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F123A" w14:textId="358351EA" w:rsidR="00667458" w:rsidRDefault="00667458" w:rsidP="00667458">
      <w:pPr>
        <w:jc w:val="center"/>
        <w:rPr>
          <w:rFonts w:eastAsia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27798E" wp14:editId="26200598">
            <wp:simplePos x="0" y="0"/>
            <wp:positionH relativeFrom="column">
              <wp:posOffset>2731770</wp:posOffset>
            </wp:positionH>
            <wp:positionV relativeFrom="paragraph">
              <wp:posOffset>12700</wp:posOffset>
            </wp:positionV>
            <wp:extent cx="457200" cy="571500"/>
            <wp:effectExtent l="0" t="0" r="0" b="0"/>
            <wp:wrapNone/>
            <wp:docPr id="2" name="Рисунок 2" descr="GERB_B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sz w:val="28"/>
        </w:rPr>
        <w:t xml:space="preserve">                      </w:t>
      </w:r>
    </w:p>
    <w:p w14:paraId="4D1B2C83" w14:textId="77777777" w:rsidR="00667458" w:rsidRDefault="00667458" w:rsidP="00667458">
      <w:pPr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                                      </w:t>
      </w:r>
    </w:p>
    <w:p w14:paraId="268777BB" w14:textId="77777777" w:rsidR="00667458" w:rsidRDefault="00667458" w:rsidP="00667458">
      <w:pPr>
        <w:jc w:val="center"/>
        <w:rPr>
          <w:rFonts w:eastAsia="Times New Roman"/>
          <w:b/>
          <w:sz w:val="28"/>
        </w:rPr>
      </w:pPr>
    </w:p>
    <w:p w14:paraId="3609081E" w14:textId="77777777" w:rsidR="00667458" w:rsidRDefault="00667458" w:rsidP="00667458">
      <w:pPr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8"/>
        </w:rPr>
        <w:t xml:space="preserve">СОВЕТ  ДЕПУТАТОВ                              </w:t>
      </w:r>
      <w:r>
        <w:rPr>
          <w:rFonts w:eastAsia="Times New Roman"/>
        </w:rPr>
        <w:br/>
      </w:r>
      <w:r>
        <w:rPr>
          <w:rFonts w:eastAsia="Times New Roman"/>
          <w:b/>
          <w:sz w:val="22"/>
        </w:rPr>
        <w:t xml:space="preserve">МУНИЦИПАЛЬНОГО  ОБРАЗОВАНИЯ                   </w:t>
      </w:r>
      <w:r>
        <w:rPr>
          <w:rFonts w:eastAsia="Times New Roman"/>
          <w:b/>
          <w:sz w:val="22"/>
        </w:rPr>
        <w:br/>
        <w:t>КИРИШСКОЕ ГОРОДСКОЕ ПОСЕЛЕНИЕ</w:t>
      </w:r>
    </w:p>
    <w:p w14:paraId="13892FCF" w14:textId="77777777" w:rsidR="00667458" w:rsidRDefault="00667458" w:rsidP="00667458">
      <w:pPr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КИРИШСКОГО  МУНИЦИПАЛЬНОГО  РАЙОНА</w:t>
      </w:r>
      <w:r>
        <w:rPr>
          <w:rFonts w:eastAsia="Times New Roman"/>
          <w:b/>
          <w:sz w:val="22"/>
        </w:rPr>
        <w:br/>
      </w:r>
    </w:p>
    <w:p w14:paraId="10FBC190" w14:textId="77777777" w:rsidR="00667458" w:rsidRDefault="00667458" w:rsidP="00667458">
      <w:pPr>
        <w:keepNext/>
        <w:jc w:val="center"/>
        <w:outlineLvl w:val="0"/>
        <w:rPr>
          <w:rFonts w:eastAsia="Times New Roman"/>
          <w:b/>
          <w:sz w:val="20"/>
        </w:rPr>
      </w:pPr>
      <w:r>
        <w:rPr>
          <w:rFonts w:eastAsia="Times New Roman"/>
          <w:b/>
          <w:sz w:val="20"/>
        </w:rPr>
        <w:t xml:space="preserve">                                                  </w:t>
      </w:r>
    </w:p>
    <w:p w14:paraId="253D6EFB" w14:textId="77777777" w:rsidR="00667458" w:rsidRDefault="00667458" w:rsidP="00667458">
      <w:pPr>
        <w:keepNext/>
        <w:spacing w:before="120"/>
        <w:jc w:val="center"/>
        <w:outlineLvl w:val="0"/>
        <w:rPr>
          <w:rFonts w:eastAsia="Times New Roman"/>
          <w:b/>
          <w:sz w:val="32"/>
        </w:rPr>
      </w:pPr>
    </w:p>
    <w:p w14:paraId="40D75977" w14:textId="77777777" w:rsidR="00667458" w:rsidRDefault="00667458" w:rsidP="00667458">
      <w:pPr>
        <w:keepNext/>
        <w:spacing w:before="120"/>
        <w:jc w:val="center"/>
        <w:outlineLvl w:val="0"/>
        <w:rPr>
          <w:rFonts w:eastAsia="Times New Roman"/>
          <w:b/>
          <w:sz w:val="32"/>
        </w:rPr>
      </w:pPr>
      <w:r>
        <w:rPr>
          <w:rFonts w:eastAsia="Times New Roman"/>
          <w:b/>
          <w:sz w:val="32"/>
        </w:rPr>
        <w:t>РЕШЕНИЕ</w:t>
      </w:r>
    </w:p>
    <w:p w14:paraId="2090129C" w14:textId="77777777" w:rsidR="00667458" w:rsidRDefault="00667458" w:rsidP="00667458">
      <w:pPr>
        <w:jc w:val="both"/>
        <w:rPr>
          <w:rFonts w:eastAsia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1559"/>
      </w:tblGrid>
      <w:tr w:rsidR="00667458" w14:paraId="68AE14FA" w14:textId="77777777" w:rsidTr="00667458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69F1F" w14:textId="4E89086D" w:rsidR="00667458" w:rsidRDefault="00201A03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eastAsia="en-US"/>
              </w:rPr>
              <w:t>23.09.2025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347CC" w14:textId="77777777" w:rsidR="00667458" w:rsidRDefault="00667458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6274A" w14:textId="084E6762" w:rsidR="00667458" w:rsidRDefault="00201A03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eastAsia="en-US"/>
              </w:rPr>
              <w:t>12/67</w:t>
            </w:r>
          </w:p>
        </w:tc>
      </w:tr>
    </w:tbl>
    <w:p w14:paraId="7967A584" w14:textId="77777777" w:rsidR="00667458" w:rsidRDefault="00667458" w:rsidP="00667458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</w:p>
    <w:p w14:paraId="1845ABF9" w14:textId="77777777" w:rsidR="00667458" w:rsidRDefault="00667458" w:rsidP="00667458">
      <w:pPr>
        <w:widowControl w:val="0"/>
        <w:tabs>
          <w:tab w:val="left" w:pos="4820"/>
        </w:tabs>
        <w:ind w:right="4820"/>
        <w:outlineLvl w:val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 утверждении Положения о </w:t>
      </w:r>
      <w:bookmarkStart w:id="0" w:name="_Hlk73706793"/>
      <w:r>
        <w:rPr>
          <w:rFonts w:eastAsia="Times New Roman"/>
          <w:sz w:val="26"/>
          <w:szCs w:val="26"/>
        </w:rPr>
        <w:t xml:space="preserve">муниципальном жилищном контроле </w:t>
      </w:r>
      <w:bookmarkEnd w:id="0"/>
    </w:p>
    <w:p w14:paraId="43E31C0A" w14:textId="77777777" w:rsidR="00667458" w:rsidRDefault="00667458" w:rsidP="00667458">
      <w:pPr>
        <w:widowControl w:val="0"/>
        <w:tabs>
          <w:tab w:val="left" w:pos="4820"/>
        </w:tabs>
        <w:ind w:right="4820"/>
        <w:outlineLvl w:val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 территории муниципального образования</w:t>
      </w:r>
    </w:p>
    <w:p w14:paraId="7AB78864" w14:textId="77777777" w:rsidR="00667458" w:rsidRDefault="00667458" w:rsidP="00667458">
      <w:pPr>
        <w:widowControl w:val="0"/>
        <w:tabs>
          <w:tab w:val="left" w:pos="4820"/>
        </w:tabs>
        <w:ind w:right="4820"/>
        <w:outlineLvl w:val="0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Киришское</w:t>
      </w:r>
      <w:proofErr w:type="spellEnd"/>
      <w:r>
        <w:rPr>
          <w:rFonts w:eastAsia="Times New Roman"/>
          <w:sz w:val="26"/>
          <w:szCs w:val="26"/>
        </w:rPr>
        <w:t xml:space="preserve"> городское поселение </w:t>
      </w:r>
      <w:proofErr w:type="spellStart"/>
      <w:r>
        <w:rPr>
          <w:rFonts w:eastAsia="Times New Roman"/>
          <w:sz w:val="26"/>
          <w:szCs w:val="26"/>
        </w:rPr>
        <w:t>Киришского</w:t>
      </w:r>
      <w:proofErr w:type="spellEnd"/>
      <w:r>
        <w:rPr>
          <w:rFonts w:eastAsia="Times New Roman"/>
          <w:sz w:val="26"/>
          <w:szCs w:val="26"/>
        </w:rPr>
        <w:t xml:space="preserve"> муниципального района Ленинградской области</w:t>
      </w:r>
    </w:p>
    <w:p w14:paraId="6DF85F95" w14:textId="77777777" w:rsidR="00667458" w:rsidRDefault="00667458" w:rsidP="00667458">
      <w:pPr>
        <w:widowControl w:val="0"/>
        <w:jc w:val="both"/>
        <w:outlineLvl w:val="0"/>
        <w:rPr>
          <w:rFonts w:eastAsia="Times New Roman"/>
          <w:sz w:val="20"/>
          <w:szCs w:val="20"/>
        </w:rPr>
      </w:pPr>
    </w:p>
    <w:p w14:paraId="6C77CFB0" w14:textId="77777777" w:rsidR="00667458" w:rsidRDefault="00667458" w:rsidP="00667458">
      <w:pPr>
        <w:widowControl w:val="0"/>
        <w:ind w:firstLine="720"/>
        <w:jc w:val="both"/>
        <w:rPr>
          <w:rFonts w:eastAsia="Times New Roman"/>
          <w:color w:val="000000"/>
          <w:sz w:val="26"/>
          <w:szCs w:val="26"/>
        </w:rPr>
      </w:pPr>
    </w:p>
    <w:p w14:paraId="4B6776D1" w14:textId="77777777" w:rsidR="00667458" w:rsidRDefault="00667458" w:rsidP="00667458">
      <w:pPr>
        <w:widowControl w:val="0"/>
        <w:ind w:right="-144" w:firstLine="720"/>
        <w:jc w:val="both"/>
        <w:rPr>
          <w:rFonts w:eastAsia="Times New Roman"/>
          <w:sz w:val="26"/>
          <w:szCs w:val="26"/>
          <w:lang w:eastAsia="zh-CN"/>
        </w:rPr>
      </w:pPr>
      <w:r>
        <w:rPr>
          <w:rFonts w:eastAsia="Times New Roman"/>
          <w:color w:val="000000"/>
          <w:sz w:val="26"/>
          <w:szCs w:val="26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rFonts w:eastAsia="Times New Roman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 с</w:t>
      </w:r>
      <w:r>
        <w:rPr>
          <w:rFonts w:eastAsia="Times New Roman"/>
          <w:iCs/>
          <w:sz w:val="26"/>
          <w:szCs w:val="26"/>
          <w:lang w:eastAsia="zh-CN"/>
        </w:rPr>
        <w:t xml:space="preserve">овет депутатов муниципального образования </w:t>
      </w:r>
      <w:proofErr w:type="spellStart"/>
      <w:r>
        <w:rPr>
          <w:rFonts w:eastAsia="Times New Roman"/>
          <w:iCs/>
          <w:sz w:val="26"/>
          <w:szCs w:val="26"/>
          <w:lang w:eastAsia="zh-CN"/>
        </w:rPr>
        <w:t>Киришское</w:t>
      </w:r>
      <w:proofErr w:type="spellEnd"/>
      <w:r>
        <w:rPr>
          <w:rFonts w:eastAsia="Times New Roman"/>
          <w:iCs/>
          <w:sz w:val="26"/>
          <w:szCs w:val="26"/>
          <w:lang w:eastAsia="zh-CN"/>
        </w:rPr>
        <w:t xml:space="preserve"> городское поселение </w:t>
      </w:r>
      <w:proofErr w:type="spellStart"/>
      <w:r>
        <w:rPr>
          <w:rFonts w:eastAsia="Times New Roman"/>
          <w:iCs/>
          <w:sz w:val="26"/>
          <w:szCs w:val="26"/>
          <w:lang w:eastAsia="zh-CN"/>
        </w:rPr>
        <w:t>Киришского</w:t>
      </w:r>
      <w:proofErr w:type="spellEnd"/>
      <w:r>
        <w:rPr>
          <w:rFonts w:eastAsia="Times New Roman"/>
          <w:iCs/>
          <w:sz w:val="26"/>
          <w:szCs w:val="26"/>
          <w:lang w:eastAsia="zh-CN"/>
        </w:rPr>
        <w:t xml:space="preserve"> муниципального района РЕШИЛ</w:t>
      </w:r>
      <w:r>
        <w:rPr>
          <w:rFonts w:eastAsia="Times New Roman"/>
          <w:sz w:val="26"/>
          <w:szCs w:val="26"/>
          <w:lang w:eastAsia="zh-CN"/>
        </w:rPr>
        <w:t>:</w:t>
      </w:r>
    </w:p>
    <w:p w14:paraId="5B460EB5" w14:textId="77777777" w:rsidR="00667458" w:rsidRDefault="00667458" w:rsidP="00667458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ind w:left="0" w:right="-144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Утвердить прилагаемое Положение о муниципальном жилищном контроле на территории муниципального образования </w:t>
      </w:r>
      <w:proofErr w:type="spellStart"/>
      <w:r>
        <w:rPr>
          <w:rFonts w:eastAsia="Times New Roman"/>
          <w:sz w:val="26"/>
          <w:szCs w:val="26"/>
        </w:rPr>
        <w:t>Киришское</w:t>
      </w:r>
      <w:proofErr w:type="spellEnd"/>
      <w:r>
        <w:rPr>
          <w:rFonts w:eastAsia="Times New Roman"/>
          <w:sz w:val="26"/>
          <w:szCs w:val="26"/>
        </w:rPr>
        <w:t xml:space="preserve"> городское поселение </w:t>
      </w:r>
      <w:proofErr w:type="spellStart"/>
      <w:r>
        <w:rPr>
          <w:rFonts w:eastAsia="Times New Roman"/>
          <w:sz w:val="26"/>
          <w:szCs w:val="26"/>
        </w:rPr>
        <w:t>Киришского</w:t>
      </w:r>
      <w:proofErr w:type="spellEnd"/>
      <w:r>
        <w:rPr>
          <w:rFonts w:eastAsia="Times New Roman"/>
          <w:sz w:val="26"/>
          <w:szCs w:val="26"/>
        </w:rPr>
        <w:t xml:space="preserve"> муниципального района Ленинградской области.</w:t>
      </w:r>
    </w:p>
    <w:p w14:paraId="29AF2D57" w14:textId="77777777" w:rsidR="00667458" w:rsidRDefault="00667458" w:rsidP="00667458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ind w:left="0" w:right="-144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Признать утратившим силу решение совета депутатов муниципального образования </w:t>
      </w:r>
      <w:proofErr w:type="spellStart"/>
      <w:r>
        <w:rPr>
          <w:rFonts w:eastAsia="Times New Roman"/>
          <w:sz w:val="26"/>
          <w:szCs w:val="26"/>
        </w:rPr>
        <w:t>Киришское</w:t>
      </w:r>
      <w:proofErr w:type="spellEnd"/>
      <w:r>
        <w:rPr>
          <w:rFonts w:eastAsia="Times New Roman"/>
          <w:sz w:val="26"/>
          <w:szCs w:val="26"/>
        </w:rPr>
        <w:t xml:space="preserve"> городское поселение </w:t>
      </w:r>
      <w:proofErr w:type="spellStart"/>
      <w:r>
        <w:rPr>
          <w:rFonts w:eastAsia="Times New Roman"/>
          <w:sz w:val="26"/>
          <w:szCs w:val="26"/>
        </w:rPr>
        <w:t>Киришского</w:t>
      </w:r>
      <w:proofErr w:type="spellEnd"/>
      <w:r>
        <w:rPr>
          <w:rFonts w:eastAsia="Times New Roman"/>
          <w:sz w:val="26"/>
          <w:szCs w:val="26"/>
        </w:rPr>
        <w:t xml:space="preserve"> муниципального района от 16 апреля 2024 года №47/253 </w:t>
      </w:r>
      <w:r>
        <w:rPr>
          <w:rFonts w:eastAsia="Times New Roman"/>
          <w:szCs w:val="22"/>
        </w:rPr>
        <w:t>«</w:t>
      </w:r>
      <w:r>
        <w:rPr>
          <w:rFonts w:eastAsia="Times New Roman"/>
          <w:sz w:val="26"/>
          <w:szCs w:val="26"/>
        </w:rPr>
        <w:t xml:space="preserve">Об утверждении Положения о муниципальном жилищном контроле на территории муниципального образования </w:t>
      </w:r>
      <w:proofErr w:type="spellStart"/>
      <w:r>
        <w:rPr>
          <w:rFonts w:eastAsia="Times New Roman"/>
          <w:sz w:val="26"/>
          <w:szCs w:val="26"/>
        </w:rPr>
        <w:t>Киришское</w:t>
      </w:r>
      <w:proofErr w:type="spellEnd"/>
      <w:r>
        <w:rPr>
          <w:rFonts w:eastAsia="Times New Roman"/>
          <w:sz w:val="26"/>
          <w:szCs w:val="26"/>
        </w:rPr>
        <w:t xml:space="preserve"> городское поселение </w:t>
      </w:r>
      <w:proofErr w:type="spellStart"/>
      <w:r>
        <w:rPr>
          <w:rFonts w:eastAsia="Times New Roman"/>
          <w:sz w:val="26"/>
          <w:szCs w:val="26"/>
        </w:rPr>
        <w:t>Киришского</w:t>
      </w:r>
      <w:proofErr w:type="spellEnd"/>
      <w:r>
        <w:rPr>
          <w:rFonts w:eastAsia="Times New Roman"/>
          <w:sz w:val="26"/>
          <w:szCs w:val="26"/>
        </w:rPr>
        <w:t xml:space="preserve"> муниципального района Ленинградской области».</w:t>
      </w:r>
    </w:p>
    <w:p w14:paraId="406B388C" w14:textId="77777777" w:rsidR="00667458" w:rsidRDefault="00667458" w:rsidP="00667458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ind w:left="0" w:right="-144"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x-none" w:eastAsia="x-none"/>
        </w:rPr>
        <w:t xml:space="preserve">Опубликовать </w:t>
      </w:r>
      <w:r>
        <w:rPr>
          <w:rFonts w:eastAsia="Times New Roman"/>
          <w:sz w:val="26"/>
          <w:szCs w:val="26"/>
          <w:lang w:eastAsia="x-none"/>
        </w:rPr>
        <w:t>настоящее</w:t>
      </w:r>
      <w:r>
        <w:rPr>
          <w:rFonts w:eastAsia="Times New Roman"/>
          <w:sz w:val="26"/>
          <w:szCs w:val="26"/>
          <w:lang w:val="x-none" w:eastAsia="x-none"/>
        </w:rPr>
        <w:t xml:space="preserve"> решение</w:t>
      </w:r>
      <w:r>
        <w:rPr>
          <w:rFonts w:eastAsia="Times New Roman"/>
          <w:sz w:val="20"/>
          <w:szCs w:val="20"/>
          <w:lang w:val="x-none" w:eastAsia="x-none"/>
        </w:rPr>
        <w:t xml:space="preserve"> </w:t>
      </w:r>
      <w:r>
        <w:rPr>
          <w:rFonts w:eastAsia="Times New Roman"/>
          <w:sz w:val="26"/>
          <w:szCs w:val="26"/>
        </w:rPr>
        <w:t>в газете «</w:t>
      </w:r>
      <w:proofErr w:type="spellStart"/>
      <w:r>
        <w:rPr>
          <w:rFonts w:eastAsia="Times New Roman"/>
          <w:sz w:val="26"/>
          <w:szCs w:val="26"/>
        </w:rPr>
        <w:t>Киришский</w:t>
      </w:r>
      <w:proofErr w:type="spellEnd"/>
      <w:r>
        <w:rPr>
          <w:rFonts w:eastAsia="Times New Roman"/>
          <w:sz w:val="26"/>
          <w:szCs w:val="26"/>
        </w:rPr>
        <w:t xml:space="preserve"> факел» и разместить на сайте администрации </w:t>
      </w:r>
      <w:proofErr w:type="spellStart"/>
      <w:r>
        <w:rPr>
          <w:rFonts w:eastAsia="Times New Roman"/>
          <w:sz w:val="26"/>
          <w:szCs w:val="26"/>
        </w:rPr>
        <w:t>Киришского</w:t>
      </w:r>
      <w:proofErr w:type="spellEnd"/>
      <w:r>
        <w:rPr>
          <w:rFonts w:eastAsia="Times New Roman"/>
          <w:sz w:val="26"/>
          <w:szCs w:val="26"/>
        </w:rPr>
        <w:t xml:space="preserve"> муниципального района.</w:t>
      </w:r>
    </w:p>
    <w:p w14:paraId="6C6539CF" w14:textId="77777777" w:rsidR="00667458" w:rsidRDefault="00667458" w:rsidP="00667458">
      <w:pPr>
        <w:widowControl w:val="0"/>
        <w:numPr>
          <w:ilvl w:val="0"/>
          <w:numId w:val="4"/>
        </w:numPr>
        <w:tabs>
          <w:tab w:val="left" w:pos="1134"/>
        </w:tabs>
        <w:ind w:right="-144"/>
        <w:jc w:val="both"/>
        <w:rPr>
          <w:rFonts w:eastAsia="Times New Roman"/>
          <w:i/>
          <w:sz w:val="26"/>
          <w:szCs w:val="26"/>
          <w:u w:val="single"/>
        </w:rPr>
      </w:pPr>
      <w:r>
        <w:rPr>
          <w:rFonts w:eastAsia="Times New Roman"/>
          <w:bCs/>
          <w:sz w:val="26"/>
          <w:szCs w:val="26"/>
        </w:rPr>
        <w:t>Настоящее решение вступает в силу</w:t>
      </w:r>
      <w:r>
        <w:rPr>
          <w:rFonts w:eastAsia="Times New Roman"/>
          <w:sz w:val="26"/>
          <w:szCs w:val="26"/>
        </w:rPr>
        <w:t xml:space="preserve"> после его официального опубликования.</w:t>
      </w:r>
    </w:p>
    <w:p w14:paraId="0267AA12" w14:textId="77777777" w:rsidR="00667458" w:rsidRDefault="00667458" w:rsidP="00667458">
      <w:pPr>
        <w:widowControl w:val="0"/>
        <w:autoSpaceDE w:val="0"/>
        <w:ind w:right="-144"/>
        <w:rPr>
          <w:rFonts w:eastAsia="Times New Roman"/>
          <w:sz w:val="28"/>
          <w:szCs w:val="28"/>
        </w:rPr>
      </w:pPr>
    </w:p>
    <w:p w14:paraId="5DF42F5B" w14:textId="77777777" w:rsidR="00667458" w:rsidRDefault="00667458" w:rsidP="00667458">
      <w:pPr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Глава муниципального образования</w:t>
      </w:r>
    </w:p>
    <w:p w14:paraId="7BC9A673" w14:textId="77777777" w:rsidR="00667458" w:rsidRDefault="00667458" w:rsidP="00667458">
      <w:pPr>
        <w:jc w:val="both"/>
        <w:rPr>
          <w:rFonts w:eastAsia="Times New Roman"/>
          <w:color w:val="000000"/>
          <w:sz w:val="26"/>
          <w:szCs w:val="26"/>
        </w:rPr>
      </w:pPr>
      <w:proofErr w:type="spellStart"/>
      <w:r>
        <w:rPr>
          <w:rFonts w:eastAsia="Times New Roman"/>
          <w:color w:val="000000"/>
          <w:sz w:val="26"/>
          <w:szCs w:val="26"/>
        </w:rPr>
        <w:t>Киришское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городское поселение</w:t>
      </w:r>
    </w:p>
    <w:p w14:paraId="02038C4E" w14:textId="77777777" w:rsidR="00667458" w:rsidRDefault="00667458" w:rsidP="00667458">
      <w:pPr>
        <w:jc w:val="both"/>
        <w:rPr>
          <w:rFonts w:eastAsia="Times New Roman"/>
          <w:color w:val="000000"/>
          <w:sz w:val="26"/>
          <w:szCs w:val="26"/>
        </w:rPr>
      </w:pPr>
      <w:proofErr w:type="spellStart"/>
      <w:r>
        <w:rPr>
          <w:rFonts w:eastAsia="Times New Roman"/>
          <w:color w:val="000000"/>
          <w:sz w:val="26"/>
          <w:szCs w:val="26"/>
        </w:rPr>
        <w:t>Киришского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муниципального района                                                 </w:t>
      </w:r>
      <w:r>
        <w:rPr>
          <w:rFonts w:eastAsia="Times New Roman"/>
          <w:sz w:val="26"/>
          <w:szCs w:val="26"/>
        </w:rPr>
        <w:t xml:space="preserve"> К.А. Тимофеев</w:t>
      </w:r>
    </w:p>
    <w:p w14:paraId="5D2A4FFF" w14:textId="77777777" w:rsidR="00667458" w:rsidRDefault="00667458" w:rsidP="00667458">
      <w:pPr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                             </w:t>
      </w:r>
    </w:p>
    <w:p w14:paraId="64B6A692" w14:textId="77777777" w:rsidR="00667458" w:rsidRDefault="00667458" w:rsidP="00667458">
      <w:pPr>
        <w:jc w:val="both"/>
        <w:rPr>
          <w:rFonts w:eastAsia="Times New Roman"/>
          <w:color w:val="000000"/>
        </w:rPr>
      </w:pPr>
    </w:p>
    <w:p w14:paraId="4E211EC2" w14:textId="77777777" w:rsidR="00667458" w:rsidRDefault="00667458" w:rsidP="00667458">
      <w:pPr>
        <w:jc w:val="both"/>
        <w:rPr>
          <w:rFonts w:eastAsia="Times New Roman"/>
          <w:color w:val="000000"/>
        </w:rPr>
      </w:pPr>
    </w:p>
    <w:p w14:paraId="4C40AB34" w14:textId="77777777" w:rsidR="00667458" w:rsidRDefault="00667458" w:rsidP="00667458">
      <w:pPr>
        <w:jc w:val="both"/>
        <w:rPr>
          <w:rFonts w:eastAsia="Times New Roman"/>
          <w:color w:val="000000"/>
          <w:sz w:val="20"/>
          <w:szCs w:val="20"/>
        </w:rPr>
      </w:pPr>
    </w:p>
    <w:p w14:paraId="67F4BD22" w14:textId="77777777" w:rsidR="00667458" w:rsidRDefault="00667458" w:rsidP="00667458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Глава администрации                                        </w:t>
      </w:r>
      <w:bookmarkStart w:id="1" w:name="_GoBack"/>
      <w:bookmarkEnd w:id="1"/>
      <w:r>
        <w:rPr>
          <w:rFonts w:eastAsia="Times New Roman"/>
          <w:color w:val="000000"/>
          <w:sz w:val="22"/>
          <w:szCs w:val="22"/>
        </w:rPr>
        <w:t>________________                   __</w:t>
      </w:r>
      <w:r>
        <w:rPr>
          <w:rFonts w:eastAsia="Times New Roman"/>
          <w:sz w:val="22"/>
          <w:szCs w:val="22"/>
          <w:u w:val="single"/>
        </w:rPr>
        <w:t>О.Ю. Беляев</w:t>
      </w:r>
    </w:p>
    <w:p w14:paraId="50FCBAEC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0A9BD976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17F242A9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43F4091D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040E6E76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38B05EF0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6136EE42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135F4859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49674729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1A21DF04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20755E3E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51AD366E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7D0E05DB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1E0391FB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0A04018F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56BC8757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19A0FDE2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50388272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22F123DC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17F97D99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595425C8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0C3A4346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32339133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7F5610EA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23D3D479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108AFC5A" w14:textId="5FD813B8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7F796BF5" w14:textId="6060AA26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776C5522" w14:textId="64301CED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24D28DE9" w14:textId="3FDDC23C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397148F2" w14:textId="5135297C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7F856DE2" w14:textId="5E33F5EE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0A6E9976" w14:textId="50579684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4B36379E" w14:textId="7CCE7255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17051A59" w14:textId="103BFD53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68721398" w14:textId="0BFF1621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5400B3F3" w14:textId="6D8EAB9B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155A3C4B" w14:textId="241E25CA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339C692F" w14:textId="607BE090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0B62EDDA" w14:textId="127F6586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3C667988" w14:textId="4A5616FB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63BC850E" w14:textId="5B8CFFDD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4B40A384" w14:textId="1ED0B4F8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47BB42EB" w14:textId="0D5A2FA0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57E1C52C" w14:textId="7C457482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0F939791" w14:textId="77777777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75CE6D87" w14:textId="4D312CAE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728BF842" w14:textId="3EDC965C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2F812130" w14:textId="32C17686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42ECD36A" w14:textId="26927AD0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5C7E5707" w14:textId="0C91D263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5140D23E" w14:textId="4724B087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6594F90B" w14:textId="77777777" w:rsidR="00FC23FF" w:rsidRDefault="00FC23FF" w:rsidP="00667458">
      <w:pPr>
        <w:rPr>
          <w:rFonts w:eastAsia="Times New Roman"/>
          <w:color w:val="000000"/>
          <w:sz w:val="22"/>
          <w:szCs w:val="22"/>
        </w:rPr>
      </w:pPr>
    </w:p>
    <w:p w14:paraId="3EFFCCBB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765DF912" w14:textId="77777777" w:rsidR="00667458" w:rsidRDefault="00667458" w:rsidP="00667458">
      <w:pPr>
        <w:rPr>
          <w:rFonts w:eastAsia="Times New Roman"/>
          <w:color w:val="000000"/>
          <w:sz w:val="22"/>
          <w:szCs w:val="22"/>
        </w:rPr>
      </w:pPr>
    </w:p>
    <w:p w14:paraId="0E293143" w14:textId="77777777" w:rsidR="00667458" w:rsidRDefault="00667458" w:rsidP="00667458">
      <w:pPr>
        <w:rPr>
          <w:rFonts w:eastAsia="Times New Roman"/>
          <w:color w:val="000000"/>
          <w:sz w:val="28"/>
          <w:szCs w:val="20"/>
        </w:rPr>
      </w:pPr>
    </w:p>
    <w:p w14:paraId="5D53856B" w14:textId="77777777" w:rsidR="00667458" w:rsidRDefault="00667458" w:rsidP="00667458">
      <w:pPr>
        <w:pStyle w:val="s18"/>
        <w:spacing w:before="0" w:beforeAutospacing="0" w:after="0" w:afterAutospacing="0"/>
        <w:ind w:left="3825"/>
        <w:rPr>
          <w:rStyle w:val="bumpedfont15"/>
          <w:szCs w:val="28"/>
        </w:rPr>
      </w:pPr>
    </w:p>
    <w:p w14:paraId="68324EE8" w14:textId="77777777" w:rsidR="00667458" w:rsidRDefault="00667458" w:rsidP="00667458">
      <w:pPr>
        <w:widowControl w:val="0"/>
        <w:ind w:left="5102"/>
        <w:outlineLvl w:val="0"/>
        <w:rPr>
          <w:rFonts w:eastAsia="Times New Roman"/>
        </w:rPr>
      </w:pPr>
      <w:r>
        <w:rPr>
          <w:rFonts w:eastAsia="Times New Roman"/>
        </w:rPr>
        <w:lastRenderedPageBreak/>
        <w:t>УТВЕРЖДЕНО</w:t>
      </w:r>
    </w:p>
    <w:p w14:paraId="6D0A0FD7" w14:textId="77777777" w:rsidR="00667458" w:rsidRDefault="00667458" w:rsidP="00667458">
      <w:pPr>
        <w:widowControl w:val="0"/>
        <w:autoSpaceDE w:val="0"/>
        <w:ind w:left="5103"/>
        <w:jc w:val="both"/>
        <w:rPr>
          <w:rFonts w:eastAsia="Times New Roman"/>
          <w:i/>
        </w:rPr>
      </w:pPr>
      <w:r>
        <w:rPr>
          <w:rFonts w:eastAsia="Times New Roman"/>
        </w:rPr>
        <w:t>решением</w:t>
      </w:r>
      <w:r>
        <w:rPr>
          <w:rFonts w:eastAsia="Times New Roman"/>
          <w:iCs/>
          <w:lang w:eastAsia="zh-CN"/>
        </w:rPr>
        <w:t xml:space="preserve"> совета депутатов муниципального образования </w:t>
      </w:r>
      <w:proofErr w:type="spellStart"/>
      <w:r>
        <w:rPr>
          <w:rFonts w:eastAsia="Times New Roman"/>
          <w:iCs/>
          <w:lang w:eastAsia="zh-CN"/>
        </w:rPr>
        <w:t>Киришское</w:t>
      </w:r>
      <w:proofErr w:type="spellEnd"/>
      <w:r>
        <w:rPr>
          <w:rFonts w:eastAsia="Times New Roman"/>
          <w:iCs/>
          <w:lang w:eastAsia="zh-CN"/>
        </w:rPr>
        <w:t xml:space="preserve"> городское поселение </w:t>
      </w:r>
      <w:proofErr w:type="spellStart"/>
      <w:r>
        <w:rPr>
          <w:rFonts w:eastAsia="Times New Roman"/>
          <w:iCs/>
          <w:lang w:eastAsia="zh-CN"/>
        </w:rPr>
        <w:t>Киришского</w:t>
      </w:r>
      <w:proofErr w:type="spellEnd"/>
      <w:r>
        <w:rPr>
          <w:rFonts w:eastAsia="Times New Roman"/>
          <w:iCs/>
          <w:lang w:eastAsia="zh-CN"/>
        </w:rPr>
        <w:t xml:space="preserve"> муниципального района </w:t>
      </w:r>
    </w:p>
    <w:p w14:paraId="360EAB15" w14:textId="77777777" w:rsidR="00667458" w:rsidRDefault="00667458" w:rsidP="00667458">
      <w:pPr>
        <w:widowControl w:val="0"/>
        <w:autoSpaceDE w:val="0"/>
        <w:ind w:left="5103"/>
        <w:jc w:val="both"/>
        <w:rPr>
          <w:rFonts w:eastAsia="Times New Roman"/>
        </w:rPr>
      </w:pPr>
      <w:r>
        <w:rPr>
          <w:rFonts w:eastAsia="Times New Roman"/>
        </w:rPr>
        <w:t>от «___» ________ года № _____</w:t>
      </w:r>
    </w:p>
    <w:p w14:paraId="6BC627C2" w14:textId="77777777" w:rsidR="00667458" w:rsidRDefault="00667458" w:rsidP="00667458">
      <w:pPr>
        <w:widowControl w:val="0"/>
        <w:autoSpaceDE w:val="0"/>
        <w:ind w:left="5103"/>
        <w:jc w:val="both"/>
        <w:rPr>
          <w:rFonts w:eastAsia="Times New Roman"/>
        </w:rPr>
      </w:pPr>
    </w:p>
    <w:p w14:paraId="2BF0233B" w14:textId="77777777" w:rsidR="00667458" w:rsidRDefault="00667458" w:rsidP="00667458">
      <w:pPr>
        <w:widowControl w:val="0"/>
        <w:autoSpaceDE w:val="0"/>
        <w:ind w:left="5103"/>
        <w:jc w:val="both"/>
        <w:rPr>
          <w:rFonts w:eastAsia="Times New Roman"/>
        </w:rPr>
      </w:pPr>
      <w:r>
        <w:rPr>
          <w:rFonts w:eastAsia="Times New Roman"/>
        </w:rPr>
        <w:t>(приложение)</w:t>
      </w:r>
    </w:p>
    <w:p w14:paraId="36845BB0" w14:textId="77777777" w:rsidR="00667458" w:rsidRDefault="00667458" w:rsidP="00667458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0EBE2CD5" w14:textId="77777777" w:rsidR="00667458" w:rsidRDefault="00667458" w:rsidP="00667458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30CA9C34" w14:textId="77777777" w:rsidR="00667458" w:rsidRDefault="00667458" w:rsidP="0066745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Положение </w:t>
      </w:r>
    </w:p>
    <w:p w14:paraId="67D752E7" w14:textId="77777777" w:rsidR="00667458" w:rsidRDefault="00667458" w:rsidP="00667458">
      <w:pPr>
        <w:pStyle w:val="ConsPlusTitle"/>
        <w:jc w:val="center"/>
        <w:rPr>
          <w:szCs w:val="24"/>
        </w:rPr>
      </w:pPr>
      <w:bookmarkStart w:id="2" w:name="_Hlk73456502"/>
      <w:r>
        <w:rPr>
          <w:szCs w:val="24"/>
        </w:rPr>
        <w:t xml:space="preserve">о муниципальном жилищном контроле на территории </w:t>
      </w:r>
    </w:p>
    <w:bookmarkEnd w:id="2"/>
    <w:p w14:paraId="4A9443DB" w14:textId="77777777" w:rsidR="00667458" w:rsidRDefault="00667458" w:rsidP="00667458">
      <w:pPr>
        <w:pStyle w:val="ConsPlusTitle"/>
        <w:jc w:val="center"/>
        <w:rPr>
          <w:szCs w:val="24"/>
        </w:rPr>
      </w:pPr>
      <w:r>
        <w:rPr>
          <w:szCs w:val="24"/>
        </w:rPr>
        <w:t xml:space="preserve">муниципального образования </w:t>
      </w:r>
      <w:proofErr w:type="spellStart"/>
      <w:r>
        <w:rPr>
          <w:szCs w:val="24"/>
        </w:rPr>
        <w:t>Киришское</w:t>
      </w:r>
      <w:proofErr w:type="spellEnd"/>
      <w:r>
        <w:rPr>
          <w:szCs w:val="24"/>
        </w:rPr>
        <w:t xml:space="preserve"> городское поселение </w:t>
      </w:r>
      <w:proofErr w:type="spellStart"/>
      <w:r>
        <w:rPr>
          <w:szCs w:val="24"/>
        </w:rPr>
        <w:t>Киришского</w:t>
      </w:r>
      <w:proofErr w:type="spellEnd"/>
      <w:r>
        <w:rPr>
          <w:szCs w:val="24"/>
        </w:rPr>
        <w:t xml:space="preserve"> муниципального района Ленинградской области</w:t>
      </w:r>
    </w:p>
    <w:p w14:paraId="34FBFD87" w14:textId="77777777" w:rsidR="00667458" w:rsidRDefault="00667458" w:rsidP="00667458">
      <w:pPr>
        <w:autoSpaceDE w:val="0"/>
        <w:autoSpaceDN w:val="0"/>
        <w:adjustRightInd w:val="0"/>
        <w:jc w:val="center"/>
        <w:rPr>
          <w:vertAlign w:val="superscript"/>
        </w:rPr>
      </w:pPr>
    </w:p>
    <w:p w14:paraId="4239FD22" w14:textId="77777777" w:rsidR="00667458" w:rsidRDefault="00667458" w:rsidP="00667458">
      <w:pPr>
        <w:pStyle w:val="s24"/>
        <w:spacing w:before="240" w:beforeAutospacing="0" w:after="120" w:afterAutospacing="0"/>
        <w:jc w:val="center"/>
      </w:pPr>
      <w:r>
        <w:rPr>
          <w:rStyle w:val="bumpedfont15"/>
          <w:b/>
          <w:bCs/>
          <w:lang w:val="en-US"/>
        </w:rPr>
        <w:t>I</w:t>
      </w:r>
      <w:r>
        <w:rPr>
          <w:rStyle w:val="bumpedfont15"/>
          <w:b/>
          <w:bCs/>
        </w:rPr>
        <w:t>. Общие положения</w:t>
      </w:r>
    </w:p>
    <w:p w14:paraId="45B0DA11" w14:textId="77777777" w:rsidR="00667458" w:rsidRDefault="00667458" w:rsidP="00667458">
      <w:pPr>
        <w:pStyle w:val="Standard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bumpedfont15"/>
          <w:rFonts w:ascii="Times New Roman" w:hAnsi="Times New Roman" w:cs="Times New Roman"/>
        </w:rPr>
        <w:t>1. Настоящее п</w:t>
      </w:r>
      <w:r>
        <w:rPr>
          <w:rFonts w:ascii="Times New Roman" w:hAnsi="Times New Roman" w:cs="Times New Roman"/>
          <w:iCs/>
        </w:rPr>
        <w:t xml:space="preserve">оложение </w:t>
      </w:r>
      <w:r>
        <w:rPr>
          <w:rStyle w:val="bumpedfont15"/>
          <w:rFonts w:ascii="Times New Roman" w:hAnsi="Times New Roman" w:cs="Times New Roman"/>
        </w:rPr>
        <w:t xml:space="preserve">о муниципальном жилищном контроле </w:t>
      </w:r>
      <w:r>
        <w:rPr>
          <w:rFonts w:ascii="Times New Roman" w:hAnsi="Times New Roman" w:cs="Times New Roman"/>
          <w:iCs/>
        </w:rPr>
        <w:t xml:space="preserve">устанавливает общие требования к организации и осуществлению муниципального жилищного контроля на территории муниципального образования </w:t>
      </w:r>
      <w:proofErr w:type="spellStart"/>
      <w:r>
        <w:rPr>
          <w:rFonts w:ascii="Times New Roman" w:hAnsi="Times New Roman" w:cs="Times New Roman"/>
          <w:iCs/>
        </w:rPr>
        <w:t>Киришское</w:t>
      </w:r>
      <w:proofErr w:type="spellEnd"/>
      <w:r>
        <w:rPr>
          <w:rFonts w:ascii="Times New Roman" w:hAnsi="Times New Roman" w:cs="Times New Roman"/>
          <w:iCs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iCs/>
        </w:rPr>
        <w:t>Киришского</w:t>
      </w:r>
      <w:proofErr w:type="spellEnd"/>
      <w:r>
        <w:rPr>
          <w:rFonts w:ascii="Times New Roman" w:hAnsi="Times New Roman" w:cs="Times New Roman"/>
          <w:iCs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b/>
          <w:iCs/>
        </w:rPr>
        <w:t xml:space="preserve"> </w:t>
      </w:r>
      <w:r>
        <w:rPr>
          <w:rStyle w:val="bumpedfont15"/>
          <w:rFonts w:ascii="Times New Roman" w:hAnsi="Times New Roman" w:cs="Times New Roman"/>
        </w:rPr>
        <w:t xml:space="preserve">(далее – муниципальный контроль). </w:t>
      </w:r>
      <w:r>
        <w:rPr>
          <w:rFonts w:ascii="Times New Roman" w:eastAsia="Calibri" w:hAnsi="Times New Roman" w:cs="Times New Roman"/>
        </w:rPr>
        <w:t xml:space="preserve">Муниципальный контроль осуществляется в соответствии с Федеральным законом от 31.07.2020 № 248-ФЗ «О государственном контроле (надзоре) и муниципальном контроле в Российской Федерации» </w:t>
      </w:r>
      <w:r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Style w:val="bumpedfont15"/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lang w:eastAsia="ru-RU"/>
        </w:rPr>
        <w:t xml:space="preserve"> Федеральный закон №</w:t>
      </w:r>
      <w:r>
        <w:rPr>
          <w:rFonts w:ascii="Times New Roman" w:eastAsia="Times New Roman" w:hAnsi="Times New Roman" w:cs="Times New Roman"/>
          <w:lang w:val="en-US"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 xml:space="preserve">248-ФЗ), Жилищным кодексом Российской Федерации (далее – Жилищный кодекс РФ), </w:t>
      </w:r>
      <w:r>
        <w:rPr>
          <w:rFonts w:ascii="Times New Roman" w:eastAsia="Calibri" w:hAnsi="Times New Roman" w:cs="Times New Roman"/>
        </w:rPr>
        <w:t>Федеральным законом от 06.10.2003 № 131-ФЗ «Об общих принципах организации местного самоуправления в Российской Федерации».</w:t>
      </w:r>
    </w:p>
    <w:p w14:paraId="2CAA9A6A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2. Предметом муниципального контроля является</w:t>
      </w:r>
      <w:r>
        <w:t xml:space="preserve"> </w:t>
      </w:r>
      <w:r>
        <w:rPr>
          <w:rStyle w:val="bumpedfont15"/>
        </w:rPr>
        <w:t>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требований):</w:t>
      </w:r>
    </w:p>
    <w:p w14:paraId="27F29EFD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1) требований к использованию и сохранности жилищного фонда, в том числе,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21CA1885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2)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611B5A2A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3)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715EF1C5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4)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626DFDB6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5)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30AB25BB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6)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30D33F04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lastRenderedPageBreak/>
        <w:t>7)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33254C41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8) требований к порядку размещения </w:t>
      </w:r>
      <w:proofErr w:type="spellStart"/>
      <w:r>
        <w:rPr>
          <w:rStyle w:val="bumpedfont15"/>
        </w:rPr>
        <w:t>ресурсоснабжающими</w:t>
      </w:r>
      <w:proofErr w:type="spellEnd"/>
      <w:r>
        <w:rPr>
          <w:rStyle w:val="bumpedfont15"/>
        </w:rPr>
        <w:t xml:space="preserve"> организациями, лицами, осуществляющими деятельность по управлению многоквартирными домами, информации в (далее – информационная система);</w:t>
      </w:r>
    </w:p>
    <w:p w14:paraId="38EB1E40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9) требований к обеспечению доступности для инвалидов помещений в многоквартирных домах;</w:t>
      </w:r>
    </w:p>
    <w:p w14:paraId="2EF43F6A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10)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6B3187E4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Предметом муниципального жилищного контроля не является соблюдение юридическими лицами независимо от организационно-правовой формы или индивидуальными предпринимателями, осуществляющими предпринимательскую деятельность по управлению многоквартирными домами на основании лицензии (далее - управляющая организация), лицензионных требований.</w:t>
      </w:r>
    </w:p>
    <w:p w14:paraId="6637337B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3. Объектами муниципального контроля (далее – объект контроля) являются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</w:t>
      </w:r>
    </w:p>
    <w:p w14:paraId="6EBEE70C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rPr>
          <w:rStyle w:val="bumpedfont15"/>
        </w:rPr>
        <w:t>4. Учёт объектов контроля осуществляется посредством Единого реестра видов федерального государственного контроля (надзора), регионального государственного контроля (надзора), муниципального контроля и иных государственных и муниципальных информационных систем путём межведомственного информационного взаимодействия.</w:t>
      </w:r>
    </w:p>
    <w:p w14:paraId="2CB2B0BF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5. Муниципальный контроль осуществляется администрацией муниципального образования </w:t>
      </w:r>
      <w:proofErr w:type="spellStart"/>
      <w:r>
        <w:rPr>
          <w:rStyle w:val="bumpedfont15"/>
        </w:rPr>
        <w:t>Киришский</w:t>
      </w:r>
      <w:proofErr w:type="spellEnd"/>
      <w:r>
        <w:rPr>
          <w:rStyle w:val="bumpedfont15"/>
        </w:rPr>
        <w:t xml:space="preserve"> муниципальный район Ленинградской области (далее – контрольный орган).</w:t>
      </w:r>
    </w:p>
    <w:p w14:paraId="5E334CC0" w14:textId="77777777" w:rsidR="00667458" w:rsidRPr="004A1552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6. Должностными лицами, уполномоченными на принятие решений в сфере муниципального контроля</w:t>
      </w:r>
      <w:r>
        <w:rPr>
          <w:rStyle w:val="bumpedfont15"/>
          <w:iCs/>
        </w:rPr>
        <w:t xml:space="preserve">, </w:t>
      </w:r>
      <w:r w:rsidRPr="004A1552">
        <w:rPr>
          <w:rStyle w:val="bumpedfont15"/>
          <w:iCs/>
        </w:rPr>
        <w:t>являются:</w:t>
      </w:r>
    </w:p>
    <w:p w14:paraId="711458E2" w14:textId="77777777" w:rsidR="00667458" w:rsidRPr="004A1552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  <w:iCs/>
        </w:rPr>
      </w:pPr>
      <w:r w:rsidRPr="004A1552">
        <w:rPr>
          <w:rStyle w:val="bumpedfont15"/>
          <w:iCs/>
        </w:rPr>
        <w:t xml:space="preserve">1) глава администрации </w:t>
      </w:r>
      <w:proofErr w:type="spellStart"/>
      <w:r w:rsidRPr="004A1552">
        <w:rPr>
          <w:rStyle w:val="bumpedfont15"/>
          <w:iCs/>
        </w:rPr>
        <w:t>Киришского</w:t>
      </w:r>
      <w:proofErr w:type="spellEnd"/>
      <w:r w:rsidRPr="004A1552">
        <w:rPr>
          <w:rStyle w:val="bumpedfont15"/>
          <w:iCs/>
        </w:rPr>
        <w:t xml:space="preserve"> муниципального района Ленинградской области или председатель комитета жилищно-коммунального хозяйства администрации </w:t>
      </w:r>
      <w:proofErr w:type="spellStart"/>
      <w:r w:rsidRPr="004A1552">
        <w:rPr>
          <w:rStyle w:val="bumpedfont15"/>
          <w:iCs/>
        </w:rPr>
        <w:t>Киришского</w:t>
      </w:r>
      <w:proofErr w:type="spellEnd"/>
      <w:r w:rsidRPr="004A1552">
        <w:rPr>
          <w:rStyle w:val="bumpedfont15"/>
          <w:iCs/>
        </w:rPr>
        <w:t xml:space="preserve"> муниципального района Ленинградской области (далее – руководитель контрольного органа); </w:t>
      </w:r>
    </w:p>
    <w:p w14:paraId="34A2CEF6" w14:textId="14058054" w:rsidR="00667458" w:rsidRPr="004A1552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  <w:i/>
          <w:iCs/>
          <w:u w:val="single"/>
        </w:rPr>
      </w:pPr>
      <w:r w:rsidRPr="004A1552">
        <w:rPr>
          <w:rStyle w:val="bumpedfont15"/>
          <w:iCs/>
        </w:rPr>
        <w:t xml:space="preserve">2) заместитель главы администрации </w:t>
      </w:r>
      <w:proofErr w:type="spellStart"/>
      <w:r w:rsidRPr="004A1552">
        <w:rPr>
          <w:rStyle w:val="bumpedfont15"/>
          <w:iCs/>
        </w:rPr>
        <w:t>Киришского</w:t>
      </w:r>
      <w:proofErr w:type="spellEnd"/>
      <w:r w:rsidRPr="004A1552">
        <w:rPr>
          <w:rStyle w:val="bumpedfont15"/>
          <w:iCs/>
        </w:rPr>
        <w:t xml:space="preserve"> муниципального района Ленинградской области </w:t>
      </w:r>
      <w:r w:rsidR="0042586E" w:rsidRPr="004A1552">
        <w:rPr>
          <w:rStyle w:val="bumpedfont15"/>
          <w:iCs/>
        </w:rPr>
        <w:t xml:space="preserve">по жилищно-коммунальному хозяйству и инфраструктуре </w:t>
      </w:r>
      <w:r w:rsidRPr="004A1552">
        <w:rPr>
          <w:rStyle w:val="bumpedfont15"/>
          <w:iCs/>
        </w:rPr>
        <w:t>(далее – заместитель руководителя контрольного органа).</w:t>
      </w:r>
    </w:p>
    <w:p w14:paraId="64EA8CC1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 w:rsidRPr="004A1552">
        <w:rPr>
          <w:rStyle w:val="bumpedfont15"/>
        </w:rPr>
        <w:t>7. Должностными лицами, уполномоченными на осуществление муниципального контроля, в должностные обязанности</w:t>
      </w:r>
      <w:r>
        <w:rPr>
          <w:rStyle w:val="bumpedfont15"/>
        </w:rPr>
        <w:t xml:space="preserve"> которых в соответствии с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мероприятий (далее - инспектор) являются:</w:t>
      </w:r>
    </w:p>
    <w:p w14:paraId="1526BCB4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1) начальник жилищного отдела комитета жилищно-коммунального хозяйства администрации </w:t>
      </w:r>
      <w:proofErr w:type="spellStart"/>
      <w:r>
        <w:rPr>
          <w:rStyle w:val="bumpedfont15"/>
        </w:rPr>
        <w:t>Киришского</w:t>
      </w:r>
      <w:proofErr w:type="spellEnd"/>
      <w:r>
        <w:rPr>
          <w:rStyle w:val="bumpedfont15"/>
        </w:rPr>
        <w:t xml:space="preserve"> муниципального района Ленинградской области; </w:t>
      </w:r>
    </w:p>
    <w:p w14:paraId="0A221126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2) главный специалист жилищного отдела комитета жилищно-коммунального хозяйства администрации </w:t>
      </w:r>
      <w:proofErr w:type="spellStart"/>
      <w:r>
        <w:rPr>
          <w:rStyle w:val="bumpedfont15"/>
        </w:rPr>
        <w:t>Киришского</w:t>
      </w:r>
      <w:proofErr w:type="spellEnd"/>
      <w:r>
        <w:rPr>
          <w:rStyle w:val="bumpedfont15"/>
        </w:rPr>
        <w:t xml:space="preserve"> муниципального района Ленинградской области; </w:t>
      </w:r>
    </w:p>
    <w:p w14:paraId="57F8846B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3) ведущий специалист жилищного отдела комитета жилищно-коммунального хозяйства администрации </w:t>
      </w:r>
      <w:proofErr w:type="spellStart"/>
      <w:r>
        <w:rPr>
          <w:rStyle w:val="bumpedfont15"/>
        </w:rPr>
        <w:t>Киришского</w:t>
      </w:r>
      <w:proofErr w:type="spellEnd"/>
      <w:r>
        <w:rPr>
          <w:rStyle w:val="bumpedfont15"/>
        </w:rPr>
        <w:t xml:space="preserve"> муниципального района Ленинградской области.</w:t>
      </w:r>
    </w:p>
    <w:p w14:paraId="73FCDDC0" w14:textId="77777777" w:rsidR="00667458" w:rsidRDefault="00667458" w:rsidP="00667458">
      <w:pPr>
        <w:pStyle w:val="s24"/>
        <w:spacing w:before="240" w:beforeAutospacing="0" w:after="120" w:afterAutospacing="0"/>
        <w:jc w:val="center"/>
        <w:rPr>
          <w:rStyle w:val="bumpedfont15"/>
          <w:b/>
          <w:bCs/>
        </w:rPr>
      </w:pPr>
      <w:r>
        <w:rPr>
          <w:rStyle w:val="bumpedfont15"/>
          <w:b/>
          <w:bCs/>
          <w:lang w:val="en-US"/>
        </w:rPr>
        <w:t>II</w:t>
      </w:r>
      <w:r>
        <w:rPr>
          <w:rStyle w:val="bumpedfont15"/>
          <w:b/>
          <w:bCs/>
        </w:rPr>
        <w:t>. Управление рисками причинения вреда (ущерба) охраняемым законом ценностям</w:t>
      </w:r>
    </w:p>
    <w:p w14:paraId="46D409A2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rPr>
          <w:rStyle w:val="bumpedfont15"/>
        </w:rPr>
        <w:lastRenderedPageBreak/>
        <w:t>1. Муниципальный контроль осуществляется на основе управления рисками причинения вреда (ущерба) охраняемым законом ценностям,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4F82617E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rPr>
          <w:rStyle w:val="bumpedfont15"/>
        </w:rPr>
        <w:t>2. В целях управления рисками причинения вреда (ущерба)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(ущерба) охраняемым законом ценностям (далее – категории риска):</w:t>
      </w:r>
    </w:p>
    <w:p w14:paraId="57E31037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rPr>
          <w:rStyle w:val="bumpedfont15"/>
        </w:rPr>
        <w:t>средний риск;</w:t>
      </w:r>
    </w:p>
    <w:p w14:paraId="3CF1E7F8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rPr>
          <w:rStyle w:val="bumpedfont15"/>
        </w:rPr>
        <w:t>умеренный риск;</w:t>
      </w:r>
    </w:p>
    <w:p w14:paraId="275CF4B4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rPr>
          <w:rStyle w:val="bumpedfont15"/>
        </w:rPr>
        <w:t>низкий риск.</w:t>
      </w:r>
    </w:p>
    <w:p w14:paraId="34246E8A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rPr>
          <w:rStyle w:val="bumpedfont15"/>
        </w:rPr>
        <w:t>3. 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Положению.</w:t>
      </w:r>
    </w:p>
    <w:p w14:paraId="74B1731B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rPr>
          <w:rFonts w:eastAsia="Calibri"/>
        </w:rPr>
        <w:t xml:space="preserve">4. Контрольный орган осуществляет категорирование объектов контроля </w:t>
      </w:r>
      <w:r>
        <w:rPr>
          <w:rFonts w:eastAsia="Calibri"/>
        </w:rPr>
        <w:br/>
        <w:t xml:space="preserve">в порядке, установленном статьёй 24 </w:t>
      </w:r>
      <w:r>
        <w:t>Федерального закона № 248-ФЗ.</w:t>
      </w:r>
    </w:p>
    <w:p w14:paraId="5699BDE1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5. Контрольный орган ведет перечень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и</w:t>
      </w:r>
      <w:r>
        <w:t xml:space="preserve"> </w:t>
      </w:r>
      <w:r>
        <w:rPr>
          <w:rStyle w:val="bumpedfont15"/>
        </w:rPr>
        <w:t>публикует часть официального сайта реестра (</w:t>
      </w:r>
      <w:proofErr w:type="spellStart"/>
      <w:r>
        <w:rPr>
          <w:rStyle w:val="bumpedfont15"/>
        </w:rPr>
        <w:t>виджет</w:t>
      </w:r>
      <w:proofErr w:type="spellEnd"/>
      <w:r>
        <w:rPr>
          <w:rStyle w:val="bumpedfont15"/>
        </w:rPr>
        <w:t xml:space="preserve">) в сети «Интернет» для отображения соответствующего перечня объектов контроля на официальном </w:t>
      </w:r>
      <w:proofErr w:type="gramStart"/>
      <w:r>
        <w:rPr>
          <w:rStyle w:val="bumpedfont15"/>
        </w:rPr>
        <w:t>сайте  контрольного</w:t>
      </w:r>
      <w:proofErr w:type="gramEnd"/>
      <w:r>
        <w:rPr>
          <w:rStyle w:val="bumpedfont15"/>
        </w:rPr>
        <w:t xml:space="preserve"> органа в сети «Интернет» (далее – официальный сайт).</w:t>
      </w:r>
    </w:p>
    <w:p w14:paraId="6316504E" w14:textId="05DC8E31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6. Контролируемое лицо</w:t>
      </w:r>
      <w:r w:rsidR="0042586E">
        <w:rPr>
          <w:rStyle w:val="bumpedfont15"/>
        </w:rPr>
        <w:t>, в том числе</w:t>
      </w:r>
      <w:r>
        <w:rPr>
          <w:rStyle w:val="bumpedfont15"/>
        </w:rPr>
        <w:t xml:space="preserve"> с использованием единого портала государственных и муниципальных услуг</w:t>
      </w:r>
      <w:r w:rsidR="0042586E">
        <w:rPr>
          <w:rStyle w:val="bumpedfont15"/>
        </w:rPr>
        <w:t>,</w:t>
      </w:r>
      <w:r>
        <w:rPr>
          <w:rStyle w:val="bumpedfont15"/>
        </w:rPr>
        <w:t xml:space="preserve"> </w:t>
      </w:r>
      <w:r w:rsidR="0042586E">
        <w:rPr>
          <w:rStyle w:val="bumpedfont15"/>
        </w:rPr>
        <w:t xml:space="preserve">вправе подать </w:t>
      </w:r>
      <w:r>
        <w:rPr>
          <w:rStyle w:val="bumpedfont15"/>
        </w:rPr>
        <w:t>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66FEA1AF" w14:textId="74576F59" w:rsidR="004A1552" w:rsidRDefault="0042586E" w:rsidP="004A1552">
      <w:pPr>
        <w:pStyle w:val="s26"/>
        <w:spacing w:before="0" w:beforeAutospacing="0" w:after="0" w:afterAutospacing="0"/>
        <w:ind w:right="-144" w:firstLine="709"/>
        <w:jc w:val="both"/>
        <w:rPr>
          <w:lang w:eastAsia="en-US"/>
        </w:rPr>
      </w:pPr>
      <w:r w:rsidRPr="0042586E">
        <w:rPr>
          <w:rStyle w:val="bumpedfont15"/>
        </w:rPr>
        <w:t xml:space="preserve">До 1 января 2030 г. заявление контролируемого лица </w:t>
      </w:r>
      <w:r w:rsidR="00667458">
        <w:rPr>
          <w:rStyle w:val="bumpedfont15"/>
        </w:rPr>
        <w:t xml:space="preserve">об изменении категории риска </w:t>
      </w:r>
      <w:r w:rsidRPr="0042586E">
        <w:rPr>
          <w:rStyle w:val="bumpedfont15"/>
        </w:rPr>
        <w:t xml:space="preserve">осуществляемой им деятельности либо категории риска принадлежащих ему (используемых им) иных объектов контроля может подаваться и рассматриваться </w:t>
      </w:r>
      <w:r w:rsidR="00667458">
        <w:rPr>
          <w:rStyle w:val="bumpedfont15"/>
        </w:rPr>
        <w:t xml:space="preserve">контрольным органом в соответствии с положениями </w:t>
      </w:r>
      <w:hyperlink r:id="rId9" w:history="1">
        <w:r w:rsidR="00667458">
          <w:rPr>
            <w:rStyle w:val="bumpedfont15"/>
          </w:rPr>
          <w:t>главы 9</w:t>
        </w:r>
      </w:hyperlink>
      <w:r w:rsidR="00667458">
        <w:rPr>
          <w:rStyle w:val="bumpedfont15"/>
        </w:rPr>
        <w:t xml:space="preserve"> Федерального закона № 248-ФЗ</w:t>
      </w:r>
      <w:r w:rsidR="004A1552">
        <w:rPr>
          <w:rStyle w:val="bumpedfont15"/>
        </w:rPr>
        <w:t xml:space="preserve"> с учетом особенностей подачи и рассмотрения заявлений, установленных постановлением </w:t>
      </w:r>
      <w:r w:rsidR="004A1552">
        <w:rPr>
          <w:lang w:eastAsia="en-US"/>
        </w:rPr>
        <w:t>Правительства РФ от 10.03.2022 № 336 «Об особенностях организации и осуществления государственного контроля (надзора), муниципального контроля»</w:t>
      </w:r>
      <w:r w:rsidR="00F55179">
        <w:rPr>
          <w:lang w:eastAsia="en-US"/>
        </w:rPr>
        <w:t xml:space="preserve"> (далее – </w:t>
      </w:r>
      <w:r w:rsidR="00F55179" w:rsidRPr="00F55179">
        <w:rPr>
          <w:rStyle w:val="bumpedfont15"/>
        </w:rPr>
        <w:t>постановление Правительства РФ от 10.03.2022 №336</w:t>
      </w:r>
      <w:r w:rsidR="00F55179">
        <w:rPr>
          <w:lang w:eastAsia="en-US"/>
        </w:rPr>
        <w:t>).</w:t>
      </w:r>
    </w:p>
    <w:p w14:paraId="0FB7C35F" w14:textId="434831DF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lang w:eastAsia="en-US"/>
        </w:rPr>
        <w:t xml:space="preserve">7. В целях оценки риска причинения вреда (ущерба) при принятии решения </w:t>
      </w:r>
      <w:r>
        <w:rPr>
          <w:lang w:eastAsia="en-US"/>
        </w:rPr>
        <w:br/>
        <w:t xml:space="preserve">о проведении и выборе вида внепланового контрольного  мероприятия контрольный орган разрабатывает индикаторы риска нарушения обязательных требований. Перечень индикаторов риска нарушения обязательных требований по муниципальному контролю </w:t>
      </w:r>
      <w:r>
        <w:rPr>
          <w:rStyle w:val="bumpedfont15"/>
        </w:rPr>
        <w:t>установлен приложением 2 к настоящему Положению.</w:t>
      </w:r>
    </w:p>
    <w:p w14:paraId="12EB9780" w14:textId="79C58779" w:rsidR="0042586E" w:rsidRDefault="0042586E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 w:rsidRPr="0042586E">
        <w:rPr>
          <w:rStyle w:val="bumpedfont15"/>
        </w:rPr>
        <w:t xml:space="preserve">8. Права контролируемых лиц при осуществлении муниципального контроля </w:t>
      </w:r>
      <w:proofErr w:type="gramStart"/>
      <w:r w:rsidRPr="0042586E">
        <w:rPr>
          <w:rStyle w:val="bumpedfont15"/>
        </w:rPr>
        <w:t>определяются  статьей</w:t>
      </w:r>
      <w:proofErr w:type="gramEnd"/>
      <w:r w:rsidRPr="0042586E">
        <w:rPr>
          <w:rStyle w:val="bumpedfont15"/>
        </w:rPr>
        <w:t xml:space="preserve"> 36 Федерального закона № 248-ФЗ.</w:t>
      </w:r>
    </w:p>
    <w:p w14:paraId="17CEDB4C" w14:textId="77777777" w:rsidR="00667458" w:rsidRDefault="00667458" w:rsidP="00667458">
      <w:pPr>
        <w:pStyle w:val="s24"/>
        <w:spacing w:before="240" w:beforeAutospacing="0" w:after="120" w:afterAutospacing="0"/>
        <w:jc w:val="center"/>
        <w:rPr>
          <w:rStyle w:val="bumpedfont15"/>
          <w:b/>
          <w:bCs/>
        </w:rPr>
      </w:pPr>
      <w:r>
        <w:rPr>
          <w:rStyle w:val="bumpedfont15"/>
          <w:b/>
          <w:bCs/>
          <w:lang w:val="en-US"/>
        </w:rPr>
        <w:t>III</w:t>
      </w:r>
      <w:r>
        <w:rPr>
          <w:rStyle w:val="bumpedfont15"/>
          <w:b/>
          <w:bCs/>
        </w:rPr>
        <w:t xml:space="preserve">. Профилактика рисков причинения вреда </w:t>
      </w:r>
      <w:r>
        <w:rPr>
          <w:rStyle w:val="bumpedfont15"/>
          <w:b/>
          <w:bCs/>
        </w:rPr>
        <w:br/>
        <w:t>(ущерба) охраняемым законом ценностям</w:t>
      </w:r>
    </w:p>
    <w:p w14:paraId="75BFA688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rFonts w:eastAsia="Calibri"/>
        </w:rPr>
        <w:t>1. Профилактические мероприятия осуществляются в соответствии с главой 10 Федерального закона № 248-ФЗ.</w:t>
      </w:r>
    </w:p>
    <w:p w14:paraId="5464AAE3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 Программа профилактики рисков причинения вреда (ущерба) охраняемым законом ценностям (далее </w:t>
      </w:r>
      <w:r>
        <w:rPr>
          <w:rStyle w:val="bumpedfont15"/>
        </w:rPr>
        <w:t>–</w:t>
      </w:r>
      <w:r>
        <w:rPr>
          <w:rFonts w:eastAsia="Calibri"/>
        </w:rPr>
        <w:t xml:space="preserve"> программа профилактики) ежегодно разрабатывается и утверждается в порядке, установленном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34FCAD7E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Fonts w:eastAsia="Calibri"/>
          <w:i/>
          <w:u w:val="single"/>
        </w:rPr>
      </w:pPr>
      <w:r>
        <w:rPr>
          <w:rFonts w:eastAsia="Calibri"/>
        </w:rPr>
        <w:t>3. Утвержденная программа профилактики размещается на официальном сайте.</w:t>
      </w:r>
    </w:p>
    <w:p w14:paraId="5C988B3F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rPr>
          <w:rStyle w:val="bumpedfont15"/>
        </w:rPr>
        <w:lastRenderedPageBreak/>
        <w:t>4. При осуществлении муниципального контроля контрольный орган проводит следующие виды профилактических мероприятий:</w:t>
      </w:r>
    </w:p>
    <w:p w14:paraId="6322CCDF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1) информирование;</w:t>
      </w:r>
    </w:p>
    <w:p w14:paraId="491A70CF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t>2) обобщение правоприменительной практики;</w:t>
      </w:r>
    </w:p>
    <w:p w14:paraId="1666A153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rPr>
          <w:rStyle w:val="bumpedfont15"/>
        </w:rPr>
        <w:t>3) объявление предостережения;</w:t>
      </w:r>
    </w:p>
    <w:p w14:paraId="7A47A4BF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4) консультирование;</w:t>
      </w:r>
    </w:p>
    <w:p w14:paraId="29882B0D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5) профилактический визит.</w:t>
      </w:r>
    </w:p>
    <w:p w14:paraId="67E84858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rFonts w:eastAsia="Calibri"/>
        </w:rPr>
        <w:t>5. </w:t>
      </w:r>
      <w:r>
        <w:rPr>
          <w:rStyle w:val="bumpedfont15"/>
        </w:rPr>
        <w:t xml:space="preserve">Контрольный орган осуществляет информирование контролируемых </w:t>
      </w:r>
      <w:r>
        <w:rPr>
          <w:rStyle w:val="bumpedfont15"/>
        </w:rPr>
        <w:br/>
        <w:t>и иных заинтересованных лиц в порядке, предусмотренном статьей 46 Федерального закона № 248-ФЗ.</w:t>
      </w:r>
    </w:p>
    <w:p w14:paraId="552C41C4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Fonts w:eastAsia="Calibri"/>
        </w:rPr>
        <w:t>5.1.</w:t>
      </w:r>
      <w:r>
        <w:rPr>
          <w:rStyle w:val="bumpedfont15"/>
        </w:rPr>
        <w:t xml:space="preserve"> Контрольный орган размещает и поддерживает в актуальном состоянии на официальном сайте сведения, установленные частью 3 статьи 46 Федерального закона № 248-ФЗ.</w:t>
      </w:r>
    </w:p>
    <w:p w14:paraId="1DE3E854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rFonts w:eastAsia="Calibri"/>
        </w:rPr>
        <w:t>6. Обобщение правоприменительной практики осуществляется Контрольным органом в соответствии со статьей 47 Федерального закона № 248-ФЗ.</w:t>
      </w:r>
    </w:p>
    <w:p w14:paraId="4B54961D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rFonts w:eastAsia="Calibri"/>
        </w:rPr>
        <w:t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(далее - доклад).</w:t>
      </w:r>
    </w:p>
    <w:p w14:paraId="070FA7D6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rFonts w:eastAsia="Calibri"/>
        </w:rPr>
        <w:t>Контрольный орган обеспечивает публичное обсуждение проекта доклада.</w:t>
      </w:r>
    </w:p>
    <w:p w14:paraId="7EA67349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rFonts w:eastAsia="Calibri"/>
        </w:rPr>
        <w:t>Доклад утверждается руководителем Контрольного органа и размещается на официальном сайте в информационно-телекоммуникационной сети «Интернет» ежегодно не позднее 28 февраля года, следующего за годом обобщения правоприменительной практики.</w:t>
      </w:r>
    </w:p>
    <w:p w14:paraId="52A1C0B6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Fonts w:eastAsia="Calibri"/>
        </w:rPr>
        <w:t>7. Контрольный орган объявляет и направляет п</w:t>
      </w:r>
      <w:r>
        <w:rPr>
          <w:rStyle w:val="bumpedfont15"/>
        </w:rPr>
        <w:t>редостережение о недопустимости нарушения обязательных требований (далее – предостережение) контролируемому лицу в порядке, предусмотренном статьей 49 Федерального закона № 248-ФЗ.</w:t>
      </w:r>
    </w:p>
    <w:p w14:paraId="226AF670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rStyle w:val="bumpedfont15"/>
        </w:rPr>
        <w:t xml:space="preserve">7.1. Контрольный орган объявляет контролируемому лицу предостережение </w:t>
      </w:r>
      <w:r>
        <w:rPr>
          <w:rStyle w:val="bumpedfont15"/>
        </w:rPr>
        <w:br/>
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7C7CE4E0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Fonts w:eastAsia="Calibri"/>
        </w:rPr>
        <w:t>7.2. </w:t>
      </w:r>
      <w:r>
        <w:rPr>
          <w:rStyle w:val="bumpedfont15"/>
        </w:rPr>
        <w:t>Контролируемое лицо</w:t>
      </w:r>
      <w:r>
        <w:t>,</w:t>
      </w:r>
      <w:r>
        <w:rPr>
          <w:rStyle w:val="bumpedfont15"/>
        </w:rPr>
        <w:t xml:space="preserve"> в течение десяти рабочих дней со дня получения предостережения вправе подать в контрольный орган возражение в отношении предостережения</w:t>
      </w:r>
      <w:r>
        <w:t xml:space="preserve"> с использованием единого портала государственных и муниципальных услуг</w:t>
      </w:r>
      <w:r>
        <w:rPr>
          <w:rStyle w:val="bumpedfont15"/>
        </w:rPr>
        <w:t>.</w:t>
      </w:r>
    </w:p>
    <w:p w14:paraId="5E655C6F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rPr>
          <w:rStyle w:val="bumpedfont15"/>
        </w:rPr>
        <w:t>7.3. Возражение в отношении предостережения должно содержать:</w:t>
      </w:r>
    </w:p>
    <w:p w14:paraId="7198004A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rPr>
          <w:rStyle w:val="bumpedfont15"/>
        </w:rPr>
        <w:t xml:space="preserve">1) наименование контрольного органа, в который направляется возражение </w:t>
      </w:r>
      <w:r>
        <w:rPr>
          <w:rStyle w:val="bumpedfont15"/>
        </w:rPr>
        <w:br/>
        <w:t>в отношении предостережения;</w:t>
      </w:r>
    </w:p>
    <w:p w14:paraId="6F4FFB49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rPr>
          <w:rStyle w:val="bumpedfont15"/>
        </w:rPr>
        <w:t>2) дату и номер предостережения;</w:t>
      </w:r>
    </w:p>
    <w:p w14:paraId="6A6808A4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rPr>
          <w:rStyle w:val="bumpedfont15"/>
        </w:rPr>
        <w:t xml:space="preserve">3) наименование юридического лица, фамилию, имя и отчество </w:t>
      </w:r>
      <w:r>
        <w:rPr>
          <w:rStyle w:val="bumpedfont15"/>
        </w:rPr>
        <w:br/>
        <w:t>(при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может быть направлен ответ контролируемому лицу;</w:t>
      </w:r>
    </w:p>
    <w:p w14:paraId="342075CA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4) адрес объекта контроля, в отношении которого объявлено предостережение;</w:t>
      </w:r>
    </w:p>
    <w:p w14:paraId="5C5383AC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5) доводы, на основании которых контролируемое лицо несогласно </w:t>
      </w:r>
      <w:r>
        <w:rPr>
          <w:rStyle w:val="bumpedfont15"/>
        </w:rPr>
        <w:br/>
        <w:t xml:space="preserve">с объявленным предостережением </w:t>
      </w:r>
      <w:r>
        <w:t>(с приложением подтверждающих указанные доводы сведений и (или) документов)</w:t>
      </w:r>
      <w:r>
        <w:rPr>
          <w:rStyle w:val="bumpedfont15"/>
        </w:rPr>
        <w:t>.</w:t>
      </w:r>
    </w:p>
    <w:p w14:paraId="0AEF4DA8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7.4. 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случаях:</w:t>
      </w:r>
    </w:p>
    <w:p w14:paraId="1982D64A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t xml:space="preserve">1) возражение в отношении предостережения подано после истечения </w:t>
      </w:r>
      <w:r>
        <w:rPr>
          <w:rStyle w:val="bumpedfont15"/>
        </w:rPr>
        <w:t>десяти рабочих дней со дня получения предостережения;</w:t>
      </w:r>
    </w:p>
    <w:p w14:paraId="4B638776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lastRenderedPageBreak/>
        <w:t>2) в удовлетворении возражения в отношении предостережения было отказано ранее;</w:t>
      </w:r>
    </w:p>
    <w:p w14:paraId="445084A5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rStyle w:val="bumpedfont15"/>
        </w:rPr>
        <w:t xml:space="preserve">3) возражение в отношении предостережения содержит </w:t>
      </w:r>
      <w:r>
        <w:rPr>
          <w:lang w:eastAsia="en-US"/>
        </w:rPr>
        <w:t>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5FFD926B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t xml:space="preserve">4) возражение </w:t>
      </w:r>
      <w:r>
        <w:rPr>
          <w:rStyle w:val="bumpedfont15"/>
        </w:rPr>
        <w:t xml:space="preserve">в отношении предостережения </w:t>
      </w:r>
      <w:r>
        <w:t>подано в ненадлежащий уполномоченный орган;</w:t>
      </w:r>
    </w:p>
    <w:p w14:paraId="1DE702F7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t xml:space="preserve">5) возражение </w:t>
      </w:r>
      <w:r>
        <w:rPr>
          <w:rStyle w:val="bumpedfont15"/>
        </w:rPr>
        <w:t xml:space="preserve">в отношении предостережения </w:t>
      </w:r>
      <w:r>
        <w:t>не содержит сведений, указанных в пункте 7.3 настоящего Положения.</w:t>
      </w:r>
    </w:p>
    <w:p w14:paraId="42698D61" w14:textId="77777777" w:rsidR="00667458" w:rsidRPr="0002367F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t xml:space="preserve">7.5. В случае если возражение в отношении предостережения подано </w:t>
      </w:r>
      <w:r>
        <w:br/>
        <w:t xml:space="preserve">в контрольный орган без использования единого портала государственных </w:t>
      </w:r>
      <w:r>
        <w:br/>
        <w:t xml:space="preserve">и муниципальных услуг контрольный орган отказывает контролируемому лицу </w:t>
      </w:r>
      <w:r>
        <w:br/>
        <w:t xml:space="preserve">в рассмотрении возражения в отношении </w:t>
      </w:r>
      <w:r w:rsidRPr="0002367F">
        <w:t>предостережения с указанием причин невозможности рассмотрения и разъяснением порядка надлежащего обращения.</w:t>
      </w:r>
    </w:p>
    <w:p w14:paraId="66619F4C" w14:textId="77777777" w:rsidR="00667458" w:rsidRPr="0002367F" w:rsidRDefault="00667458" w:rsidP="00667458">
      <w:pPr>
        <w:pStyle w:val="s15"/>
        <w:spacing w:before="0" w:beforeAutospacing="0" w:after="0" w:afterAutospacing="0"/>
        <w:ind w:firstLine="709"/>
        <w:jc w:val="both"/>
      </w:pPr>
      <w:r w:rsidRPr="0002367F">
        <w:rPr>
          <w:rStyle w:val="bumpedfont15"/>
        </w:rPr>
        <w:t>7.6. 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4A291760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 w:rsidRPr="0002367F">
        <w:rPr>
          <w:rStyle w:val="bumpedfont15"/>
        </w:rPr>
        <w:t xml:space="preserve">7.7. По результатам рассмотрения возражения </w:t>
      </w:r>
      <w:r>
        <w:rPr>
          <w:rStyle w:val="bumpedfont15"/>
        </w:rPr>
        <w:t>в отношении предостережения контрольный орган принимает одно из следующих решений:</w:t>
      </w:r>
    </w:p>
    <w:p w14:paraId="2572A5E1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rPr>
          <w:rStyle w:val="bumpedfont15"/>
        </w:rPr>
        <w:t>1) </w:t>
      </w:r>
      <w:r>
        <w:t>принять к сведению возражение в отношении предостережения</w:t>
      </w:r>
      <w:r>
        <w:rPr>
          <w:rStyle w:val="bumpedfont15"/>
        </w:rPr>
        <w:t>;</w:t>
      </w:r>
    </w:p>
    <w:p w14:paraId="3A5260B6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t>2) направить ответ на возражение в отношении предостережения.</w:t>
      </w:r>
    </w:p>
    <w:p w14:paraId="0554F3E6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rStyle w:val="bumpedfont15"/>
        </w:rPr>
        <w:t>7.8</w:t>
      </w:r>
      <w:r>
        <w:rPr>
          <w:lang w:eastAsia="en-US"/>
        </w:rPr>
        <w:t xml:space="preserve">. 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</w:t>
      </w:r>
      <w:r>
        <w:rPr>
          <w:rStyle w:val="bumpedfont15"/>
        </w:rPr>
        <w:t>государственных и муниципальных услуг</w:t>
      </w:r>
      <w:r>
        <w:rPr>
          <w:lang w:eastAsia="en-US"/>
        </w:rPr>
        <w:t>.</w:t>
      </w:r>
    </w:p>
    <w:p w14:paraId="271D6080" w14:textId="1BFD1CFD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Fonts w:eastAsia="Calibri"/>
        </w:rPr>
        <w:t>8. </w:t>
      </w:r>
      <w:r>
        <w:rPr>
          <w:rStyle w:val="bumpedfont15"/>
        </w:rPr>
        <w:t xml:space="preserve">Консультирование, в том числе письменное осуществляется </w:t>
      </w:r>
      <w:r>
        <w:rPr>
          <w:rStyle w:val="bumpedfont15"/>
        </w:rPr>
        <w:br/>
      </w:r>
      <w:r w:rsidRPr="00F55179">
        <w:rPr>
          <w:rStyle w:val="bumpedfont15"/>
        </w:rPr>
        <w:t xml:space="preserve">в соответствии </w:t>
      </w:r>
      <w:r w:rsidRPr="00F55179">
        <w:t>со статьёй 50 Федерального закона № 248-ФЗ</w:t>
      </w:r>
      <w:r w:rsidRPr="00F55179">
        <w:rPr>
          <w:rStyle w:val="bumpedfont15"/>
        </w:rPr>
        <w:t xml:space="preserve"> </w:t>
      </w:r>
      <w:r w:rsidR="00EF43EA" w:rsidRPr="00F55179">
        <w:rPr>
          <w:rStyle w:val="bumpedfont15"/>
        </w:rPr>
        <w:t xml:space="preserve">(с учетом особенностей, установленных постановлением Правительства РФ от 10.03.2022 №336) </w:t>
      </w:r>
      <w:r w:rsidRPr="00F55179">
        <w:rPr>
          <w:rStyle w:val="bumpedfont15"/>
        </w:rPr>
        <w:t xml:space="preserve">по следующим вопросам, </w:t>
      </w:r>
      <w:r>
        <w:rPr>
          <w:rStyle w:val="bumpedfont15"/>
        </w:rPr>
        <w:t>связанным с организацией и осуществлением муниципального контроля:</w:t>
      </w:r>
    </w:p>
    <w:p w14:paraId="2D0BCCD8" w14:textId="77777777" w:rsidR="00667458" w:rsidRDefault="00667458" w:rsidP="00667458">
      <w:pPr>
        <w:pStyle w:val="ConsPlusNormal"/>
        <w:numPr>
          <w:ilvl w:val="0"/>
          <w:numId w:val="5"/>
        </w:numPr>
        <w:tabs>
          <w:tab w:val="left" w:pos="1134"/>
        </w:tabs>
        <w:jc w:val="both"/>
        <w:rPr>
          <w:szCs w:val="24"/>
        </w:rPr>
      </w:pPr>
      <w:r>
        <w:rPr>
          <w:szCs w:val="24"/>
        </w:rPr>
        <w:t>разъяснение прав и обязанностей должностных лиц Контрольного органа при осуществлении муниципального жилищного контроля;</w:t>
      </w:r>
    </w:p>
    <w:p w14:paraId="38BE32BE" w14:textId="77777777" w:rsidR="00667458" w:rsidRDefault="00667458" w:rsidP="00667458">
      <w:pPr>
        <w:pStyle w:val="ConsPlusNormal"/>
        <w:numPr>
          <w:ilvl w:val="0"/>
          <w:numId w:val="5"/>
        </w:numPr>
        <w:tabs>
          <w:tab w:val="left" w:pos="1134"/>
        </w:tabs>
        <w:jc w:val="both"/>
        <w:rPr>
          <w:szCs w:val="24"/>
        </w:rPr>
      </w:pPr>
      <w:r>
        <w:rPr>
          <w:szCs w:val="24"/>
        </w:rPr>
        <w:t>разъяснение прав и обязанностей контролируемых лиц при осуществлении в отношении них муниципального жилищного контроля;</w:t>
      </w:r>
    </w:p>
    <w:p w14:paraId="73AD664E" w14:textId="77777777" w:rsidR="00667458" w:rsidRDefault="00667458" w:rsidP="00667458">
      <w:pPr>
        <w:pStyle w:val="ConsPlusNormal"/>
        <w:numPr>
          <w:ilvl w:val="0"/>
          <w:numId w:val="5"/>
        </w:numPr>
        <w:tabs>
          <w:tab w:val="left" w:pos="1134"/>
        </w:tabs>
        <w:jc w:val="both"/>
        <w:rPr>
          <w:szCs w:val="24"/>
        </w:rPr>
      </w:pPr>
      <w:r>
        <w:rPr>
          <w:szCs w:val="24"/>
        </w:rPr>
        <w:t>порядка проведения контрольных мероприятий;</w:t>
      </w:r>
    </w:p>
    <w:p w14:paraId="5E3AC2E2" w14:textId="77777777" w:rsidR="00667458" w:rsidRDefault="00667458" w:rsidP="00667458">
      <w:pPr>
        <w:pStyle w:val="ConsPlusNormal"/>
        <w:numPr>
          <w:ilvl w:val="0"/>
          <w:numId w:val="5"/>
        </w:numPr>
        <w:tabs>
          <w:tab w:val="left" w:pos="1134"/>
        </w:tabs>
        <w:jc w:val="both"/>
        <w:rPr>
          <w:szCs w:val="24"/>
        </w:rPr>
      </w:pPr>
      <w:r>
        <w:rPr>
          <w:szCs w:val="24"/>
        </w:rPr>
        <w:t>периодичности проведения контрольных мероприятий;</w:t>
      </w:r>
    </w:p>
    <w:p w14:paraId="0F533E62" w14:textId="77777777" w:rsidR="00667458" w:rsidRDefault="00667458" w:rsidP="00667458">
      <w:pPr>
        <w:pStyle w:val="ConsPlusNormal"/>
        <w:numPr>
          <w:ilvl w:val="0"/>
          <w:numId w:val="5"/>
        </w:numPr>
        <w:tabs>
          <w:tab w:val="left" w:pos="1134"/>
        </w:tabs>
        <w:jc w:val="both"/>
        <w:rPr>
          <w:szCs w:val="24"/>
        </w:rPr>
      </w:pPr>
      <w:r>
        <w:rPr>
          <w:szCs w:val="24"/>
        </w:rPr>
        <w:t>порядка принятия решений по итогам контрольных мероприятий;</w:t>
      </w:r>
    </w:p>
    <w:p w14:paraId="078CE6C2" w14:textId="77777777" w:rsidR="00667458" w:rsidRDefault="00667458" w:rsidP="00667458">
      <w:pPr>
        <w:pStyle w:val="ConsPlusNormal"/>
        <w:numPr>
          <w:ilvl w:val="0"/>
          <w:numId w:val="5"/>
        </w:numPr>
        <w:tabs>
          <w:tab w:val="left" w:pos="1134"/>
        </w:tabs>
        <w:jc w:val="both"/>
        <w:rPr>
          <w:szCs w:val="24"/>
        </w:rPr>
      </w:pPr>
      <w:r>
        <w:rPr>
          <w:szCs w:val="24"/>
        </w:rPr>
        <w:t>порядка обжалования решений Контрольного органа;</w:t>
      </w:r>
    </w:p>
    <w:p w14:paraId="437D59F2" w14:textId="77777777" w:rsidR="00667458" w:rsidRDefault="00667458" w:rsidP="00667458">
      <w:pPr>
        <w:pStyle w:val="ConsPlusNormal"/>
        <w:numPr>
          <w:ilvl w:val="0"/>
          <w:numId w:val="5"/>
        </w:numPr>
        <w:tabs>
          <w:tab w:val="left" w:pos="1134"/>
        </w:tabs>
        <w:jc w:val="both"/>
        <w:rPr>
          <w:szCs w:val="24"/>
        </w:rPr>
      </w:pPr>
      <w:r>
        <w:rPr>
          <w:szCs w:val="24"/>
        </w:rPr>
        <w:t>выполнение обязательных требований в сфере использования и содержания жилых помещений, использования и содержания общего имущества в многоквартирных домах, предоставления коммунальных услуг.</w:t>
      </w:r>
    </w:p>
    <w:p w14:paraId="3AF07EF8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rPr>
          <w:rStyle w:val="bumpedfont15"/>
        </w:rPr>
        <w:t>8.1. Инспекторы осуществляют консультирование контролируемых лиц и их представителей:</w:t>
      </w:r>
    </w:p>
    <w:p w14:paraId="3743B2B5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rPr>
          <w:rStyle w:val="bumpedfont15"/>
        </w:rPr>
        <w:t>1) в виде устных разъяснений по телефону, посредством видео-конференц-связи, на личном приёме либо в ходе проведения профилактического мероприятия, контрольного мероприятия.</w:t>
      </w:r>
    </w:p>
    <w:p w14:paraId="3B2B8F96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Индивидуальное консультирование на личном приеме каждого заявителя не может превышать 20 минут. Время разговора по телефону не должно превышать 10 минут. </w:t>
      </w:r>
    </w:p>
    <w:p w14:paraId="1130526C" w14:textId="672D8CB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Контрольный орган не предоставляет в письменной форме </w:t>
      </w:r>
      <w:r w:rsidR="00F55179">
        <w:rPr>
          <w:rStyle w:val="bumpedfont15"/>
        </w:rPr>
        <w:t xml:space="preserve">индивидуальную </w:t>
      </w:r>
      <w:r>
        <w:rPr>
          <w:rStyle w:val="bumpedfont15"/>
        </w:rPr>
        <w:t>информацию по во</w:t>
      </w:r>
      <w:r w:rsidR="00F55179">
        <w:rPr>
          <w:rStyle w:val="bumpedfont15"/>
        </w:rPr>
        <w:t>просам устного консультирования.</w:t>
      </w:r>
    </w:p>
    <w:p w14:paraId="05D6C66A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</w:pPr>
      <w:r>
        <w:rPr>
          <w:rStyle w:val="bumpedfont15"/>
        </w:rPr>
        <w:t>2) посредством размещения на официальном сайте письменного разъяснения по однотипным обращениям (более 10 однотипных обращений), подписанного руководителем контрольного органа или заместителем руководителя контрольного органа;</w:t>
      </w:r>
    </w:p>
    <w:p w14:paraId="1B86876F" w14:textId="77777777" w:rsidR="00667458" w:rsidRDefault="00667458" w:rsidP="00667458">
      <w:pPr>
        <w:pStyle w:val="s15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3) </w:t>
      </w:r>
      <w:r>
        <w:t>в письменной форме при их письменном обращении (в сроки, установленные Федеральным законом от 02.05.2006 № 59-ФЗ «О порядке рассмотрения обращений граждан Российской Федерации»).</w:t>
      </w:r>
    </w:p>
    <w:p w14:paraId="13066646" w14:textId="597C42E9" w:rsidR="00667458" w:rsidRDefault="00667458" w:rsidP="00667458">
      <w:pPr>
        <w:widowControl w:val="0"/>
        <w:tabs>
          <w:tab w:val="left" w:pos="1134"/>
        </w:tabs>
        <w:ind w:firstLine="709"/>
        <w:jc w:val="both"/>
      </w:pPr>
      <w:r>
        <w:rPr>
          <w:rStyle w:val="bumpedfont15"/>
        </w:rPr>
        <w:lastRenderedPageBreak/>
        <w:t>8.2. </w:t>
      </w:r>
      <w:r>
        <w:t>Запись на консультирование, в том числе осуществление письменного консультирования</w:t>
      </w:r>
      <w:r w:rsidR="00F55179">
        <w:t>,</w:t>
      </w:r>
      <w:r>
        <w:t xml:space="preserve"> может производиться с использованием единого портала </w:t>
      </w:r>
      <w:r>
        <w:rPr>
          <w:rStyle w:val="bumpedfont15"/>
        </w:rPr>
        <w:t>государственных и муниципальных услуг</w:t>
      </w:r>
      <w:r>
        <w:t>.</w:t>
      </w:r>
    </w:p>
    <w:p w14:paraId="778E40B3" w14:textId="77777777" w:rsidR="00667458" w:rsidRDefault="00667458" w:rsidP="00667458">
      <w:pPr>
        <w:widowControl w:val="0"/>
        <w:tabs>
          <w:tab w:val="left" w:pos="1134"/>
        </w:tabs>
        <w:ind w:firstLine="709"/>
        <w:jc w:val="both"/>
      </w:pPr>
      <w:r>
        <w:t xml:space="preserve">8.3. Информация о порядке и способах получения консультаций, а также </w:t>
      </w:r>
      <w:r>
        <w:br/>
        <w:t>о перечне должностных лиц и их контактах для получения устных консультаций по телефону размещается на официальном сайте.</w:t>
      </w:r>
    </w:p>
    <w:p w14:paraId="275518DA" w14:textId="69B7A45C" w:rsidR="00667458" w:rsidRDefault="00667458" w:rsidP="00667458">
      <w:pPr>
        <w:widowControl w:val="0"/>
        <w:tabs>
          <w:tab w:val="left" w:pos="1134"/>
        </w:tabs>
        <w:ind w:firstLine="709"/>
        <w:jc w:val="both"/>
      </w:pPr>
      <w:r>
        <w:t xml:space="preserve">9. Профилактический визит осуществляется </w:t>
      </w:r>
      <w:r>
        <w:rPr>
          <w:rStyle w:val="bumpedfont15"/>
        </w:rPr>
        <w:t>в порядке, предусмотренном статьями 52, 52.1 и 52.2 Федерального закона № 248-ФЗ</w:t>
      </w:r>
      <w:r w:rsidR="00EF43EA">
        <w:rPr>
          <w:rStyle w:val="bumpedfont15"/>
        </w:rPr>
        <w:t xml:space="preserve"> </w:t>
      </w:r>
      <w:r w:rsidR="00EF43EA" w:rsidRPr="00EF43EA">
        <w:rPr>
          <w:rStyle w:val="bumpedfont15"/>
        </w:rPr>
        <w:t>(с учетом особенностей, установленных постановлением Правительства РФ от 10.03.2022 №336</w:t>
      </w:r>
      <w:proofErr w:type="gramStart"/>
      <w:r w:rsidR="00EF43EA" w:rsidRPr="00EF43EA">
        <w:rPr>
          <w:rStyle w:val="bumpedfont15"/>
        </w:rPr>
        <w:t>)</w:t>
      </w:r>
      <w:r w:rsidR="00EF43EA">
        <w:rPr>
          <w:rStyle w:val="bumpedfont15"/>
        </w:rPr>
        <w:t xml:space="preserve"> </w:t>
      </w:r>
      <w:r>
        <w:rPr>
          <w:rStyle w:val="bumpedfont15"/>
        </w:rPr>
        <w:t>.</w:t>
      </w:r>
      <w:proofErr w:type="gramEnd"/>
    </w:p>
    <w:p w14:paraId="06A7268F" w14:textId="77777777" w:rsidR="00667458" w:rsidRDefault="00667458" w:rsidP="00667458">
      <w:pPr>
        <w:widowControl w:val="0"/>
        <w:tabs>
          <w:tab w:val="left" w:pos="1134"/>
        </w:tabs>
        <w:ind w:firstLine="709"/>
        <w:jc w:val="both"/>
      </w:pPr>
      <w:r>
        <w:t>9.1. 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«Инспектор».</w:t>
      </w:r>
    </w:p>
    <w:p w14:paraId="557EFABD" w14:textId="77777777" w:rsidR="00667458" w:rsidRDefault="00667458" w:rsidP="00667458">
      <w:pPr>
        <w:widowControl w:val="0"/>
        <w:tabs>
          <w:tab w:val="left" w:pos="1134"/>
        </w:tabs>
        <w:ind w:firstLine="709"/>
        <w:jc w:val="both"/>
      </w:pPr>
      <w:r>
        <w:t>9.2. 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036606BF" w14:textId="77777777" w:rsidR="00667458" w:rsidRDefault="00667458" w:rsidP="00667458">
      <w:pPr>
        <w:widowControl w:val="0"/>
        <w:tabs>
          <w:tab w:val="left" w:pos="1134"/>
        </w:tabs>
        <w:ind w:firstLine="709"/>
        <w:jc w:val="both"/>
      </w:pPr>
      <w:r>
        <w:t>9.2.1. Обязательный профилактический визит в рамках муниципального контроля проводится в случаях, предусмотренных пунктами 1 и 4 части 1 статьи 52.1 Федерального закона № 248-ФЗ.</w:t>
      </w:r>
    </w:p>
    <w:p w14:paraId="7C1D77F1" w14:textId="77777777" w:rsidR="00667458" w:rsidRDefault="00667458" w:rsidP="00667458">
      <w:pPr>
        <w:widowControl w:val="0"/>
        <w:tabs>
          <w:tab w:val="left" w:pos="1134"/>
        </w:tabs>
        <w:ind w:firstLine="709"/>
        <w:jc w:val="both"/>
      </w:pPr>
      <w:r>
        <w:t>9.2.2. 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248-ФЗ.</w:t>
      </w:r>
    </w:p>
    <w:p w14:paraId="118F5F5A" w14:textId="77777777" w:rsidR="00667458" w:rsidRDefault="00667458" w:rsidP="00667458">
      <w:pPr>
        <w:widowControl w:val="0"/>
        <w:tabs>
          <w:tab w:val="left" w:pos="1134"/>
        </w:tabs>
        <w:ind w:firstLine="709"/>
        <w:jc w:val="both"/>
      </w:pPr>
      <w:r>
        <w:t>9.3. 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4449AA7B" w14:textId="5CBE43FA" w:rsidR="00667458" w:rsidRDefault="00667458" w:rsidP="00667458">
      <w:pPr>
        <w:widowControl w:val="0"/>
        <w:tabs>
          <w:tab w:val="left" w:pos="1134"/>
        </w:tabs>
        <w:ind w:firstLine="709"/>
        <w:jc w:val="both"/>
      </w:pPr>
      <w:r>
        <w:t>9.3.1. Заявление о проведении профилактического визита подается посредством единого портала государственных и муниципальных услуг</w:t>
      </w:r>
      <w:r w:rsidR="00EF43EA">
        <w:t xml:space="preserve"> </w:t>
      </w:r>
      <w:r w:rsidR="00EF43EA" w:rsidRPr="00EF43EA">
        <w:t>или регионального портала государственных и муниципальных услуг.</w:t>
      </w:r>
    </w:p>
    <w:p w14:paraId="591DFFA8" w14:textId="243829CB" w:rsidR="00667458" w:rsidRDefault="00667458" w:rsidP="00667458">
      <w:pPr>
        <w:widowControl w:val="0"/>
        <w:tabs>
          <w:tab w:val="left" w:pos="1134"/>
        </w:tabs>
        <w:ind w:firstLine="709"/>
        <w:jc w:val="both"/>
      </w:pPr>
      <w:r>
        <w:t>9.3.2. 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14:paraId="6EE5BB1A" w14:textId="77777777" w:rsidR="00667458" w:rsidRDefault="00667458" w:rsidP="00667458">
      <w:pPr>
        <w:widowControl w:val="0"/>
        <w:tabs>
          <w:tab w:val="left" w:pos="1134"/>
        </w:tabs>
        <w:ind w:firstLine="709"/>
        <w:jc w:val="both"/>
      </w:pPr>
      <w:r>
        <w:t>9.3.3. 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обращения.</w:t>
      </w:r>
    </w:p>
    <w:p w14:paraId="7E47C3EF" w14:textId="77777777" w:rsidR="00667458" w:rsidRDefault="00667458" w:rsidP="00667458">
      <w:pPr>
        <w:widowControl w:val="0"/>
        <w:tabs>
          <w:tab w:val="left" w:pos="1134"/>
        </w:tabs>
        <w:ind w:firstLine="709"/>
        <w:jc w:val="both"/>
      </w:pPr>
      <w:r>
        <w:t xml:space="preserve">9.3.4. 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</w:t>
      </w:r>
      <w:r>
        <w:br/>
        <w:t>и разъяснением порядка получения консультирования, в том числе по заявлению контролируемого лица, направленному с использованием единого портала государственных и муниципальных услуг.</w:t>
      </w:r>
    </w:p>
    <w:p w14:paraId="2234B2D1" w14:textId="77777777" w:rsidR="00667458" w:rsidRDefault="00667458" w:rsidP="00667458">
      <w:pPr>
        <w:widowControl w:val="0"/>
        <w:tabs>
          <w:tab w:val="left" w:pos="1134"/>
        </w:tabs>
        <w:ind w:firstLine="709"/>
        <w:jc w:val="both"/>
      </w:pPr>
      <w:r>
        <w:t>9.3.5. Контролируемое лицо вправе обжаловать решение об отказе в проведении обязательного профилактического визита в порядке, установленном главой 9 Федерального закона № 248-ФЗ.</w:t>
      </w:r>
    </w:p>
    <w:p w14:paraId="5ABCD3AA" w14:textId="77777777" w:rsidR="00667458" w:rsidRDefault="00667458" w:rsidP="00667458">
      <w:pPr>
        <w:widowControl w:val="0"/>
        <w:tabs>
          <w:tab w:val="left" w:pos="1134"/>
        </w:tabs>
        <w:ind w:firstLine="709"/>
        <w:jc w:val="both"/>
        <w:rPr>
          <w:rFonts w:eastAsia="Calibri"/>
        </w:rPr>
      </w:pPr>
      <w:r>
        <w:t>10. </w:t>
      </w:r>
      <w:r>
        <w:rPr>
          <w:rFonts w:eastAsia="Calibri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</w:t>
      </w:r>
      <w:r>
        <w:rPr>
          <w:rFonts w:eastAsia="Calibri"/>
        </w:rPr>
        <w:lastRenderedPageBreak/>
        <w:t xml:space="preserve">охраняемым законом ценностям или такой вред (ущерб) причинен, инспектор незамедлительно направляет информацию об этом руководителю (заместителю руководителя) контрольного органа для принятия решения о проведении контрольных мероприятий, либо в случаях, предусмотренных Федеральным законом № 248-ФЗ, принимает меры, указанные в </w:t>
      </w:r>
      <w:hyperlink r:id="rId10" w:history="1">
        <w:r>
          <w:rPr>
            <w:rStyle w:val="a3"/>
            <w:rFonts w:eastAsia="Calibri"/>
          </w:rPr>
          <w:t>статье 90</w:t>
        </w:r>
      </w:hyperlink>
      <w:r>
        <w:rPr>
          <w:rFonts w:eastAsia="Calibri"/>
        </w:rPr>
        <w:t xml:space="preserve"> Федерального закона № 248-ФЗ.</w:t>
      </w:r>
    </w:p>
    <w:p w14:paraId="19111580" w14:textId="77777777" w:rsidR="00667458" w:rsidRDefault="00667458" w:rsidP="00667458">
      <w:pPr>
        <w:pStyle w:val="s24"/>
        <w:spacing w:before="240" w:beforeAutospacing="0" w:after="120" w:afterAutospacing="0"/>
        <w:jc w:val="center"/>
        <w:rPr>
          <w:b/>
          <w:bCs/>
        </w:rPr>
      </w:pPr>
      <w:r>
        <w:rPr>
          <w:rStyle w:val="bumpedfont15"/>
          <w:b/>
          <w:bCs/>
        </w:rPr>
        <w:t>IV. Контрольные мероприятия</w:t>
      </w:r>
    </w:p>
    <w:p w14:paraId="3F7282D4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1. При осуществлении муниципального контроля плановые контрольные мероприятия не проводятся.</w:t>
      </w:r>
    </w:p>
    <w:p w14:paraId="2711C2C1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>2. Контрольные мероприятия проводятся в соответствии с главой 12 Федерального закона № 248-ФЗ.</w:t>
      </w:r>
    </w:p>
    <w:p w14:paraId="6F692161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>3. При осуществлении муниципального контроля проводятся следующие контрольные мероприятия с взаимодействием с контролируемым лицом:</w:t>
      </w:r>
    </w:p>
    <w:p w14:paraId="2F327A14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1) инспекционный визит; </w:t>
      </w:r>
    </w:p>
    <w:p w14:paraId="3E822436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2) документарная проверка; </w:t>
      </w:r>
    </w:p>
    <w:p w14:paraId="21B40861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3) выездная проверка.</w:t>
      </w:r>
    </w:p>
    <w:p w14:paraId="12B24623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>4. 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5C395879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t>5. </w:t>
      </w:r>
      <w:r>
        <w:rPr>
          <w:rStyle w:val="bumpedfont15"/>
        </w:rPr>
        <w:t>Инспекционный визит проводится в соответствии с требованиями статьи 70 Федерального закона № 248-ФЗ.</w:t>
      </w:r>
    </w:p>
    <w:p w14:paraId="1F03F6CC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5.1. В ходе инспекционного визита могут совершаться следующие контрольные действия:</w:t>
      </w:r>
    </w:p>
    <w:p w14:paraId="761FA59B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1) осмотр;</w:t>
      </w:r>
    </w:p>
    <w:p w14:paraId="37211FAC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2) опрос;</w:t>
      </w:r>
    </w:p>
    <w:p w14:paraId="0CC8E6C6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3) получение письменных объяснений;</w:t>
      </w:r>
    </w:p>
    <w:p w14:paraId="1249F2E1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</w:t>
      </w:r>
      <w:r>
        <w:rPr>
          <w:rStyle w:val="bumpedfont15"/>
          <w:i/>
        </w:rPr>
        <w:t xml:space="preserve">, </w:t>
      </w:r>
      <w:r>
        <w:rPr>
          <w:rStyle w:val="bumpedfont15"/>
        </w:rPr>
        <w:t>обособленных структурных подразделений) либо объекта контроля.</w:t>
      </w:r>
    </w:p>
    <w:p w14:paraId="39F75703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5.2. 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0D1ED8C" w14:textId="77777777" w:rsidR="00667458" w:rsidRDefault="00667458" w:rsidP="00667458">
      <w:pPr>
        <w:ind w:firstLine="709"/>
        <w:jc w:val="both"/>
      </w:pPr>
      <w:r>
        <w:t>6. Документарная проверка проводится в соответствии с требованиями статьи 72 Федерального закона № 248-ФЗ.</w:t>
      </w:r>
    </w:p>
    <w:p w14:paraId="7092FD6E" w14:textId="77777777" w:rsidR="00667458" w:rsidRDefault="00667458" w:rsidP="00667458">
      <w:pPr>
        <w:ind w:firstLine="709"/>
        <w:jc w:val="both"/>
      </w:pPr>
      <w:r>
        <w:t>6.1. В ходе документарной проверки могут совершаться следующие контрольные действия:</w:t>
      </w:r>
    </w:p>
    <w:p w14:paraId="5211628A" w14:textId="77777777" w:rsidR="00667458" w:rsidRDefault="00667458" w:rsidP="00667458">
      <w:pPr>
        <w:ind w:firstLine="709"/>
        <w:jc w:val="both"/>
      </w:pPr>
      <w:r>
        <w:t>1) получение письменных объяснений;</w:t>
      </w:r>
    </w:p>
    <w:p w14:paraId="7FFE3274" w14:textId="77777777" w:rsidR="00667458" w:rsidRDefault="00667458" w:rsidP="00667458">
      <w:pPr>
        <w:ind w:firstLine="709"/>
        <w:jc w:val="both"/>
      </w:pPr>
      <w:r>
        <w:t>2) истребование документов.</w:t>
      </w:r>
    </w:p>
    <w:p w14:paraId="55E282AD" w14:textId="77777777" w:rsidR="00667458" w:rsidRDefault="00667458" w:rsidP="00667458">
      <w:pPr>
        <w:ind w:firstLine="709"/>
        <w:jc w:val="both"/>
      </w:pPr>
      <w:r>
        <w:t>6.2. 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14:paraId="6DBC0E79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7. Выездная проверка проводится в соответствии с требованиями статьи 73 Федерального закона № 248-ФЗ.</w:t>
      </w:r>
    </w:p>
    <w:p w14:paraId="628419D0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7.1. В ходе выездной проверки могут совершаться следующие контрольные действия:</w:t>
      </w:r>
    </w:p>
    <w:p w14:paraId="00DF2319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1) осмотр;</w:t>
      </w:r>
    </w:p>
    <w:p w14:paraId="0B522417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lastRenderedPageBreak/>
        <w:t>2) опрос;</w:t>
      </w:r>
    </w:p>
    <w:p w14:paraId="693F4E10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3) получение письменных объяснений;</w:t>
      </w:r>
    </w:p>
    <w:p w14:paraId="3CA29AA3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4) истребование документов;</w:t>
      </w:r>
    </w:p>
    <w:p w14:paraId="451320B4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5) инструментальное обследование.</w:t>
      </w:r>
    </w:p>
    <w:p w14:paraId="09DA69CB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7.2. 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rStyle w:val="bumpedfont15"/>
        </w:rPr>
        <w:t>микропредприятия</w:t>
      </w:r>
      <w:proofErr w:type="spellEnd"/>
      <w:r>
        <w:rPr>
          <w:rStyle w:val="bumpedfont15"/>
        </w:rPr>
        <w:t xml:space="preserve">. </w:t>
      </w:r>
    </w:p>
    <w:p w14:paraId="1B194067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 xml:space="preserve">8. </w:t>
      </w:r>
      <w:proofErr w:type="gramStart"/>
      <w:r>
        <w:t>Осмотр и опрос</w:t>
      </w:r>
      <w:proofErr w:type="gramEnd"/>
      <w:r>
        <w:rPr>
          <w:i/>
        </w:rPr>
        <w:t xml:space="preserve"> </w:t>
      </w:r>
      <w:r>
        <w:t>совершаемые в ходе контрольных мероприятий с взаимодействием с контролируемым лицом,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32C876FA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>9. 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в том числе мобильное приложение «Инспектор» (далее – средства фиксации).</w:t>
      </w:r>
    </w:p>
    <w:p w14:paraId="4F891A34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>9.1. Решение о необходимости использования средств фиксации при осуществлении контрольных мероприятий, контрольных действий принимается должностным лицом самостоятельно.</w:t>
      </w:r>
    </w:p>
    <w:p w14:paraId="59BF1E5F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>9.2. Средства фиксации должны позволять однозначно идентифицировать объект фиксации, отражающий нарушение обязательных требований.</w:t>
      </w:r>
    </w:p>
    <w:p w14:paraId="13FD086B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>9.3. Применение средств фиксации при проведении контрольных мероприятий с взаимодействием с контролируемым лицом осуществляется с обязательным уведомлением контролируемого лица.</w:t>
      </w:r>
    </w:p>
    <w:p w14:paraId="6D38A58B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>9.4. Информация об использовании средств фиксации и результаты их использования отражаются в акте контрольного мероприятия. Результаты проведения фотосъемки, аудио- и видеозаписи являются приложением к акту контрольного мероприятия.</w:t>
      </w:r>
    </w:p>
    <w:p w14:paraId="3133B9F0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>9.5. 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осуществляются в ходе проведения контрольного мероприятия непрерывно с уведомлением в начале и конце записи о дате, времени и месте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2870EA28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>10. Контролируемое лицо вправе не позднее,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случае:</w:t>
      </w:r>
    </w:p>
    <w:p w14:paraId="0ED3BC54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>1) отсутствия по месту регистрации индивидуального предпринимателя, гражданина на момент проведения контрольного мероприятия в связи с ежегодным отпуском;</w:t>
      </w:r>
    </w:p>
    <w:p w14:paraId="6BEC940A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>2) временной нетрудоспособности на момент проведения контрольного мероприятия</w:t>
      </w:r>
    </w:p>
    <w:p w14:paraId="6DF8464E" w14:textId="77777777" w:rsidR="00667458" w:rsidRDefault="00667458" w:rsidP="00667458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 избрания в отношении подозреваемого в совершении преступления контролируемого лица меры пресечения в виде подписки о невыезде и надлежащем поведении, запрете определенных действий, заключения под стражу, домашнего ареста, административного ареста;</w:t>
      </w:r>
    </w:p>
    <w:p w14:paraId="68AE1625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</w:pPr>
      <w:r>
        <w:t>4) наступления обстоятельств непреодолимой силы, препятствующих присутствию контролируемого лица при проведении контрольного мероприятия (военные действия, катастрофа, стихийное бедствие, крупная авария, эпидемия и другие чрезвычайные ситуации).</w:t>
      </w:r>
    </w:p>
    <w:p w14:paraId="7994745C" w14:textId="77777777" w:rsidR="00667458" w:rsidRDefault="00667458" w:rsidP="00667458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 Проведение контрольного мероприятия переносится контрольным органом на срок, необходимый для устранения обстоятельств, послуживших поводом для такого обращения контролируемого лица.</w:t>
      </w:r>
    </w:p>
    <w:p w14:paraId="4F40F557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11. </w:t>
      </w:r>
      <w:r>
        <w:t>При осуществлении муниципального контроля проводятся следующие контрольные мероприятия без взаимодействия с контролируемым лицом:</w:t>
      </w:r>
    </w:p>
    <w:p w14:paraId="0A10F7A1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1) наблюдение за соблюдением обязательных требований (мониторинг безопасности);</w:t>
      </w:r>
    </w:p>
    <w:p w14:paraId="47F899FA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lastRenderedPageBreak/>
        <w:t xml:space="preserve">2) выездное обследование. </w:t>
      </w:r>
    </w:p>
    <w:p w14:paraId="2737F865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  <w:i/>
        </w:rPr>
      </w:pPr>
      <w:r>
        <w:rPr>
          <w:rStyle w:val="bumpedfont15"/>
        </w:rPr>
        <w:t>11.1. Контрольные мероприятия без взаимодействия проводятся в соответствии со статьями 74 и 75 Федерального закона № 248-ФЗ на основании заданий уполномоченных должностных лиц контрольного органа, включая задания, содержащиеся в планах работы контрольного органа, в том числе в случаях, установленных Федеральным законом № 248-ФЗ.</w:t>
      </w:r>
    </w:p>
    <w:p w14:paraId="2940F5BD" w14:textId="77777777" w:rsidR="00667458" w:rsidRDefault="00667458" w:rsidP="00667458">
      <w:pPr>
        <w:pStyle w:val="s24"/>
        <w:spacing w:before="240" w:beforeAutospacing="0" w:after="120" w:afterAutospacing="0"/>
        <w:jc w:val="center"/>
      </w:pPr>
      <w:r>
        <w:rPr>
          <w:rStyle w:val="bumpedfont15"/>
          <w:b/>
          <w:bCs/>
          <w:lang w:val="en-US"/>
        </w:rPr>
        <w:t>V</w:t>
      </w:r>
      <w:r>
        <w:rPr>
          <w:rStyle w:val="bumpedfont15"/>
          <w:b/>
          <w:bCs/>
        </w:rPr>
        <w:t>. Досудебное обжалование</w:t>
      </w:r>
    </w:p>
    <w:p w14:paraId="3C200C3B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>1. Действия (бездействие) должностных лиц контрольного органа, решения, принятые контрольным органом в ходе осуществления муниципального контроля, могут быть обжалованы контролируемым лицом в порядке, установленном главой 9 Федерального закона № 248-ФЗ.</w:t>
      </w:r>
    </w:p>
    <w:p w14:paraId="34821298" w14:textId="05053388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2. Жалоба на решение контрольного органа, действия (бездействие) его должностных лиц рассматривается руководителем контрольного органа. </w:t>
      </w:r>
    </w:p>
    <w:p w14:paraId="7D101EEA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3.  Жалоба подается в порядке, по форме и содержанию, установленным </w:t>
      </w:r>
      <w:hyperlink r:id="rId11" w:history="1">
        <w:r>
          <w:rPr>
            <w:rStyle w:val="bumpedfont15"/>
          </w:rPr>
          <w:t>статьями 40</w:t>
        </w:r>
      </w:hyperlink>
      <w:r>
        <w:rPr>
          <w:rStyle w:val="bumpedfont15"/>
        </w:rPr>
        <w:t xml:space="preserve"> и </w:t>
      </w:r>
      <w:hyperlink r:id="rId12" w:history="1">
        <w:r>
          <w:rPr>
            <w:rStyle w:val="bumpedfont15"/>
          </w:rPr>
          <w:t>41</w:t>
        </w:r>
      </w:hyperlink>
      <w:r>
        <w:rPr>
          <w:rStyle w:val="bumpedfont15"/>
        </w:rPr>
        <w:t xml:space="preserve"> Федерального закона № 248-ФЗ.</w:t>
      </w:r>
    </w:p>
    <w:p w14:paraId="6E7F0512" w14:textId="77777777" w:rsidR="00667458" w:rsidRDefault="00667458" w:rsidP="00667458">
      <w:pPr>
        <w:pStyle w:val="s26"/>
        <w:spacing w:before="0" w:beforeAutospacing="0" w:after="0" w:afterAutospacing="0"/>
        <w:ind w:firstLine="709"/>
        <w:jc w:val="both"/>
        <w:rPr>
          <w:rStyle w:val="bumpedfont15"/>
        </w:rPr>
      </w:pPr>
      <w:r>
        <w:rPr>
          <w:rStyle w:val="bumpedfont15"/>
        </w:rPr>
        <w:t xml:space="preserve">4. Жалоба рассматривается контрольным органом в порядке, установленном </w:t>
      </w:r>
      <w:hyperlink r:id="rId13" w:history="1">
        <w:r>
          <w:rPr>
            <w:rStyle w:val="bumpedfont15"/>
          </w:rPr>
          <w:t>статьями 42 и 43</w:t>
        </w:r>
      </w:hyperlink>
      <w:r>
        <w:rPr>
          <w:rStyle w:val="bumpedfont15"/>
        </w:rPr>
        <w:t xml:space="preserve"> Федерального закона № 248-ФЗ.</w:t>
      </w:r>
    </w:p>
    <w:p w14:paraId="19F26C5E" w14:textId="77777777" w:rsidR="00667458" w:rsidRDefault="00667458" w:rsidP="00667458">
      <w:pPr>
        <w:pStyle w:val="s24"/>
        <w:spacing w:before="240" w:beforeAutospacing="0" w:after="120" w:afterAutospacing="0"/>
        <w:jc w:val="center"/>
        <w:rPr>
          <w:rStyle w:val="bumpedfont15"/>
          <w:b/>
          <w:bCs/>
        </w:rPr>
      </w:pPr>
      <w:r>
        <w:rPr>
          <w:rStyle w:val="bumpedfont15"/>
          <w:b/>
          <w:bCs/>
          <w:lang w:val="en-US"/>
        </w:rPr>
        <w:t>VI</w:t>
      </w:r>
      <w:r>
        <w:rPr>
          <w:rStyle w:val="bumpedfont15"/>
          <w:b/>
          <w:bCs/>
        </w:rPr>
        <w:t>. Ключевые показатели вида контроля и их целевые значения</w:t>
      </w:r>
    </w:p>
    <w:p w14:paraId="04340A20" w14:textId="77777777" w:rsidR="00667458" w:rsidRDefault="00667458" w:rsidP="00667458">
      <w:pPr>
        <w:autoSpaceDE w:val="0"/>
        <w:ind w:firstLine="709"/>
        <w:jc w:val="both"/>
      </w:pPr>
      <w:r>
        <w:t>1. 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контроля.</w:t>
      </w:r>
    </w:p>
    <w:p w14:paraId="5B751509" w14:textId="77777777" w:rsidR="00667458" w:rsidRDefault="00667458" w:rsidP="00667458">
      <w:pPr>
        <w:autoSpaceDE w:val="0"/>
        <w:ind w:firstLine="709"/>
        <w:jc w:val="both"/>
      </w:pPr>
      <w:r>
        <w:t>2. 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приведены в приложении 3 к настоящему Положению.</w:t>
      </w:r>
    </w:p>
    <w:p w14:paraId="35B4E8F1" w14:textId="77777777" w:rsidR="00667458" w:rsidRDefault="00667458" w:rsidP="00667458">
      <w:pPr>
        <w:autoSpaceDE w:val="0"/>
        <w:ind w:firstLine="709"/>
        <w:jc w:val="both"/>
      </w:pPr>
      <w:r>
        <w:t>3. 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охраняемым законом ценностям и объемом трудовых, материальных и финансовых ресурсов, а также уровень вмешательства в деятельность контролируемых лиц приведены в приложении 4 к настоящему Положению.</w:t>
      </w:r>
    </w:p>
    <w:p w14:paraId="785923E3" w14:textId="77777777" w:rsidR="00667458" w:rsidRDefault="00667458" w:rsidP="00667458">
      <w:pPr>
        <w:autoSpaceDE w:val="0"/>
        <w:ind w:firstLine="709"/>
        <w:jc w:val="both"/>
      </w:pPr>
      <w:r>
        <w:t>4. Контрольный орган ежегодно в срок до 15 марта года, следующего за отчётным годом, осуществляет подготовку и размещение доклада о муниципальном контроле в соответствии с требованиями, установленными постановлением Правительства Российской Федерации от 07.12.2020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14:paraId="0EC2C077" w14:textId="77777777" w:rsidR="00667458" w:rsidRDefault="00667458" w:rsidP="00667458">
      <w:pPr>
        <w:pStyle w:val="s39"/>
        <w:spacing w:before="0" w:beforeAutospacing="0" w:after="0" w:afterAutospacing="0"/>
        <w:ind w:left="3615"/>
        <w:rPr>
          <w:rStyle w:val="bumpedfont15"/>
        </w:rPr>
      </w:pPr>
    </w:p>
    <w:p w14:paraId="33969E48" w14:textId="77777777" w:rsidR="00C26C60" w:rsidRDefault="00C26C60" w:rsidP="00667458">
      <w:pPr>
        <w:pStyle w:val="s39"/>
        <w:spacing w:before="0" w:beforeAutospacing="0" w:after="0" w:afterAutospacing="0"/>
        <w:ind w:left="3615"/>
        <w:rPr>
          <w:rStyle w:val="bumpedfont15"/>
        </w:rPr>
      </w:pPr>
    </w:p>
    <w:p w14:paraId="3442FAA3" w14:textId="77777777" w:rsidR="00C26C60" w:rsidRDefault="00C26C60" w:rsidP="00667458">
      <w:pPr>
        <w:pStyle w:val="s39"/>
        <w:spacing w:before="0" w:beforeAutospacing="0" w:after="0" w:afterAutospacing="0"/>
        <w:ind w:left="3615"/>
        <w:rPr>
          <w:rStyle w:val="bumpedfont15"/>
        </w:rPr>
      </w:pPr>
    </w:p>
    <w:p w14:paraId="089607D3" w14:textId="77777777" w:rsidR="00C26C60" w:rsidRDefault="00C26C60" w:rsidP="00667458">
      <w:pPr>
        <w:pStyle w:val="s39"/>
        <w:spacing w:before="0" w:beforeAutospacing="0" w:after="0" w:afterAutospacing="0"/>
        <w:ind w:left="3615"/>
        <w:rPr>
          <w:rStyle w:val="bumpedfont15"/>
        </w:rPr>
      </w:pPr>
    </w:p>
    <w:p w14:paraId="7EB6DD80" w14:textId="77777777" w:rsidR="00C26C60" w:rsidRDefault="00C26C60" w:rsidP="00667458">
      <w:pPr>
        <w:pStyle w:val="s39"/>
        <w:spacing w:before="0" w:beforeAutospacing="0" w:after="0" w:afterAutospacing="0"/>
        <w:ind w:left="3615"/>
        <w:rPr>
          <w:rStyle w:val="bumpedfont15"/>
        </w:rPr>
      </w:pPr>
    </w:p>
    <w:p w14:paraId="485C6C03" w14:textId="77777777" w:rsidR="00C26C60" w:rsidRDefault="00C26C60" w:rsidP="00667458">
      <w:pPr>
        <w:pStyle w:val="s39"/>
        <w:spacing w:before="0" w:beforeAutospacing="0" w:after="0" w:afterAutospacing="0"/>
        <w:ind w:left="3615"/>
        <w:rPr>
          <w:rStyle w:val="bumpedfont15"/>
        </w:rPr>
      </w:pPr>
    </w:p>
    <w:p w14:paraId="1CA89A51" w14:textId="77777777" w:rsidR="00C26C60" w:rsidRDefault="00C26C60" w:rsidP="00667458">
      <w:pPr>
        <w:pStyle w:val="s39"/>
        <w:spacing w:before="0" w:beforeAutospacing="0" w:after="0" w:afterAutospacing="0"/>
        <w:ind w:left="3615"/>
        <w:rPr>
          <w:rStyle w:val="bumpedfont15"/>
        </w:rPr>
      </w:pPr>
    </w:p>
    <w:p w14:paraId="0B34C622" w14:textId="77777777" w:rsidR="00C26C60" w:rsidRDefault="00C26C60" w:rsidP="00667458">
      <w:pPr>
        <w:pStyle w:val="s39"/>
        <w:spacing w:before="0" w:beforeAutospacing="0" w:after="0" w:afterAutospacing="0"/>
        <w:ind w:left="3615"/>
        <w:rPr>
          <w:rStyle w:val="bumpedfont15"/>
        </w:rPr>
      </w:pPr>
    </w:p>
    <w:p w14:paraId="02A1BC61" w14:textId="77777777" w:rsidR="00C26C60" w:rsidRDefault="00C26C60" w:rsidP="00667458">
      <w:pPr>
        <w:pStyle w:val="s39"/>
        <w:spacing w:before="0" w:beforeAutospacing="0" w:after="0" w:afterAutospacing="0"/>
        <w:ind w:left="3615"/>
        <w:rPr>
          <w:rStyle w:val="bumpedfont15"/>
        </w:rPr>
      </w:pPr>
    </w:p>
    <w:p w14:paraId="1E797E03" w14:textId="77777777" w:rsidR="00667458" w:rsidRDefault="00667458" w:rsidP="00667458">
      <w:pPr>
        <w:autoSpaceDE w:val="0"/>
        <w:autoSpaceDN w:val="0"/>
        <w:adjustRightInd w:val="0"/>
        <w:ind w:left="4536"/>
        <w:jc w:val="right"/>
      </w:pPr>
      <w:r>
        <w:t>Приложение 1</w:t>
      </w:r>
    </w:p>
    <w:p w14:paraId="35E3F4CF" w14:textId="77777777" w:rsidR="00667458" w:rsidRDefault="00667458" w:rsidP="00667458">
      <w:pPr>
        <w:autoSpaceDE w:val="0"/>
        <w:autoSpaceDN w:val="0"/>
        <w:adjustRightInd w:val="0"/>
        <w:ind w:left="4536"/>
        <w:jc w:val="right"/>
        <w:rPr>
          <w:b/>
        </w:rPr>
      </w:pPr>
      <w:r>
        <w:t>к Положению</w:t>
      </w:r>
    </w:p>
    <w:p w14:paraId="05337A20" w14:textId="77777777" w:rsidR="00667458" w:rsidRDefault="00667458" w:rsidP="0066745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22E0D7B2" w14:textId="77777777" w:rsidR="00667458" w:rsidRDefault="00667458" w:rsidP="0066745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26BF98BD" w14:textId="77777777" w:rsidR="00667458" w:rsidRDefault="00667458" w:rsidP="0066745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1F5352AB" w14:textId="77777777" w:rsidR="00667458" w:rsidRDefault="00667458" w:rsidP="00667458">
      <w:pPr>
        <w:pStyle w:val="s4"/>
        <w:spacing w:before="0" w:beforeAutospacing="0" w:after="0" w:afterAutospacing="0"/>
        <w:jc w:val="center"/>
        <w:rPr>
          <w:vertAlign w:val="superscript"/>
        </w:rPr>
      </w:pPr>
      <w:r>
        <w:rPr>
          <w:rStyle w:val="bumpedfont15"/>
        </w:rPr>
        <w:lastRenderedPageBreak/>
        <w:t>Критерии отнесения объектов контроля к категориям риска в рамках осуществления муниципального контроля</w:t>
      </w:r>
    </w:p>
    <w:p w14:paraId="5A9732F3" w14:textId="77777777" w:rsidR="00667458" w:rsidRDefault="00667458" w:rsidP="00667458"/>
    <w:p w14:paraId="758A8365" w14:textId="77777777" w:rsidR="00667458" w:rsidRDefault="00667458" w:rsidP="0066745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bookmarkStart w:id="3" w:name="Par0"/>
      <w:bookmarkEnd w:id="3"/>
      <w:r>
        <w:rPr>
          <w:lang w:eastAsia="en-US"/>
        </w:rPr>
        <w:t xml:space="preserve">1. Критерии </w:t>
      </w:r>
      <w:r>
        <w:rPr>
          <w:rStyle w:val="bumpedfont15"/>
        </w:rPr>
        <w:t>отнесения объектов контроля к категориям риска</w:t>
      </w:r>
      <w:r>
        <w:rPr>
          <w:lang w:eastAsia="en-US"/>
        </w:rPr>
        <w:t xml:space="preserve"> учитывают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добросовестность контролируемых лиц.</w:t>
      </w:r>
    </w:p>
    <w:p w14:paraId="5DDFA1D7" w14:textId="77777777" w:rsidR="00667458" w:rsidRDefault="00667458" w:rsidP="0066745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t>2. </w:t>
      </w:r>
      <w:r>
        <w:rPr>
          <w:lang w:eastAsia="en-US"/>
        </w:rPr>
        <w:t>Отнесение объектов контроля к категории риска осуществляется на основании баллов, которые формируются в отношении каждого объекта контроля по результатам сопоставления их характеристик с критериями, и рассчитывается по формуле</w:t>
      </w:r>
      <w:r>
        <w:t>:</w:t>
      </w:r>
    </w:p>
    <w:p w14:paraId="6750A186" w14:textId="77777777" w:rsidR="00667458" w:rsidRDefault="00667458" w:rsidP="00667458">
      <w:pPr>
        <w:ind w:firstLine="709"/>
        <w:jc w:val="both"/>
      </w:pPr>
    </w:p>
    <w:p w14:paraId="1B518B84" w14:textId="77777777" w:rsidR="00667458" w:rsidRDefault="00667458" w:rsidP="00667458">
      <w:pPr>
        <w:ind w:firstLine="709"/>
        <w:jc w:val="both"/>
      </w:pPr>
      <w:r>
        <w:t xml:space="preserve">К = Т+В-Д, </w:t>
      </w:r>
    </w:p>
    <w:p w14:paraId="226207C5" w14:textId="77777777" w:rsidR="00667458" w:rsidRDefault="00667458" w:rsidP="00667458">
      <w:pPr>
        <w:ind w:firstLine="709"/>
        <w:jc w:val="both"/>
      </w:pPr>
    </w:p>
    <w:p w14:paraId="25D0C89D" w14:textId="77777777" w:rsidR="00667458" w:rsidRDefault="00667458" w:rsidP="00667458">
      <w:pPr>
        <w:ind w:firstLine="709"/>
        <w:jc w:val="both"/>
      </w:pPr>
      <w:r>
        <w:t>где:</w:t>
      </w:r>
    </w:p>
    <w:p w14:paraId="55AD03C7" w14:textId="77777777" w:rsidR="00667458" w:rsidRDefault="00667458" w:rsidP="00667458">
      <w:pPr>
        <w:ind w:firstLine="709"/>
        <w:jc w:val="both"/>
      </w:pPr>
    </w:p>
    <w:p w14:paraId="6976D3D7" w14:textId="77777777" w:rsidR="00667458" w:rsidRDefault="00667458" w:rsidP="00667458">
      <w:pPr>
        <w:ind w:firstLine="709"/>
        <w:jc w:val="both"/>
      </w:pPr>
      <w:r>
        <w:rPr>
          <w:b/>
        </w:rPr>
        <w:t>К = итоговый балл</w:t>
      </w:r>
      <w:r>
        <w:t>, обозначающий следующие категории риска:</w:t>
      </w:r>
    </w:p>
    <w:p w14:paraId="0EA9C430" w14:textId="77777777" w:rsidR="00667458" w:rsidRDefault="00667458" w:rsidP="00667458">
      <w:pPr>
        <w:ind w:firstLine="709"/>
        <w:jc w:val="both"/>
      </w:pPr>
      <w:r>
        <w:t>3 и более баллов – категория среднего риска,</w:t>
      </w:r>
    </w:p>
    <w:p w14:paraId="21D81A30" w14:textId="77777777" w:rsidR="00667458" w:rsidRDefault="00667458" w:rsidP="00667458">
      <w:pPr>
        <w:ind w:firstLine="709"/>
        <w:jc w:val="both"/>
      </w:pPr>
      <w:r>
        <w:t xml:space="preserve">2 балла – категория умеренного риска, </w:t>
      </w:r>
    </w:p>
    <w:p w14:paraId="7A71787A" w14:textId="77777777" w:rsidR="00667458" w:rsidRDefault="00667458" w:rsidP="00667458">
      <w:pPr>
        <w:ind w:firstLine="709"/>
        <w:jc w:val="both"/>
      </w:pPr>
      <w:r>
        <w:t xml:space="preserve">1 и менее </w:t>
      </w:r>
      <w:proofErr w:type="gramStart"/>
      <w:r>
        <w:t>баллов  –</w:t>
      </w:r>
      <w:proofErr w:type="gramEnd"/>
      <w:r>
        <w:t xml:space="preserve"> категория низкого риска.</w:t>
      </w:r>
    </w:p>
    <w:p w14:paraId="6E27E6BD" w14:textId="77777777" w:rsidR="00667458" w:rsidRDefault="00667458" w:rsidP="00667458">
      <w:pPr>
        <w:ind w:firstLine="709"/>
        <w:jc w:val="both"/>
      </w:pPr>
    </w:p>
    <w:p w14:paraId="0BCBDBC5" w14:textId="77777777" w:rsidR="00667458" w:rsidRDefault="00667458" w:rsidP="00667458">
      <w:pPr>
        <w:ind w:firstLine="709"/>
        <w:jc w:val="both"/>
        <w:rPr>
          <w:lang w:eastAsia="en-US"/>
        </w:rPr>
      </w:pPr>
      <w:r>
        <w:rPr>
          <w:b/>
          <w:lang w:eastAsia="en-US"/>
        </w:rPr>
        <w:t xml:space="preserve">Т </w:t>
      </w:r>
      <w:r>
        <w:rPr>
          <w:b/>
          <w:lang w:eastAsia="en-US"/>
        </w:rPr>
        <w:noBreakHyphen/>
        <w:t xml:space="preserve"> тяжесть причинения вреда (ущерба) охраняемым законом ценностям,</w:t>
      </w:r>
      <w:r>
        <w:rPr>
          <w:lang w:eastAsia="en-US"/>
        </w:rPr>
        <w:t xml:space="preserve"> где:</w:t>
      </w:r>
    </w:p>
    <w:p w14:paraId="26BAD8D4" w14:textId="77777777" w:rsidR="00667458" w:rsidRDefault="00667458" w:rsidP="0066745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значению Т присваивается 2 балла в случае, если объектами контроля являются многоквартирные дома, оборудованные лифтами и(или) централизованной системой газоснабжения, в том числе многоквартирные дома, </w:t>
      </w:r>
      <w:r>
        <w:rPr>
          <w:lang w:eastAsia="en-US"/>
        </w:rPr>
        <w:br/>
        <w:t>в которых для производства услуг по горячему водоснабжению и(или) теплоснабжению используется газ.</w:t>
      </w:r>
    </w:p>
    <w:p w14:paraId="691D02B2" w14:textId="77777777" w:rsidR="00667458" w:rsidRDefault="00667458" w:rsidP="00667458">
      <w:pPr>
        <w:ind w:firstLine="709"/>
        <w:jc w:val="both"/>
        <w:rPr>
          <w:lang w:eastAsia="en-US"/>
        </w:rPr>
      </w:pPr>
    </w:p>
    <w:p w14:paraId="18FD6406" w14:textId="77777777" w:rsidR="00667458" w:rsidRDefault="00667458" w:rsidP="00667458">
      <w:pPr>
        <w:ind w:firstLine="709"/>
        <w:jc w:val="both"/>
      </w:pPr>
      <w:r>
        <w:rPr>
          <w:lang w:eastAsia="en-US"/>
        </w:rPr>
        <w:t>В иных случаях значению Т присваивается 0 баллов</w:t>
      </w:r>
      <w:r>
        <w:t>.</w:t>
      </w:r>
    </w:p>
    <w:p w14:paraId="4BF2E93C" w14:textId="77777777" w:rsidR="00667458" w:rsidRDefault="00667458" w:rsidP="00667458">
      <w:pPr>
        <w:ind w:firstLine="709"/>
        <w:jc w:val="both"/>
      </w:pPr>
    </w:p>
    <w:p w14:paraId="40EA7F55" w14:textId="77777777" w:rsidR="00667458" w:rsidRDefault="00667458" w:rsidP="00667458">
      <w:pPr>
        <w:ind w:firstLine="709"/>
        <w:jc w:val="both"/>
        <w:rPr>
          <w:lang w:eastAsia="en-US"/>
        </w:rPr>
      </w:pPr>
      <w:r>
        <w:rPr>
          <w:b/>
        </w:rPr>
        <w:t xml:space="preserve">В </w:t>
      </w:r>
      <w:r>
        <w:rPr>
          <w:b/>
          <w:lang w:eastAsia="en-US"/>
        </w:rPr>
        <w:noBreakHyphen/>
        <w:t xml:space="preserve"> вероятность наступления негативных событий, которые могут повлечь причинение вреда (ущерба) охраняемым законом ценностям,</w:t>
      </w:r>
      <w:r>
        <w:rPr>
          <w:lang w:eastAsia="en-US"/>
        </w:rPr>
        <w:t xml:space="preserve"> где:</w:t>
      </w:r>
    </w:p>
    <w:p w14:paraId="7F23C63A" w14:textId="77777777" w:rsidR="00667458" w:rsidRDefault="00667458" w:rsidP="00667458">
      <w:pPr>
        <w:ind w:firstLine="709"/>
        <w:jc w:val="both"/>
        <w:rPr>
          <w:lang w:eastAsia="en-US"/>
        </w:rPr>
      </w:pPr>
    </w:p>
    <w:p w14:paraId="1A78A3EC" w14:textId="77777777" w:rsidR="00667458" w:rsidRDefault="00667458" w:rsidP="00667458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значению </w:t>
      </w:r>
      <w:proofErr w:type="gramStart"/>
      <w:r>
        <w:rPr>
          <w:lang w:eastAsia="en-US"/>
        </w:rPr>
        <w:t>В присваивается</w:t>
      </w:r>
      <w:proofErr w:type="gramEnd"/>
      <w:r>
        <w:rPr>
          <w:lang w:eastAsia="en-US"/>
        </w:rPr>
        <w:t xml:space="preserve"> по 1 баллу за каждый следующий критерий:</w:t>
      </w:r>
    </w:p>
    <w:p w14:paraId="21354A29" w14:textId="77777777" w:rsidR="00667458" w:rsidRDefault="00667458" w:rsidP="00667458">
      <w:pPr>
        <w:ind w:firstLine="709"/>
        <w:jc w:val="both"/>
      </w:pPr>
      <w:r>
        <w:t>а) </w:t>
      </w:r>
      <w:r>
        <w:rPr>
          <w:lang w:eastAsia="en-US"/>
        </w:rPr>
        <w:t>если в отношении объекта контроля</w:t>
      </w:r>
      <w:r>
        <w:t xml:space="preserve"> в течение 2 лет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</w:t>
      </w:r>
      <w:r>
        <w:rPr>
          <w:lang w:eastAsia="en-US"/>
        </w:rPr>
        <w:t xml:space="preserve"> юридическому лицу, индивидуальному предпринимателю, гражданину, деятельность которого является объектом муниципального контроля, который владеет и пользуется на законных основаниях объектом контроля,</w:t>
      </w:r>
      <w:r>
        <w:t xml:space="preserve"> а также должностному лицу за совершение административных правонарушений, предусмотренных статьями 7.21-7.23, частями 4 и 5 статьи 9.16, статьей 19.4.1, Кодекса Российской Федерации об административных правонарушениях;</w:t>
      </w:r>
    </w:p>
    <w:p w14:paraId="146ACDEE" w14:textId="77777777" w:rsidR="00667458" w:rsidRDefault="00667458" w:rsidP="00667458">
      <w:pPr>
        <w:ind w:firstLine="709"/>
        <w:jc w:val="both"/>
      </w:pPr>
      <w:r>
        <w:t>б</w:t>
      </w:r>
      <w:bookmarkStart w:id="4" w:name="Par16"/>
      <w:bookmarkEnd w:id="4"/>
      <w:r>
        <w:t xml:space="preserve">) </w:t>
      </w:r>
      <w:r>
        <w:rPr>
          <w:lang w:eastAsia="en-US"/>
        </w:rPr>
        <w:t>если в отношении объекта контроля</w:t>
      </w:r>
      <w:r>
        <w:t xml:space="preserve"> в течение 1 года на дату принятия решения об отнесении объекта контроля к категории риска имеется 1 и более неисполненных предписаний об устранении выявленных </w:t>
      </w:r>
      <w:r>
        <w:rPr>
          <w:lang w:eastAsia="en-US"/>
        </w:rPr>
        <w:t xml:space="preserve">нарушений </w:t>
      </w:r>
      <w:r>
        <w:t>при проведении органом муниципального контроля контрольного мероприятия, в том числе контрольного мероприятия без взаимодействия с контролируемым лицом.</w:t>
      </w:r>
    </w:p>
    <w:p w14:paraId="606ADE6E" w14:textId="77777777" w:rsidR="00667458" w:rsidRDefault="00667458" w:rsidP="00667458">
      <w:pPr>
        <w:ind w:firstLine="709"/>
        <w:jc w:val="both"/>
      </w:pPr>
    </w:p>
    <w:p w14:paraId="7EE3F9EC" w14:textId="77777777" w:rsidR="00667458" w:rsidRDefault="00667458" w:rsidP="00667458">
      <w:pPr>
        <w:ind w:firstLine="709"/>
        <w:jc w:val="both"/>
        <w:rPr>
          <w:lang w:eastAsia="en-US"/>
        </w:rPr>
      </w:pPr>
      <w:r>
        <w:rPr>
          <w:b/>
        </w:rPr>
        <w:t xml:space="preserve">Д </w:t>
      </w:r>
      <w:r>
        <w:rPr>
          <w:b/>
        </w:rPr>
        <w:noBreakHyphen/>
        <w:t xml:space="preserve"> добросовестность контролируемых лиц,</w:t>
      </w:r>
      <w:r>
        <w:rPr>
          <w:lang w:eastAsia="en-US"/>
        </w:rPr>
        <w:t xml:space="preserve"> где:</w:t>
      </w:r>
    </w:p>
    <w:p w14:paraId="0AF7DC62" w14:textId="77777777" w:rsidR="00667458" w:rsidRDefault="00667458" w:rsidP="00667458">
      <w:pPr>
        <w:ind w:firstLine="709"/>
        <w:jc w:val="both"/>
      </w:pPr>
      <w:r>
        <w:t xml:space="preserve">Значению Д присваивается 1 балл, в случае если контролируемым лицом предоставлены в контрольный орган сведения о выполнении минимум одного действия, указанного в части 7 статьи </w:t>
      </w:r>
      <w:proofErr w:type="gramStart"/>
      <w:r>
        <w:t>23  Федерального</w:t>
      </w:r>
      <w:proofErr w:type="gramEnd"/>
      <w:r>
        <w:t xml:space="preserve"> закона от 31.07.2020 № 248-ФЗ «О государственном контроле (надзоре) и муниципальном контроле в Российской Федерации».</w:t>
      </w:r>
    </w:p>
    <w:p w14:paraId="61CE42A3" w14:textId="77777777" w:rsidR="00667458" w:rsidRDefault="00667458" w:rsidP="00667458">
      <w:pPr>
        <w:ind w:firstLine="709"/>
        <w:jc w:val="both"/>
      </w:pPr>
    </w:p>
    <w:p w14:paraId="40DF5968" w14:textId="77777777" w:rsidR="00667458" w:rsidRDefault="00667458" w:rsidP="00667458">
      <w:pPr>
        <w:ind w:firstLine="709"/>
        <w:jc w:val="both"/>
      </w:pPr>
      <w:r>
        <w:t>3. В случае если объект контроля не отнесен к определенной категории риска, он считается отнесенным к категории низкого риска.</w:t>
      </w:r>
    </w:p>
    <w:p w14:paraId="5375BDBA" w14:textId="77777777" w:rsidR="00667458" w:rsidRDefault="00667458" w:rsidP="00667458">
      <w:pPr>
        <w:ind w:firstLine="709"/>
        <w:jc w:val="both"/>
      </w:pPr>
    </w:p>
    <w:p w14:paraId="66FC6554" w14:textId="77777777" w:rsidR="00667458" w:rsidRDefault="00667458" w:rsidP="00667458">
      <w:pPr>
        <w:ind w:firstLine="709"/>
        <w:jc w:val="both"/>
      </w:pPr>
    </w:p>
    <w:p w14:paraId="7BC842C5" w14:textId="77777777" w:rsidR="00667458" w:rsidRDefault="00667458" w:rsidP="00667458">
      <w:pPr>
        <w:ind w:firstLine="709"/>
        <w:jc w:val="both"/>
      </w:pPr>
    </w:p>
    <w:p w14:paraId="4CB6780D" w14:textId="77777777" w:rsidR="00667458" w:rsidRDefault="00667458" w:rsidP="00667458">
      <w:pPr>
        <w:autoSpaceDE w:val="0"/>
        <w:autoSpaceDN w:val="0"/>
        <w:adjustRightInd w:val="0"/>
        <w:ind w:left="4536"/>
        <w:jc w:val="right"/>
      </w:pPr>
      <w:r>
        <w:t>Приложение 2</w:t>
      </w:r>
    </w:p>
    <w:p w14:paraId="0F286790" w14:textId="77777777" w:rsidR="00667458" w:rsidRDefault="00667458" w:rsidP="00667458">
      <w:pPr>
        <w:autoSpaceDE w:val="0"/>
        <w:autoSpaceDN w:val="0"/>
        <w:adjustRightInd w:val="0"/>
        <w:ind w:left="4536"/>
        <w:jc w:val="right"/>
        <w:rPr>
          <w:b/>
        </w:rPr>
      </w:pPr>
      <w:r>
        <w:t>к Положению</w:t>
      </w:r>
    </w:p>
    <w:p w14:paraId="1C19B4D0" w14:textId="77777777" w:rsidR="00667458" w:rsidRDefault="00667458" w:rsidP="0066745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213A5D91" w14:textId="77777777" w:rsidR="00667458" w:rsidRDefault="00667458" w:rsidP="0066745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57243A86" w14:textId="77777777" w:rsidR="00667458" w:rsidRDefault="00667458" w:rsidP="00667458">
      <w:pPr>
        <w:pStyle w:val="s4"/>
        <w:spacing w:before="0" w:beforeAutospacing="0" w:after="0" w:afterAutospacing="0"/>
        <w:jc w:val="center"/>
        <w:rPr>
          <w:vertAlign w:val="superscript"/>
        </w:rPr>
      </w:pPr>
      <w:r>
        <w:rPr>
          <w:lang w:eastAsia="en-US"/>
        </w:rPr>
        <w:t xml:space="preserve">Перечень индикаторов риска нарушения обязательных требований </w:t>
      </w:r>
      <w:r>
        <w:rPr>
          <w:lang w:eastAsia="en-US"/>
        </w:rPr>
        <w:br/>
        <w:t>по муниципальному контролю</w:t>
      </w:r>
    </w:p>
    <w:p w14:paraId="23E5FF06" w14:textId="77777777" w:rsidR="00667458" w:rsidRDefault="00667458" w:rsidP="00667458"/>
    <w:p w14:paraId="49754293" w14:textId="77777777" w:rsidR="00667458" w:rsidRDefault="00667458" w:rsidP="0066745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1.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14:paraId="3287E07D" w14:textId="77777777" w:rsidR="00667458" w:rsidRDefault="00667458" w:rsidP="0066745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14:paraId="21BBE225" w14:textId="77777777" w:rsidR="00667458" w:rsidRDefault="00667458" w:rsidP="00667458">
      <w:pPr>
        <w:ind w:firstLine="709"/>
        <w:jc w:val="both"/>
      </w:pPr>
      <w:r>
        <w:t>3. Поступление в адрес контрольного органа в течение трех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дня.</w:t>
      </w:r>
    </w:p>
    <w:p w14:paraId="3FDF6AE6" w14:textId="77777777" w:rsidR="00667458" w:rsidRDefault="00667458" w:rsidP="00667458">
      <w:pPr>
        <w:ind w:firstLine="709"/>
        <w:jc w:val="both"/>
      </w:pPr>
    </w:p>
    <w:p w14:paraId="7914E200" w14:textId="77777777" w:rsidR="00667458" w:rsidRDefault="00667458" w:rsidP="00667458">
      <w:pPr>
        <w:ind w:firstLine="709"/>
        <w:jc w:val="both"/>
      </w:pPr>
    </w:p>
    <w:p w14:paraId="783DC0ED" w14:textId="77777777" w:rsidR="00667458" w:rsidRDefault="00667458" w:rsidP="00667458">
      <w:pPr>
        <w:ind w:firstLine="709"/>
        <w:jc w:val="both"/>
      </w:pPr>
    </w:p>
    <w:p w14:paraId="741F3BFB" w14:textId="77777777" w:rsidR="00667458" w:rsidRDefault="00667458" w:rsidP="00667458">
      <w:pPr>
        <w:autoSpaceDE w:val="0"/>
        <w:autoSpaceDN w:val="0"/>
        <w:adjustRightInd w:val="0"/>
        <w:ind w:left="4536"/>
        <w:jc w:val="right"/>
      </w:pPr>
      <w:r>
        <w:t>Приложение 3</w:t>
      </w:r>
    </w:p>
    <w:p w14:paraId="6D4CFDFF" w14:textId="77777777" w:rsidR="00667458" w:rsidRDefault="00667458" w:rsidP="00667458">
      <w:pPr>
        <w:autoSpaceDE w:val="0"/>
        <w:autoSpaceDN w:val="0"/>
        <w:adjustRightInd w:val="0"/>
        <w:ind w:left="4536"/>
        <w:jc w:val="right"/>
        <w:rPr>
          <w:b/>
        </w:rPr>
      </w:pPr>
      <w:r>
        <w:t>к Положению</w:t>
      </w:r>
    </w:p>
    <w:p w14:paraId="3DB91C8B" w14:textId="77777777" w:rsidR="00667458" w:rsidRDefault="00667458" w:rsidP="0066745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0188D28C" w14:textId="77777777" w:rsidR="00667458" w:rsidRDefault="00667458" w:rsidP="0066745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7901F45C" w14:textId="77777777" w:rsidR="00667458" w:rsidRDefault="00667458" w:rsidP="00667458">
      <w:pPr>
        <w:jc w:val="center"/>
      </w:pPr>
      <w:r>
        <w:t xml:space="preserve">Ключевой показатель муниципального контроля, отражающий уровень минимизации вреда (ущерба) охраняемым законом ценностям, уровень устранения риска причинения вреда (ущерба) охраняемым законом ценностям </w:t>
      </w:r>
    </w:p>
    <w:p w14:paraId="5B0873C5" w14:textId="77777777" w:rsidR="00667458" w:rsidRDefault="00667458" w:rsidP="00667458">
      <w:pPr>
        <w:jc w:val="center"/>
        <w:rPr>
          <w:lang w:eastAsia="en-US"/>
        </w:rPr>
      </w:pPr>
    </w:p>
    <w:p w14:paraId="6E4E25CE" w14:textId="77777777" w:rsidR="00667458" w:rsidRDefault="00667458" w:rsidP="00667458">
      <w:pPr>
        <w:autoSpaceDE w:val="0"/>
        <w:autoSpaceDN w:val="0"/>
        <w:adjustRightInd w:val="0"/>
        <w:jc w:val="both"/>
        <w:rPr>
          <w:lang w:eastAsia="en-US"/>
        </w:rPr>
      </w:pPr>
    </w:p>
    <w:p w14:paraId="470D367D" w14:textId="77777777" w:rsidR="00667458" w:rsidRDefault="00667458" w:rsidP="00667458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  <w:r>
        <w:rPr>
          <w:lang w:eastAsia="en-US"/>
        </w:rPr>
        <w:t xml:space="preserve">Количество погибших в результате нарушения требований законодательства Российской Федерации в сфере управления многоквартирными домами (предоставление коммунальных услуг, содержание общедомового имущества многоквартирного дома) на 10 тыс. жителей (человек) </w:t>
      </w:r>
    </w:p>
    <w:p w14:paraId="60F02D8E" w14:textId="77777777" w:rsidR="00667458" w:rsidRDefault="00667458" w:rsidP="00667458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  <w:r>
        <w:rPr>
          <w:lang w:eastAsia="en-US"/>
        </w:rPr>
        <w:t>Целевое значение показателя: не более 0 человек год.</w:t>
      </w:r>
    </w:p>
    <w:p w14:paraId="791079BF" w14:textId="77777777" w:rsidR="00667458" w:rsidRDefault="00667458" w:rsidP="00667458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</w:p>
    <w:p w14:paraId="081B9A70" w14:textId="77777777" w:rsidR="00667458" w:rsidRDefault="00667458" w:rsidP="00667458">
      <w:pPr>
        <w:autoSpaceDE w:val="0"/>
        <w:autoSpaceDN w:val="0"/>
        <w:adjustRightInd w:val="0"/>
        <w:ind w:firstLine="539"/>
        <w:jc w:val="both"/>
        <w:rPr>
          <w:rFonts w:eastAsiaTheme="minorEastAsia"/>
          <w:lang w:eastAsia="en-US"/>
        </w:rPr>
      </w:pPr>
      <m:oMathPara>
        <m:oMath>
          <m:r>
            <w:rPr>
              <w:rFonts w:ascii="Cambria Math" w:hAnsi="Cambria Math"/>
              <w:lang w:eastAsia="en-US"/>
            </w:rPr>
            <m:t xml:space="preserve">К= </m:t>
          </m:r>
          <m:f>
            <m:fPr>
              <m:ctrlPr>
                <w:rPr>
                  <w:rFonts w:ascii="Cambria Math" w:hAnsi="Cambria Math"/>
                  <w:i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/>
                  <w:vertAlign w:val="subscript"/>
                  <w:lang w:eastAsia="en-US"/>
                </w:rPr>
                <m:t>с</m:t>
              </m:r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 xml:space="preserve"> x </m:t>
              </m:r>
              <m:r>
                <w:rPr>
                  <w:rFonts w:ascii="Cambria Math" w:hAnsi="Cambria Math"/>
                  <w:lang w:eastAsia="en-US"/>
                </w:rPr>
                <m:t>10000</m:t>
              </m:r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/>
                  <w:vertAlign w:val="subscript"/>
                  <w:lang w:eastAsia="en-US"/>
                </w:rPr>
                <m:t>н</m:t>
              </m:r>
            </m:den>
          </m:f>
        </m:oMath>
      </m:oMathPara>
    </w:p>
    <w:p w14:paraId="26006C84" w14:textId="77777777" w:rsidR="00667458" w:rsidRDefault="00667458" w:rsidP="00667458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  <w:r>
        <w:rPr>
          <w:rFonts w:eastAsiaTheme="minorEastAsia"/>
          <w:lang w:eastAsia="en-US"/>
        </w:rPr>
        <w:t>где:</w:t>
      </w:r>
    </w:p>
    <w:p w14:paraId="794FD5C6" w14:textId="77777777" w:rsidR="00667458" w:rsidRDefault="00667458" w:rsidP="00667458">
      <w:pPr>
        <w:autoSpaceDE w:val="0"/>
        <w:autoSpaceDN w:val="0"/>
        <w:adjustRightInd w:val="0"/>
        <w:ind w:firstLine="539"/>
        <w:jc w:val="both"/>
        <w:rPr>
          <w:i/>
          <w:iCs/>
          <w:lang w:eastAsia="en-US"/>
        </w:rPr>
      </w:pPr>
      <w:r>
        <w:rPr>
          <w:rFonts w:eastAsiaTheme="minorEastAsia"/>
          <w:lang w:eastAsia="en-US"/>
        </w:rPr>
        <w:lastRenderedPageBreak/>
        <w:t>К</w:t>
      </w:r>
      <w:r>
        <w:rPr>
          <w:rFonts w:eastAsiaTheme="minorEastAsia"/>
          <w:vertAlign w:val="subscript"/>
          <w:lang w:eastAsia="en-US"/>
        </w:rPr>
        <w:t>с</w:t>
      </w:r>
      <w:r>
        <w:rPr>
          <w:rFonts w:eastAsiaTheme="minorEastAsia"/>
          <w:lang w:eastAsia="en-US"/>
        </w:rPr>
        <w:t xml:space="preserve"> </w:t>
      </w:r>
      <w:r>
        <w:rPr>
          <w:vertAlign w:val="subscript"/>
          <w:lang w:eastAsia="en-US"/>
        </w:rPr>
        <w:noBreakHyphen/>
        <w:t xml:space="preserve"> </w:t>
      </w:r>
      <w:r>
        <w:rPr>
          <w:lang w:eastAsia="en-US"/>
        </w:rPr>
        <w:t xml:space="preserve">количество случаев со смертельным исходом, произошедших </w:t>
      </w:r>
      <w:r>
        <w:rPr>
          <w:lang w:eastAsia="en-US"/>
        </w:rPr>
        <w:br/>
        <w:t xml:space="preserve">в результате нарушения требований законодательства Российской Федерации </w:t>
      </w:r>
      <w:r>
        <w:rPr>
          <w:lang w:eastAsia="en-US"/>
        </w:rPr>
        <w:br/>
        <w:t>в сфере управления многоквартирными домами в текущем периоде;</w:t>
      </w:r>
    </w:p>
    <w:p w14:paraId="06C8F442" w14:textId="77777777" w:rsidR="00667458" w:rsidRDefault="00667458" w:rsidP="00667458">
      <w:pPr>
        <w:autoSpaceDE w:val="0"/>
        <w:autoSpaceDN w:val="0"/>
        <w:adjustRightInd w:val="0"/>
        <w:ind w:firstLine="539"/>
        <w:jc w:val="both"/>
        <w:rPr>
          <w:i/>
          <w:lang w:eastAsia="en-US"/>
        </w:rPr>
      </w:pPr>
      <w:proofErr w:type="spellStart"/>
      <w:r>
        <w:rPr>
          <w:lang w:eastAsia="en-US"/>
        </w:rPr>
        <w:t>К</w:t>
      </w:r>
      <w:r>
        <w:rPr>
          <w:vertAlign w:val="subscript"/>
          <w:lang w:eastAsia="en-US"/>
        </w:rPr>
        <w:t>н</w:t>
      </w:r>
      <w:proofErr w:type="spellEnd"/>
      <w:r>
        <w:rPr>
          <w:lang w:eastAsia="en-US"/>
        </w:rPr>
        <w:t xml:space="preserve"> – количество населения по состоянию на первое число года</w:t>
      </w:r>
      <w:r>
        <w:rPr>
          <w:i/>
          <w:lang w:eastAsia="en-US"/>
        </w:rPr>
        <w:t>.</w:t>
      </w:r>
    </w:p>
    <w:p w14:paraId="664F4E08" w14:textId="77777777" w:rsidR="00667458" w:rsidRDefault="00667458" w:rsidP="00667458">
      <w:pPr>
        <w:pStyle w:val="s39"/>
        <w:spacing w:before="0" w:beforeAutospacing="0" w:after="0" w:afterAutospacing="0"/>
        <w:ind w:left="3615"/>
        <w:rPr>
          <w:rStyle w:val="bumpedfont15"/>
        </w:rPr>
      </w:pPr>
    </w:p>
    <w:p w14:paraId="0B7182BE" w14:textId="77777777" w:rsidR="00667458" w:rsidRDefault="00667458" w:rsidP="00667458">
      <w:pPr>
        <w:pStyle w:val="s39"/>
        <w:spacing w:before="0" w:beforeAutospacing="0" w:after="0" w:afterAutospacing="0"/>
        <w:ind w:left="3615"/>
        <w:rPr>
          <w:rStyle w:val="bumpedfont15"/>
        </w:rPr>
      </w:pPr>
    </w:p>
    <w:p w14:paraId="1CB173D7" w14:textId="77777777" w:rsidR="00667458" w:rsidRDefault="00667458" w:rsidP="00667458">
      <w:pPr>
        <w:autoSpaceDE w:val="0"/>
        <w:autoSpaceDN w:val="0"/>
        <w:adjustRightInd w:val="0"/>
        <w:ind w:left="4536"/>
        <w:jc w:val="right"/>
      </w:pPr>
      <w:r>
        <w:t>Приложение 4</w:t>
      </w:r>
    </w:p>
    <w:p w14:paraId="5EB5B726" w14:textId="77777777" w:rsidR="00667458" w:rsidRDefault="00667458" w:rsidP="00667458">
      <w:pPr>
        <w:autoSpaceDE w:val="0"/>
        <w:autoSpaceDN w:val="0"/>
        <w:adjustRightInd w:val="0"/>
        <w:ind w:left="4536"/>
        <w:jc w:val="right"/>
        <w:rPr>
          <w:b/>
        </w:rPr>
      </w:pPr>
      <w:r>
        <w:t>к Положению</w:t>
      </w:r>
    </w:p>
    <w:p w14:paraId="7C4027E9" w14:textId="77777777" w:rsidR="00667458" w:rsidRDefault="00667458" w:rsidP="00667458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44480031" w14:textId="77777777" w:rsidR="00667458" w:rsidRDefault="00667458" w:rsidP="00667458">
      <w:pPr>
        <w:jc w:val="center"/>
      </w:pPr>
    </w:p>
    <w:p w14:paraId="193C3D08" w14:textId="77777777" w:rsidR="00667458" w:rsidRDefault="00667458" w:rsidP="00667458">
      <w:pPr>
        <w:jc w:val="center"/>
      </w:pPr>
      <w:r>
        <w:t>Индикативные показатели муниципального контроля</w:t>
      </w:r>
    </w:p>
    <w:p w14:paraId="36FE1E98" w14:textId="77777777" w:rsidR="00667458" w:rsidRDefault="00667458" w:rsidP="00667458">
      <w:pPr>
        <w:jc w:val="center"/>
      </w:pPr>
    </w:p>
    <w:p w14:paraId="4DE87A05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Общее количество консультирований, осуществленных контрольным органом, за отчётный период.</w:t>
      </w:r>
    </w:p>
    <w:p w14:paraId="6A9DF29F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консультирований, осуществленных контрольным органом в письменной форме, за отчётный период.</w:t>
      </w:r>
    </w:p>
    <w:p w14:paraId="4871B1AD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обязательных профилактических визитов, проведённых за отчётный период.</w:t>
      </w:r>
    </w:p>
    <w:p w14:paraId="4CBA139C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профилактических визитов по инициативе контролируемых лиц, проведённых за отчётный период.</w:t>
      </w:r>
    </w:p>
    <w:p w14:paraId="198F38BE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предостережений, объявленных за отчётный период;</w:t>
      </w:r>
    </w:p>
    <w:p w14:paraId="2680882C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внеплановых контрольных мероприятий, проведённых за отчётный период.</w:t>
      </w:r>
    </w:p>
    <w:p w14:paraId="2BF4CDD6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внеплановых контрольных мероприятий, проведённых на основании выявления соответствия объекта контроля параметрам, утверждённым индикаторами риска нарушения обязательных требований, или отклонения объекта контроля от таких параметров, за отчётный период.</w:t>
      </w:r>
    </w:p>
    <w:p w14:paraId="69895A04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контрольных мероприятий с взаимодействием по каждому виду контрольных мероприятий, проведённых за отчётный период.</w:t>
      </w:r>
    </w:p>
    <w:p w14:paraId="554F2C09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контрольных мероприятий, проведённых с использованием средств дистанционного взаимодействия, за отчётный период.</w:t>
      </w:r>
    </w:p>
    <w:p w14:paraId="59593447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контрольных и профилактических мероприятий, проведённых с использованием мобильного приложения «Инспектор», за отчётный период.</w:t>
      </w:r>
    </w:p>
    <w:p w14:paraId="4E376DEB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контрольных мероприятий, по результатам которых выявлены нарушения обязательных требований, за отчётный период.</w:t>
      </w:r>
    </w:p>
    <w:p w14:paraId="3F80C050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контрольных мероприятий, по итогам которых возбуждены дела об административных правонарушениях, за отчётный период.</w:t>
      </w:r>
    </w:p>
    <w:p w14:paraId="495EA523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Сумма административных штрафов, наложенных по результатам контрольных мероприятий, за отчётный период.</w:t>
      </w:r>
    </w:p>
    <w:p w14:paraId="4EF21504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направленных в органы прокуратуры заявлений о согласовании проведения контрольных мероприятий, за отчётный период.</w:t>
      </w:r>
    </w:p>
    <w:p w14:paraId="381D2A79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период.</w:t>
      </w:r>
    </w:p>
    <w:p w14:paraId="51F32CA3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Общее количество учтённых объектов контроля на конец отчётного периода.</w:t>
      </w:r>
    </w:p>
    <w:p w14:paraId="79044A65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учтённых объектов контроля, отнесённых к категориям риска, по каждой из категорий риска, на конец отчётного периода.</w:t>
      </w:r>
    </w:p>
    <w:p w14:paraId="34A6F516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учтённых контролируемых лиц, в отношении которых проведены контрольные мероприятия, за отчётный период.</w:t>
      </w:r>
    </w:p>
    <w:p w14:paraId="04151228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lastRenderedPageBreak/>
        <w:t>Общее количество жалоб, поданных контролируемыми лицами в досудебном порядке, за отчётный период.</w:t>
      </w:r>
    </w:p>
    <w:p w14:paraId="37662EBF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жалоб, поданных контролируемыми лицами в досудебном порядке, в отношении которых контрольным органом был нарушен срок рассмотрения, за отчётный период.</w:t>
      </w:r>
    </w:p>
    <w:p w14:paraId="661C2149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</w:r>
      <w:proofErr w:type="gramStart"/>
      <w:r>
        <w:rPr>
          <w:lang w:eastAsia="en-US"/>
        </w:rPr>
        <w:t>органа</w:t>
      </w:r>
      <w:proofErr w:type="gramEnd"/>
      <w:r>
        <w:rPr>
          <w:lang w:eastAsia="en-US"/>
        </w:rPr>
        <w:t xml:space="preserve"> либо о признании действий (бездействия) должностных лиц контрольного органа недействительными, за отчётный период.</w:t>
      </w:r>
    </w:p>
    <w:p w14:paraId="6035EDCC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отчётный период.</w:t>
      </w:r>
    </w:p>
    <w:p w14:paraId="0FF083C1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285" w:firstLine="709"/>
        <w:contextualSpacing/>
        <w:jc w:val="both"/>
        <w:rPr>
          <w:lang w:eastAsia="en-US"/>
        </w:rPr>
      </w:pPr>
      <w:r>
        <w:rPr>
          <w:lang w:eastAsia="en-US"/>
        </w:rPr>
        <w:t>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отчётный период.</w:t>
      </w:r>
    </w:p>
    <w:p w14:paraId="18FB3205" w14:textId="77777777" w:rsidR="00667458" w:rsidRDefault="00667458" w:rsidP="0066745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right="-285" w:firstLine="709"/>
        <w:contextualSpacing/>
        <w:jc w:val="both"/>
        <w:rPr>
          <w:rStyle w:val="bumpedfont15"/>
          <w:sz w:val="26"/>
          <w:szCs w:val="26"/>
        </w:rPr>
      </w:pPr>
      <w:r>
        <w:rPr>
          <w:lang w:eastAsia="en-US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контроля, и результаты которых были признаны недействительными и (или) отменены, за отчётный период.</w:t>
      </w:r>
    </w:p>
    <w:p w14:paraId="200E36BC" w14:textId="46E1B69D" w:rsidR="000E609F" w:rsidRPr="00667458" w:rsidRDefault="000E609F" w:rsidP="00667458">
      <w:pPr>
        <w:rPr>
          <w:rStyle w:val="bumpedfont15"/>
        </w:rPr>
      </w:pPr>
    </w:p>
    <w:sectPr w:rsidR="000E609F" w:rsidRPr="00667458" w:rsidSect="00BE65B1">
      <w:head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3C83A" w14:textId="77777777" w:rsidR="00970168" w:rsidRDefault="00970168" w:rsidP="004B6347">
      <w:r>
        <w:separator/>
      </w:r>
    </w:p>
  </w:endnote>
  <w:endnote w:type="continuationSeparator" w:id="0">
    <w:p w14:paraId="2F0CFF34" w14:textId="77777777" w:rsidR="00970168" w:rsidRDefault="00970168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mpora LGC Uni">
    <w:altName w:val="Times New Roman"/>
    <w:charset w:val="00"/>
    <w:family w:val="auto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0C9E0" w14:textId="77777777" w:rsidR="00970168" w:rsidRDefault="00970168" w:rsidP="004B6347">
      <w:r>
        <w:separator/>
      </w:r>
    </w:p>
  </w:footnote>
  <w:footnote w:type="continuationSeparator" w:id="0">
    <w:p w14:paraId="1D281088" w14:textId="77777777" w:rsidR="00970168" w:rsidRDefault="00970168" w:rsidP="004B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6454"/>
      <w:docPartObj>
        <w:docPartGallery w:val="Page Numbers (Top of Page)"/>
        <w:docPartUnique/>
      </w:docPartObj>
    </w:sdtPr>
    <w:sdtEndPr/>
    <w:sdtContent>
      <w:p w14:paraId="2CE8DFA9" w14:textId="52CF0359" w:rsidR="00483E00" w:rsidRDefault="00483E0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3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D916D4" w14:textId="77777777" w:rsidR="00483E00" w:rsidRDefault="00483E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0FF8"/>
    <w:multiLevelType w:val="hybridMultilevel"/>
    <w:tmpl w:val="D18EB1E4"/>
    <w:lvl w:ilvl="0" w:tplc="110660B8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3C74EF"/>
    <w:multiLevelType w:val="hybridMultilevel"/>
    <w:tmpl w:val="ACA4C06A"/>
    <w:lvl w:ilvl="0" w:tplc="3CA853A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562B9C"/>
    <w:multiLevelType w:val="multilevel"/>
    <w:tmpl w:val="1532755E"/>
    <w:lvl w:ilvl="0">
      <w:start w:val="1"/>
      <w:numFmt w:val="decimal"/>
      <w:lvlText w:val="%1."/>
      <w:lvlJc w:val="left"/>
      <w:pPr>
        <w:ind w:left="1681" w:hanging="97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01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1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1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1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1" w:hanging="139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49"/>
    <w:rsid w:val="0000342B"/>
    <w:rsid w:val="00014C5C"/>
    <w:rsid w:val="0002367F"/>
    <w:rsid w:val="00027F48"/>
    <w:rsid w:val="000423BC"/>
    <w:rsid w:val="00047134"/>
    <w:rsid w:val="00047E43"/>
    <w:rsid w:val="00061339"/>
    <w:rsid w:val="00084214"/>
    <w:rsid w:val="00090D5D"/>
    <w:rsid w:val="00091826"/>
    <w:rsid w:val="00092F7C"/>
    <w:rsid w:val="000A1811"/>
    <w:rsid w:val="000A1DAA"/>
    <w:rsid w:val="000B24BC"/>
    <w:rsid w:val="000B37CF"/>
    <w:rsid w:val="000C69EB"/>
    <w:rsid w:val="000C7481"/>
    <w:rsid w:val="000E609F"/>
    <w:rsid w:val="00126ADC"/>
    <w:rsid w:val="00143630"/>
    <w:rsid w:val="0016004A"/>
    <w:rsid w:val="00166354"/>
    <w:rsid w:val="001850B4"/>
    <w:rsid w:val="001A12C5"/>
    <w:rsid w:val="001A69EC"/>
    <w:rsid w:val="001C027E"/>
    <w:rsid w:val="001C45F3"/>
    <w:rsid w:val="001E062B"/>
    <w:rsid w:val="001E56A3"/>
    <w:rsid w:val="00201A03"/>
    <w:rsid w:val="002155D5"/>
    <w:rsid w:val="0022724F"/>
    <w:rsid w:val="002327C9"/>
    <w:rsid w:val="00262094"/>
    <w:rsid w:val="00266804"/>
    <w:rsid w:val="00282949"/>
    <w:rsid w:val="002A42BC"/>
    <w:rsid w:val="002A5E9B"/>
    <w:rsid w:val="002B06B3"/>
    <w:rsid w:val="002B371D"/>
    <w:rsid w:val="002C3BEC"/>
    <w:rsid w:val="002E4BF1"/>
    <w:rsid w:val="002E5AF0"/>
    <w:rsid w:val="003046CB"/>
    <w:rsid w:val="00314F9A"/>
    <w:rsid w:val="003205E6"/>
    <w:rsid w:val="00331A51"/>
    <w:rsid w:val="00341D50"/>
    <w:rsid w:val="00357DE0"/>
    <w:rsid w:val="003626DF"/>
    <w:rsid w:val="00367370"/>
    <w:rsid w:val="0038262F"/>
    <w:rsid w:val="0038479A"/>
    <w:rsid w:val="00385AE1"/>
    <w:rsid w:val="00385CA5"/>
    <w:rsid w:val="00386A9D"/>
    <w:rsid w:val="003B426D"/>
    <w:rsid w:val="003C2566"/>
    <w:rsid w:val="003E55FE"/>
    <w:rsid w:val="003F2473"/>
    <w:rsid w:val="003F310D"/>
    <w:rsid w:val="00402954"/>
    <w:rsid w:val="00406B9E"/>
    <w:rsid w:val="0041428D"/>
    <w:rsid w:val="0042586E"/>
    <w:rsid w:val="00444B52"/>
    <w:rsid w:val="00447CE9"/>
    <w:rsid w:val="00456380"/>
    <w:rsid w:val="00483E00"/>
    <w:rsid w:val="0048651D"/>
    <w:rsid w:val="00486718"/>
    <w:rsid w:val="004A1552"/>
    <w:rsid w:val="004B1195"/>
    <w:rsid w:val="004B6347"/>
    <w:rsid w:val="004D7D0F"/>
    <w:rsid w:val="004F2A5F"/>
    <w:rsid w:val="005079F5"/>
    <w:rsid w:val="00517577"/>
    <w:rsid w:val="00520490"/>
    <w:rsid w:val="00520E90"/>
    <w:rsid w:val="00527368"/>
    <w:rsid w:val="00544A13"/>
    <w:rsid w:val="005570DE"/>
    <w:rsid w:val="005A34E0"/>
    <w:rsid w:val="005B2BCB"/>
    <w:rsid w:val="005C064A"/>
    <w:rsid w:val="005E3675"/>
    <w:rsid w:val="005F31AC"/>
    <w:rsid w:val="005F4CA7"/>
    <w:rsid w:val="0061280E"/>
    <w:rsid w:val="0061414B"/>
    <w:rsid w:val="00623ABC"/>
    <w:rsid w:val="006266BA"/>
    <w:rsid w:val="00641824"/>
    <w:rsid w:val="006521A5"/>
    <w:rsid w:val="00667458"/>
    <w:rsid w:val="00692810"/>
    <w:rsid w:val="0069333F"/>
    <w:rsid w:val="006A5324"/>
    <w:rsid w:val="006B1A34"/>
    <w:rsid w:val="006B49CD"/>
    <w:rsid w:val="006C56E5"/>
    <w:rsid w:val="006D72B4"/>
    <w:rsid w:val="006F443B"/>
    <w:rsid w:val="006F710D"/>
    <w:rsid w:val="00711F34"/>
    <w:rsid w:val="00755B2A"/>
    <w:rsid w:val="00765FAE"/>
    <w:rsid w:val="00771DA9"/>
    <w:rsid w:val="0077303F"/>
    <w:rsid w:val="007920BC"/>
    <w:rsid w:val="007D3243"/>
    <w:rsid w:val="007D4AF6"/>
    <w:rsid w:val="007D5EBC"/>
    <w:rsid w:val="007E5C9F"/>
    <w:rsid w:val="007E5EFE"/>
    <w:rsid w:val="007E645A"/>
    <w:rsid w:val="0080600C"/>
    <w:rsid w:val="00806043"/>
    <w:rsid w:val="0081674C"/>
    <w:rsid w:val="00816A0E"/>
    <w:rsid w:val="00826728"/>
    <w:rsid w:val="00827A5D"/>
    <w:rsid w:val="00845122"/>
    <w:rsid w:val="00857700"/>
    <w:rsid w:val="0088714E"/>
    <w:rsid w:val="00887390"/>
    <w:rsid w:val="00891782"/>
    <w:rsid w:val="0089265C"/>
    <w:rsid w:val="008A54B6"/>
    <w:rsid w:val="008C118D"/>
    <w:rsid w:val="008C2B4D"/>
    <w:rsid w:val="008C2CE0"/>
    <w:rsid w:val="008D3023"/>
    <w:rsid w:val="008D55F5"/>
    <w:rsid w:val="008E36BB"/>
    <w:rsid w:val="008F2930"/>
    <w:rsid w:val="009025FE"/>
    <w:rsid w:val="0091444D"/>
    <w:rsid w:val="009147A3"/>
    <w:rsid w:val="00914F61"/>
    <w:rsid w:val="0091720A"/>
    <w:rsid w:val="009362E8"/>
    <w:rsid w:val="00940B94"/>
    <w:rsid w:val="00961E70"/>
    <w:rsid w:val="009659FD"/>
    <w:rsid w:val="00970168"/>
    <w:rsid w:val="00971E83"/>
    <w:rsid w:val="009737A1"/>
    <w:rsid w:val="009835F0"/>
    <w:rsid w:val="00997A3B"/>
    <w:rsid w:val="009B253C"/>
    <w:rsid w:val="009C7FED"/>
    <w:rsid w:val="009F0928"/>
    <w:rsid w:val="009F7420"/>
    <w:rsid w:val="00A0274D"/>
    <w:rsid w:val="00A03050"/>
    <w:rsid w:val="00A06A12"/>
    <w:rsid w:val="00A514A0"/>
    <w:rsid w:val="00A821A8"/>
    <w:rsid w:val="00A82B58"/>
    <w:rsid w:val="00A82D85"/>
    <w:rsid w:val="00A9088E"/>
    <w:rsid w:val="00A94D99"/>
    <w:rsid w:val="00AD484E"/>
    <w:rsid w:val="00AD5AE6"/>
    <w:rsid w:val="00AE31AA"/>
    <w:rsid w:val="00AE674B"/>
    <w:rsid w:val="00AF4429"/>
    <w:rsid w:val="00B015A9"/>
    <w:rsid w:val="00B140DF"/>
    <w:rsid w:val="00B26EEA"/>
    <w:rsid w:val="00B43A0A"/>
    <w:rsid w:val="00B45EE5"/>
    <w:rsid w:val="00B5728E"/>
    <w:rsid w:val="00B658E1"/>
    <w:rsid w:val="00B66A61"/>
    <w:rsid w:val="00B707D7"/>
    <w:rsid w:val="00B77117"/>
    <w:rsid w:val="00B81ACC"/>
    <w:rsid w:val="00B8628B"/>
    <w:rsid w:val="00B86773"/>
    <w:rsid w:val="00B94CB2"/>
    <w:rsid w:val="00BA5149"/>
    <w:rsid w:val="00BA61B8"/>
    <w:rsid w:val="00BB36D3"/>
    <w:rsid w:val="00BB3CD5"/>
    <w:rsid w:val="00BC20B3"/>
    <w:rsid w:val="00BC3A32"/>
    <w:rsid w:val="00BD0847"/>
    <w:rsid w:val="00BE65B1"/>
    <w:rsid w:val="00BF5209"/>
    <w:rsid w:val="00C239E6"/>
    <w:rsid w:val="00C26C60"/>
    <w:rsid w:val="00C3467C"/>
    <w:rsid w:val="00C4036C"/>
    <w:rsid w:val="00C53F5E"/>
    <w:rsid w:val="00C6770D"/>
    <w:rsid w:val="00C72433"/>
    <w:rsid w:val="00C84E0A"/>
    <w:rsid w:val="00C8690D"/>
    <w:rsid w:val="00CB0FA4"/>
    <w:rsid w:val="00CC6C9F"/>
    <w:rsid w:val="00CD21B2"/>
    <w:rsid w:val="00CE2213"/>
    <w:rsid w:val="00CE6411"/>
    <w:rsid w:val="00CF2B31"/>
    <w:rsid w:val="00D027EA"/>
    <w:rsid w:val="00D031E6"/>
    <w:rsid w:val="00D177E1"/>
    <w:rsid w:val="00D23FBD"/>
    <w:rsid w:val="00D3486B"/>
    <w:rsid w:val="00D4632D"/>
    <w:rsid w:val="00D74B15"/>
    <w:rsid w:val="00D80BAC"/>
    <w:rsid w:val="00D81761"/>
    <w:rsid w:val="00DA0045"/>
    <w:rsid w:val="00DA0E01"/>
    <w:rsid w:val="00DA2C80"/>
    <w:rsid w:val="00DA67F4"/>
    <w:rsid w:val="00DA6841"/>
    <w:rsid w:val="00DB067C"/>
    <w:rsid w:val="00DB1171"/>
    <w:rsid w:val="00DB3062"/>
    <w:rsid w:val="00DD7517"/>
    <w:rsid w:val="00DE2BAB"/>
    <w:rsid w:val="00DE4765"/>
    <w:rsid w:val="00DE6146"/>
    <w:rsid w:val="00DF17BF"/>
    <w:rsid w:val="00DF3D13"/>
    <w:rsid w:val="00E5369F"/>
    <w:rsid w:val="00E56788"/>
    <w:rsid w:val="00E62A8C"/>
    <w:rsid w:val="00E741A0"/>
    <w:rsid w:val="00E759FC"/>
    <w:rsid w:val="00E9112E"/>
    <w:rsid w:val="00E91A2A"/>
    <w:rsid w:val="00E97AC2"/>
    <w:rsid w:val="00EA2012"/>
    <w:rsid w:val="00EA24C2"/>
    <w:rsid w:val="00EA67B8"/>
    <w:rsid w:val="00EA6EF6"/>
    <w:rsid w:val="00EB3B68"/>
    <w:rsid w:val="00EB7A78"/>
    <w:rsid w:val="00ED0A15"/>
    <w:rsid w:val="00ED1544"/>
    <w:rsid w:val="00ED204E"/>
    <w:rsid w:val="00EE1E79"/>
    <w:rsid w:val="00EE7839"/>
    <w:rsid w:val="00EF43EA"/>
    <w:rsid w:val="00EF6824"/>
    <w:rsid w:val="00F03B8B"/>
    <w:rsid w:val="00F16124"/>
    <w:rsid w:val="00F55179"/>
    <w:rsid w:val="00F55F20"/>
    <w:rsid w:val="00F659C4"/>
    <w:rsid w:val="00F70354"/>
    <w:rsid w:val="00F7359B"/>
    <w:rsid w:val="00F832EF"/>
    <w:rsid w:val="00F90F0F"/>
    <w:rsid w:val="00F933FE"/>
    <w:rsid w:val="00FA7E13"/>
    <w:rsid w:val="00FB1C53"/>
    <w:rsid w:val="00FB41D8"/>
    <w:rsid w:val="00FC23FF"/>
    <w:rsid w:val="00FD5207"/>
    <w:rsid w:val="00FD546A"/>
    <w:rsid w:val="00FE0DC0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0B7B"/>
  <w15:docId w15:val="{1B1FC4AD-EAB9-4B29-AE0B-7FC65957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Заголовок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0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333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2">
    <w:name w:val="List Paragraph"/>
    <w:basedOn w:val="Standard"/>
    <w:rsid w:val="005A34E0"/>
    <w:pPr>
      <w:spacing w:after="200"/>
      <w:ind w:left="720"/>
      <w:textAlignment w:val="baseline"/>
    </w:pPr>
  </w:style>
  <w:style w:type="paragraph" w:customStyle="1" w:styleId="ConsPlusTitle">
    <w:name w:val="ConsPlusTitle"/>
    <w:link w:val="ConsPlusTitle1"/>
    <w:rsid w:val="00CF2B3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CF2B31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Normal">
    <w:name w:val="ConsPlusNormal"/>
    <w:link w:val="ConsPlusNormal1"/>
    <w:rsid w:val="008A54B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A54B6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04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44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42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001&amp;dst=1009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04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A01EC-612E-48F2-ADFF-74A9BA8A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6041</Words>
  <Characters>34436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Васильева Мария Николаевна</cp:lastModifiedBy>
  <cp:revision>3</cp:revision>
  <cp:lastPrinted>2025-04-23T07:53:00Z</cp:lastPrinted>
  <dcterms:created xsi:type="dcterms:W3CDTF">2025-10-09T08:40:00Z</dcterms:created>
  <dcterms:modified xsi:type="dcterms:W3CDTF">2025-10-09T08:41:00Z</dcterms:modified>
</cp:coreProperties>
</file>