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84" w:rsidRPr="00DA1909" w:rsidRDefault="00500784" w:rsidP="0050078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1909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00784" w:rsidRPr="00DA1909" w:rsidRDefault="00500784" w:rsidP="0050078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1909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DA1909" w:rsidRPr="00DA1909" w:rsidRDefault="00DA1909" w:rsidP="0050078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1909" w:rsidRPr="00DA1909" w:rsidRDefault="00DA1909" w:rsidP="0050078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1909" w:rsidRPr="00DA1909" w:rsidRDefault="00500784" w:rsidP="00DA1909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909">
        <w:rPr>
          <w:rFonts w:ascii="Times New Roman" w:hAnsi="Times New Roman" w:cs="Times New Roman"/>
          <w:b/>
          <w:sz w:val="24"/>
          <w:szCs w:val="24"/>
        </w:rPr>
        <w:t>Сведения о порядке сбора информации и методики расчета показателя (индикатора)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851"/>
        <w:gridCol w:w="1731"/>
        <w:gridCol w:w="1619"/>
        <w:gridCol w:w="1463"/>
        <w:gridCol w:w="2132"/>
        <w:gridCol w:w="1263"/>
        <w:gridCol w:w="1998"/>
        <w:gridCol w:w="1211"/>
      </w:tblGrid>
      <w:tr w:rsidR="00500784" w:rsidRPr="00D27800" w:rsidTr="007922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500784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500784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500784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Ед. изме</w:t>
            </w: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рения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500784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Определе</w:t>
            </w: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ние показа</w:t>
            </w: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теля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DA1909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Временные характери</w:t>
            </w:r>
            <w:r w:rsidR="00500784"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стики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500784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Алгоритм </w:t>
            </w:r>
            <w:r w:rsidR="00DA190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формирования (формула) показателя и ме</w:t>
            </w: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тодические пояснения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500784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Базовые показатели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500784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Метод сбора и индекс формы отчетности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500784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Субъект (Объект наблюдения)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500784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Охват совокупности</w:t>
            </w:r>
          </w:p>
        </w:tc>
      </w:tr>
      <w:tr w:rsidR="0079222B" w:rsidRPr="00D27800" w:rsidTr="0079222B">
        <w:trPr>
          <w:trHeight w:val="37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2B70DA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Доля пользователей библиотек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Показывает процент количества пользователей библиотек по отношению к количеству постоянного населения Киришского муниципального района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F9479E" w:rsidP="00F9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Ежегодно, до 1 февраля </w:t>
            </w:r>
            <w:r w:rsidR="0079222B" w:rsidRPr="00D27800">
              <w:rPr>
                <w:rFonts w:ascii="Times New Roman" w:hAnsi="Times New Roman" w:cs="Times New Roman"/>
                <w:sz w:val="18"/>
                <w:szCs w:val="18"/>
              </w:rPr>
              <w:t>года следующего за отчетным годом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>б=</w:t>
            </w:r>
          </w:p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 xml:space="preserve">(А/Н) </w:t>
            </w: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б – доля пользователей библиотек;</w:t>
            </w:r>
          </w:p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А – количество пользователей библиотек;</w:t>
            </w:r>
          </w:p>
          <w:p w:rsidR="0079222B" w:rsidRPr="00F9479E" w:rsidRDefault="0079222B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Н – количество постоянного населения Киришского муниципального района  по состоянию на 1 января года, следующего за отчетным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дминистра</w:t>
            </w:r>
            <w:r w:rsidR="00F9479E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тивная ин</w:t>
            </w:r>
            <w:r w:rsidR="00F9479E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формация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МАУК «МРБ Киришского муниципального района»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сплошное наблюдение</w:t>
            </w:r>
          </w:p>
        </w:tc>
      </w:tr>
      <w:tr w:rsidR="0079222B" w:rsidRPr="00D27800" w:rsidTr="007922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D05BD1" w:rsidP="00F94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Посещаемость </w:t>
            </w:r>
            <w:r w:rsidR="0079222B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фестивалей, выставок, смотров, конкурсов и </w:t>
            </w:r>
            <w:r w:rsidR="0079222B" w:rsidRPr="00D27800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информационно-просветительских</w:t>
            </w:r>
            <w:r w:rsidR="0079222B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Показывает процент посещаемости фестивалей, выставок, смотров, конкурсов и информационно- просветительских мероприятий  от общего количества населения Киришского муниципального района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Ежегодно, до 1 февраля  года следующего за отчетным годом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>в =</w:t>
            </w:r>
          </w:p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 xml:space="preserve">/Н) </w:t>
            </w: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="00D05BD1">
              <w:rPr>
                <w:rFonts w:ascii="Times New Roman" w:hAnsi="Times New Roman" w:cs="Times New Roman"/>
                <w:sz w:val="18"/>
                <w:szCs w:val="18"/>
              </w:rPr>
              <w:t xml:space="preserve">в -  посещаемость 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фестивалей, выставок, смотров, конкурсов и </w:t>
            </w:r>
            <w:r w:rsidRPr="00D27800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информационно-просветительских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</w:t>
            </w:r>
          </w:p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– число посещений в отчетном году; </w:t>
            </w:r>
          </w:p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постоянного населения Киришского муниципального района по состоянию на 1 января года, следующего за 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отчетным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администра</w:t>
            </w:r>
            <w:r w:rsidR="00F9479E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</w: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тивная ин</w:t>
            </w:r>
            <w:r w:rsidR="00F9479E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</w: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формация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МАУК «МРБ Киришского муниципального района»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сплошное наблюдение</w:t>
            </w:r>
          </w:p>
        </w:tc>
      </w:tr>
      <w:tr w:rsidR="0079222B" w:rsidRPr="00D27800" w:rsidTr="007922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Доля продолжающих свою деятельность культурно-досуговых формирований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B" w:rsidRPr="00D27800" w:rsidRDefault="0079222B" w:rsidP="00F9479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        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Показывает процент продолжающих свою деятельность культурно-досуговых формирований Киришского муниципального района по отношению к предыдущему году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Ежегодно, до 1 февраля года следующего за отчетным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00" w:rsidRDefault="0079222B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>ф =(</w:t>
            </w: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ф - </w:t>
            </w:r>
            <w:r w:rsidR="00B5273C" w:rsidRPr="00D2780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оля продолжающих свою деятельность культурно-досуговых формирований</w:t>
            </w:r>
          </w:p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культурно-досуговых формирований в отчетном году; </w:t>
            </w:r>
          </w:p>
          <w:p w:rsidR="00FC0C17" w:rsidRPr="00DA1909" w:rsidRDefault="0079222B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– количество культурно-досуговых формирований  в предыдущем году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федеральной статистиче</w:t>
            </w:r>
            <w:r w:rsidR="00F9479E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</w: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ской отчёт</w:t>
            </w:r>
            <w:r w:rsidR="00F9479E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</w: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ности форма №7-НК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Комитет по культуре, делам молодежи и спорту администрации Киришского муниципального района</w:t>
            </w:r>
          </w:p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2B" w:rsidRPr="00D27800" w:rsidRDefault="0079222B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сплошное наблюдение</w:t>
            </w:r>
          </w:p>
        </w:tc>
      </w:tr>
      <w:tr w:rsidR="00500784" w:rsidRPr="00D27800" w:rsidTr="007922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84" w:rsidRPr="00D27800" w:rsidRDefault="00E02072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A8156A"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84" w:rsidRPr="00D27800" w:rsidRDefault="00D05BD1" w:rsidP="00F9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Изменение посещаемости</w:t>
            </w:r>
            <w:r w:rsidR="00500784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в сфере культуры и искусства</w:t>
            </w:r>
            <w:r w:rsidR="00E020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84" w:rsidRPr="00D27800" w:rsidRDefault="00500784" w:rsidP="00F9479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      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84" w:rsidRPr="00D27800" w:rsidRDefault="00FC0C17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Показывает процент </w:t>
            </w:r>
            <w:r w:rsidR="00500784" w:rsidRPr="00D27800">
              <w:rPr>
                <w:rFonts w:ascii="Times New Roman" w:hAnsi="Times New Roman" w:cs="Times New Roman"/>
                <w:sz w:val="18"/>
                <w:szCs w:val="18"/>
              </w:rPr>
              <w:t>зрителей, посетивших на мероприятия в сфере культуры и искусства Киришского муниципального района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в сравнении с предыдущим годом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84" w:rsidRPr="00D27800" w:rsidRDefault="00500784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Ежегодно, до 1 февраля года следующего за отчетным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C" w:rsidRPr="00D27800" w:rsidRDefault="00B5273C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=</w:t>
            </w:r>
          </w:p>
          <w:p w:rsidR="00500784" w:rsidRPr="00D27800" w:rsidRDefault="00B5273C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="00E0207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020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="00500784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500784"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500784" w:rsidRPr="00D2780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C" w:rsidRPr="00D27800" w:rsidRDefault="00B5273C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Wп- посещаемость мероприятий в сфере культуры и искусства</w:t>
            </w:r>
          </w:p>
          <w:p w:rsidR="00500784" w:rsidRPr="00D27800" w:rsidRDefault="00B5273C" w:rsidP="00F9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="00500784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– кол</w:t>
            </w:r>
            <w:r w:rsidR="00D27800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ичество зрителей </w:t>
            </w:r>
            <w:r w:rsidR="00E02072">
              <w:rPr>
                <w:rFonts w:ascii="Times New Roman" w:hAnsi="Times New Roman" w:cs="Times New Roman"/>
                <w:sz w:val="18"/>
                <w:szCs w:val="18"/>
              </w:rPr>
              <w:t>отчетного года;</w:t>
            </w:r>
            <w:r w:rsidR="00500784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5273C" w:rsidRPr="00DA1909" w:rsidRDefault="00E02072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="00500784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зрителей предыдущего года.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84" w:rsidRPr="00D27800" w:rsidRDefault="00A8156A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</w:t>
            </w:r>
            <w:r w:rsidR="00F9479E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</w: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тивная ин</w:t>
            </w:r>
            <w:r w:rsidR="00F9479E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</w: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формация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84" w:rsidRPr="00D27800" w:rsidRDefault="00500784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bookmarkStart w:id="1" w:name="OLE_LINK16"/>
            <w:bookmarkStart w:id="2" w:name="OLE_LINK17"/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Комитет по культуре, делам молодежи и спорту администрации Киришского муниципального района</w:t>
            </w:r>
            <w:bookmarkEnd w:id="1"/>
            <w:bookmarkEnd w:id="2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84" w:rsidRPr="00D27800" w:rsidRDefault="00500784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сплошное наблюдение</w:t>
            </w:r>
          </w:p>
        </w:tc>
      </w:tr>
      <w:tr w:rsidR="00FC0C17" w:rsidRPr="00D27800" w:rsidTr="007922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17" w:rsidRPr="00D27800" w:rsidRDefault="00E02072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FC0C17"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17" w:rsidRPr="00D27800" w:rsidRDefault="00E02072" w:rsidP="00F947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Соо</w:t>
            </w:r>
            <w:r w:rsidR="00B5273C" w:rsidRPr="00D27800">
              <w:rPr>
                <w:rFonts w:ascii="Times New Roman" w:hAnsi="Times New Roman" w:cs="Times New Roman"/>
                <w:sz w:val="18"/>
                <w:szCs w:val="18"/>
              </w:rPr>
              <w:t>тношение средней заработной платы</w:t>
            </w:r>
            <w:r w:rsidR="00FC0C17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работников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</w:t>
            </w:r>
            <w:r w:rsidR="00FC0C17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учреждений культуры </w:t>
            </w:r>
            <w:r w:rsidR="00D05BD1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FC0C17" w:rsidRPr="00D27800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r w:rsidR="00D05BD1">
              <w:rPr>
                <w:rFonts w:ascii="Times New Roman" w:hAnsi="Times New Roman" w:cs="Times New Roman"/>
                <w:sz w:val="18"/>
                <w:szCs w:val="18"/>
              </w:rPr>
              <w:t>едней заработной платы</w:t>
            </w:r>
            <w:r w:rsidR="00D27800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0C17" w:rsidRPr="00D27800">
              <w:rPr>
                <w:rFonts w:ascii="Times New Roman" w:hAnsi="Times New Roman" w:cs="Times New Roman"/>
                <w:sz w:val="18"/>
                <w:szCs w:val="18"/>
              </w:rPr>
              <w:t>по Лен</w:t>
            </w:r>
            <w:r w:rsidR="00B5273C" w:rsidRPr="00D27800">
              <w:rPr>
                <w:rFonts w:ascii="Times New Roman" w:hAnsi="Times New Roman" w:cs="Times New Roman"/>
                <w:sz w:val="18"/>
                <w:szCs w:val="18"/>
              </w:rPr>
              <w:t>инградской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17" w:rsidRPr="00D27800" w:rsidRDefault="00FC0C17" w:rsidP="00F9479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%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17" w:rsidRPr="00D27800" w:rsidRDefault="00F9479E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Показывает процент </w:t>
            </w:r>
            <w:r w:rsidR="00FC0C17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средней </w:t>
            </w:r>
            <w:r w:rsidR="00D05BD1">
              <w:rPr>
                <w:rFonts w:ascii="Times New Roman" w:hAnsi="Times New Roman" w:cs="Times New Roman"/>
                <w:sz w:val="18"/>
                <w:szCs w:val="18"/>
              </w:rPr>
              <w:t xml:space="preserve">  заработной платы</w:t>
            </w:r>
            <w:r w:rsidR="00FC0C17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работников  муниципальных учр</w:t>
            </w:r>
            <w:r w:rsidR="00D05BD1">
              <w:rPr>
                <w:rFonts w:ascii="Times New Roman" w:hAnsi="Times New Roman" w:cs="Times New Roman"/>
                <w:sz w:val="18"/>
                <w:szCs w:val="18"/>
              </w:rPr>
              <w:t>еждений  культуры  по отношению  к средней заработной плате</w:t>
            </w:r>
            <w:r w:rsidR="00FC0C17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27800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по Ленинградской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17" w:rsidRPr="00D27800" w:rsidRDefault="00FC0C17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Ежегодно, до 1 февраля  года следующего за отчетным годом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17" w:rsidRPr="00D27800" w:rsidRDefault="00B5273C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о=</w:t>
            </w:r>
          </w:p>
          <w:p w:rsidR="00B5273C" w:rsidRPr="00D27800" w:rsidRDefault="00B5273C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(E/C)x100%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17" w:rsidRPr="00E02072" w:rsidRDefault="00B5273C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E02072"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r w:rsidR="00D05BD1">
              <w:rPr>
                <w:rFonts w:ascii="Times New Roman" w:hAnsi="Times New Roman" w:cs="Times New Roman"/>
                <w:sz w:val="18"/>
                <w:szCs w:val="18"/>
              </w:rPr>
              <w:t>- со</w:t>
            </w:r>
            <w:r w:rsidR="00D05BD1" w:rsidRPr="00D05BD1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работников муниципальных  учреждений культуры и средней заработной платы по Ленинградской области</w:t>
            </w:r>
          </w:p>
          <w:p w:rsidR="00B5273C" w:rsidRPr="00E02072" w:rsidRDefault="00B5273C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02072">
              <w:rPr>
                <w:rFonts w:ascii="Times New Roman" w:hAnsi="Times New Roman" w:cs="Times New Roman"/>
                <w:sz w:val="18"/>
                <w:szCs w:val="18"/>
              </w:rPr>
              <w:t xml:space="preserve">- показатель средней з/п </w:t>
            </w:r>
            <w:r w:rsidR="00E02072">
              <w:rPr>
                <w:rFonts w:ascii="Times New Roman" w:hAnsi="Times New Roman" w:cs="Times New Roman"/>
                <w:sz w:val="18"/>
                <w:szCs w:val="18"/>
              </w:rPr>
              <w:t xml:space="preserve"> работников муниципальных учреждений культуры</w:t>
            </w:r>
          </w:p>
          <w:p w:rsidR="00B5273C" w:rsidRPr="00D27800" w:rsidRDefault="00B5273C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7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27800" w:rsidRPr="00E020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207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02072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  <w:r w:rsidR="00E02072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E02072">
              <w:rPr>
                <w:rFonts w:ascii="Times New Roman" w:hAnsi="Times New Roman" w:cs="Times New Roman"/>
                <w:sz w:val="18"/>
                <w:szCs w:val="18"/>
              </w:rPr>
              <w:t xml:space="preserve"> заработной платы по Ленинградской области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17" w:rsidRPr="00D27800" w:rsidRDefault="00B5273C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</w:t>
            </w:r>
            <w:r w:rsidR="00F9479E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</w: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тивная ин</w:t>
            </w:r>
            <w:r w:rsidR="00F9479E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</w: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формация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17" w:rsidRPr="00D27800" w:rsidRDefault="00B5273C" w:rsidP="00F9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17" w:rsidRPr="00D27800" w:rsidRDefault="00B5273C" w:rsidP="00F9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Сплошное наблюдение</w:t>
            </w:r>
          </w:p>
        </w:tc>
      </w:tr>
    </w:tbl>
    <w:p w:rsidR="00FA03FE" w:rsidRPr="00D27800" w:rsidRDefault="00FA03FE">
      <w:pPr>
        <w:rPr>
          <w:rFonts w:ascii="Times New Roman" w:hAnsi="Times New Roman" w:cs="Times New Roman"/>
        </w:rPr>
      </w:pPr>
    </w:p>
    <w:sectPr w:rsidR="00FA03FE" w:rsidRPr="00D27800" w:rsidSect="00DA1909">
      <w:headerReference w:type="default" r:id="rId7"/>
      <w:pgSz w:w="16838" w:h="11906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567" w:rsidRDefault="00E94567" w:rsidP="00DA1909">
      <w:pPr>
        <w:spacing w:after="0" w:line="240" w:lineRule="auto"/>
      </w:pPr>
      <w:r>
        <w:separator/>
      </w:r>
    </w:p>
  </w:endnote>
  <w:endnote w:type="continuationSeparator" w:id="0">
    <w:p w:rsidR="00E94567" w:rsidRDefault="00E94567" w:rsidP="00DA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567" w:rsidRDefault="00E94567" w:rsidP="00DA1909">
      <w:pPr>
        <w:spacing w:after="0" w:line="240" w:lineRule="auto"/>
      </w:pPr>
      <w:r>
        <w:separator/>
      </w:r>
    </w:p>
  </w:footnote>
  <w:footnote w:type="continuationSeparator" w:id="0">
    <w:p w:rsidR="00E94567" w:rsidRDefault="00E94567" w:rsidP="00DA1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9601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A1909" w:rsidRPr="00DA1909" w:rsidRDefault="00DA1909" w:rsidP="00DA1909">
        <w:pPr>
          <w:pStyle w:val="a3"/>
          <w:jc w:val="center"/>
          <w:rPr>
            <w:sz w:val="24"/>
            <w:szCs w:val="24"/>
          </w:rPr>
        </w:pPr>
        <w:r w:rsidRPr="00DA19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19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19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487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A19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E6"/>
    <w:rsid w:val="00290582"/>
    <w:rsid w:val="002B70DA"/>
    <w:rsid w:val="00500784"/>
    <w:rsid w:val="00623A4A"/>
    <w:rsid w:val="006E3B23"/>
    <w:rsid w:val="006E4874"/>
    <w:rsid w:val="0079222B"/>
    <w:rsid w:val="00A8156A"/>
    <w:rsid w:val="00B5273C"/>
    <w:rsid w:val="00D05BD1"/>
    <w:rsid w:val="00D27800"/>
    <w:rsid w:val="00D813E6"/>
    <w:rsid w:val="00DA1909"/>
    <w:rsid w:val="00E02072"/>
    <w:rsid w:val="00E84662"/>
    <w:rsid w:val="00E94567"/>
    <w:rsid w:val="00F465C7"/>
    <w:rsid w:val="00F519F5"/>
    <w:rsid w:val="00F9479E"/>
    <w:rsid w:val="00FA03FE"/>
    <w:rsid w:val="00FC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909"/>
  </w:style>
  <w:style w:type="paragraph" w:styleId="a5">
    <w:name w:val="footer"/>
    <w:basedOn w:val="a"/>
    <w:link w:val="a6"/>
    <w:uiPriority w:val="99"/>
    <w:unhideWhenUsed/>
    <w:rsid w:val="00DA1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909"/>
  </w:style>
  <w:style w:type="paragraph" w:styleId="a5">
    <w:name w:val="footer"/>
    <w:basedOn w:val="a"/>
    <w:link w:val="a6"/>
    <w:uiPriority w:val="99"/>
    <w:unhideWhenUsed/>
    <w:rsid w:val="00DA1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Инна Валентиновна</dc:creator>
  <cp:lastModifiedBy>Оксана Оглоблина</cp:lastModifiedBy>
  <cp:revision>2</cp:revision>
  <cp:lastPrinted>2017-09-15T08:38:00Z</cp:lastPrinted>
  <dcterms:created xsi:type="dcterms:W3CDTF">2017-12-11T11:17:00Z</dcterms:created>
  <dcterms:modified xsi:type="dcterms:W3CDTF">2017-12-11T11:17:00Z</dcterms:modified>
</cp:coreProperties>
</file>