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5D2" w:rsidRPr="00294CFC" w:rsidRDefault="00FB45D2" w:rsidP="00FB45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354"/>
        <w:gridCol w:w="7432"/>
      </w:tblGrid>
      <w:tr w:rsidR="00FB45D2" w:rsidRPr="00276B2C" w:rsidTr="00863C13">
        <w:trPr>
          <w:trHeight w:val="819"/>
        </w:trPr>
        <w:tc>
          <w:tcPr>
            <w:tcW w:w="7354" w:type="dxa"/>
            <w:shd w:val="clear" w:color="auto" w:fill="auto"/>
          </w:tcPr>
          <w:p w:rsidR="00FB45D2" w:rsidRPr="00276B2C" w:rsidRDefault="00FB45D2" w:rsidP="00863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32" w:type="dxa"/>
            <w:shd w:val="clear" w:color="auto" w:fill="auto"/>
            <w:hideMark/>
          </w:tcPr>
          <w:p w:rsidR="00FB45D2" w:rsidRPr="00276B2C" w:rsidRDefault="00FB45D2" w:rsidP="00276B2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6B2C">
              <w:rPr>
                <w:rFonts w:ascii="Times New Roman" w:hAnsi="Times New Roman"/>
                <w:sz w:val="24"/>
                <w:szCs w:val="24"/>
              </w:rPr>
              <w:t xml:space="preserve">Приложение № 4                                                                                                                                                                         к </w:t>
            </w:r>
            <w:r w:rsidR="00276B2C" w:rsidRPr="00276B2C">
              <w:rPr>
                <w:rFonts w:ascii="Times New Roman" w:hAnsi="Times New Roman"/>
                <w:sz w:val="24"/>
                <w:szCs w:val="24"/>
              </w:rPr>
              <w:t>муниципальной п</w:t>
            </w:r>
            <w:r w:rsidRPr="00276B2C">
              <w:rPr>
                <w:rFonts w:ascii="Times New Roman" w:hAnsi="Times New Roman"/>
                <w:sz w:val="24"/>
                <w:szCs w:val="24"/>
              </w:rPr>
              <w:t>рограмме</w:t>
            </w:r>
          </w:p>
        </w:tc>
      </w:tr>
    </w:tbl>
    <w:p w:rsidR="00FB45D2" w:rsidRPr="00276B2C" w:rsidRDefault="00FB45D2" w:rsidP="00276B2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B2C">
        <w:rPr>
          <w:rFonts w:ascii="Times New Roman" w:eastAsia="Times New Roman" w:hAnsi="Times New Roman"/>
          <w:b/>
          <w:sz w:val="24"/>
          <w:szCs w:val="24"/>
          <w:lang w:eastAsia="ru-RU"/>
        </w:rPr>
        <w:t>План реализации муниципальной программы</w:t>
      </w:r>
    </w:p>
    <w:p w:rsidR="00FB45D2" w:rsidRPr="00276B2C" w:rsidRDefault="00FB45D2" w:rsidP="00FB45D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B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«Устойчивое </w:t>
      </w:r>
      <w:r w:rsidR="00276B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общественное развитие </w:t>
      </w:r>
      <w:r w:rsidRPr="00276B2C">
        <w:rPr>
          <w:rFonts w:ascii="Times New Roman" w:eastAsia="Times New Roman" w:hAnsi="Times New Roman"/>
          <w:b/>
          <w:sz w:val="24"/>
          <w:szCs w:val="24"/>
          <w:lang w:eastAsia="ru-RU"/>
        </w:rPr>
        <w:t>Киришско</w:t>
      </w:r>
      <w:r w:rsidR="00863C13" w:rsidRPr="00276B2C">
        <w:rPr>
          <w:rFonts w:ascii="Times New Roman" w:eastAsia="Times New Roman" w:hAnsi="Times New Roman"/>
          <w:b/>
          <w:sz w:val="24"/>
          <w:szCs w:val="24"/>
          <w:lang w:eastAsia="ru-RU"/>
        </w:rPr>
        <w:t>го</w:t>
      </w:r>
      <w:r w:rsidRPr="00276B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городско</w:t>
      </w:r>
      <w:r w:rsidR="0054344C" w:rsidRPr="00276B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 </w:t>
      </w:r>
      <w:r w:rsidRPr="00276B2C">
        <w:rPr>
          <w:rFonts w:ascii="Times New Roman" w:eastAsia="Times New Roman" w:hAnsi="Times New Roman"/>
          <w:b/>
          <w:sz w:val="24"/>
          <w:szCs w:val="24"/>
          <w:lang w:eastAsia="ru-RU"/>
        </w:rPr>
        <w:t>поселени</w:t>
      </w:r>
      <w:r w:rsidR="00863C13" w:rsidRPr="00276B2C">
        <w:rPr>
          <w:rFonts w:ascii="Times New Roman" w:eastAsia="Times New Roman" w:hAnsi="Times New Roman"/>
          <w:b/>
          <w:sz w:val="24"/>
          <w:szCs w:val="24"/>
          <w:lang w:eastAsia="ru-RU"/>
        </w:rPr>
        <w:t>я</w:t>
      </w:r>
      <w:r w:rsidRPr="00276B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</w:p>
    <w:p w:rsidR="00FB45D2" w:rsidRPr="00276B2C" w:rsidRDefault="008E0185" w:rsidP="00FB45D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B2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p w:rsidR="008E0185" w:rsidRPr="0015763A" w:rsidRDefault="008E0185" w:rsidP="00FB45D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tblpX="-736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2976"/>
        <w:gridCol w:w="1134"/>
        <w:gridCol w:w="1134"/>
        <w:gridCol w:w="1134"/>
        <w:gridCol w:w="1134"/>
        <w:gridCol w:w="993"/>
        <w:gridCol w:w="1275"/>
        <w:gridCol w:w="1384"/>
        <w:gridCol w:w="884"/>
      </w:tblGrid>
      <w:tr w:rsidR="00FB45D2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80F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подп</w:t>
            </w:r>
            <w:r w:rsidR="00226979">
              <w:rPr>
                <w:rFonts w:ascii="Times New Roman" w:hAnsi="Times New Roman"/>
                <w:sz w:val="20"/>
                <w:szCs w:val="20"/>
              </w:rPr>
              <w:t>рограммы, основного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80F"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 реализацию </w:t>
            </w:r>
            <w:r w:rsidR="00226979">
              <w:rPr>
                <w:rFonts w:ascii="Times New Roman" w:hAnsi="Times New Roman"/>
                <w:sz w:val="20"/>
                <w:szCs w:val="20"/>
              </w:rPr>
              <w:t>мероприятия соисполнитель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80F">
              <w:rPr>
                <w:rFonts w:ascii="Times New Roman" w:hAnsi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80F">
              <w:rPr>
                <w:rFonts w:ascii="Times New Roman" w:hAnsi="Times New Roman"/>
                <w:sz w:val="20"/>
                <w:szCs w:val="20"/>
              </w:rPr>
              <w:t>Годы реализа</w:t>
            </w:r>
            <w:r w:rsidR="00F318B5">
              <w:rPr>
                <w:rFonts w:ascii="Times New Roman" w:hAnsi="Times New Roman"/>
                <w:sz w:val="20"/>
                <w:szCs w:val="20"/>
              </w:rPr>
              <w:t>-</w:t>
            </w:r>
            <w:r w:rsidRPr="0047480F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80F">
              <w:rPr>
                <w:rFonts w:ascii="Times New Roman" w:hAnsi="Times New Roman"/>
                <w:sz w:val="20"/>
                <w:szCs w:val="20"/>
              </w:rPr>
              <w:t>Планируемые объемы финансирования (тыс. руб., в ценах соответствующих лет)</w:t>
            </w:r>
          </w:p>
        </w:tc>
      </w:tr>
      <w:tr w:rsidR="00FB45D2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5D2" w:rsidRPr="0047480F" w:rsidRDefault="00FB45D2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80F">
              <w:rPr>
                <w:rFonts w:ascii="Times New Roman" w:hAnsi="Times New Roman"/>
                <w:sz w:val="20"/>
                <w:szCs w:val="20"/>
              </w:rPr>
              <w:t>Начало реализа</w:t>
            </w:r>
            <w:r w:rsidRPr="0047480F">
              <w:rPr>
                <w:rFonts w:ascii="Times New Roman" w:hAnsi="Times New Roman"/>
                <w:sz w:val="20"/>
                <w:szCs w:val="20"/>
              </w:rPr>
              <w:softHyphen/>
              <w:t>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80F">
              <w:rPr>
                <w:rFonts w:ascii="Times New Roman" w:hAnsi="Times New Roman"/>
                <w:sz w:val="20"/>
                <w:szCs w:val="20"/>
              </w:rPr>
              <w:t>Конец реализа-ции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80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80F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FB45D2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2" w:rsidRPr="0047480F" w:rsidRDefault="00FB45D2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47480F">
              <w:rPr>
                <w:rFonts w:ascii="Times New Roman" w:hAnsi="Times New Roman"/>
                <w:sz w:val="20"/>
                <w:szCs w:val="20"/>
              </w:rPr>
              <w:t>еде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7480F">
              <w:rPr>
                <w:rFonts w:ascii="Times New Roman" w:hAnsi="Times New Roman"/>
                <w:sz w:val="20"/>
                <w:szCs w:val="20"/>
              </w:rPr>
              <w:t>раль-ный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7480F">
              <w:rPr>
                <w:rFonts w:ascii="Times New Roman" w:hAnsi="Times New Roman"/>
                <w:sz w:val="20"/>
                <w:szCs w:val="20"/>
              </w:rPr>
              <w:t>бластной бюджет Ленинград</w:t>
            </w:r>
            <w:r>
              <w:rPr>
                <w:rFonts w:ascii="Times New Roman" w:hAnsi="Times New Roman"/>
                <w:sz w:val="20"/>
                <w:szCs w:val="20"/>
              </w:rPr>
              <w:t>-с</w:t>
            </w:r>
            <w:r w:rsidRPr="0047480F">
              <w:rPr>
                <w:rFonts w:ascii="Times New Roman" w:hAnsi="Times New Roman"/>
                <w:sz w:val="20"/>
                <w:szCs w:val="20"/>
              </w:rPr>
              <w:t>кой области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80F">
              <w:rPr>
                <w:rFonts w:ascii="Times New Roman" w:hAnsi="Times New Roman"/>
                <w:sz w:val="20"/>
                <w:szCs w:val="20"/>
              </w:rPr>
              <w:t>Бюджет Киришского городского поселения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47480F">
              <w:rPr>
                <w:rFonts w:ascii="Times New Roman" w:hAnsi="Times New Roman"/>
                <w:sz w:val="20"/>
                <w:szCs w:val="20"/>
              </w:rPr>
              <w:t>рочие источ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47480F">
              <w:rPr>
                <w:rFonts w:ascii="Times New Roman" w:hAnsi="Times New Roman"/>
                <w:sz w:val="20"/>
                <w:szCs w:val="20"/>
              </w:rPr>
              <w:t>ники</w:t>
            </w:r>
          </w:p>
        </w:tc>
      </w:tr>
      <w:tr w:rsidR="00DD6649" w:rsidRPr="0047480F" w:rsidTr="0063788F">
        <w:trPr>
          <w:cantSplit/>
          <w:trHeight w:val="2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5D2" w:rsidRPr="0047480F" w:rsidRDefault="00FB45D2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E662EC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Муниципальная программа </w:t>
            </w:r>
            <w:r w:rsidRPr="0047480F">
              <w:rPr>
                <w:rFonts w:ascii="Times New Roman" w:hAnsi="Times New Roman"/>
                <w:b/>
                <w:sz w:val="20"/>
                <w:szCs w:val="20"/>
              </w:rPr>
              <w:t xml:space="preserve">«Устойчивое общественное развитие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Киришского городского поселения</w:t>
            </w:r>
            <w:r w:rsidRPr="0047480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DD6649" w:rsidRDefault="000D60FB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43443,64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7757F4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DD6649" w:rsidRDefault="00942C12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3346,30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DD6649" w:rsidRDefault="00945373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40097,34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7757F4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662EC" w:rsidRPr="0047480F" w:rsidTr="0063788F">
        <w:trPr>
          <w:cantSplit/>
          <w:trHeight w:val="31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DD6649" w:rsidRDefault="00945373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43443,64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7757F4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DD6649" w:rsidRDefault="00942C12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3346,30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DD6649" w:rsidRDefault="00945373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40097,34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7757F4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662EC" w:rsidRPr="0047480F" w:rsidTr="0063788F">
        <w:trPr>
          <w:cantSplit/>
          <w:trHeight w:val="28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DD6649" w:rsidRDefault="00945373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43443,64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7757F4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DD6649" w:rsidRDefault="00942C12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3346,30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DD6649" w:rsidRDefault="00945373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40097,34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7757F4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662EC" w:rsidRPr="0047480F" w:rsidTr="0063788F">
        <w:trPr>
          <w:cantSplit/>
          <w:trHeight w:val="27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EC" w:rsidRPr="00DD6649" w:rsidRDefault="00945373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43443,64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EC" w:rsidRPr="007757F4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EC" w:rsidRPr="00DD6649" w:rsidRDefault="00942C12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3346,30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EC" w:rsidRPr="00DD6649" w:rsidRDefault="00945373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40097,34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2EC" w:rsidRPr="007757F4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662EC" w:rsidRPr="001F3234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8E0185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85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7757F4" w:rsidRDefault="000C3C5A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173774,56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7757F4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1F3234" w:rsidRDefault="00942C12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13385,20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1F3234" w:rsidRDefault="00945373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160389,36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EC" w:rsidRPr="007757F4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662EC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2EC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:rsidR="00E662EC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 w:rsidRPr="004748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«Молодежь города Кириши»</w:t>
            </w:r>
          </w:p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8E0185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85"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0D60FB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34022,80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0E2DA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346,30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6248A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</w:t>
            </w:r>
            <w:r w:rsidR="00486881">
              <w:rPr>
                <w:rFonts w:ascii="Times New Roman" w:hAnsi="Times New Roman"/>
                <w:b/>
                <w:sz w:val="20"/>
                <w:szCs w:val="20"/>
              </w:rPr>
              <w:t>676,</w:t>
            </w:r>
            <w:r w:rsidR="0007181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48688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662EC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8E0185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85"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0D60FB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34022,80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0E2DA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346,30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33676,50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662EC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8E0185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85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0D60FB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34022,80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0E2DA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346,30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33676,50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662EC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8E0185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85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0D60FB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34022,80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0E2DA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346,30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33676,50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E662EC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8E0185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0185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0C3C5A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136091,2</w:t>
            </w:r>
            <w:r w:rsidR="000E2DA1"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0E2DA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1385,20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6248A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</w:t>
            </w:r>
            <w:r w:rsidR="00071811">
              <w:rPr>
                <w:rFonts w:ascii="Times New Roman" w:hAnsi="Times New Roman"/>
                <w:b/>
                <w:sz w:val="20"/>
                <w:szCs w:val="20"/>
              </w:rPr>
              <w:t>477,40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2EC" w:rsidRPr="0047480F" w:rsidRDefault="00E662E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8E0185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185" w:rsidRPr="008E0185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85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185" w:rsidRPr="008E0185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Работа</w:t>
            </w:r>
            <w:r w:rsidRPr="0047480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 молодежью </w:t>
            </w:r>
            <w:r w:rsidRPr="0047480F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по различным направлениям молодежной политики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E0185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8E0185" w:rsidRPr="008E0185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80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по культуре, делам молодежи и спорту администрации Киришского муниципального района</w:t>
            </w:r>
          </w:p>
          <w:p w:rsidR="008E0185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44A1D" w:rsidRDefault="000E2DA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</w:t>
            </w:r>
            <w:r w:rsidR="00486881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69,83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B5"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0E2DA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444A1D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486881">
              <w:rPr>
                <w:rFonts w:ascii="Times New Roman" w:hAnsi="Times New Roman"/>
                <w:sz w:val="20"/>
                <w:szCs w:val="20"/>
              </w:rPr>
              <w:t>78,53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B5"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E0185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185" w:rsidRPr="008E0185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185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1369,83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0E2DA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1178,53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B5"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E0185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1369,83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0E2DA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1178,53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B5"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E0185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1369,83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0E2DA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191,30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1178,53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B5"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E0185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7480F" w:rsidRDefault="008E018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444A1D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5479</w:t>
            </w:r>
            <w:r w:rsidR="000E2DA1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,</w:t>
            </w: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0E2DA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765,20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4714</w:t>
            </w:r>
            <w:r w:rsidR="00444A1D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444A1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185" w:rsidRPr="00F318B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B5"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171AF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1AF" w:rsidRPr="008E0185" w:rsidRDefault="00B171AF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85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1AF" w:rsidRPr="008E0185" w:rsidRDefault="00B171AF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детьми и молодежью</w:t>
            </w:r>
            <w:r w:rsidR="00226979">
              <w:rPr>
                <w:rFonts w:ascii="Times New Roman" w:hAnsi="Times New Roman"/>
                <w:sz w:val="20"/>
                <w:szCs w:val="20"/>
              </w:rPr>
              <w:t xml:space="preserve"> в подведомственных учреждениях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6B2C" w:rsidRPr="008E0185" w:rsidRDefault="00B171AF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80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по культуре, делам молодежи и спорту администрации Киришского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1AF" w:rsidRPr="0047480F" w:rsidRDefault="00B171AF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1AF" w:rsidRPr="0047480F" w:rsidRDefault="00B171AF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1AF" w:rsidRPr="0047480F" w:rsidRDefault="00B171AF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1AF" w:rsidRPr="008E0185" w:rsidRDefault="006248AC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486881">
              <w:rPr>
                <w:rFonts w:ascii="Times New Roman" w:hAnsi="Times New Roman"/>
                <w:sz w:val="20"/>
                <w:szCs w:val="20"/>
              </w:rPr>
              <w:t>788,96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1AF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1AF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1AF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31788,96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1AF" w:rsidRPr="00F318B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B5"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18B5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47480F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47480F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47480F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31788,96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31788,96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F318B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B5"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18B5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47480F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47480F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47480F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31788,96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31788,96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F318B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B5"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318B5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47480F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47480F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47480F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31788,96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31788,96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8B5" w:rsidRPr="00F318B5" w:rsidRDefault="00F318B5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B5">
              <w:rPr>
                <w:rFonts w:ascii="Times New Roman" w:hAnsi="Times New Roman"/>
                <w:sz w:val="20"/>
                <w:szCs w:val="20"/>
              </w:rPr>
              <w:t>0,0</w:t>
            </w:r>
            <w:r w:rsidR="00E662E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6881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  <w:p w:rsidR="00276B2C" w:rsidRDefault="00276B2C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6B2C" w:rsidRPr="0047480F" w:rsidRDefault="00276B2C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127155,</w:t>
            </w:r>
            <w:r w:rsidRPr="00F318B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</w:t>
            </w: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127155,</w:t>
            </w:r>
            <w:r w:rsidRPr="00F318B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</w:t>
            </w: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F318B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8B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</w:p>
          <w:p w:rsidR="00486881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881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Патриотическое воспитание молодежи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80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по культуре, делам молодежи и спорту администрации Киришского муниципального района</w:t>
            </w:r>
          </w:p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428,11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CFC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428,11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CFC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428,11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CFC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428,11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CFC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1712,44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1092,44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CFC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1.4.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Профилактика асоциального поведения в молодежной среде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80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по культуре, делам молодежи и спорту администрации Киришского муниципального района</w:t>
            </w:r>
          </w:p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435,90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CFC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435,90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CFC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435,90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CFC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435,90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CFC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8E01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1743,60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294CF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94CFC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06E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Подпрограмма  «Поддержка социально ориентированных некоммерческих организаций»</w:t>
            </w:r>
          </w:p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345,34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345,34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345,34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345,34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345,34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345,34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345,34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345,34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30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3C308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C308A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1381,36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1381,36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6E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Поддержка общественных организаций в части организации и проведения социально значимых мероприятий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06E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Комитет по местному самоуправлению, межнациональным отношениям </w:t>
            </w:r>
            <w:r w:rsidRPr="00706E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и организационной работе</w:t>
            </w:r>
            <w:r w:rsidRPr="00706EE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администрации Киришского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345,34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345,34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345,34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345,34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345,34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345,34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345,34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345,34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FA2902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290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1381,36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1381,36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06E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Подпрограмма  «Гармонизация межнациональных </w:t>
            </w:r>
            <w:r w:rsidRPr="00706E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br/>
              <w:t>и межконфессиональных отношений»</w:t>
            </w:r>
          </w:p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353,56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353,56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6E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Развитие национально-культурного взаимодействия представителей различных национальностей и конфессий.</w:t>
            </w:r>
          </w:p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706E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Комитет по местному самоуправлению, межнациональным отношениям </w:t>
            </w:r>
            <w:r w:rsidRPr="00706E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и организационной работе</w:t>
            </w:r>
            <w:r w:rsidRPr="00706EE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администрации Киришского муниципального района</w:t>
            </w:r>
          </w:p>
          <w:p w:rsidR="00276B2C" w:rsidRDefault="00276B2C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276B2C" w:rsidRDefault="00276B2C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276B2C" w:rsidRPr="00706EEA" w:rsidRDefault="00276B2C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86881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486881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86881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486881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86881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486881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86881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486881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86881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486881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86881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486881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86881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486881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86881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486881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88,39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86881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486881">
              <w:rPr>
                <w:rFonts w:ascii="Times New Roman" w:hAnsi="Times New Roman"/>
                <w:sz w:val="20"/>
                <w:szCs w:val="20"/>
              </w:rPr>
              <w:t>353,56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86881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486881">
              <w:rPr>
                <w:rFonts w:ascii="Times New Roman" w:hAnsi="Times New Roman"/>
                <w:sz w:val="20"/>
                <w:szCs w:val="20"/>
              </w:rPr>
              <w:t>353,56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6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06EE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Подпрограмма  «Создание условий для эффективного выполнения органами местного самоуправления своих полномочий»</w:t>
            </w:r>
          </w:p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</w:rPr>
            </w:pPr>
            <w:r w:rsidRPr="007757F4"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89</w:t>
            </w: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9C6B6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6B6F"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5987,11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</w:rPr>
            </w:pPr>
            <w:r w:rsidRPr="007757F4"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89</w:t>
            </w: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9C6B6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6B6F"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5987,11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</w:rPr>
            </w:pPr>
            <w:r w:rsidRPr="007757F4"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89</w:t>
            </w: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9C6B6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6B6F"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5987,11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7757F4"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89</w:t>
            </w: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87,11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9C6B6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C6B6F">
              <w:rPr>
                <w:rFonts w:ascii="Times New Roman" w:hAnsi="Times New Roman"/>
                <w:b/>
                <w:sz w:val="20"/>
                <w:szCs w:val="20"/>
              </w:rPr>
              <w:t>3000,0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5987,11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B35293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5293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35948,44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340177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40177">
              <w:rPr>
                <w:rFonts w:ascii="Times New Roman" w:hAnsi="Times New Roman"/>
                <w:b/>
                <w:sz w:val="20"/>
                <w:szCs w:val="20"/>
              </w:rPr>
              <w:t>12000,0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Cs/>
                <w:color w:val="auto"/>
              </w:rPr>
            </w:pPr>
            <w:r>
              <w:rPr>
                <w:rStyle w:val="a5"/>
                <w:rFonts w:ascii="Times New Roman" w:hAnsi="Times New Roman"/>
                <w:bCs/>
                <w:color w:val="auto"/>
                <w:sz w:val="20"/>
                <w:szCs w:val="20"/>
              </w:rPr>
              <w:t>23948,44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757F4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57F4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881" w:rsidRPr="00B35293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293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6E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информирования населения в печатных средствах массовой информации.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06E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Комитет по местному самоуправлению, межнациональным отношениям </w:t>
            </w:r>
            <w:r w:rsidRPr="00706E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и организационной работе</w:t>
            </w:r>
            <w:r w:rsidRPr="00706EE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администрации Киришского муниципального района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B35293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5293"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B35293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B35293"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B35293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4257,21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4257,21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B35293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B35293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4257,21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4257,21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B35293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B35293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4257,21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4257,21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B35293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B35293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4257,21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4257,21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81" w:rsidRPr="00B35293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B35293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529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170</w:t>
            </w:r>
            <w:r w:rsidR="00F01426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28,84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F01426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17028,84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06E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Реализация проектов гражданских инициатив.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06E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Комитет по местному самоуправлению, межнациональным отношениям </w:t>
            </w:r>
            <w:r w:rsidRPr="00706E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и организационной работе</w:t>
            </w:r>
            <w:r w:rsidRPr="00706EE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администрации Киришского муниципального района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Комитет жилищно-коммунального хозяйства </w:t>
            </w:r>
            <w:r w:rsidRPr="00706EE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администрации Киришского муниципального района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</w:rPr>
            </w:pP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4509,10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  <w:r w:rsidRPr="005D438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</w:t>
            </w: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50</w:t>
            </w: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</w:t>
            </w: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,</w:t>
            </w: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</w:t>
            </w: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</w:rPr>
            </w:pP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4509,10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  <w:r w:rsidRPr="005D438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</w:t>
            </w: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50</w:t>
            </w: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</w:t>
            </w: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,</w:t>
            </w: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</w:t>
            </w: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</w:rPr>
            </w:pP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4509,10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  <w:r w:rsidRPr="005D438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</w:t>
            </w: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50</w:t>
            </w: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</w:t>
            </w: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,</w:t>
            </w: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</w:t>
            </w: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4509,10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3000</w:t>
            </w:r>
            <w:r w:rsidRPr="005D4385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</w:t>
            </w: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50</w:t>
            </w: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9</w:t>
            </w: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,</w:t>
            </w: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</w:t>
            </w: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 w:rsidRPr="005D4385"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18036,40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6036,40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F0C">
              <w:rPr>
                <w:rFonts w:ascii="Times New Roman" w:hAnsi="Times New Roman"/>
                <w:sz w:val="20"/>
                <w:szCs w:val="20"/>
              </w:rPr>
              <w:t>Содействие депутатам совета депутатов Киришского городского поселения в проведении встреч с избирателями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E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Комитет по местному самоуправлению, межнациональным отношениям </w:t>
            </w:r>
            <w:r w:rsidRPr="00706E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и организационной работе</w:t>
            </w:r>
            <w:r w:rsidRPr="00706EE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администрации Киришского муниципального района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220,80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9D1F0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220,80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9D1F0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220,80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6881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9D1F0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220,80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220,80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RPr="0047480F" w:rsidTr="0063788F">
        <w:trPr>
          <w:cantSplit/>
          <w:trHeight w:val="283"/>
        </w:trPr>
        <w:tc>
          <w:tcPr>
            <w:tcW w:w="67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6881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9D1F0C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706EEA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47480F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883,20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</w:pPr>
            <w:r>
              <w:rPr>
                <w:rStyle w:val="a5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t>883,20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81" w:rsidRPr="005D4385" w:rsidRDefault="00486881" w:rsidP="006378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4385">
              <w:rPr>
                <w:rFonts w:ascii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86881" w:rsidTr="0063788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984" w:type="dxa"/>
            <w:gridSpan w:val="11"/>
          </w:tcPr>
          <w:p w:rsidR="00486881" w:rsidRDefault="00486881" w:rsidP="0063788F">
            <w:pPr>
              <w:rPr>
                <w:rFonts w:eastAsia="Times New Roman"/>
                <w:lang w:eastAsia="ru-RU"/>
              </w:rPr>
            </w:pPr>
          </w:p>
        </w:tc>
      </w:tr>
    </w:tbl>
    <w:p w:rsidR="00FB45D2" w:rsidRPr="0015763A" w:rsidRDefault="00FB45D2" w:rsidP="00FB45D2">
      <w:pPr>
        <w:ind w:left="-567"/>
        <w:rPr>
          <w:rFonts w:eastAsia="Times New Roman"/>
          <w:lang w:eastAsia="ru-RU"/>
        </w:rPr>
      </w:pPr>
    </w:p>
    <w:p w:rsidR="00FB45D2" w:rsidRPr="00FA75BF" w:rsidRDefault="00FB45D2" w:rsidP="00FB4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3B17" w:rsidRDefault="00A73B17"/>
    <w:sectPr w:rsidR="00A73B17" w:rsidSect="00276B2C">
      <w:headerReference w:type="default" r:id="rId8"/>
      <w:pgSz w:w="16838" w:h="11906" w:orient="landscape" w:code="9"/>
      <w:pgMar w:top="567" w:right="28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354" w:rsidRDefault="00844354">
      <w:pPr>
        <w:spacing w:after="0" w:line="240" w:lineRule="auto"/>
      </w:pPr>
      <w:r>
        <w:separator/>
      </w:r>
    </w:p>
  </w:endnote>
  <w:endnote w:type="continuationSeparator" w:id="0">
    <w:p w:rsidR="00844354" w:rsidRDefault="00844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354" w:rsidRDefault="00844354">
      <w:pPr>
        <w:spacing w:after="0" w:line="240" w:lineRule="auto"/>
      </w:pPr>
      <w:r>
        <w:separator/>
      </w:r>
    </w:p>
  </w:footnote>
  <w:footnote w:type="continuationSeparator" w:id="0">
    <w:p w:rsidR="00844354" w:rsidRDefault="00844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7A5" w:rsidRPr="00C711B8" w:rsidRDefault="00EF07A5">
    <w:pPr>
      <w:pStyle w:val="a3"/>
      <w:jc w:val="center"/>
      <w:rPr>
        <w:rFonts w:ascii="Times New Roman" w:hAnsi="Times New Roman"/>
        <w:sz w:val="24"/>
        <w:szCs w:val="24"/>
      </w:rPr>
    </w:pPr>
    <w:r w:rsidRPr="00C711B8">
      <w:rPr>
        <w:rFonts w:ascii="Times New Roman" w:hAnsi="Times New Roman"/>
        <w:sz w:val="24"/>
        <w:szCs w:val="24"/>
      </w:rPr>
      <w:fldChar w:fldCharType="begin"/>
    </w:r>
    <w:r w:rsidRPr="00C711B8">
      <w:rPr>
        <w:rFonts w:ascii="Times New Roman" w:hAnsi="Times New Roman"/>
        <w:sz w:val="24"/>
        <w:szCs w:val="24"/>
      </w:rPr>
      <w:instrText>PAGE   \* MERGEFORMAT</w:instrText>
    </w:r>
    <w:r w:rsidRPr="00C711B8">
      <w:rPr>
        <w:rFonts w:ascii="Times New Roman" w:hAnsi="Times New Roman"/>
        <w:sz w:val="24"/>
        <w:szCs w:val="24"/>
      </w:rPr>
      <w:fldChar w:fldCharType="separate"/>
    </w:r>
    <w:r w:rsidR="008E3F05">
      <w:rPr>
        <w:rFonts w:ascii="Times New Roman" w:hAnsi="Times New Roman"/>
        <w:noProof/>
        <w:sz w:val="24"/>
        <w:szCs w:val="24"/>
      </w:rPr>
      <w:t>3</w:t>
    </w:r>
    <w:r w:rsidRPr="00C711B8">
      <w:rPr>
        <w:rFonts w:ascii="Times New Roman" w:hAnsi="Times New Roman"/>
        <w:sz w:val="24"/>
        <w:szCs w:val="24"/>
      </w:rPr>
      <w:fldChar w:fldCharType="end"/>
    </w:r>
  </w:p>
  <w:p w:rsidR="00EF07A5" w:rsidRDefault="00EF07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8BD"/>
    <w:rsid w:val="00071811"/>
    <w:rsid w:val="000C3C5A"/>
    <w:rsid w:val="000D60FB"/>
    <w:rsid w:val="000E2DA1"/>
    <w:rsid w:val="00104467"/>
    <w:rsid w:val="001F3234"/>
    <w:rsid w:val="00226979"/>
    <w:rsid w:val="00270C15"/>
    <w:rsid w:val="00276B2C"/>
    <w:rsid w:val="00294CFC"/>
    <w:rsid w:val="003321D4"/>
    <w:rsid w:val="00340177"/>
    <w:rsid w:val="003C308A"/>
    <w:rsid w:val="003D48BD"/>
    <w:rsid w:val="0043402F"/>
    <w:rsid w:val="00444A1D"/>
    <w:rsid w:val="00486881"/>
    <w:rsid w:val="0054344C"/>
    <w:rsid w:val="005661D7"/>
    <w:rsid w:val="005D4385"/>
    <w:rsid w:val="005F5597"/>
    <w:rsid w:val="006248AC"/>
    <w:rsid w:val="0063788F"/>
    <w:rsid w:val="00706EEA"/>
    <w:rsid w:val="007256CA"/>
    <w:rsid w:val="007524F4"/>
    <w:rsid w:val="00763077"/>
    <w:rsid w:val="007757F4"/>
    <w:rsid w:val="00844354"/>
    <w:rsid w:val="00863C13"/>
    <w:rsid w:val="008E0185"/>
    <w:rsid w:val="008E3F05"/>
    <w:rsid w:val="00942C12"/>
    <w:rsid w:val="00945373"/>
    <w:rsid w:val="009C6B6F"/>
    <w:rsid w:val="009D1F0C"/>
    <w:rsid w:val="00A73B17"/>
    <w:rsid w:val="00B171AF"/>
    <w:rsid w:val="00B35293"/>
    <w:rsid w:val="00C513F9"/>
    <w:rsid w:val="00C85503"/>
    <w:rsid w:val="00CD158E"/>
    <w:rsid w:val="00DA5327"/>
    <w:rsid w:val="00DD6649"/>
    <w:rsid w:val="00E662EC"/>
    <w:rsid w:val="00E8607D"/>
    <w:rsid w:val="00EF07A5"/>
    <w:rsid w:val="00F01426"/>
    <w:rsid w:val="00F1544C"/>
    <w:rsid w:val="00F15B1F"/>
    <w:rsid w:val="00F2361F"/>
    <w:rsid w:val="00F318B5"/>
    <w:rsid w:val="00F6438E"/>
    <w:rsid w:val="00FA2902"/>
    <w:rsid w:val="00FA6A0F"/>
    <w:rsid w:val="00FB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5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45D2"/>
    <w:rPr>
      <w:rFonts w:ascii="Calibri" w:eastAsia="Calibri" w:hAnsi="Calibri" w:cs="Times New Roman"/>
    </w:rPr>
  </w:style>
  <w:style w:type="character" w:customStyle="1" w:styleId="a5">
    <w:name w:val="Цветовое выделение"/>
    <w:uiPriority w:val="99"/>
    <w:rsid w:val="00FB45D2"/>
    <w:rPr>
      <w:b/>
      <w:color w:val="000080"/>
    </w:rPr>
  </w:style>
  <w:style w:type="paragraph" w:styleId="a6">
    <w:name w:val="Balloon Text"/>
    <w:basedOn w:val="a"/>
    <w:link w:val="a7"/>
    <w:uiPriority w:val="99"/>
    <w:semiHidden/>
    <w:unhideWhenUsed/>
    <w:rsid w:val="0077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7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5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5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45D2"/>
    <w:rPr>
      <w:rFonts w:ascii="Calibri" w:eastAsia="Calibri" w:hAnsi="Calibri" w:cs="Times New Roman"/>
    </w:rPr>
  </w:style>
  <w:style w:type="character" w:customStyle="1" w:styleId="a5">
    <w:name w:val="Цветовое выделение"/>
    <w:uiPriority w:val="99"/>
    <w:rsid w:val="00FB45D2"/>
    <w:rPr>
      <w:b/>
      <w:color w:val="000080"/>
    </w:rPr>
  </w:style>
  <w:style w:type="paragraph" w:styleId="a6">
    <w:name w:val="Balloon Text"/>
    <w:basedOn w:val="a"/>
    <w:link w:val="a7"/>
    <w:uiPriority w:val="99"/>
    <w:semiHidden/>
    <w:unhideWhenUsed/>
    <w:rsid w:val="00775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57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EF79-322E-4D95-9211-6BDD659B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Грушина</dc:creator>
  <cp:lastModifiedBy>Оксана Оглоблина</cp:lastModifiedBy>
  <cp:revision>2</cp:revision>
  <cp:lastPrinted>2017-10-24T11:44:00Z</cp:lastPrinted>
  <dcterms:created xsi:type="dcterms:W3CDTF">2017-11-13T13:30:00Z</dcterms:created>
  <dcterms:modified xsi:type="dcterms:W3CDTF">2017-11-13T13:30:00Z</dcterms:modified>
</cp:coreProperties>
</file>