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C2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 xml:space="preserve">Приложение № </w:t>
      </w:r>
      <w:r>
        <w:rPr>
          <w:szCs w:val="24"/>
        </w:rPr>
        <w:t>3</w:t>
      </w:r>
      <w:r>
        <w:rPr>
          <w:szCs w:val="24"/>
        </w:rPr>
        <w:br/>
      </w:r>
      <w:r w:rsidRPr="00AB052A">
        <w:rPr>
          <w:szCs w:val="24"/>
        </w:rPr>
        <w:t xml:space="preserve">к Положению о порядке размещения </w:t>
      </w:r>
    </w:p>
    <w:p w:rsidR="009F69C7" w:rsidRPr="00AB052A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 xml:space="preserve">нестационарных торговых объектов </w:t>
      </w:r>
    </w:p>
    <w:p w:rsidR="009F69C7" w:rsidRPr="00AB052A" w:rsidRDefault="009F69C7" w:rsidP="009F69C7">
      <w:pPr>
        <w:spacing w:after="0"/>
        <w:ind w:left="5400"/>
        <w:jc w:val="center"/>
        <w:rPr>
          <w:szCs w:val="24"/>
        </w:rPr>
      </w:pPr>
    </w:p>
    <w:p w:rsidR="009F69C7" w:rsidRDefault="009F69C7" w:rsidP="009F69C7">
      <w:pPr>
        <w:rPr>
          <w:szCs w:val="24"/>
        </w:rPr>
      </w:pPr>
      <w:r>
        <w:rPr>
          <w:szCs w:val="24"/>
        </w:rPr>
        <w:t>(</w:t>
      </w:r>
      <w:r w:rsidRPr="00AB052A">
        <w:rPr>
          <w:szCs w:val="24"/>
        </w:rPr>
        <w:t>Форма</w:t>
      </w:r>
      <w:r>
        <w:rPr>
          <w:szCs w:val="24"/>
        </w:rPr>
        <w:t>)</w:t>
      </w:r>
    </w:p>
    <w:p w:rsidR="00A040C2" w:rsidRPr="00AB052A" w:rsidRDefault="00A040C2" w:rsidP="009F69C7">
      <w:pPr>
        <w:rPr>
          <w:szCs w:val="24"/>
        </w:rPr>
      </w:pPr>
    </w:p>
    <w:p w:rsidR="009F69C7" w:rsidRPr="00AB052A" w:rsidRDefault="009F69C7" w:rsidP="00A040C2">
      <w:pPr>
        <w:widowControl w:val="0"/>
        <w:spacing w:after="0"/>
        <w:jc w:val="center"/>
        <w:rPr>
          <w:b/>
          <w:szCs w:val="24"/>
        </w:rPr>
      </w:pPr>
      <w:r w:rsidRPr="00AB052A">
        <w:rPr>
          <w:b/>
          <w:szCs w:val="24"/>
        </w:rPr>
        <w:t xml:space="preserve">ДОГОВОР </w:t>
      </w:r>
      <w:r w:rsidRPr="00AB052A">
        <w:rPr>
          <w:b/>
          <w:szCs w:val="24"/>
        </w:rPr>
        <w:br/>
        <w:t>на размещение нестацион</w:t>
      </w:r>
      <w:r w:rsidR="00A760EA">
        <w:rPr>
          <w:b/>
          <w:szCs w:val="24"/>
        </w:rPr>
        <w:t>арного торгового объекта</w:t>
      </w:r>
    </w:p>
    <w:p w:rsidR="009F69C7" w:rsidRPr="00AB052A" w:rsidRDefault="009F69C7" w:rsidP="00A040C2">
      <w:pPr>
        <w:widowControl w:val="0"/>
        <w:spacing w:after="0"/>
        <w:rPr>
          <w:szCs w:val="24"/>
        </w:rPr>
      </w:pPr>
    </w:p>
    <w:p w:rsidR="009F69C7" w:rsidRPr="00AB052A" w:rsidRDefault="009F69C7" w:rsidP="009F69C7">
      <w:pPr>
        <w:rPr>
          <w:szCs w:val="24"/>
        </w:rPr>
      </w:pPr>
      <w:r>
        <w:rPr>
          <w:szCs w:val="24"/>
        </w:rPr>
        <w:t>Город Кириши</w:t>
      </w:r>
      <w:r w:rsidRPr="00AB052A">
        <w:rPr>
          <w:szCs w:val="24"/>
        </w:rPr>
        <w:t xml:space="preserve">   </w:t>
      </w:r>
      <w:r>
        <w:rPr>
          <w:szCs w:val="24"/>
        </w:rPr>
        <w:t xml:space="preserve">                  </w:t>
      </w:r>
      <w:r w:rsidRPr="00AB052A">
        <w:rPr>
          <w:szCs w:val="24"/>
        </w:rPr>
        <w:t xml:space="preserve">                                       от "___" __________ 20___ г. № _______</w:t>
      </w:r>
    </w:p>
    <w:p w:rsidR="009F69C7" w:rsidRPr="00AB052A" w:rsidRDefault="009F69C7" w:rsidP="009F69C7">
      <w:pPr>
        <w:ind w:firstLine="708"/>
        <w:rPr>
          <w:szCs w:val="24"/>
        </w:rPr>
      </w:pPr>
    </w:p>
    <w:p w:rsidR="009F69C7" w:rsidRPr="00AB052A" w:rsidRDefault="009F69C7" w:rsidP="009F69C7">
      <w:pPr>
        <w:spacing w:after="0"/>
        <w:ind w:firstLine="709"/>
        <w:rPr>
          <w:szCs w:val="24"/>
        </w:rPr>
      </w:pPr>
      <w:proofErr w:type="gramStart"/>
      <w:r w:rsidRPr="00AB052A">
        <w:rPr>
          <w:szCs w:val="24"/>
        </w:rPr>
        <w:t xml:space="preserve">Администрация </w:t>
      </w:r>
      <w:r>
        <w:rPr>
          <w:szCs w:val="24"/>
        </w:rPr>
        <w:t xml:space="preserve">муниципального образования Киришский муниципальный район Ленинградской области, действующая от имени муниципального образования </w:t>
      </w:r>
      <w:r w:rsidR="00A760EA">
        <w:rPr>
          <w:szCs w:val="24"/>
        </w:rPr>
        <w:t>_______________________________</w:t>
      </w:r>
      <w:r w:rsidRPr="00AB052A">
        <w:rPr>
          <w:szCs w:val="24"/>
        </w:rPr>
        <w:t xml:space="preserve">, именуемая в дальнейшем </w:t>
      </w:r>
      <w:r>
        <w:rPr>
          <w:szCs w:val="24"/>
        </w:rPr>
        <w:t>«</w:t>
      </w:r>
      <w:r w:rsidRPr="00AB052A">
        <w:rPr>
          <w:szCs w:val="24"/>
        </w:rPr>
        <w:t>Администрация</w:t>
      </w:r>
      <w:r>
        <w:rPr>
          <w:szCs w:val="24"/>
        </w:rPr>
        <w:t>»</w:t>
      </w:r>
      <w:r w:rsidRPr="00AB052A">
        <w:rPr>
          <w:szCs w:val="24"/>
        </w:rPr>
        <w:t xml:space="preserve">, в лице </w:t>
      </w:r>
      <w:r>
        <w:rPr>
          <w:szCs w:val="24"/>
        </w:rPr>
        <w:t xml:space="preserve">______________________________________________________, </w:t>
      </w:r>
      <w:r w:rsidRPr="00AB052A">
        <w:rPr>
          <w:szCs w:val="24"/>
        </w:rPr>
        <w:t>действующего на основании ______________</w:t>
      </w:r>
      <w:r>
        <w:rPr>
          <w:szCs w:val="24"/>
        </w:rPr>
        <w:t>_________</w:t>
      </w:r>
      <w:r w:rsidRPr="00AB052A">
        <w:rPr>
          <w:szCs w:val="24"/>
        </w:rPr>
        <w:t>____________, с одной стороны, и</w:t>
      </w:r>
      <w:r w:rsidR="00A040C2">
        <w:rPr>
          <w:szCs w:val="24"/>
        </w:rPr>
        <w:t xml:space="preserve"> _________________________</w:t>
      </w:r>
      <w:proofErr w:type="gramEnd"/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______________________________________________________________________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</w:t>
      </w:r>
    </w:p>
    <w:p w:rsidR="009F69C7" w:rsidRPr="0069313C" w:rsidRDefault="009F69C7" w:rsidP="009F69C7">
      <w:pPr>
        <w:spacing w:after="0"/>
        <w:ind w:firstLine="708"/>
        <w:jc w:val="center"/>
        <w:rPr>
          <w:sz w:val="20"/>
          <w:szCs w:val="20"/>
        </w:rPr>
      </w:pPr>
      <w:r w:rsidRPr="0069313C">
        <w:rPr>
          <w:sz w:val="20"/>
          <w:szCs w:val="20"/>
        </w:rPr>
        <w:t>(наименование организации</w:t>
      </w:r>
      <w:r w:rsidR="00A760EA">
        <w:rPr>
          <w:sz w:val="20"/>
          <w:szCs w:val="20"/>
        </w:rPr>
        <w:t xml:space="preserve"> /</w:t>
      </w:r>
      <w:r w:rsidRPr="0069313C">
        <w:rPr>
          <w:sz w:val="20"/>
          <w:szCs w:val="20"/>
        </w:rPr>
        <w:t xml:space="preserve"> ФИО индивидуального предпринимателя)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в лице ________________________________________________________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_________,</w:t>
      </w:r>
    </w:p>
    <w:p w:rsidR="009F69C7" w:rsidRPr="0069313C" w:rsidRDefault="009F69C7" w:rsidP="009F69C7">
      <w:pPr>
        <w:spacing w:after="0"/>
        <w:ind w:firstLine="708"/>
        <w:jc w:val="center"/>
        <w:rPr>
          <w:sz w:val="20"/>
          <w:szCs w:val="20"/>
        </w:rPr>
      </w:pPr>
      <w:r w:rsidRPr="0069313C">
        <w:rPr>
          <w:sz w:val="20"/>
          <w:szCs w:val="20"/>
        </w:rPr>
        <w:t>(должность, ФИО)</w:t>
      </w:r>
    </w:p>
    <w:p w:rsidR="009F69C7" w:rsidRDefault="009F69C7" w:rsidP="00A040C2">
      <w:pPr>
        <w:widowControl w:val="0"/>
        <w:spacing w:after="0"/>
        <w:rPr>
          <w:szCs w:val="24"/>
        </w:rPr>
      </w:pPr>
      <w:r w:rsidRPr="00AB052A">
        <w:rPr>
          <w:szCs w:val="24"/>
        </w:rPr>
        <w:t xml:space="preserve">действующего на основании </w:t>
      </w:r>
      <w:r w:rsidR="00A040C2">
        <w:rPr>
          <w:szCs w:val="24"/>
        </w:rPr>
        <w:t>___________</w:t>
      </w:r>
      <w:r w:rsidRPr="00AB052A">
        <w:rPr>
          <w:szCs w:val="24"/>
        </w:rPr>
        <w:t>___________________________, именуемы</w:t>
      </w:r>
      <w:proofErr w:type="gramStart"/>
      <w:r w:rsidRPr="00AB052A">
        <w:rPr>
          <w:szCs w:val="24"/>
        </w:rPr>
        <w:t>й(</w:t>
      </w:r>
      <w:proofErr w:type="spellStart"/>
      <w:proofErr w:type="gramEnd"/>
      <w:r w:rsidRPr="00AB052A">
        <w:rPr>
          <w:szCs w:val="24"/>
        </w:rPr>
        <w:t>ая</w:t>
      </w:r>
      <w:proofErr w:type="spellEnd"/>
      <w:r w:rsidRPr="00AB052A">
        <w:rPr>
          <w:szCs w:val="24"/>
        </w:rPr>
        <w:t>/</w:t>
      </w:r>
      <w:proofErr w:type="spellStart"/>
      <w:r w:rsidRPr="00AB052A">
        <w:rPr>
          <w:szCs w:val="24"/>
        </w:rPr>
        <w:t>ое</w:t>
      </w:r>
      <w:proofErr w:type="spellEnd"/>
      <w:r w:rsidRPr="00AB052A">
        <w:rPr>
          <w:szCs w:val="24"/>
        </w:rPr>
        <w:t xml:space="preserve">) </w:t>
      </w:r>
      <w:r w:rsidR="00A040C2">
        <w:rPr>
          <w:szCs w:val="24"/>
        </w:rPr>
        <w:t xml:space="preserve">                                          </w:t>
      </w:r>
      <w:r w:rsidRPr="00AB052A">
        <w:rPr>
          <w:szCs w:val="24"/>
        </w:rPr>
        <w:t xml:space="preserve">в дальнейшем </w:t>
      </w:r>
      <w:r>
        <w:rPr>
          <w:szCs w:val="24"/>
        </w:rPr>
        <w:t>«</w:t>
      </w:r>
      <w:r w:rsidR="00A70326">
        <w:rPr>
          <w:szCs w:val="24"/>
        </w:rPr>
        <w:t>В</w:t>
      </w:r>
      <w:r w:rsidRPr="00AB052A">
        <w:rPr>
          <w:szCs w:val="24"/>
        </w:rPr>
        <w:t>ладелец нестационарного торгового объекта</w:t>
      </w:r>
      <w:r>
        <w:rPr>
          <w:szCs w:val="24"/>
        </w:rPr>
        <w:t>»</w:t>
      </w:r>
      <w:r w:rsidRPr="00AB052A">
        <w:rPr>
          <w:szCs w:val="24"/>
        </w:rPr>
        <w:t>, с другой стороны,</w:t>
      </w:r>
      <w:r w:rsidR="00A040C2">
        <w:rPr>
          <w:szCs w:val="24"/>
        </w:rPr>
        <w:t xml:space="preserve">                           </w:t>
      </w:r>
      <w:r w:rsidRPr="00AB052A">
        <w:rPr>
          <w:szCs w:val="24"/>
        </w:rPr>
        <w:t xml:space="preserve"> при совместном упоминании именуемые </w:t>
      </w:r>
      <w:r>
        <w:rPr>
          <w:szCs w:val="24"/>
        </w:rPr>
        <w:t>«С</w:t>
      </w:r>
      <w:r w:rsidRPr="00AB052A">
        <w:rPr>
          <w:szCs w:val="24"/>
        </w:rPr>
        <w:t>тороны</w:t>
      </w:r>
      <w:r>
        <w:rPr>
          <w:szCs w:val="24"/>
        </w:rPr>
        <w:t>»</w:t>
      </w:r>
      <w:r w:rsidRPr="00AB052A">
        <w:rPr>
          <w:szCs w:val="24"/>
        </w:rPr>
        <w:t xml:space="preserve">, заключили настоящий Договор </w:t>
      </w:r>
      <w:r w:rsidR="00A040C2">
        <w:rPr>
          <w:szCs w:val="24"/>
        </w:rPr>
        <w:t xml:space="preserve">                          </w:t>
      </w:r>
      <w:r w:rsidRPr="00AB052A">
        <w:rPr>
          <w:szCs w:val="24"/>
        </w:rPr>
        <w:t>о нижеследующем.</w:t>
      </w:r>
    </w:p>
    <w:p w:rsidR="00A040C2" w:rsidRDefault="00A040C2" w:rsidP="00A040C2">
      <w:pPr>
        <w:widowControl w:val="0"/>
        <w:spacing w:after="0"/>
        <w:rPr>
          <w:szCs w:val="24"/>
        </w:rPr>
      </w:pPr>
    </w:p>
    <w:p w:rsidR="00A040C2" w:rsidRPr="00AB052A" w:rsidRDefault="00A040C2" w:rsidP="00A040C2">
      <w:pPr>
        <w:widowControl w:val="0"/>
        <w:spacing w:after="0"/>
        <w:rPr>
          <w:szCs w:val="24"/>
        </w:rPr>
      </w:pPr>
    </w:p>
    <w:p w:rsidR="009F69C7" w:rsidRDefault="009F69C7" w:rsidP="00A040C2">
      <w:pPr>
        <w:widowControl w:val="0"/>
        <w:spacing w:after="0"/>
        <w:jc w:val="center"/>
        <w:rPr>
          <w:b/>
          <w:szCs w:val="24"/>
        </w:rPr>
      </w:pPr>
      <w:r w:rsidRPr="00AB052A">
        <w:rPr>
          <w:b/>
          <w:szCs w:val="24"/>
        </w:rPr>
        <w:t>1. Предмет Договора</w:t>
      </w:r>
    </w:p>
    <w:p w:rsidR="00A040C2" w:rsidRPr="00AB052A" w:rsidRDefault="00A040C2" w:rsidP="00A040C2">
      <w:pPr>
        <w:widowControl w:val="0"/>
        <w:spacing w:after="0"/>
        <w:jc w:val="center"/>
        <w:rPr>
          <w:b/>
          <w:szCs w:val="24"/>
        </w:rPr>
      </w:pPr>
    </w:p>
    <w:p w:rsidR="009F69C7" w:rsidRPr="00AB052A" w:rsidRDefault="00F619B9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1.1.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Администрация предоставляет </w:t>
      </w:r>
      <w:r w:rsidR="00A70326">
        <w:rPr>
          <w:szCs w:val="24"/>
        </w:rPr>
        <w:t>В</w:t>
      </w:r>
      <w:r w:rsidR="009F69C7" w:rsidRPr="00AB052A">
        <w:rPr>
          <w:szCs w:val="24"/>
        </w:rPr>
        <w:t>ладельцу нестационарного торгового объекта право на размещение нестационарного торгового объекта</w:t>
      </w:r>
      <w:r w:rsidR="009F69C7">
        <w:rPr>
          <w:szCs w:val="24"/>
        </w:rPr>
        <w:t xml:space="preserve"> </w:t>
      </w:r>
      <w:r w:rsidR="009F69C7" w:rsidRPr="00AB052A">
        <w:rPr>
          <w:szCs w:val="24"/>
        </w:rPr>
        <w:t xml:space="preserve">(далее </w:t>
      </w:r>
      <w:r w:rsidR="009F69C7">
        <w:rPr>
          <w:szCs w:val="24"/>
        </w:rPr>
        <w:t>–</w:t>
      </w:r>
      <w:r w:rsidR="009F69C7" w:rsidRPr="00AB052A">
        <w:rPr>
          <w:szCs w:val="24"/>
        </w:rPr>
        <w:t xml:space="preserve"> объект) ___________________________________________________</w:t>
      </w:r>
      <w:r w:rsidR="009F69C7">
        <w:rPr>
          <w:szCs w:val="24"/>
        </w:rPr>
        <w:t>____________________</w:t>
      </w:r>
      <w:r w:rsidR="009F69C7" w:rsidRPr="00AB052A">
        <w:rPr>
          <w:szCs w:val="24"/>
        </w:rPr>
        <w:t>______</w:t>
      </w:r>
    </w:p>
    <w:p w:rsidR="009F69C7" w:rsidRPr="00324707" w:rsidRDefault="009F69C7" w:rsidP="009F69C7">
      <w:pPr>
        <w:spacing w:after="0"/>
        <w:jc w:val="center"/>
        <w:rPr>
          <w:sz w:val="20"/>
          <w:szCs w:val="20"/>
        </w:rPr>
      </w:pPr>
      <w:r w:rsidRPr="00324707">
        <w:rPr>
          <w:sz w:val="20"/>
          <w:szCs w:val="20"/>
        </w:rPr>
        <w:t>(наименование (</w:t>
      </w:r>
      <w:r w:rsidR="00092AC6">
        <w:rPr>
          <w:sz w:val="20"/>
          <w:szCs w:val="20"/>
        </w:rPr>
        <w:t>тип</w:t>
      </w:r>
      <w:r w:rsidRPr="00324707">
        <w:rPr>
          <w:sz w:val="20"/>
          <w:szCs w:val="20"/>
        </w:rPr>
        <w:t>) объекта)</w:t>
      </w:r>
    </w:p>
    <w:p w:rsidR="009F69C7" w:rsidRPr="00324707" w:rsidRDefault="009F69C7" w:rsidP="009F69C7">
      <w:pPr>
        <w:rPr>
          <w:sz w:val="20"/>
          <w:szCs w:val="20"/>
        </w:rPr>
      </w:pPr>
      <w:r w:rsidRPr="00AB052A">
        <w:rPr>
          <w:szCs w:val="24"/>
        </w:rPr>
        <w:t>для осуществления</w:t>
      </w:r>
      <w:r>
        <w:rPr>
          <w:szCs w:val="24"/>
        </w:rPr>
        <w:t xml:space="preserve"> </w:t>
      </w:r>
      <w:r w:rsidRPr="00AB052A">
        <w:rPr>
          <w:szCs w:val="24"/>
        </w:rPr>
        <w:t>торговой деятельнос</w:t>
      </w:r>
      <w:r>
        <w:rPr>
          <w:szCs w:val="24"/>
        </w:rPr>
        <w:t>ти __________________</w:t>
      </w:r>
      <w:r w:rsidRPr="00AB052A">
        <w:rPr>
          <w:szCs w:val="24"/>
        </w:rPr>
        <w:t>______________________</w:t>
      </w:r>
      <w:r>
        <w:rPr>
          <w:szCs w:val="24"/>
        </w:rPr>
        <w:br/>
      </w:r>
      <w:r w:rsidRPr="0032470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</w:t>
      </w:r>
      <w:r w:rsidR="00A040C2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Pr="00324707">
        <w:rPr>
          <w:sz w:val="20"/>
          <w:szCs w:val="20"/>
        </w:rPr>
        <w:t xml:space="preserve">  (реализуемая продукция</w:t>
      </w:r>
      <w:r>
        <w:rPr>
          <w:sz w:val="20"/>
          <w:szCs w:val="20"/>
        </w:rPr>
        <w:t xml:space="preserve"> / специализация объекта</w:t>
      </w:r>
      <w:r w:rsidRPr="00324707">
        <w:rPr>
          <w:sz w:val="20"/>
          <w:szCs w:val="20"/>
        </w:rPr>
        <w:t>)</w:t>
      </w: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>по адресу: ______________________________________________________________</w:t>
      </w:r>
      <w:r w:rsidR="00A040C2">
        <w:rPr>
          <w:szCs w:val="24"/>
        </w:rPr>
        <w:t>________</w:t>
      </w:r>
      <w:r w:rsidRPr="00AB052A">
        <w:rPr>
          <w:szCs w:val="24"/>
        </w:rPr>
        <w:t>,</w:t>
      </w:r>
    </w:p>
    <w:p w:rsidR="009F69C7" w:rsidRPr="00324707" w:rsidRDefault="009F69C7" w:rsidP="009F69C7">
      <w:pPr>
        <w:spacing w:after="0"/>
        <w:ind w:firstLine="708"/>
        <w:jc w:val="center"/>
        <w:rPr>
          <w:sz w:val="20"/>
          <w:szCs w:val="20"/>
        </w:rPr>
      </w:pPr>
      <w:r w:rsidRPr="00324707">
        <w:rPr>
          <w:sz w:val="20"/>
          <w:szCs w:val="20"/>
        </w:rPr>
        <w:t>(место расположения объекта)</w:t>
      </w:r>
    </w:p>
    <w:p w:rsidR="009F69C7" w:rsidRPr="00AB052A" w:rsidRDefault="009F69C7" w:rsidP="009F69C7">
      <w:pPr>
        <w:rPr>
          <w:szCs w:val="24"/>
        </w:rPr>
      </w:pPr>
      <w:r w:rsidRPr="00AB052A">
        <w:rPr>
          <w:szCs w:val="24"/>
        </w:rPr>
        <w:t>на срок с _________ по _________ 20___ года.</w:t>
      </w:r>
    </w:p>
    <w:p w:rsidR="009F69C7" w:rsidRPr="00AB052A" w:rsidRDefault="009F69C7" w:rsidP="00A040C2">
      <w:pPr>
        <w:widowControl w:val="0"/>
        <w:spacing w:after="0"/>
        <w:ind w:firstLine="708"/>
        <w:jc w:val="center"/>
        <w:rPr>
          <w:szCs w:val="24"/>
        </w:rPr>
      </w:pPr>
    </w:p>
    <w:p w:rsidR="009F69C7" w:rsidRDefault="009F69C7" w:rsidP="00A040C2">
      <w:pPr>
        <w:widowControl w:val="0"/>
        <w:spacing w:after="0"/>
        <w:ind w:firstLine="708"/>
        <w:jc w:val="center"/>
        <w:rPr>
          <w:b/>
          <w:szCs w:val="24"/>
        </w:rPr>
      </w:pPr>
      <w:r w:rsidRPr="00AB052A">
        <w:rPr>
          <w:b/>
          <w:szCs w:val="24"/>
        </w:rPr>
        <w:t>2. Права</w:t>
      </w:r>
      <w:r>
        <w:rPr>
          <w:b/>
          <w:szCs w:val="24"/>
        </w:rPr>
        <w:t xml:space="preserve"> и обязанности С</w:t>
      </w:r>
      <w:r w:rsidRPr="00AB052A">
        <w:rPr>
          <w:b/>
          <w:szCs w:val="24"/>
        </w:rPr>
        <w:t>торон</w:t>
      </w:r>
    </w:p>
    <w:p w:rsidR="00A040C2" w:rsidRPr="00AB052A" w:rsidRDefault="00A040C2" w:rsidP="00A040C2">
      <w:pPr>
        <w:widowControl w:val="0"/>
        <w:spacing w:after="0"/>
        <w:ind w:firstLine="708"/>
        <w:jc w:val="center"/>
        <w:rPr>
          <w:b/>
          <w:szCs w:val="24"/>
        </w:rPr>
      </w:pP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2.1.</w:t>
      </w:r>
      <w:r w:rsidR="00A040C2">
        <w:rPr>
          <w:szCs w:val="24"/>
        </w:rPr>
        <w:tab/>
      </w:r>
      <w:r w:rsidRPr="00AB052A">
        <w:rPr>
          <w:szCs w:val="24"/>
        </w:rPr>
        <w:t>Администрация: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2.1.1.</w:t>
      </w:r>
      <w:r w:rsidR="00A040C2">
        <w:rPr>
          <w:szCs w:val="24"/>
        </w:rPr>
        <w:tab/>
      </w:r>
      <w:r w:rsidRPr="00AB052A">
        <w:rPr>
          <w:szCs w:val="24"/>
        </w:rPr>
        <w:t xml:space="preserve">В соответствии с решением аукционной комиссии </w:t>
      </w:r>
      <w:proofErr w:type="gramStart"/>
      <w:r w:rsidRPr="00AB052A">
        <w:rPr>
          <w:szCs w:val="24"/>
        </w:rPr>
        <w:t>от</w:t>
      </w:r>
      <w:proofErr w:type="gramEnd"/>
      <w:r w:rsidRPr="00AB052A">
        <w:rPr>
          <w:szCs w:val="24"/>
        </w:rPr>
        <w:t xml:space="preserve"> _______________, </w:t>
      </w:r>
      <w:proofErr w:type="gramStart"/>
      <w:r w:rsidRPr="00AB052A">
        <w:rPr>
          <w:szCs w:val="24"/>
        </w:rPr>
        <w:t>протокол</w:t>
      </w:r>
      <w:proofErr w:type="gramEnd"/>
      <w:r w:rsidRPr="00AB052A">
        <w:rPr>
          <w:szCs w:val="24"/>
        </w:rPr>
        <w:t xml:space="preserve"> № </w:t>
      </w:r>
      <w:r w:rsidR="00A040C2">
        <w:rPr>
          <w:szCs w:val="24"/>
        </w:rPr>
        <w:t>_______________</w:t>
      </w:r>
      <w:r w:rsidRPr="00AB052A">
        <w:rPr>
          <w:szCs w:val="24"/>
        </w:rPr>
        <w:t>______, предоставляет право на размещение объекта по адресу: ______________________________________________________</w:t>
      </w:r>
      <w:r w:rsidR="00A040C2">
        <w:rPr>
          <w:szCs w:val="24"/>
        </w:rPr>
        <w:t>________</w:t>
      </w:r>
      <w:r w:rsidRPr="00AB052A">
        <w:rPr>
          <w:szCs w:val="24"/>
        </w:rPr>
        <w:t xml:space="preserve">, для осуществления </w:t>
      </w:r>
      <w:r w:rsidR="00A70326">
        <w:rPr>
          <w:szCs w:val="24"/>
        </w:rPr>
        <w:t>В</w:t>
      </w:r>
      <w:r w:rsidRPr="00AB052A">
        <w:rPr>
          <w:szCs w:val="24"/>
        </w:rPr>
        <w:t>ладельцем нестационарного торгового</w:t>
      </w:r>
      <w:r>
        <w:rPr>
          <w:szCs w:val="24"/>
        </w:rPr>
        <w:t xml:space="preserve"> </w:t>
      </w:r>
      <w:r w:rsidRPr="00AB052A">
        <w:rPr>
          <w:szCs w:val="24"/>
        </w:rPr>
        <w:t>объекта торговой</w:t>
      </w:r>
      <w:r>
        <w:rPr>
          <w:szCs w:val="24"/>
        </w:rPr>
        <w:t xml:space="preserve"> </w:t>
      </w:r>
      <w:r w:rsidRPr="00AB052A">
        <w:rPr>
          <w:szCs w:val="24"/>
        </w:rPr>
        <w:t>деятельности _____________________</w:t>
      </w:r>
      <w:r>
        <w:rPr>
          <w:szCs w:val="24"/>
        </w:rPr>
        <w:t>_________________</w:t>
      </w:r>
      <w:r w:rsidRPr="00AB052A">
        <w:rPr>
          <w:szCs w:val="24"/>
        </w:rPr>
        <w:t>_______________________________________</w:t>
      </w:r>
    </w:p>
    <w:p w:rsidR="009F69C7" w:rsidRPr="00324707" w:rsidRDefault="009F69C7" w:rsidP="00A040C2">
      <w:pPr>
        <w:widowControl w:val="0"/>
        <w:spacing w:after="0"/>
        <w:jc w:val="center"/>
        <w:rPr>
          <w:sz w:val="20"/>
          <w:szCs w:val="20"/>
        </w:rPr>
      </w:pPr>
      <w:r w:rsidRPr="00324707">
        <w:rPr>
          <w:sz w:val="20"/>
          <w:szCs w:val="20"/>
        </w:rPr>
        <w:t>(реализуемая продукция</w:t>
      </w:r>
      <w:r>
        <w:rPr>
          <w:sz w:val="20"/>
          <w:szCs w:val="20"/>
        </w:rPr>
        <w:t xml:space="preserve"> / специализация объекта</w:t>
      </w:r>
      <w:r w:rsidRPr="00324707">
        <w:rPr>
          <w:sz w:val="20"/>
          <w:szCs w:val="20"/>
        </w:rPr>
        <w:t>)</w:t>
      </w:r>
    </w:p>
    <w:p w:rsidR="009F69C7" w:rsidRPr="00AB052A" w:rsidRDefault="009F69C7" w:rsidP="00A040C2">
      <w:pPr>
        <w:widowControl w:val="0"/>
        <w:spacing w:after="0"/>
        <w:rPr>
          <w:szCs w:val="24"/>
        </w:rPr>
      </w:pPr>
      <w:r w:rsidRPr="00AB052A">
        <w:rPr>
          <w:szCs w:val="24"/>
        </w:rPr>
        <w:t>с использованием 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_________________________________</w:t>
      </w:r>
    </w:p>
    <w:p w:rsidR="009F69C7" w:rsidRPr="00324707" w:rsidRDefault="009F69C7" w:rsidP="00A040C2">
      <w:pPr>
        <w:widowControl w:val="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324707">
        <w:rPr>
          <w:sz w:val="20"/>
          <w:szCs w:val="20"/>
        </w:rPr>
        <w:t>(наименование (</w:t>
      </w:r>
      <w:r w:rsidR="00092AC6">
        <w:rPr>
          <w:sz w:val="20"/>
          <w:szCs w:val="20"/>
        </w:rPr>
        <w:t>тип</w:t>
      </w:r>
      <w:r w:rsidRPr="00324707">
        <w:rPr>
          <w:sz w:val="20"/>
          <w:szCs w:val="20"/>
        </w:rPr>
        <w:t>) объекта)</w:t>
      </w:r>
    </w:p>
    <w:p w:rsidR="009F69C7" w:rsidRPr="00AB052A" w:rsidRDefault="009F69C7" w:rsidP="00A040C2">
      <w:pPr>
        <w:widowControl w:val="0"/>
        <w:spacing w:after="0"/>
        <w:rPr>
          <w:szCs w:val="24"/>
        </w:rPr>
      </w:pPr>
      <w:r w:rsidRPr="00AB052A">
        <w:rPr>
          <w:szCs w:val="24"/>
        </w:rPr>
        <w:lastRenderedPageBreak/>
        <w:t xml:space="preserve">на срок </w:t>
      </w:r>
      <w:proofErr w:type="gramStart"/>
      <w:r w:rsidRPr="00AB052A">
        <w:rPr>
          <w:szCs w:val="24"/>
        </w:rPr>
        <w:t>до</w:t>
      </w:r>
      <w:proofErr w:type="gramEnd"/>
      <w:r w:rsidRPr="00AB052A">
        <w:rPr>
          <w:szCs w:val="24"/>
        </w:rPr>
        <w:t xml:space="preserve"> __________________</w:t>
      </w:r>
      <w:r w:rsidR="00A040C2">
        <w:rPr>
          <w:szCs w:val="24"/>
        </w:rPr>
        <w:t>__________________________________________________</w:t>
      </w:r>
      <w:r w:rsidRPr="00AB052A">
        <w:rPr>
          <w:szCs w:val="24"/>
        </w:rPr>
        <w:t>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2.1.2.</w:t>
      </w:r>
      <w:r w:rsidR="00A040C2">
        <w:rPr>
          <w:szCs w:val="24"/>
        </w:rPr>
        <w:tab/>
      </w:r>
      <w:r w:rsidRPr="00AB052A">
        <w:rPr>
          <w:szCs w:val="24"/>
        </w:rPr>
        <w:t xml:space="preserve">Осуществляет </w:t>
      </w:r>
      <w:proofErr w:type="gramStart"/>
      <w:r w:rsidRPr="00AB052A">
        <w:rPr>
          <w:szCs w:val="24"/>
        </w:rPr>
        <w:t>контроль за</w:t>
      </w:r>
      <w:proofErr w:type="gramEnd"/>
      <w:r w:rsidRPr="00AB052A">
        <w:rPr>
          <w:szCs w:val="24"/>
        </w:rPr>
        <w:t xml:space="preserve"> выполнением требований к эксплуатации объекта, ус</w:t>
      </w:r>
      <w:r w:rsidR="00F51592">
        <w:rPr>
          <w:szCs w:val="24"/>
        </w:rPr>
        <w:t>тановленных настоящим Договором.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2.</w:t>
      </w:r>
      <w:r w:rsidR="0021720A">
        <w:rPr>
          <w:szCs w:val="24"/>
        </w:rPr>
        <w:t>2</w:t>
      </w:r>
      <w:r w:rsidRPr="00AB052A">
        <w:rPr>
          <w:szCs w:val="24"/>
        </w:rPr>
        <w:t>.</w:t>
      </w:r>
      <w:r w:rsidR="00A040C2">
        <w:rPr>
          <w:szCs w:val="24"/>
        </w:rPr>
        <w:tab/>
      </w:r>
      <w:r w:rsidR="003730F1">
        <w:rPr>
          <w:szCs w:val="24"/>
        </w:rPr>
        <w:t>В</w:t>
      </w:r>
      <w:r w:rsidRPr="00AB052A">
        <w:rPr>
          <w:szCs w:val="24"/>
        </w:rPr>
        <w:t xml:space="preserve">ладелец нестационарного торгового объекта имеет право </w:t>
      </w:r>
      <w:proofErr w:type="gramStart"/>
      <w:r w:rsidRPr="00AB052A">
        <w:rPr>
          <w:szCs w:val="24"/>
        </w:rPr>
        <w:t>разместить объект</w:t>
      </w:r>
      <w:proofErr w:type="gramEnd"/>
      <w:r w:rsidRPr="00AB052A">
        <w:rPr>
          <w:szCs w:val="24"/>
        </w:rPr>
        <w:t xml:space="preserve"> по адресу, утвержденному решением аукционной комиссии.</w:t>
      </w:r>
    </w:p>
    <w:p w:rsidR="009F69C7" w:rsidRPr="00AB052A" w:rsidRDefault="0021720A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</w:t>
      </w:r>
      <w:r w:rsidR="009F69C7" w:rsidRPr="00AB052A">
        <w:rPr>
          <w:szCs w:val="24"/>
        </w:rPr>
        <w:t>.</w:t>
      </w:r>
      <w:r w:rsidR="00A040C2">
        <w:rPr>
          <w:szCs w:val="24"/>
        </w:rPr>
        <w:tab/>
      </w:r>
      <w:r w:rsidR="00F51592">
        <w:rPr>
          <w:szCs w:val="24"/>
        </w:rPr>
        <w:t>В</w:t>
      </w:r>
      <w:r w:rsidR="009F69C7" w:rsidRPr="00AB052A">
        <w:rPr>
          <w:szCs w:val="24"/>
        </w:rPr>
        <w:t>ладелец нестационарного торгового объекта обязуется: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2.</w:t>
      </w:r>
      <w:r w:rsidR="005C3D1F">
        <w:rPr>
          <w:szCs w:val="24"/>
        </w:rPr>
        <w:t>3</w:t>
      </w:r>
      <w:r w:rsidRPr="00AB052A">
        <w:rPr>
          <w:szCs w:val="24"/>
        </w:rPr>
        <w:t>.1.</w:t>
      </w:r>
      <w:r w:rsidR="00A040C2">
        <w:rPr>
          <w:szCs w:val="24"/>
        </w:rPr>
        <w:tab/>
      </w:r>
      <w:r w:rsidRPr="00AB052A">
        <w:rPr>
          <w:szCs w:val="24"/>
        </w:rPr>
        <w:t xml:space="preserve">Обеспечить установку объекта и его готовность к работе </w:t>
      </w:r>
      <w:r w:rsidR="00B16598">
        <w:rPr>
          <w:szCs w:val="24"/>
        </w:rPr>
        <w:t xml:space="preserve">не позднее 30 дней </w:t>
      </w:r>
      <w:r w:rsidR="00A040C2">
        <w:rPr>
          <w:szCs w:val="24"/>
        </w:rPr>
        <w:t xml:space="preserve">                                 </w:t>
      </w:r>
      <w:r w:rsidR="00B16598">
        <w:rPr>
          <w:szCs w:val="24"/>
        </w:rPr>
        <w:t>со дня заключения настоящего Договора</w:t>
      </w:r>
      <w:r w:rsidRPr="00AB052A">
        <w:rPr>
          <w:szCs w:val="24"/>
        </w:rPr>
        <w:t>;</w:t>
      </w:r>
    </w:p>
    <w:p w:rsidR="009F69C7" w:rsidRPr="00AB052A" w:rsidRDefault="005C3D1F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</w:t>
      </w:r>
      <w:r w:rsidR="009F69C7" w:rsidRPr="00AB052A">
        <w:rPr>
          <w:szCs w:val="24"/>
        </w:rPr>
        <w:t>.2.</w:t>
      </w:r>
      <w:r w:rsidR="00A040C2">
        <w:rPr>
          <w:szCs w:val="24"/>
        </w:rPr>
        <w:tab/>
      </w:r>
      <w:r w:rsidR="00AA3454">
        <w:rPr>
          <w:szCs w:val="24"/>
        </w:rPr>
        <w:t>Обеспечить</w:t>
      </w:r>
      <w:r w:rsidR="009F69C7" w:rsidRPr="00AB052A">
        <w:rPr>
          <w:szCs w:val="24"/>
        </w:rPr>
        <w:t xml:space="preserve"> уборку</w:t>
      </w:r>
      <w:r w:rsidR="00AA3454">
        <w:rPr>
          <w:szCs w:val="24"/>
        </w:rPr>
        <w:t xml:space="preserve"> прилегающей к объекту</w:t>
      </w:r>
      <w:r w:rsidR="009F69C7" w:rsidRPr="00AB052A">
        <w:rPr>
          <w:szCs w:val="24"/>
        </w:rPr>
        <w:t xml:space="preserve"> территории, вывоз </w:t>
      </w:r>
      <w:r w:rsidR="00AA3454">
        <w:rPr>
          <w:szCs w:val="24"/>
        </w:rPr>
        <w:t>мусора и иных</w:t>
      </w:r>
      <w:r w:rsidR="009F69C7" w:rsidRPr="00AB052A">
        <w:rPr>
          <w:szCs w:val="24"/>
        </w:rPr>
        <w:t xml:space="preserve"> отходов</w:t>
      </w:r>
      <w:r w:rsidR="00AA3454">
        <w:rPr>
          <w:szCs w:val="24"/>
        </w:rPr>
        <w:t xml:space="preserve"> от функционирования объекта</w:t>
      </w:r>
      <w:r w:rsidR="009F69C7" w:rsidRPr="00AB052A">
        <w:rPr>
          <w:szCs w:val="24"/>
        </w:rPr>
        <w:t>;</w:t>
      </w:r>
    </w:p>
    <w:p w:rsidR="009F69C7" w:rsidRPr="00AB052A" w:rsidRDefault="005C3D1F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</w:t>
      </w:r>
      <w:r w:rsidR="009F69C7" w:rsidRPr="00AB052A">
        <w:rPr>
          <w:szCs w:val="24"/>
        </w:rPr>
        <w:t>.3.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Использовать объект по назначению, указанному в пункте 1.1 настоящего Договора, без права передачи </w:t>
      </w:r>
      <w:r w:rsidR="00F51592">
        <w:rPr>
          <w:szCs w:val="24"/>
        </w:rPr>
        <w:t>прав по настоящему Договору</w:t>
      </w:r>
      <w:r w:rsidR="009F69C7" w:rsidRPr="00AB052A">
        <w:rPr>
          <w:szCs w:val="24"/>
        </w:rPr>
        <w:t xml:space="preserve"> третьему лицу;</w:t>
      </w:r>
    </w:p>
    <w:p w:rsidR="009F69C7" w:rsidRPr="00AB052A" w:rsidRDefault="005C3D1F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</w:t>
      </w:r>
      <w:r w:rsidR="009F69C7" w:rsidRPr="00AB052A">
        <w:rPr>
          <w:szCs w:val="24"/>
        </w:rPr>
        <w:t>.4.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Обеспечить выполнение установленных законодательством Российской Федерации </w:t>
      </w:r>
      <w:r w:rsidR="00F51592">
        <w:rPr>
          <w:szCs w:val="24"/>
        </w:rPr>
        <w:t xml:space="preserve">градостроительных регламентов, </w:t>
      </w:r>
      <w:r w:rsidR="009F69C7" w:rsidRPr="00AB052A">
        <w:rPr>
          <w:szCs w:val="24"/>
        </w:rPr>
        <w:t>санитарных</w:t>
      </w:r>
      <w:r w:rsidR="00F51592">
        <w:rPr>
          <w:szCs w:val="24"/>
        </w:rPr>
        <w:t>, экологических,</w:t>
      </w:r>
      <w:r w:rsidR="009F69C7" w:rsidRPr="00AB052A">
        <w:rPr>
          <w:szCs w:val="24"/>
        </w:rPr>
        <w:t xml:space="preserve"> противопожарных</w:t>
      </w:r>
      <w:r w:rsidR="00F51592">
        <w:rPr>
          <w:szCs w:val="24"/>
        </w:rPr>
        <w:t xml:space="preserve"> и иных</w:t>
      </w:r>
      <w:r w:rsidR="009F69C7" w:rsidRPr="00AB052A">
        <w:rPr>
          <w:szCs w:val="24"/>
        </w:rPr>
        <w:t xml:space="preserve"> норм и правил </w:t>
      </w:r>
      <w:r w:rsidR="00F51592">
        <w:rPr>
          <w:szCs w:val="24"/>
        </w:rPr>
        <w:t xml:space="preserve">при </w:t>
      </w:r>
      <w:r w:rsidR="009F69C7" w:rsidRPr="00AB052A">
        <w:rPr>
          <w:szCs w:val="24"/>
        </w:rPr>
        <w:t>организации работы объекта;</w:t>
      </w:r>
    </w:p>
    <w:p w:rsidR="009F69C7" w:rsidRPr="00AB052A" w:rsidRDefault="005C3D1F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</w:t>
      </w:r>
      <w:r w:rsidR="009F69C7" w:rsidRPr="00AB052A">
        <w:rPr>
          <w:szCs w:val="24"/>
        </w:rPr>
        <w:t>.5.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Освободить занимаемую </w:t>
      </w:r>
      <w:r w:rsidR="004123EE">
        <w:rPr>
          <w:szCs w:val="24"/>
        </w:rPr>
        <w:t xml:space="preserve">объектом </w:t>
      </w:r>
      <w:r w:rsidR="009F69C7" w:rsidRPr="00AB052A">
        <w:rPr>
          <w:szCs w:val="24"/>
        </w:rPr>
        <w:t xml:space="preserve">территорию от конструкций и привести </w:t>
      </w:r>
      <w:r w:rsidR="00A040C2">
        <w:rPr>
          <w:szCs w:val="24"/>
        </w:rPr>
        <w:t xml:space="preserve">                     </w:t>
      </w:r>
      <w:r w:rsidR="009F69C7" w:rsidRPr="00AB052A">
        <w:rPr>
          <w:szCs w:val="24"/>
        </w:rPr>
        <w:t xml:space="preserve">ее в первоначальное состояние в течение </w:t>
      </w:r>
      <w:r w:rsidR="004123EE">
        <w:rPr>
          <w:szCs w:val="24"/>
        </w:rPr>
        <w:t>десяти календарных</w:t>
      </w:r>
      <w:r w:rsidR="009F69C7" w:rsidRPr="00AB052A">
        <w:rPr>
          <w:szCs w:val="24"/>
        </w:rPr>
        <w:t xml:space="preserve"> дней: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по окончании срока действия настоящего Договора;</w:t>
      </w:r>
    </w:p>
    <w:p w:rsidR="009F69C7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в случае досрочного расторжения настоящего Договора в соответствии с разделом </w:t>
      </w:r>
      <w:r w:rsidR="00F9671E">
        <w:rPr>
          <w:szCs w:val="24"/>
        </w:rPr>
        <w:t>4</w:t>
      </w:r>
      <w:r w:rsidR="00796047">
        <w:rPr>
          <w:szCs w:val="24"/>
        </w:rPr>
        <w:t xml:space="preserve"> настоящего Договора;</w:t>
      </w:r>
    </w:p>
    <w:p w:rsidR="00796047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2.3.6.</w:t>
      </w:r>
      <w:r w:rsidR="00A040C2">
        <w:rPr>
          <w:szCs w:val="24"/>
        </w:rPr>
        <w:tab/>
      </w:r>
      <w:r w:rsidRPr="00CF3081">
        <w:rPr>
          <w:rFonts w:eastAsia="Times New Roman"/>
          <w:bCs/>
          <w:szCs w:val="24"/>
        </w:rPr>
        <w:t xml:space="preserve">Своевременно и </w:t>
      </w:r>
      <w:r w:rsidRPr="00CF3081">
        <w:rPr>
          <w:rFonts w:eastAsia="Times New Roman"/>
          <w:szCs w:val="24"/>
        </w:rPr>
        <w:t xml:space="preserve">полностью перечислять плату по Договору в размерах и сроки, </w:t>
      </w:r>
      <w:r w:rsidRPr="00CF3081">
        <w:rPr>
          <w:rFonts w:eastAsia="Times New Roman"/>
          <w:bCs/>
          <w:szCs w:val="24"/>
        </w:rPr>
        <w:t xml:space="preserve">установленные настоящим </w:t>
      </w:r>
      <w:r>
        <w:rPr>
          <w:rFonts w:eastAsia="Times New Roman"/>
          <w:szCs w:val="24"/>
        </w:rPr>
        <w:t>Договором.</w:t>
      </w:r>
    </w:p>
    <w:p w:rsidR="00F9671E" w:rsidRDefault="00F9671E" w:rsidP="00A040C2">
      <w:pPr>
        <w:widowControl w:val="0"/>
        <w:spacing w:after="0"/>
        <w:rPr>
          <w:szCs w:val="24"/>
        </w:rPr>
      </w:pPr>
    </w:p>
    <w:p w:rsidR="00F9671E" w:rsidRDefault="00F9671E" w:rsidP="00A040C2">
      <w:pPr>
        <w:widowControl w:val="0"/>
        <w:spacing w:after="0"/>
        <w:jc w:val="center"/>
        <w:rPr>
          <w:b/>
          <w:szCs w:val="24"/>
        </w:rPr>
      </w:pPr>
      <w:r w:rsidRPr="00F9671E">
        <w:rPr>
          <w:b/>
          <w:szCs w:val="24"/>
        </w:rPr>
        <w:t>3. Платежи и расчеты по Договору</w:t>
      </w:r>
    </w:p>
    <w:p w:rsidR="00A040C2" w:rsidRPr="00F9671E" w:rsidRDefault="00A040C2" w:rsidP="00A040C2">
      <w:pPr>
        <w:widowControl w:val="0"/>
        <w:spacing w:after="0"/>
        <w:jc w:val="center"/>
        <w:rPr>
          <w:b/>
          <w:szCs w:val="24"/>
        </w:rPr>
      </w:pP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3.1.</w:t>
      </w:r>
      <w:r w:rsidR="00A040C2">
        <w:rPr>
          <w:szCs w:val="24"/>
        </w:rPr>
        <w:tab/>
      </w:r>
      <w:r w:rsidRPr="00F9671E">
        <w:rPr>
          <w:szCs w:val="24"/>
        </w:rPr>
        <w:t xml:space="preserve">За </w:t>
      </w:r>
      <w:r>
        <w:rPr>
          <w:szCs w:val="24"/>
        </w:rPr>
        <w:t>размещение объекта</w:t>
      </w:r>
      <w:r w:rsidRPr="00F9671E">
        <w:rPr>
          <w:szCs w:val="24"/>
        </w:rPr>
        <w:t xml:space="preserve"> </w:t>
      </w:r>
      <w:r>
        <w:rPr>
          <w:szCs w:val="24"/>
        </w:rPr>
        <w:t>В</w:t>
      </w:r>
      <w:r w:rsidRPr="00AB052A">
        <w:rPr>
          <w:szCs w:val="24"/>
        </w:rPr>
        <w:t>ладелец нестационарного торгового объекта</w:t>
      </w:r>
      <w:r w:rsidRPr="00F9671E">
        <w:rPr>
          <w:szCs w:val="24"/>
        </w:rPr>
        <w:t xml:space="preserve"> вносит плату в соответствии с настоящим Договором (далее – плата по Договору, цена Договора).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3.2.</w:t>
      </w:r>
      <w:r w:rsidR="00A040C2">
        <w:rPr>
          <w:szCs w:val="24"/>
        </w:rPr>
        <w:tab/>
      </w:r>
      <w:r w:rsidRPr="00F9671E">
        <w:rPr>
          <w:szCs w:val="24"/>
        </w:rPr>
        <w:t xml:space="preserve">Цена Договора, сложившаяся по </w:t>
      </w:r>
      <w:r w:rsidR="00C83599" w:rsidRPr="00F9671E">
        <w:rPr>
          <w:szCs w:val="24"/>
        </w:rPr>
        <w:t>результатам</w:t>
      </w:r>
      <w:r w:rsidRPr="00F9671E">
        <w:rPr>
          <w:szCs w:val="24"/>
        </w:rPr>
        <w:t xml:space="preserve"> проведенного аукциона, составляет ежегодный платеж в размере ____________ руб. _______коп</w:t>
      </w:r>
      <w:proofErr w:type="gramStart"/>
      <w:r w:rsidRPr="00F9671E">
        <w:rPr>
          <w:szCs w:val="24"/>
        </w:rPr>
        <w:t xml:space="preserve">., </w:t>
      </w:r>
      <w:proofErr w:type="gramEnd"/>
      <w:r w:rsidRPr="00F9671E">
        <w:rPr>
          <w:szCs w:val="24"/>
        </w:rPr>
        <w:t xml:space="preserve">в том числе </w:t>
      </w:r>
      <w:r w:rsidR="00A040C2">
        <w:rPr>
          <w:szCs w:val="24"/>
        </w:rPr>
        <w:t xml:space="preserve">                                           </w:t>
      </w:r>
      <w:r w:rsidRPr="00F9671E">
        <w:rPr>
          <w:szCs w:val="24"/>
        </w:rPr>
        <w:t>НДС 18% ___________ руб. __________ коп.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3.3.</w:t>
      </w:r>
      <w:r w:rsidR="00A040C2">
        <w:rPr>
          <w:szCs w:val="24"/>
        </w:rPr>
        <w:tab/>
      </w:r>
      <w:r w:rsidRPr="00F9671E">
        <w:rPr>
          <w:szCs w:val="24"/>
        </w:rPr>
        <w:t xml:space="preserve">Оплата по настоящему Договору производится </w:t>
      </w:r>
      <w:r w:rsidR="00E54B73">
        <w:rPr>
          <w:szCs w:val="24"/>
        </w:rPr>
        <w:t>Владель</w:t>
      </w:r>
      <w:r w:rsidR="00E54B73" w:rsidRPr="00AB052A">
        <w:rPr>
          <w:szCs w:val="24"/>
        </w:rPr>
        <w:t>ц</w:t>
      </w:r>
      <w:r w:rsidR="00E54B73">
        <w:rPr>
          <w:szCs w:val="24"/>
        </w:rPr>
        <w:t>ем</w:t>
      </w:r>
      <w:r w:rsidR="00E54B73" w:rsidRPr="00AB052A">
        <w:rPr>
          <w:szCs w:val="24"/>
        </w:rPr>
        <w:t xml:space="preserve"> нестационарного торгового объекта</w:t>
      </w:r>
      <w:r w:rsidRPr="00F9671E">
        <w:rPr>
          <w:szCs w:val="24"/>
        </w:rPr>
        <w:t xml:space="preserve"> равными долями ежеквартально и своевременно путем внесения</w:t>
      </w:r>
      <w:r w:rsidR="00A040C2">
        <w:rPr>
          <w:szCs w:val="24"/>
        </w:rPr>
        <w:t xml:space="preserve">                             </w:t>
      </w:r>
      <w:r w:rsidRPr="00F9671E">
        <w:rPr>
          <w:szCs w:val="24"/>
        </w:rPr>
        <w:t xml:space="preserve"> 100 процентов авансового платежа не позднее 1</w:t>
      </w:r>
      <w:r w:rsidR="00C83599">
        <w:rPr>
          <w:szCs w:val="24"/>
        </w:rPr>
        <w:t>5</w:t>
      </w:r>
      <w:r w:rsidRPr="00F9671E">
        <w:rPr>
          <w:szCs w:val="24"/>
        </w:rPr>
        <w:t xml:space="preserve"> числа первого месяца квартала, за который производится оплата, по реквизитам, указанным в договоре.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 xml:space="preserve">Первоначальная оплата </w:t>
      </w:r>
      <w:r w:rsidR="00E54B73">
        <w:rPr>
          <w:szCs w:val="24"/>
        </w:rPr>
        <w:t xml:space="preserve">за текущий квартал </w:t>
      </w:r>
      <w:r w:rsidRPr="00F9671E">
        <w:rPr>
          <w:szCs w:val="24"/>
        </w:rPr>
        <w:t xml:space="preserve">производится </w:t>
      </w:r>
      <w:r w:rsidR="00E54B73">
        <w:rPr>
          <w:szCs w:val="24"/>
        </w:rPr>
        <w:t>Владель</w:t>
      </w:r>
      <w:r w:rsidR="00E54B73" w:rsidRPr="00AB052A">
        <w:rPr>
          <w:szCs w:val="24"/>
        </w:rPr>
        <w:t>ц</w:t>
      </w:r>
      <w:r w:rsidR="00E54B73">
        <w:rPr>
          <w:szCs w:val="24"/>
        </w:rPr>
        <w:t>ем</w:t>
      </w:r>
      <w:r w:rsidR="00E54B73" w:rsidRPr="00AB052A">
        <w:rPr>
          <w:szCs w:val="24"/>
        </w:rPr>
        <w:t xml:space="preserve"> нестационарного торгового объекта</w:t>
      </w:r>
      <w:r w:rsidRPr="00F9671E">
        <w:rPr>
          <w:szCs w:val="24"/>
        </w:rPr>
        <w:t xml:space="preserve"> в течение 5 (пяти) рабочих дней с момента</w:t>
      </w:r>
      <w:r w:rsidR="00E54B73">
        <w:rPr>
          <w:szCs w:val="24"/>
        </w:rPr>
        <w:t xml:space="preserve"> подписания настоящего Договора (</w:t>
      </w:r>
      <w:r w:rsidRPr="00F9671E">
        <w:rPr>
          <w:szCs w:val="24"/>
        </w:rPr>
        <w:t xml:space="preserve">пропорционально </w:t>
      </w:r>
      <w:r w:rsidR="00E54B73">
        <w:rPr>
          <w:szCs w:val="24"/>
        </w:rPr>
        <w:t>оставшемуся количеству дней в текущем квартале со дня подписания настоящего Договора)</w:t>
      </w:r>
      <w:r w:rsidRPr="00F9671E">
        <w:rPr>
          <w:szCs w:val="24"/>
        </w:rPr>
        <w:t>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3.4.</w:t>
      </w:r>
      <w:r w:rsidR="00A040C2">
        <w:rPr>
          <w:szCs w:val="24"/>
        </w:rPr>
        <w:tab/>
      </w:r>
      <w:r w:rsidRPr="00F9671E">
        <w:rPr>
          <w:szCs w:val="24"/>
        </w:rPr>
        <w:t>Цена Договора в течение срока действия настоящего Договора пересматривается Администрацией в сторону увеличения на каждый календарный год,</w:t>
      </w:r>
      <w:r w:rsidR="00A040C2">
        <w:rPr>
          <w:szCs w:val="24"/>
        </w:rPr>
        <w:t xml:space="preserve">                                         </w:t>
      </w:r>
      <w:r w:rsidRPr="00F9671E">
        <w:rPr>
          <w:szCs w:val="24"/>
        </w:rPr>
        <w:t xml:space="preserve"> но не чаше одного раза в год, с учетом </w:t>
      </w:r>
      <w:r w:rsidR="00C83599">
        <w:rPr>
          <w:szCs w:val="24"/>
        </w:rPr>
        <w:t>установленного федеральным законом уровня инфляции</w:t>
      </w:r>
      <w:r w:rsidRPr="00F9671E">
        <w:rPr>
          <w:szCs w:val="24"/>
        </w:rPr>
        <w:t>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Цена Договора не может быть пересмотрена Сторонами в сторону уменьшения.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 xml:space="preserve">Об изменении цены Договора Администрация письменно уведомляет </w:t>
      </w:r>
      <w:r w:rsidR="00BA4587">
        <w:rPr>
          <w:szCs w:val="24"/>
        </w:rPr>
        <w:t>Владель</w:t>
      </w:r>
      <w:r w:rsidR="00BA4587" w:rsidRPr="00AB052A">
        <w:rPr>
          <w:szCs w:val="24"/>
        </w:rPr>
        <w:t>ц</w:t>
      </w:r>
      <w:r w:rsidR="00BA4587">
        <w:rPr>
          <w:szCs w:val="24"/>
        </w:rPr>
        <w:t>а</w:t>
      </w:r>
      <w:r w:rsidR="00BA4587" w:rsidRPr="00AB052A">
        <w:rPr>
          <w:szCs w:val="24"/>
        </w:rPr>
        <w:t xml:space="preserve"> нестационарного торгового объекта</w:t>
      </w:r>
      <w:r w:rsidRPr="00F9671E">
        <w:rPr>
          <w:szCs w:val="24"/>
        </w:rPr>
        <w:t xml:space="preserve"> не </w:t>
      </w:r>
      <w:proofErr w:type="gramStart"/>
      <w:r w:rsidRPr="00F9671E">
        <w:rPr>
          <w:szCs w:val="24"/>
        </w:rPr>
        <w:t>позднее</w:t>
      </w:r>
      <w:proofErr w:type="gramEnd"/>
      <w:r w:rsidRPr="00F9671E">
        <w:rPr>
          <w:szCs w:val="24"/>
        </w:rPr>
        <w:t xml:space="preserve"> чем за 10 </w:t>
      </w:r>
      <w:r w:rsidR="00C83599">
        <w:rPr>
          <w:szCs w:val="24"/>
        </w:rPr>
        <w:t xml:space="preserve">календарных </w:t>
      </w:r>
      <w:r w:rsidRPr="00F9671E">
        <w:rPr>
          <w:szCs w:val="24"/>
        </w:rPr>
        <w:t>дней до даты изменения цены Договора.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3.5.</w:t>
      </w:r>
      <w:r w:rsidR="00A040C2">
        <w:rPr>
          <w:szCs w:val="24"/>
        </w:rPr>
        <w:tab/>
      </w:r>
      <w:r w:rsidRPr="00F9671E">
        <w:rPr>
          <w:szCs w:val="24"/>
        </w:rPr>
        <w:t>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9671E" w:rsidRP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t>3.6.</w:t>
      </w:r>
      <w:r w:rsidR="00A040C2">
        <w:rPr>
          <w:szCs w:val="24"/>
        </w:rPr>
        <w:tab/>
      </w:r>
      <w:r w:rsidRPr="00F9671E">
        <w:rPr>
          <w:szCs w:val="24"/>
        </w:rPr>
        <w:t xml:space="preserve">При перечислении платежей по настоящему Договору </w:t>
      </w:r>
      <w:r w:rsidR="00BA4587">
        <w:rPr>
          <w:szCs w:val="24"/>
        </w:rPr>
        <w:t>Владеле</w:t>
      </w:r>
      <w:r w:rsidR="00BA4587" w:rsidRPr="00AB052A">
        <w:rPr>
          <w:szCs w:val="24"/>
        </w:rPr>
        <w:t>ц нестационарного торгового объекта</w:t>
      </w:r>
      <w:r w:rsidRPr="00F9671E">
        <w:rPr>
          <w:szCs w:val="24"/>
        </w:rPr>
        <w:t xml:space="preserve">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F9671E" w:rsidRDefault="00F9671E" w:rsidP="00A040C2">
      <w:pPr>
        <w:widowControl w:val="0"/>
        <w:spacing w:after="0"/>
        <w:ind w:firstLine="709"/>
        <w:rPr>
          <w:szCs w:val="24"/>
        </w:rPr>
      </w:pPr>
      <w:r w:rsidRPr="00F9671E">
        <w:rPr>
          <w:szCs w:val="24"/>
        </w:rPr>
        <w:lastRenderedPageBreak/>
        <w:t>3.</w:t>
      </w:r>
      <w:r w:rsidR="00C83599">
        <w:rPr>
          <w:szCs w:val="24"/>
        </w:rPr>
        <w:t>7</w:t>
      </w:r>
      <w:r w:rsidRPr="00F9671E">
        <w:rPr>
          <w:szCs w:val="24"/>
        </w:rPr>
        <w:t>.</w:t>
      </w:r>
      <w:r w:rsidR="00A040C2">
        <w:rPr>
          <w:szCs w:val="24"/>
        </w:rPr>
        <w:tab/>
      </w:r>
      <w:proofErr w:type="spellStart"/>
      <w:r w:rsidRPr="00F9671E">
        <w:rPr>
          <w:szCs w:val="24"/>
        </w:rPr>
        <w:t>Неустановка</w:t>
      </w:r>
      <w:proofErr w:type="spellEnd"/>
      <w:r w:rsidRPr="00F9671E">
        <w:rPr>
          <w:szCs w:val="24"/>
        </w:rPr>
        <w:t xml:space="preserve"> </w:t>
      </w:r>
      <w:r w:rsidR="00BA4587">
        <w:rPr>
          <w:szCs w:val="24"/>
        </w:rPr>
        <w:t>объекта</w:t>
      </w:r>
      <w:r w:rsidRPr="00F9671E">
        <w:rPr>
          <w:szCs w:val="24"/>
        </w:rPr>
        <w:t xml:space="preserve"> либо отсутствие </w:t>
      </w:r>
      <w:r w:rsidR="00BA4587">
        <w:rPr>
          <w:szCs w:val="24"/>
        </w:rPr>
        <w:t>функционирования объекта</w:t>
      </w:r>
      <w:r w:rsidR="00A040C2">
        <w:rPr>
          <w:szCs w:val="24"/>
        </w:rPr>
        <w:t xml:space="preserve">                               </w:t>
      </w:r>
      <w:r w:rsidRPr="00F9671E">
        <w:rPr>
          <w:szCs w:val="24"/>
        </w:rPr>
        <w:t xml:space="preserve"> не освобождает </w:t>
      </w:r>
      <w:r w:rsidR="00BA4587">
        <w:rPr>
          <w:szCs w:val="24"/>
        </w:rPr>
        <w:t>Владель</w:t>
      </w:r>
      <w:r w:rsidR="00BA4587" w:rsidRPr="00AB052A">
        <w:rPr>
          <w:szCs w:val="24"/>
        </w:rPr>
        <w:t>ц</w:t>
      </w:r>
      <w:r w:rsidR="00BA4587">
        <w:rPr>
          <w:szCs w:val="24"/>
        </w:rPr>
        <w:t>а</w:t>
      </w:r>
      <w:r w:rsidR="00BA4587" w:rsidRPr="00AB052A">
        <w:rPr>
          <w:szCs w:val="24"/>
        </w:rPr>
        <w:t xml:space="preserve"> нестационарного торгового объекта</w:t>
      </w:r>
      <w:r w:rsidRPr="00F9671E">
        <w:rPr>
          <w:szCs w:val="24"/>
        </w:rPr>
        <w:t xml:space="preserve"> от оплаты по Договору.</w:t>
      </w:r>
    </w:p>
    <w:p w:rsidR="00720C04" w:rsidRDefault="00720C04" w:rsidP="00A040C2">
      <w:pPr>
        <w:widowControl w:val="0"/>
        <w:shd w:val="clear" w:color="auto" w:fill="FFFFFF"/>
        <w:tabs>
          <w:tab w:val="left" w:pos="979"/>
        </w:tabs>
        <w:spacing w:after="0"/>
        <w:ind w:firstLine="709"/>
        <w:rPr>
          <w:rFonts w:eastAsia="Times New Roman"/>
          <w:szCs w:val="24"/>
        </w:rPr>
      </w:pPr>
      <w:r>
        <w:rPr>
          <w:szCs w:val="24"/>
        </w:rPr>
        <w:t>3.</w:t>
      </w:r>
      <w:r w:rsidR="00A040C2">
        <w:rPr>
          <w:szCs w:val="24"/>
        </w:rPr>
        <w:t>8</w:t>
      </w:r>
      <w:r>
        <w:rPr>
          <w:szCs w:val="24"/>
        </w:rPr>
        <w:t>.</w:t>
      </w:r>
      <w:r w:rsidR="00A040C2">
        <w:rPr>
          <w:szCs w:val="24"/>
        </w:rPr>
        <w:tab/>
      </w:r>
      <w:r w:rsidRPr="00CF3081">
        <w:rPr>
          <w:rFonts w:eastAsia="Times New Roman"/>
          <w:szCs w:val="24"/>
        </w:rPr>
        <w:t xml:space="preserve">В случае несвоевременного внесения </w:t>
      </w:r>
      <w:r>
        <w:rPr>
          <w:szCs w:val="24"/>
        </w:rPr>
        <w:t>Владель</w:t>
      </w:r>
      <w:r w:rsidRPr="00AB052A">
        <w:rPr>
          <w:szCs w:val="24"/>
        </w:rPr>
        <w:t>ц</w:t>
      </w:r>
      <w:r>
        <w:rPr>
          <w:szCs w:val="24"/>
        </w:rPr>
        <w:t>ем</w:t>
      </w:r>
      <w:r w:rsidRPr="00AB052A">
        <w:rPr>
          <w:szCs w:val="24"/>
        </w:rPr>
        <w:t xml:space="preserve"> нестационарного торгового объекта</w:t>
      </w:r>
      <w:r w:rsidRPr="00CF3081">
        <w:rPr>
          <w:rFonts w:eastAsia="Times New Roman"/>
          <w:szCs w:val="24"/>
        </w:rPr>
        <w:t xml:space="preserve"> платы по настоящему Договору в размерах, в порядке и сроки, указанные</w:t>
      </w:r>
      <w:r w:rsidR="00A040C2">
        <w:rPr>
          <w:rFonts w:eastAsia="Times New Roman"/>
          <w:szCs w:val="24"/>
        </w:rPr>
        <w:t xml:space="preserve">                                    </w:t>
      </w:r>
      <w:r w:rsidRPr="00CF3081">
        <w:rPr>
          <w:rFonts w:eastAsia="Times New Roman"/>
          <w:szCs w:val="24"/>
        </w:rPr>
        <w:t xml:space="preserve"> в Договоре, </w:t>
      </w:r>
      <w:r>
        <w:rPr>
          <w:szCs w:val="24"/>
        </w:rPr>
        <w:t>Владеле</w:t>
      </w:r>
      <w:r w:rsidRPr="00AB052A">
        <w:rPr>
          <w:szCs w:val="24"/>
        </w:rPr>
        <w:t>ц нестационарного торгового объекта</w:t>
      </w:r>
      <w:r w:rsidRPr="00CF3081">
        <w:rPr>
          <w:rFonts w:eastAsia="Times New Roman"/>
          <w:szCs w:val="24"/>
        </w:rPr>
        <w:t xml:space="preserve"> уплачивает Администрации пеню в размере </w:t>
      </w:r>
      <w:r>
        <w:rPr>
          <w:rFonts w:eastAsia="Times New Roman"/>
          <w:szCs w:val="24"/>
        </w:rPr>
        <w:t>1/150 ключевой ставки ЦБ РФ</w:t>
      </w:r>
      <w:r w:rsidRPr="00CF3081">
        <w:rPr>
          <w:rFonts w:eastAsia="Times New Roman"/>
          <w:szCs w:val="24"/>
        </w:rPr>
        <w:t xml:space="preserve"> </w:t>
      </w:r>
      <w:proofErr w:type="gramStart"/>
      <w:r w:rsidRPr="00CF3081">
        <w:rPr>
          <w:rFonts w:eastAsia="Times New Roman"/>
          <w:szCs w:val="24"/>
          <w:lang w:val="en-US"/>
        </w:rPr>
        <w:t>o</w:t>
      </w:r>
      <w:proofErr w:type="gramEnd"/>
      <w:r w:rsidRPr="00CF3081">
        <w:rPr>
          <w:rFonts w:eastAsia="Times New Roman"/>
          <w:szCs w:val="24"/>
        </w:rPr>
        <w:t xml:space="preserve">т неуплаченной суммы за каждый календарный день просрочки. Начисление пени </w:t>
      </w:r>
      <w:proofErr w:type="gramStart"/>
      <w:r w:rsidRPr="00CF3081">
        <w:rPr>
          <w:rFonts w:eastAsia="Times New Roman"/>
          <w:szCs w:val="24"/>
        </w:rPr>
        <w:t>производится</w:t>
      </w:r>
      <w:proofErr w:type="gramEnd"/>
      <w:r w:rsidRPr="00CF3081">
        <w:rPr>
          <w:rFonts w:eastAsia="Times New Roman"/>
          <w:szCs w:val="24"/>
        </w:rPr>
        <w:t xml:space="preserve"> начиная со дня, следующего за днем платежа, и по день внесения платежа включительно. </w:t>
      </w:r>
      <w:r w:rsidR="00776805">
        <w:rPr>
          <w:rFonts w:eastAsia="Times New Roman"/>
          <w:szCs w:val="24"/>
        </w:rPr>
        <w:t xml:space="preserve">При этом днем платежи считается день поступления денежных средств на лицевой счет Администрации. </w:t>
      </w:r>
      <w:r w:rsidRPr="00CF3081">
        <w:rPr>
          <w:rFonts w:eastAsia="Times New Roman"/>
          <w:szCs w:val="24"/>
        </w:rPr>
        <w:t xml:space="preserve">Уплата пени </w:t>
      </w:r>
      <w:r w:rsidR="00A040C2">
        <w:rPr>
          <w:rFonts w:eastAsia="Times New Roman"/>
          <w:szCs w:val="24"/>
        </w:rPr>
        <w:t xml:space="preserve">                                              </w:t>
      </w:r>
      <w:r w:rsidRPr="00CF3081">
        <w:rPr>
          <w:rFonts w:eastAsia="Times New Roman"/>
          <w:szCs w:val="24"/>
        </w:rPr>
        <w:t xml:space="preserve">не освобождает </w:t>
      </w:r>
      <w:r>
        <w:rPr>
          <w:szCs w:val="24"/>
        </w:rPr>
        <w:t>Владель</w:t>
      </w:r>
      <w:r w:rsidRPr="00AB052A">
        <w:rPr>
          <w:szCs w:val="24"/>
        </w:rPr>
        <w:t>ц</w:t>
      </w:r>
      <w:r>
        <w:rPr>
          <w:szCs w:val="24"/>
        </w:rPr>
        <w:t>а</w:t>
      </w:r>
      <w:r w:rsidRPr="00AB052A">
        <w:rPr>
          <w:szCs w:val="24"/>
        </w:rPr>
        <w:t xml:space="preserve"> нестационарного торгового объекта</w:t>
      </w:r>
      <w:r w:rsidRPr="00CF3081">
        <w:rPr>
          <w:rFonts w:eastAsia="Times New Roman"/>
          <w:szCs w:val="24"/>
        </w:rPr>
        <w:t xml:space="preserve"> от исполнения обязанностей по настоящему Договору.</w:t>
      </w:r>
    </w:p>
    <w:p w:rsidR="00720C04" w:rsidRDefault="00720C04" w:rsidP="00A040C2">
      <w:pPr>
        <w:widowControl w:val="0"/>
        <w:shd w:val="clear" w:color="auto" w:fill="FFFFFF"/>
        <w:tabs>
          <w:tab w:val="left" w:pos="979"/>
        </w:tabs>
        <w:spacing w:after="0"/>
        <w:ind w:firstLine="709"/>
        <w:rPr>
          <w:rFonts w:eastAsia="Times New Roman"/>
          <w:szCs w:val="24"/>
        </w:rPr>
      </w:pPr>
    </w:p>
    <w:p w:rsidR="009F69C7" w:rsidRDefault="00F9671E" w:rsidP="00A040C2">
      <w:pPr>
        <w:widowControl w:val="0"/>
        <w:shd w:val="clear" w:color="auto" w:fill="FFFFFF"/>
        <w:tabs>
          <w:tab w:val="left" w:pos="979"/>
        </w:tabs>
        <w:spacing w:after="0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9F69C7" w:rsidRPr="00AB052A">
        <w:rPr>
          <w:b/>
          <w:szCs w:val="24"/>
        </w:rPr>
        <w:t>. Расторжение Договора</w:t>
      </w:r>
    </w:p>
    <w:p w:rsidR="00A040C2" w:rsidRPr="00AB052A" w:rsidRDefault="00A040C2" w:rsidP="00A040C2">
      <w:pPr>
        <w:widowControl w:val="0"/>
        <w:shd w:val="clear" w:color="auto" w:fill="FFFFFF"/>
        <w:tabs>
          <w:tab w:val="left" w:pos="979"/>
        </w:tabs>
        <w:spacing w:after="0"/>
        <w:jc w:val="center"/>
        <w:rPr>
          <w:b/>
          <w:szCs w:val="24"/>
        </w:rPr>
      </w:pP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.1.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Администрация имеет право досрочно в одностороннем порядке расторгнуть настоящий Договор, письменно уведомив </w:t>
      </w:r>
      <w:r w:rsidR="004123EE">
        <w:rPr>
          <w:szCs w:val="24"/>
        </w:rPr>
        <w:t>В</w:t>
      </w:r>
      <w:r w:rsidR="009F69C7" w:rsidRPr="00AB052A">
        <w:rPr>
          <w:szCs w:val="24"/>
        </w:rPr>
        <w:t xml:space="preserve">ладельца нестационарного торгового объекта, </w:t>
      </w:r>
      <w:r w:rsidR="005D4A6D">
        <w:rPr>
          <w:szCs w:val="24"/>
        </w:rPr>
        <w:t>при наступлении хотя бы одного из следующих обстоятельств</w:t>
      </w:r>
      <w:r w:rsidR="009F69C7" w:rsidRPr="00AB052A">
        <w:rPr>
          <w:szCs w:val="24"/>
        </w:rPr>
        <w:t>: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при прекращении осуществления </w:t>
      </w:r>
      <w:r w:rsidR="00A63936">
        <w:rPr>
          <w:szCs w:val="24"/>
        </w:rPr>
        <w:t>В</w:t>
      </w:r>
      <w:r w:rsidR="00A63936" w:rsidRPr="00AB052A">
        <w:rPr>
          <w:szCs w:val="24"/>
        </w:rPr>
        <w:t xml:space="preserve">ладельцем нестационарного торгового объекта </w:t>
      </w:r>
      <w:r w:rsidRPr="00AB052A">
        <w:rPr>
          <w:szCs w:val="24"/>
        </w:rPr>
        <w:t>торговой деятельности</w:t>
      </w:r>
      <w:r w:rsidR="004E3524">
        <w:rPr>
          <w:szCs w:val="24"/>
        </w:rPr>
        <w:t xml:space="preserve"> в объекте</w:t>
      </w:r>
      <w:r w:rsidRPr="00AB052A">
        <w:rPr>
          <w:szCs w:val="24"/>
        </w:rPr>
        <w:t>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по представлению органов, осуществляющих функции по </w:t>
      </w:r>
      <w:r w:rsidR="004123EE" w:rsidRPr="00AB052A">
        <w:rPr>
          <w:szCs w:val="24"/>
        </w:rPr>
        <w:t>государственн</w:t>
      </w:r>
      <w:r w:rsidR="004123EE">
        <w:rPr>
          <w:szCs w:val="24"/>
        </w:rPr>
        <w:t>ому</w:t>
      </w:r>
      <w:r w:rsidR="004123EE" w:rsidRPr="00AB052A">
        <w:rPr>
          <w:szCs w:val="24"/>
        </w:rPr>
        <w:t xml:space="preserve"> </w:t>
      </w:r>
      <w:r w:rsidRPr="00AB052A">
        <w:rPr>
          <w:szCs w:val="24"/>
        </w:rPr>
        <w:t>надзору</w:t>
      </w:r>
      <w:r w:rsidR="004123EE" w:rsidRPr="004123EE">
        <w:rPr>
          <w:szCs w:val="24"/>
        </w:rPr>
        <w:t xml:space="preserve"> </w:t>
      </w:r>
      <w:r w:rsidR="004123EE">
        <w:rPr>
          <w:szCs w:val="24"/>
        </w:rPr>
        <w:t>(</w:t>
      </w:r>
      <w:r w:rsidR="004123EE" w:rsidRPr="00AB052A">
        <w:rPr>
          <w:szCs w:val="24"/>
        </w:rPr>
        <w:t>контролю</w:t>
      </w:r>
      <w:r w:rsidR="004123EE">
        <w:rPr>
          <w:szCs w:val="24"/>
        </w:rPr>
        <w:t>), решению судебных органов</w:t>
      </w:r>
      <w:r w:rsidRPr="00AB052A">
        <w:rPr>
          <w:szCs w:val="24"/>
        </w:rPr>
        <w:t>;</w:t>
      </w:r>
    </w:p>
    <w:p w:rsidR="009F69C7" w:rsidRDefault="009F69C7" w:rsidP="00A040C2">
      <w:pPr>
        <w:widowControl w:val="0"/>
        <w:spacing w:after="0"/>
        <w:ind w:firstLine="709"/>
        <w:rPr>
          <w:szCs w:val="24"/>
        </w:rPr>
      </w:pPr>
      <w:proofErr w:type="gramStart"/>
      <w:r w:rsidRPr="00AB052A">
        <w:rPr>
          <w:szCs w:val="24"/>
        </w:rPr>
        <w:t>при необходимости использовании территории, занимаемой объектом, для целей, связанных с развитием улично-дорожной сети, размещением объектов благоустройства, стоянок автотранспорта, опор уличного освещения и (или) прочих муниципальных объектов, в том числе остановок общественного транспорта, оборудованием бордюров, строительством проездов и (или) проездных путей, и для иных целей, определенных в соответствии</w:t>
      </w:r>
      <w:r w:rsidR="00A040C2">
        <w:rPr>
          <w:szCs w:val="24"/>
        </w:rPr>
        <w:t xml:space="preserve">                                         </w:t>
      </w:r>
      <w:r w:rsidRPr="00AB052A">
        <w:rPr>
          <w:szCs w:val="24"/>
        </w:rPr>
        <w:t xml:space="preserve"> с документацией о планировке территорий;</w:t>
      </w:r>
      <w:proofErr w:type="gramEnd"/>
      <w:r w:rsidRPr="00AB052A">
        <w:rPr>
          <w:szCs w:val="24"/>
        </w:rPr>
        <w:t xml:space="preserve"> </w:t>
      </w:r>
      <w:proofErr w:type="gramStart"/>
      <w:r w:rsidRPr="00AB052A">
        <w:rPr>
          <w:szCs w:val="24"/>
        </w:rPr>
        <w:t xml:space="preserve">изъятии </w:t>
      </w:r>
      <w:r w:rsidR="00A63936">
        <w:rPr>
          <w:szCs w:val="24"/>
        </w:rPr>
        <w:t xml:space="preserve">земель, </w:t>
      </w:r>
      <w:r w:rsidRPr="00AB052A">
        <w:rPr>
          <w:szCs w:val="24"/>
        </w:rPr>
        <w:t>земельных участков для государственных или муниципальных нужд; принятии решений о развитии территории, изменении градостроительных регламентов в отношении территории, на которой находится объект;</w:t>
      </w:r>
      <w:proofErr w:type="gramEnd"/>
    </w:p>
    <w:p w:rsidR="00CC2C77" w:rsidRPr="00DD5975" w:rsidRDefault="00CC2C77" w:rsidP="00A040C2">
      <w:pPr>
        <w:widowControl w:val="0"/>
        <w:spacing w:after="0"/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 наличии просрочки платежа по Д</w:t>
      </w:r>
      <w:r w:rsidRPr="00DD5975">
        <w:rPr>
          <w:rFonts w:eastAsia="Times New Roman" w:cs="Times New Roman"/>
          <w:szCs w:val="24"/>
        </w:rPr>
        <w:t>оговор</w:t>
      </w:r>
      <w:r>
        <w:rPr>
          <w:rFonts w:eastAsia="Times New Roman" w:cs="Times New Roman"/>
          <w:szCs w:val="24"/>
        </w:rPr>
        <w:t>у более трех месяцев;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при нарушении </w:t>
      </w:r>
      <w:r w:rsidR="004123EE">
        <w:rPr>
          <w:szCs w:val="24"/>
        </w:rPr>
        <w:t>В</w:t>
      </w:r>
      <w:r w:rsidRPr="00AB052A">
        <w:rPr>
          <w:szCs w:val="24"/>
        </w:rPr>
        <w:t>ладельцем нестационарного торгового объекта следующих условий настоящего Договора: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сохранение заявленного типа и специализации объекта;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недопущение передачи прав по настоящему Договору третьим лицам;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>запрет установки</w:t>
      </w:r>
      <w:r w:rsidR="004123EE">
        <w:rPr>
          <w:szCs w:val="24"/>
        </w:rPr>
        <w:t xml:space="preserve"> и использования</w:t>
      </w:r>
      <w:r w:rsidRPr="00AB052A">
        <w:rPr>
          <w:szCs w:val="24"/>
        </w:rPr>
        <w:t xml:space="preserve"> </w:t>
      </w:r>
      <w:r w:rsidR="004123EE">
        <w:rPr>
          <w:szCs w:val="24"/>
        </w:rPr>
        <w:t>В</w:t>
      </w:r>
      <w:r w:rsidRPr="00AB052A">
        <w:rPr>
          <w:szCs w:val="24"/>
        </w:rPr>
        <w:t xml:space="preserve">ладельцем нестационарного торгового объекта дополнительного торгового оборудования </w:t>
      </w:r>
      <w:r w:rsidR="004123EE">
        <w:rPr>
          <w:szCs w:val="24"/>
        </w:rPr>
        <w:t>на прилегающей к</w:t>
      </w:r>
      <w:r w:rsidRPr="00AB052A">
        <w:rPr>
          <w:szCs w:val="24"/>
        </w:rPr>
        <w:t xml:space="preserve"> объект</w:t>
      </w:r>
      <w:r w:rsidR="004123EE">
        <w:rPr>
          <w:szCs w:val="24"/>
        </w:rPr>
        <w:t>у территории</w:t>
      </w:r>
      <w:r w:rsidRPr="00AB052A">
        <w:rPr>
          <w:szCs w:val="24"/>
        </w:rPr>
        <w:t>;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соответствие места размещения объекта </w:t>
      </w:r>
      <w:r>
        <w:rPr>
          <w:szCs w:val="24"/>
        </w:rPr>
        <w:t>С</w:t>
      </w:r>
      <w:r w:rsidRPr="00AB052A">
        <w:rPr>
          <w:szCs w:val="24"/>
        </w:rPr>
        <w:t xml:space="preserve">хеме размещения нестационарных торговых объектов на территории </w:t>
      </w:r>
      <w:r w:rsidRPr="00DD5975">
        <w:rPr>
          <w:rFonts w:eastAsia="Times New Roman" w:cs="Times New Roman"/>
          <w:szCs w:val="24"/>
        </w:rPr>
        <w:t xml:space="preserve">муниципального образования </w:t>
      </w:r>
      <w:r w:rsidR="009D59D5">
        <w:rPr>
          <w:rFonts w:eastAsia="Times New Roman" w:cs="Times New Roman"/>
          <w:szCs w:val="24"/>
        </w:rPr>
        <w:t>__________________</w:t>
      </w:r>
      <w:r w:rsidRPr="00DD5975">
        <w:rPr>
          <w:rFonts w:eastAsia="Times New Roman" w:cs="Times New Roman"/>
          <w:szCs w:val="24"/>
        </w:rPr>
        <w:t xml:space="preserve"> поселение </w:t>
      </w:r>
      <w:proofErr w:type="spellStart"/>
      <w:r w:rsidRPr="00DD5975">
        <w:rPr>
          <w:rFonts w:eastAsia="Times New Roman" w:cs="Times New Roman"/>
          <w:szCs w:val="24"/>
        </w:rPr>
        <w:t>Киришского</w:t>
      </w:r>
      <w:proofErr w:type="spellEnd"/>
      <w:r w:rsidRPr="00DD5975">
        <w:rPr>
          <w:rFonts w:eastAsia="Times New Roman" w:cs="Times New Roman"/>
          <w:szCs w:val="24"/>
        </w:rPr>
        <w:t xml:space="preserve"> муниципального района Ленинградской области</w:t>
      </w:r>
      <w:r w:rsidRPr="00AB052A">
        <w:rPr>
          <w:szCs w:val="24"/>
        </w:rPr>
        <w:t xml:space="preserve">, утвержденной </w:t>
      </w:r>
      <w:r w:rsidR="009D59D5">
        <w:rPr>
          <w:szCs w:val="24"/>
        </w:rPr>
        <w:t>_________________</w:t>
      </w:r>
      <w:r w:rsidRPr="00AB052A">
        <w:rPr>
          <w:szCs w:val="24"/>
        </w:rPr>
        <w:t xml:space="preserve"> </w:t>
      </w:r>
      <w:r>
        <w:rPr>
          <w:szCs w:val="24"/>
        </w:rPr>
        <w:t>а</w:t>
      </w:r>
      <w:r w:rsidRPr="00AB052A">
        <w:rPr>
          <w:szCs w:val="24"/>
        </w:rPr>
        <w:t xml:space="preserve">дминистрации </w:t>
      </w:r>
      <w:r>
        <w:rPr>
          <w:szCs w:val="24"/>
        </w:rPr>
        <w:t xml:space="preserve">муниципального образования </w:t>
      </w:r>
      <w:r w:rsidR="009D59D5">
        <w:rPr>
          <w:szCs w:val="24"/>
        </w:rPr>
        <w:t>____________________</w:t>
      </w:r>
      <w:r>
        <w:rPr>
          <w:szCs w:val="24"/>
        </w:rPr>
        <w:t xml:space="preserve"> Ленинградской области</w:t>
      </w:r>
      <w:r w:rsidRPr="00AB052A">
        <w:rPr>
          <w:szCs w:val="24"/>
        </w:rPr>
        <w:t xml:space="preserve"> </w:t>
      </w:r>
      <w:proofErr w:type="gramStart"/>
      <w:r w:rsidRPr="00AB052A">
        <w:rPr>
          <w:szCs w:val="24"/>
        </w:rPr>
        <w:t>от</w:t>
      </w:r>
      <w:proofErr w:type="gramEnd"/>
      <w:r w:rsidRPr="00AB052A">
        <w:rPr>
          <w:szCs w:val="24"/>
        </w:rPr>
        <w:t xml:space="preserve"> </w:t>
      </w:r>
      <w:r>
        <w:rPr>
          <w:szCs w:val="24"/>
        </w:rPr>
        <w:t>______________</w:t>
      </w:r>
      <w:r w:rsidRPr="00AB052A">
        <w:rPr>
          <w:szCs w:val="24"/>
        </w:rPr>
        <w:t xml:space="preserve"> № </w:t>
      </w:r>
      <w:r>
        <w:rPr>
          <w:szCs w:val="24"/>
        </w:rPr>
        <w:t>_______</w:t>
      </w:r>
      <w:r w:rsidRPr="00AB052A">
        <w:rPr>
          <w:szCs w:val="24"/>
        </w:rPr>
        <w:t xml:space="preserve">. 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.2.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Сторона, инициирующая процедуру досрочного расторжения настоящего Договора, обязана за 30 календарных дней сообщить об этом другой </w:t>
      </w:r>
      <w:r w:rsidR="009F69C7">
        <w:rPr>
          <w:szCs w:val="24"/>
        </w:rPr>
        <w:t>С</w:t>
      </w:r>
      <w:r w:rsidR="00D93C8A">
        <w:rPr>
          <w:szCs w:val="24"/>
        </w:rPr>
        <w:t xml:space="preserve">тороне в письменной форме, за исключением случаев, установленных п. </w:t>
      </w:r>
      <w:r>
        <w:rPr>
          <w:szCs w:val="24"/>
        </w:rPr>
        <w:t>4</w:t>
      </w:r>
      <w:r w:rsidR="00D93C8A">
        <w:rPr>
          <w:szCs w:val="24"/>
        </w:rPr>
        <w:t>.3 настоящего Договора.</w:t>
      </w:r>
    </w:p>
    <w:p w:rsidR="006F5291" w:rsidRPr="00AB052A" w:rsidRDefault="006F5291" w:rsidP="00A040C2">
      <w:pPr>
        <w:widowControl w:val="0"/>
        <w:spacing w:after="0"/>
        <w:ind w:firstLine="709"/>
        <w:rPr>
          <w:szCs w:val="24"/>
        </w:rPr>
      </w:pPr>
      <w:r>
        <w:rPr>
          <w:rFonts w:eastAsia="Times New Roman" w:cs="Times New Roman"/>
          <w:szCs w:val="24"/>
        </w:rPr>
        <w:t>4.3.</w:t>
      </w:r>
      <w:r w:rsidR="00A040C2">
        <w:rPr>
          <w:rFonts w:eastAsia="Times New Roman" w:cs="Times New Roman"/>
          <w:szCs w:val="24"/>
        </w:rPr>
        <w:tab/>
      </w:r>
      <w:proofErr w:type="gramStart"/>
      <w:r w:rsidRPr="00DD5975">
        <w:rPr>
          <w:rFonts w:eastAsia="Times New Roman" w:cs="Times New Roman"/>
          <w:szCs w:val="24"/>
        </w:rPr>
        <w:t>В случае выявления фактов, указанных в абзацах третьем и</w:t>
      </w:r>
      <w:r>
        <w:rPr>
          <w:rFonts w:eastAsia="Times New Roman" w:cs="Times New Roman"/>
          <w:szCs w:val="24"/>
        </w:rPr>
        <w:t xml:space="preserve"> (или)</w:t>
      </w:r>
      <w:r w:rsidRPr="00DD597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шестом</w:t>
      </w:r>
      <w:r w:rsidRPr="00DD5975">
        <w:rPr>
          <w:rFonts w:eastAsia="Times New Roman" w:cs="Times New Roman"/>
          <w:szCs w:val="24"/>
        </w:rPr>
        <w:t xml:space="preserve"> пункта 4.1 настоящего </w:t>
      </w:r>
      <w:r>
        <w:rPr>
          <w:rFonts w:eastAsia="Times New Roman" w:cs="Times New Roman"/>
          <w:szCs w:val="24"/>
        </w:rPr>
        <w:t>Договора</w:t>
      </w:r>
      <w:r w:rsidRPr="00DD5975">
        <w:rPr>
          <w:rFonts w:eastAsia="Times New Roman" w:cs="Times New Roman"/>
          <w:szCs w:val="24"/>
        </w:rPr>
        <w:t xml:space="preserve">, и </w:t>
      </w:r>
      <w:r>
        <w:rPr>
          <w:rFonts w:eastAsia="Times New Roman" w:cs="Times New Roman"/>
          <w:szCs w:val="24"/>
        </w:rPr>
        <w:t xml:space="preserve">(или) </w:t>
      </w:r>
      <w:r w:rsidRPr="00DD5975">
        <w:rPr>
          <w:rFonts w:eastAsia="Times New Roman" w:cs="Times New Roman"/>
          <w:szCs w:val="24"/>
        </w:rPr>
        <w:t xml:space="preserve">наступления случая, указанного в абзаце четвертом пункта 4.1 настоящего </w:t>
      </w:r>
      <w:r>
        <w:rPr>
          <w:rFonts w:eastAsia="Times New Roman" w:cs="Times New Roman"/>
          <w:szCs w:val="24"/>
        </w:rPr>
        <w:t>Договора</w:t>
      </w:r>
      <w:r w:rsidRPr="00DD5975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В</w:t>
      </w:r>
      <w:r w:rsidRPr="00DD5975">
        <w:rPr>
          <w:rFonts w:eastAsia="Times New Roman" w:cs="Times New Roman"/>
          <w:szCs w:val="24"/>
        </w:rPr>
        <w:t>ладелец нестационарного торгового объекта о</w:t>
      </w:r>
      <w:r>
        <w:rPr>
          <w:rFonts w:eastAsia="Times New Roman" w:cs="Times New Roman"/>
          <w:szCs w:val="24"/>
        </w:rPr>
        <w:t xml:space="preserve"> досрочном расторжении настоящего Договора </w:t>
      </w:r>
      <w:r w:rsidRPr="00DD5975">
        <w:rPr>
          <w:rFonts w:eastAsia="Times New Roman" w:cs="Times New Roman"/>
          <w:szCs w:val="24"/>
        </w:rPr>
        <w:t>уведомляется</w:t>
      </w:r>
      <w:r>
        <w:rPr>
          <w:rFonts w:eastAsia="Times New Roman" w:cs="Times New Roman"/>
          <w:szCs w:val="24"/>
        </w:rPr>
        <w:t xml:space="preserve"> Администрацией</w:t>
      </w:r>
      <w:r w:rsidRPr="00DD5975">
        <w:rPr>
          <w:rFonts w:eastAsia="Times New Roman" w:cs="Times New Roman"/>
          <w:szCs w:val="24"/>
        </w:rPr>
        <w:t xml:space="preserve"> в письменной форме </w:t>
      </w:r>
      <w:r w:rsidR="00A040C2">
        <w:rPr>
          <w:rFonts w:eastAsia="Times New Roman" w:cs="Times New Roman"/>
          <w:szCs w:val="24"/>
        </w:rPr>
        <w:t xml:space="preserve">                                   </w:t>
      </w:r>
      <w:r w:rsidRPr="00DD5975">
        <w:rPr>
          <w:rFonts w:eastAsia="Times New Roman" w:cs="Times New Roman"/>
          <w:szCs w:val="24"/>
        </w:rPr>
        <w:t>в течение 10 календарных дней</w:t>
      </w:r>
      <w:r>
        <w:rPr>
          <w:rFonts w:eastAsia="Times New Roman" w:cs="Times New Roman"/>
          <w:szCs w:val="24"/>
        </w:rPr>
        <w:t xml:space="preserve"> со дня установления таких фактов (наступления таких случаев);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="000336A1">
        <w:rPr>
          <w:rFonts w:eastAsia="Times New Roman" w:cs="Times New Roman"/>
          <w:szCs w:val="24"/>
        </w:rPr>
        <w:t>днем прекращения</w:t>
      </w:r>
      <w:r w:rsidR="0032766E">
        <w:rPr>
          <w:rFonts w:eastAsia="Times New Roman" w:cs="Times New Roman"/>
          <w:szCs w:val="24"/>
        </w:rPr>
        <w:t xml:space="preserve"> </w:t>
      </w:r>
      <w:r w:rsidR="005D4A6D">
        <w:rPr>
          <w:rFonts w:eastAsia="Times New Roman" w:cs="Times New Roman"/>
          <w:szCs w:val="24"/>
        </w:rPr>
        <w:t xml:space="preserve">настоящего </w:t>
      </w:r>
      <w:r w:rsidR="0032766E">
        <w:rPr>
          <w:rFonts w:eastAsia="Times New Roman" w:cs="Times New Roman"/>
          <w:szCs w:val="24"/>
        </w:rPr>
        <w:t>Д</w:t>
      </w:r>
      <w:r>
        <w:rPr>
          <w:rFonts w:eastAsia="Times New Roman" w:cs="Times New Roman"/>
          <w:szCs w:val="24"/>
        </w:rPr>
        <w:t>оговор</w:t>
      </w:r>
      <w:r w:rsidR="000336A1">
        <w:rPr>
          <w:rFonts w:eastAsia="Times New Roman" w:cs="Times New Roman"/>
          <w:szCs w:val="24"/>
        </w:rPr>
        <w:t>а</w:t>
      </w:r>
      <w:r>
        <w:rPr>
          <w:rFonts w:eastAsia="Times New Roman" w:cs="Times New Roman"/>
          <w:szCs w:val="24"/>
        </w:rPr>
        <w:t xml:space="preserve"> считается день получения </w:t>
      </w:r>
      <w:r w:rsidR="0032766E">
        <w:rPr>
          <w:rFonts w:eastAsia="Times New Roman" w:cs="Times New Roman"/>
          <w:szCs w:val="24"/>
        </w:rPr>
        <w:t>В</w:t>
      </w:r>
      <w:r>
        <w:rPr>
          <w:rFonts w:eastAsia="Times New Roman" w:cs="Times New Roman"/>
          <w:szCs w:val="24"/>
        </w:rPr>
        <w:t>ладельцем нестационарного торгового объекта указанного уведомления.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lastRenderedPageBreak/>
        <w:t>4</w:t>
      </w:r>
      <w:r w:rsidR="009F69C7" w:rsidRPr="00AB052A">
        <w:rPr>
          <w:szCs w:val="24"/>
        </w:rPr>
        <w:t>.4.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При принятии решения о досрочном прекращении настоящего Договора Администрация </w:t>
      </w:r>
      <w:r w:rsidR="00BC37E5">
        <w:rPr>
          <w:szCs w:val="24"/>
        </w:rPr>
        <w:t>направляет</w:t>
      </w:r>
      <w:r w:rsidR="008A1ECE">
        <w:rPr>
          <w:szCs w:val="24"/>
        </w:rPr>
        <w:t xml:space="preserve"> (вручает)</w:t>
      </w:r>
      <w:r w:rsidR="009F69C7" w:rsidRPr="00AB052A">
        <w:rPr>
          <w:szCs w:val="24"/>
        </w:rPr>
        <w:t xml:space="preserve"> </w:t>
      </w:r>
      <w:r w:rsidR="006D4C3B">
        <w:rPr>
          <w:szCs w:val="24"/>
        </w:rPr>
        <w:t>В</w:t>
      </w:r>
      <w:r w:rsidR="009F69C7" w:rsidRPr="00AB052A">
        <w:rPr>
          <w:szCs w:val="24"/>
        </w:rPr>
        <w:t>ладельцу нестационарного торгового объекта уведомление о расторжении настоящего Договора и сроке демонтажа объекта.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.5.</w:t>
      </w:r>
      <w:r w:rsidR="00A040C2">
        <w:rPr>
          <w:szCs w:val="24"/>
        </w:rPr>
        <w:tab/>
      </w:r>
      <w:r w:rsidR="006D4C3B">
        <w:rPr>
          <w:szCs w:val="24"/>
        </w:rPr>
        <w:t>В</w:t>
      </w:r>
      <w:r w:rsidR="009F69C7" w:rsidRPr="00AB052A">
        <w:rPr>
          <w:szCs w:val="24"/>
        </w:rPr>
        <w:t>ладелец нестационарного торгового об</w:t>
      </w:r>
      <w:r w:rsidR="006D4C3B">
        <w:rPr>
          <w:szCs w:val="24"/>
        </w:rPr>
        <w:t>ъекта</w:t>
      </w:r>
      <w:r w:rsidR="009F69C7" w:rsidRPr="00AB052A">
        <w:rPr>
          <w:szCs w:val="24"/>
        </w:rPr>
        <w:t xml:space="preserve"> </w:t>
      </w:r>
      <w:r w:rsidR="006D4C3B">
        <w:rPr>
          <w:szCs w:val="24"/>
        </w:rPr>
        <w:t xml:space="preserve">не позднее указанного </w:t>
      </w:r>
      <w:r w:rsidR="00A040C2">
        <w:rPr>
          <w:szCs w:val="24"/>
        </w:rPr>
        <w:t xml:space="preserve">                          </w:t>
      </w:r>
      <w:r w:rsidR="006D4C3B">
        <w:rPr>
          <w:szCs w:val="24"/>
        </w:rPr>
        <w:t>в уведомлении срока</w:t>
      </w:r>
      <w:r w:rsidR="009F69C7" w:rsidRPr="00AB052A">
        <w:rPr>
          <w:szCs w:val="24"/>
        </w:rPr>
        <w:t xml:space="preserve"> обязан прекратить функционирование объекта.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.6.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Функционирование объекта по истечении установленного срока считается незаконным, за что </w:t>
      </w:r>
      <w:r w:rsidR="006D4C3B">
        <w:rPr>
          <w:szCs w:val="24"/>
        </w:rPr>
        <w:t>В</w:t>
      </w:r>
      <w:r w:rsidR="009F69C7" w:rsidRPr="00AB052A">
        <w:rPr>
          <w:szCs w:val="24"/>
        </w:rPr>
        <w:t>ладелец нестационарного торгового объекта несет ответственность</w:t>
      </w:r>
      <w:r w:rsidR="00A040C2">
        <w:rPr>
          <w:szCs w:val="24"/>
        </w:rPr>
        <w:t xml:space="preserve">                      </w:t>
      </w:r>
      <w:r w:rsidR="009F69C7" w:rsidRPr="00AB052A">
        <w:rPr>
          <w:szCs w:val="24"/>
        </w:rPr>
        <w:t xml:space="preserve"> в соответствии с действующим законодательством Российской Федерации.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.7.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При досрочном прекращении настоящего Договора </w:t>
      </w:r>
      <w:r w:rsidR="006D4C3B">
        <w:rPr>
          <w:szCs w:val="24"/>
        </w:rPr>
        <w:t>В</w:t>
      </w:r>
      <w:r w:rsidR="009F69C7" w:rsidRPr="00AB052A">
        <w:rPr>
          <w:szCs w:val="24"/>
        </w:rPr>
        <w:t xml:space="preserve">ладелец нестационарного торгового объекта в течение 10 календарных дней </w:t>
      </w:r>
      <w:r w:rsidR="000336A1">
        <w:rPr>
          <w:szCs w:val="24"/>
        </w:rPr>
        <w:t>со дня прекращения</w:t>
      </w:r>
      <w:r w:rsidR="00A11765">
        <w:rPr>
          <w:szCs w:val="24"/>
        </w:rPr>
        <w:t xml:space="preserve"> настоящего Договора</w:t>
      </w:r>
      <w:r w:rsidR="00A11765" w:rsidRPr="00AB052A">
        <w:rPr>
          <w:szCs w:val="24"/>
        </w:rPr>
        <w:t xml:space="preserve"> </w:t>
      </w:r>
      <w:r w:rsidR="009F69C7" w:rsidRPr="00AB052A">
        <w:rPr>
          <w:szCs w:val="24"/>
        </w:rPr>
        <w:t xml:space="preserve">в соответствии с условиями настоящего Договора обязан демонтировать объект </w:t>
      </w:r>
      <w:r w:rsidR="00A040C2">
        <w:rPr>
          <w:szCs w:val="24"/>
        </w:rPr>
        <w:t xml:space="preserve">                                       </w:t>
      </w:r>
      <w:r w:rsidR="009F69C7" w:rsidRPr="00AB052A">
        <w:rPr>
          <w:szCs w:val="24"/>
        </w:rPr>
        <w:t>и восстановить благоустройство места размещения и прилегающей территории.</w:t>
      </w:r>
    </w:p>
    <w:p w:rsidR="009F69C7" w:rsidRPr="00AB052A" w:rsidRDefault="00796047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4</w:t>
      </w:r>
      <w:r w:rsidR="009F69C7" w:rsidRPr="00AB052A">
        <w:rPr>
          <w:szCs w:val="24"/>
        </w:rPr>
        <w:t>.8.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При неисполнении </w:t>
      </w:r>
      <w:r w:rsidR="006D4C3B">
        <w:rPr>
          <w:szCs w:val="24"/>
        </w:rPr>
        <w:t>В</w:t>
      </w:r>
      <w:r w:rsidR="009F69C7" w:rsidRPr="00AB052A">
        <w:rPr>
          <w:szCs w:val="24"/>
        </w:rPr>
        <w:t>ладельцем нестационарного торгового объекта обязанности по своевременному демонтажу объект считается самовольно установленным,</w:t>
      </w:r>
      <w:r w:rsidR="00A040C2">
        <w:rPr>
          <w:szCs w:val="24"/>
        </w:rPr>
        <w:t xml:space="preserve">                                </w:t>
      </w:r>
      <w:r w:rsidR="009F69C7" w:rsidRPr="00AB052A">
        <w:rPr>
          <w:szCs w:val="24"/>
        </w:rPr>
        <w:t xml:space="preserve"> а место его размещения подлежит освобождению в соответствии с действующим законодательством </w:t>
      </w:r>
      <w:r w:rsidR="000336A1">
        <w:rPr>
          <w:szCs w:val="24"/>
        </w:rPr>
        <w:t>и</w:t>
      </w:r>
      <w:r w:rsidR="009F69C7" w:rsidRPr="00AB052A">
        <w:rPr>
          <w:szCs w:val="24"/>
        </w:rPr>
        <w:t xml:space="preserve"> условиями настоящего Договора.</w:t>
      </w:r>
    </w:p>
    <w:p w:rsidR="009F69C7" w:rsidRPr="00AB052A" w:rsidRDefault="009F69C7" w:rsidP="00A040C2">
      <w:pPr>
        <w:widowControl w:val="0"/>
        <w:spacing w:after="0"/>
        <w:ind w:firstLine="709"/>
        <w:jc w:val="center"/>
        <w:rPr>
          <w:b/>
          <w:szCs w:val="24"/>
        </w:rPr>
      </w:pPr>
    </w:p>
    <w:p w:rsidR="009F69C7" w:rsidRDefault="00F9671E" w:rsidP="00A040C2">
      <w:pPr>
        <w:widowControl w:val="0"/>
        <w:spacing w:after="0"/>
        <w:ind w:firstLine="709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9F69C7" w:rsidRPr="00AB052A">
        <w:rPr>
          <w:b/>
          <w:szCs w:val="24"/>
        </w:rPr>
        <w:t>. Прочие условия</w:t>
      </w:r>
    </w:p>
    <w:p w:rsidR="00A040C2" w:rsidRPr="00AB052A" w:rsidRDefault="00A040C2" w:rsidP="00A040C2">
      <w:pPr>
        <w:widowControl w:val="0"/>
        <w:spacing w:after="0"/>
        <w:ind w:firstLine="709"/>
        <w:jc w:val="center"/>
        <w:rPr>
          <w:b/>
          <w:szCs w:val="24"/>
        </w:rPr>
      </w:pPr>
    </w:p>
    <w:p w:rsidR="009F69C7" w:rsidRPr="00AB052A" w:rsidRDefault="00F9671E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5</w:t>
      </w:r>
      <w:r w:rsidR="009F69C7" w:rsidRPr="00AB052A">
        <w:rPr>
          <w:szCs w:val="24"/>
        </w:rPr>
        <w:t>.1.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Изменения к настоящему Договору действительны, если они составлены </w:t>
      </w:r>
      <w:r w:rsidR="00A040C2">
        <w:rPr>
          <w:szCs w:val="24"/>
        </w:rPr>
        <w:t xml:space="preserve">                  </w:t>
      </w:r>
      <w:r w:rsidR="009F69C7" w:rsidRPr="00AB052A">
        <w:rPr>
          <w:szCs w:val="24"/>
        </w:rPr>
        <w:t xml:space="preserve">в письменной форме, оформлены дополнительными соглашениями и подписаны уполномоченными представителями </w:t>
      </w:r>
      <w:r w:rsidR="009F69C7">
        <w:rPr>
          <w:szCs w:val="24"/>
        </w:rPr>
        <w:t>С</w:t>
      </w:r>
      <w:r w:rsidR="009F69C7" w:rsidRPr="00AB052A">
        <w:rPr>
          <w:szCs w:val="24"/>
        </w:rPr>
        <w:t>торон.</w:t>
      </w:r>
    </w:p>
    <w:p w:rsidR="009F69C7" w:rsidRPr="00AB052A" w:rsidRDefault="00F9671E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5</w:t>
      </w:r>
      <w:r w:rsidR="009F69C7" w:rsidRPr="00AB052A">
        <w:rPr>
          <w:szCs w:val="24"/>
        </w:rPr>
        <w:t>.2.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В случае изменения адреса или иных реквизитов каждая из </w:t>
      </w:r>
      <w:r w:rsidR="009F69C7">
        <w:rPr>
          <w:szCs w:val="24"/>
        </w:rPr>
        <w:t>С</w:t>
      </w:r>
      <w:r w:rsidR="009F69C7" w:rsidRPr="00AB052A">
        <w:rPr>
          <w:szCs w:val="24"/>
        </w:rPr>
        <w:t xml:space="preserve">торон обязана </w:t>
      </w:r>
      <w:r w:rsidR="00A040C2">
        <w:rPr>
          <w:szCs w:val="24"/>
        </w:rPr>
        <w:t xml:space="preserve">                       </w:t>
      </w:r>
      <w:r w:rsidR="009F69C7" w:rsidRPr="00AB052A">
        <w:rPr>
          <w:szCs w:val="24"/>
        </w:rPr>
        <w:t xml:space="preserve">в 10-дневный срок направить об этом письменное уведомление другой </w:t>
      </w:r>
      <w:r w:rsidR="009F69C7">
        <w:rPr>
          <w:szCs w:val="24"/>
        </w:rPr>
        <w:t>С</w:t>
      </w:r>
      <w:r w:rsidR="009F69C7" w:rsidRPr="00AB052A">
        <w:rPr>
          <w:szCs w:val="24"/>
        </w:rPr>
        <w:t xml:space="preserve">тороне, в противном случае все извещения и другие документы, отправленные по адресу, указанному </w:t>
      </w:r>
      <w:r w:rsidR="00A040C2">
        <w:rPr>
          <w:szCs w:val="24"/>
        </w:rPr>
        <w:t xml:space="preserve">                                </w:t>
      </w:r>
      <w:r w:rsidR="009F69C7" w:rsidRPr="00AB052A">
        <w:rPr>
          <w:szCs w:val="24"/>
        </w:rPr>
        <w:t>в настоящем Договоре, считаются врученными.</w:t>
      </w:r>
    </w:p>
    <w:p w:rsidR="009F69C7" w:rsidRPr="00AB052A" w:rsidRDefault="00F9671E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5</w:t>
      </w:r>
      <w:r w:rsidR="009F69C7" w:rsidRPr="00AB052A">
        <w:rPr>
          <w:szCs w:val="24"/>
        </w:rPr>
        <w:t>.3.</w:t>
      </w:r>
      <w:r w:rsidR="00A040C2">
        <w:rPr>
          <w:szCs w:val="24"/>
        </w:rPr>
        <w:tab/>
      </w:r>
      <w:r w:rsidR="009F69C7" w:rsidRPr="00AB052A">
        <w:rPr>
          <w:szCs w:val="24"/>
        </w:rPr>
        <w:t xml:space="preserve">Взаимоотношения </w:t>
      </w:r>
      <w:r w:rsidR="009F69C7">
        <w:rPr>
          <w:szCs w:val="24"/>
        </w:rPr>
        <w:t>С</w:t>
      </w:r>
      <w:r w:rsidR="009F69C7" w:rsidRPr="00AB052A">
        <w:rPr>
          <w:szCs w:val="24"/>
        </w:rPr>
        <w:t>торон, не урегулированные настоящим Договором, регламентируются действующим законодательством Российской Федерации.</w:t>
      </w:r>
    </w:p>
    <w:p w:rsidR="009F69C7" w:rsidRDefault="00F9671E" w:rsidP="00A040C2">
      <w:pPr>
        <w:widowControl w:val="0"/>
        <w:spacing w:after="0"/>
        <w:ind w:firstLine="709"/>
        <w:rPr>
          <w:szCs w:val="24"/>
        </w:rPr>
      </w:pPr>
      <w:r>
        <w:rPr>
          <w:szCs w:val="24"/>
        </w:rPr>
        <w:t>5</w:t>
      </w:r>
      <w:r w:rsidR="009F69C7" w:rsidRPr="00AB052A">
        <w:rPr>
          <w:szCs w:val="24"/>
        </w:rPr>
        <w:t>.4.</w:t>
      </w:r>
      <w:r w:rsidR="00A040C2">
        <w:rPr>
          <w:szCs w:val="24"/>
        </w:rPr>
        <w:tab/>
      </w:r>
      <w:r w:rsidR="009F69C7" w:rsidRPr="00AB052A">
        <w:rPr>
          <w:szCs w:val="24"/>
        </w:rPr>
        <w:t>Настоящий Договор составлен в двух экземплярах, имею</w:t>
      </w:r>
      <w:r w:rsidR="009F69C7">
        <w:rPr>
          <w:szCs w:val="24"/>
        </w:rPr>
        <w:t>щих одинаковую юридическую силу, по одному для каждой из Сторон.</w:t>
      </w:r>
    </w:p>
    <w:p w:rsidR="009F69C7" w:rsidRPr="00AB052A" w:rsidRDefault="009F69C7" w:rsidP="00A040C2">
      <w:pPr>
        <w:widowControl w:val="0"/>
        <w:spacing w:after="0"/>
        <w:ind w:firstLine="709"/>
        <w:rPr>
          <w:szCs w:val="24"/>
        </w:rPr>
      </w:pPr>
    </w:p>
    <w:p w:rsidR="009F69C7" w:rsidRPr="00AB052A" w:rsidRDefault="00F9671E" w:rsidP="00A040C2">
      <w:pPr>
        <w:widowControl w:val="0"/>
        <w:spacing w:after="0"/>
        <w:ind w:firstLine="709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9F69C7" w:rsidRPr="00AB052A">
        <w:rPr>
          <w:b/>
          <w:szCs w:val="24"/>
        </w:rPr>
        <w:t xml:space="preserve">. Юридические адреса, реквизиты и подписи </w:t>
      </w:r>
      <w:r w:rsidR="009F69C7">
        <w:rPr>
          <w:b/>
          <w:szCs w:val="24"/>
        </w:rPr>
        <w:t>С</w:t>
      </w:r>
      <w:r w:rsidR="009F69C7" w:rsidRPr="00AB052A">
        <w:rPr>
          <w:b/>
          <w:szCs w:val="24"/>
        </w:rPr>
        <w:t>торон</w:t>
      </w:r>
    </w:p>
    <w:p w:rsidR="009F69C7" w:rsidRPr="00AB052A" w:rsidRDefault="009F69C7" w:rsidP="00A040C2">
      <w:pPr>
        <w:widowControl w:val="0"/>
        <w:spacing w:after="0"/>
        <w:ind w:firstLine="709"/>
        <w:jc w:val="center"/>
        <w:rPr>
          <w:b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962"/>
      </w:tblGrid>
      <w:tr w:rsidR="009F69C7" w:rsidRPr="00AB052A" w:rsidTr="00C2450D">
        <w:trPr>
          <w:trHeight w:val="855"/>
        </w:trPr>
        <w:tc>
          <w:tcPr>
            <w:tcW w:w="4500" w:type="dxa"/>
          </w:tcPr>
          <w:p w:rsidR="009F69C7" w:rsidRPr="00AB052A" w:rsidRDefault="009F69C7" w:rsidP="00A040C2">
            <w:pPr>
              <w:widowControl w:val="0"/>
              <w:jc w:val="center"/>
              <w:rPr>
                <w:szCs w:val="24"/>
              </w:rPr>
            </w:pPr>
            <w:r w:rsidRPr="00AB052A">
              <w:rPr>
                <w:szCs w:val="24"/>
              </w:rPr>
              <w:t>Администрация</w:t>
            </w:r>
          </w:p>
        </w:tc>
        <w:tc>
          <w:tcPr>
            <w:tcW w:w="4962" w:type="dxa"/>
          </w:tcPr>
          <w:p w:rsidR="009F69C7" w:rsidRPr="00AB052A" w:rsidRDefault="006D4C3B" w:rsidP="00A040C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9F69C7" w:rsidRPr="00AB052A">
              <w:rPr>
                <w:szCs w:val="24"/>
              </w:rPr>
              <w:t>ладелец не</w:t>
            </w:r>
            <w:r w:rsidR="004B27EA">
              <w:rPr>
                <w:szCs w:val="24"/>
              </w:rPr>
              <w:t>стационарного</w:t>
            </w:r>
            <w:r w:rsidR="004B27EA">
              <w:rPr>
                <w:szCs w:val="24"/>
              </w:rPr>
              <w:br/>
            </w:r>
            <w:r>
              <w:rPr>
                <w:szCs w:val="24"/>
              </w:rPr>
              <w:t>торгового объекта</w:t>
            </w:r>
          </w:p>
        </w:tc>
      </w:tr>
    </w:tbl>
    <w:p w:rsidR="009F69C7" w:rsidRDefault="009F69C7" w:rsidP="009F69C7">
      <w:pPr>
        <w:rPr>
          <w:szCs w:val="24"/>
        </w:rPr>
      </w:pPr>
    </w:p>
    <w:p w:rsidR="009F69C7" w:rsidRPr="00AB052A" w:rsidRDefault="009F69C7" w:rsidP="009F69C7">
      <w:pPr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____________    ______________________     </w:t>
      </w:r>
      <w:r w:rsidR="00A040C2">
        <w:rPr>
          <w:szCs w:val="24"/>
        </w:rPr>
        <w:t xml:space="preserve">              </w:t>
      </w:r>
      <w:r w:rsidRPr="00AB052A">
        <w:rPr>
          <w:szCs w:val="24"/>
        </w:rPr>
        <w:t xml:space="preserve">     _________ </w:t>
      </w:r>
      <w:r w:rsidR="00A040C2">
        <w:rPr>
          <w:szCs w:val="24"/>
        </w:rPr>
        <w:t xml:space="preserve">   </w:t>
      </w:r>
      <w:r w:rsidRPr="00AB052A">
        <w:rPr>
          <w:szCs w:val="24"/>
        </w:rPr>
        <w:t>_____________________</w:t>
      </w:r>
    </w:p>
    <w:p w:rsidR="009F69C7" w:rsidRPr="00B76337" w:rsidRDefault="009F69C7" w:rsidP="009F69C7">
      <w:pPr>
        <w:spacing w:after="0"/>
        <w:rPr>
          <w:sz w:val="20"/>
          <w:szCs w:val="20"/>
        </w:rPr>
      </w:pPr>
      <w:r w:rsidRPr="00B76337">
        <w:rPr>
          <w:sz w:val="20"/>
          <w:szCs w:val="20"/>
        </w:rPr>
        <w:t xml:space="preserve">   (подпись)                  </w:t>
      </w:r>
      <w:r w:rsidR="00A040C2">
        <w:rPr>
          <w:sz w:val="20"/>
          <w:szCs w:val="20"/>
        </w:rPr>
        <w:t xml:space="preserve">   </w:t>
      </w:r>
      <w:r w:rsidRPr="00B76337">
        <w:rPr>
          <w:sz w:val="20"/>
          <w:szCs w:val="20"/>
        </w:rPr>
        <w:t xml:space="preserve">(расшифровка подписи)                  </w:t>
      </w:r>
      <w:r w:rsidR="00A040C2">
        <w:rPr>
          <w:sz w:val="20"/>
          <w:szCs w:val="20"/>
        </w:rPr>
        <w:t xml:space="preserve">             </w:t>
      </w:r>
      <w:bookmarkStart w:id="0" w:name="_GoBack"/>
      <w:bookmarkEnd w:id="0"/>
      <w:r w:rsidR="00A040C2">
        <w:rPr>
          <w:sz w:val="20"/>
          <w:szCs w:val="20"/>
        </w:rPr>
        <w:t xml:space="preserve">   </w:t>
      </w:r>
      <w:r w:rsidRPr="00B76337">
        <w:rPr>
          <w:sz w:val="20"/>
          <w:szCs w:val="20"/>
        </w:rPr>
        <w:t xml:space="preserve">  (подпись)       </w:t>
      </w:r>
      <w:r w:rsidR="00A040C2">
        <w:rPr>
          <w:sz w:val="20"/>
          <w:szCs w:val="20"/>
        </w:rPr>
        <w:t xml:space="preserve">   </w:t>
      </w:r>
      <w:r w:rsidRPr="00B76337">
        <w:rPr>
          <w:sz w:val="20"/>
          <w:szCs w:val="20"/>
        </w:rPr>
        <w:t xml:space="preserve">  (расшифровка подписи)</w:t>
      </w:r>
    </w:p>
    <w:p w:rsidR="009F69C7" w:rsidRPr="00AB052A" w:rsidRDefault="009F69C7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МП                                              </w:t>
      </w:r>
      <w:r w:rsidR="005C67F1">
        <w:rPr>
          <w:szCs w:val="24"/>
        </w:rPr>
        <w:t xml:space="preserve"> </w:t>
      </w:r>
      <w:r w:rsidRPr="00AB052A">
        <w:rPr>
          <w:szCs w:val="24"/>
        </w:rPr>
        <w:t xml:space="preserve">                             </w:t>
      </w:r>
      <w:proofErr w:type="spellStart"/>
      <w:proofErr w:type="gramStart"/>
      <w:r w:rsidRPr="00AB052A">
        <w:rPr>
          <w:szCs w:val="24"/>
        </w:rPr>
        <w:t>МП</w:t>
      </w:r>
      <w:proofErr w:type="spellEnd"/>
      <w:proofErr w:type="gramEnd"/>
    </w:p>
    <w:p w:rsidR="009F69C7" w:rsidRPr="00AB052A" w:rsidRDefault="009F69C7" w:rsidP="009F69C7">
      <w:pPr>
        <w:spacing w:after="0"/>
        <w:ind w:left="5400"/>
        <w:jc w:val="center"/>
        <w:rPr>
          <w:szCs w:val="24"/>
        </w:rPr>
      </w:pPr>
    </w:p>
    <w:p w:rsidR="009F69C7" w:rsidRPr="00AB052A" w:rsidRDefault="009F69C7" w:rsidP="009F69C7">
      <w:pPr>
        <w:spacing w:after="0"/>
        <w:ind w:left="5400"/>
        <w:jc w:val="center"/>
        <w:rPr>
          <w:szCs w:val="24"/>
        </w:rPr>
      </w:pPr>
    </w:p>
    <w:p w:rsidR="009F69C7" w:rsidRDefault="009F69C7" w:rsidP="009F69C7">
      <w:pPr>
        <w:rPr>
          <w:szCs w:val="24"/>
        </w:rPr>
      </w:pPr>
      <w:r>
        <w:rPr>
          <w:szCs w:val="24"/>
        </w:rPr>
        <w:br w:type="page"/>
      </w:r>
    </w:p>
    <w:sectPr w:rsidR="009F69C7" w:rsidSect="007F1FC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94" w:rsidRDefault="00CE4D94" w:rsidP="008463A7">
      <w:pPr>
        <w:spacing w:after="0"/>
      </w:pPr>
      <w:r>
        <w:separator/>
      </w:r>
    </w:p>
  </w:endnote>
  <w:endnote w:type="continuationSeparator" w:id="0">
    <w:p w:rsidR="00CE4D94" w:rsidRDefault="00CE4D94" w:rsidP="00846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94" w:rsidRDefault="00CE4D94" w:rsidP="008463A7">
      <w:pPr>
        <w:spacing w:after="0"/>
      </w:pPr>
      <w:r>
        <w:separator/>
      </w:r>
    </w:p>
  </w:footnote>
  <w:footnote w:type="continuationSeparator" w:id="0">
    <w:p w:rsidR="00CE4D94" w:rsidRDefault="00CE4D94" w:rsidP="00846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283909"/>
      <w:docPartObj>
        <w:docPartGallery w:val="Page Numbers (Top of Page)"/>
        <w:docPartUnique/>
      </w:docPartObj>
    </w:sdtPr>
    <w:sdtEndPr/>
    <w:sdtContent>
      <w:p w:rsidR="007F1FC3" w:rsidRDefault="007F1F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C2">
          <w:rPr>
            <w:noProof/>
          </w:rPr>
          <w:t>5</w:t>
        </w:r>
        <w:r>
          <w:fldChar w:fldCharType="end"/>
        </w:r>
      </w:p>
    </w:sdtContent>
  </w:sdt>
  <w:p w:rsidR="007F1FC3" w:rsidRDefault="007F1F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AD"/>
    <w:rsid w:val="000053BE"/>
    <w:rsid w:val="00010DC4"/>
    <w:rsid w:val="00024802"/>
    <w:rsid w:val="00026A6C"/>
    <w:rsid w:val="00033446"/>
    <w:rsid w:val="000336A1"/>
    <w:rsid w:val="00034426"/>
    <w:rsid w:val="000510EA"/>
    <w:rsid w:val="0005171B"/>
    <w:rsid w:val="000523F5"/>
    <w:rsid w:val="00062E36"/>
    <w:rsid w:val="000665CA"/>
    <w:rsid w:val="0008020F"/>
    <w:rsid w:val="00092904"/>
    <w:rsid w:val="00092AC6"/>
    <w:rsid w:val="000A1456"/>
    <w:rsid w:val="000B0165"/>
    <w:rsid w:val="000C3220"/>
    <w:rsid w:val="000C4036"/>
    <w:rsid w:val="000C54C2"/>
    <w:rsid w:val="000C586C"/>
    <w:rsid w:val="000D449A"/>
    <w:rsid w:val="000F4367"/>
    <w:rsid w:val="000F56B7"/>
    <w:rsid w:val="000F5F4A"/>
    <w:rsid w:val="000F7A5E"/>
    <w:rsid w:val="00110ED2"/>
    <w:rsid w:val="001135EC"/>
    <w:rsid w:val="00113F15"/>
    <w:rsid w:val="00114128"/>
    <w:rsid w:val="001274E7"/>
    <w:rsid w:val="00127C64"/>
    <w:rsid w:val="00136D55"/>
    <w:rsid w:val="00151AB5"/>
    <w:rsid w:val="00154873"/>
    <w:rsid w:val="00157516"/>
    <w:rsid w:val="00160AA2"/>
    <w:rsid w:val="00162CB7"/>
    <w:rsid w:val="00162D13"/>
    <w:rsid w:val="00167C2C"/>
    <w:rsid w:val="0017054C"/>
    <w:rsid w:val="00171630"/>
    <w:rsid w:val="00172B30"/>
    <w:rsid w:val="0017391E"/>
    <w:rsid w:val="001769E9"/>
    <w:rsid w:val="00181FC7"/>
    <w:rsid w:val="00183B66"/>
    <w:rsid w:val="001967C6"/>
    <w:rsid w:val="001A627B"/>
    <w:rsid w:val="001B2C4E"/>
    <w:rsid w:val="001B32CD"/>
    <w:rsid w:val="001B4EF1"/>
    <w:rsid w:val="001C21CA"/>
    <w:rsid w:val="001C255E"/>
    <w:rsid w:val="001D562D"/>
    <w:rsid w:val="001D69BE"/>
    <w:rsid w:val="001D72BF"/>
    <w:rsid w:val="001E2F43"/>
    <w:rsid w:val="001E7E6A"/>
    <w:rsid w:val="00210793"/>
    <w:rsid w:val="0021720A"/>
    <w:rsid w:val="0022029B"/>
    <w:rsid w:val="00222661"/>
    <w:rsid w:val="0022459E"/>
    <w:rsid w:val="002351D2"/>
    <w:rsid w:val="00237579"/>
    <w:rsid w:val="00240469"/>
    <w:rsid w:val="0025275F"/>
    <w:rsid w:val="00255BA0"/>
    <w:rsid w:val="00261B64"/>
    <w:rsid w:val="00273740"/>
    <w:rsid w:val="00277313"/>
    <w:rsid w:val="00293E51"/>
    <w:rsid w:val="002A520F"/>
    <w:rsid w:val="002B033F"/>
    <w:rsid w:val="002B0A04"/>
    <w:rsid w:val="002B1419"/>
    <w:rsid w:val="002C37BD"/>
    <w:rsid w:val="002C3863"/>
    <w:rsid w:val="002D18FC"/>
    <w:rsid w:val="002D25F4"/>
    <w:rsid w:val="002D2A79"/>
    <w:rsid w:val="002D3BCB"/>
    <w:rsid w:val="002D5181"/>
    <w:rsid w:val="002D67B5"/>
    <w:rsid w:val="002D7318"/>
    <w:rsid w:val="002E7DB5"/>
    <w:rsid w:val="002F4214"/>
    <w:rsid w:val="002F56B4"/>
    <w:rsid w:val="002F68AF"/>
    <w:rsid w:val="003049EA"/>
    <w:rsid w:val="0030760C"/>
    <w:rsid w:val="003109F7"/>
    <w:rsid w:val="00312619"/>
    <w:rsid w:val="00323990"/>
    <w:rsid w:val="00327323"/>
    <w:rsid w:val="0032766E"/>
    <w:rsid w:val="003306CC"/>
    <w:rsid w:val="003346BB"/>
    <w:rsid w:val="00334CAE"/>
    <w:rsid w:val="00335214"/>
    <w:rsid w:val="003373C7"/>
    <w:rsid w:val="0034110D"/>
    <w:rsid w:val="003438B0"/>
    <w:rsid w:val="0034657D"/>
    <w:rsid w:val="003517F4"/>
    <w:rsid w:val="00352D73"/>
    <w:rsid w:val="003560C3"/>
    <w:rsid w:val="00361545"/>
    <w:rsid w:val="00363BB0"/>
    <w:rsid w:val="003644C6"/>
    <w:rsid w:val="003724F0"/>
    <w:rsid w:val="003730F1"/>
    <w:rsid w:val="003736F3"/>
    <w:rsid w:val="0038077F"/>
    <w:rsid w:val="003829C1"/>
    <w:rsid w:val="003843C1"/>
    <w:rsid w:val="00385159"/>
    <w:rsid w:val="00386FEB"/>
    <w:rsid w:val="00387B7C"/>
    <w:rsid w:val="003907F6"/>
    <w:rsid w:val="00391486"/>
    <w:rsid w:val="00392962"/>
    <w:rsid w:val="00396694"/>
    <w:rsid w:val="003A1951"/>
    <w:rsid w:val="003A2B3D"/>
    <w:rsid w:val="003A56BC"/>
    <w:rsid w:val="003C089A"/>
    <w:rsid w:val="003C1662"/>
    <w:rsid w:val="003D2097"/>
    <w:rsid w:val="003D6371"/>
    <w:rsid w:val="003E01AF"/>
    <w:rsid w:val="003F0145"/>
    <w:rsid w:val="00402D21"/>
    <w:rsid w:val="004123EE"/>
    <w:rsid w:val="004167A4"/>
    <w:rsid w:val="00420329"/>
    <w:rsid w:val="0042782A"/>
    <w:rsid w:val="00427BA2"/>
    <w:rsid w:val="00430AE6"/>
    <w:rsid w:val="004324A8"/>
    <w:rsid w:val="00436851"/>
    <w:rsid w:val="00436C5A"/>
    <w:rsid w:val="00437533"/>
    <w:rsid w:val="00443B57"/>
    <w:rsid w:val="00444BC1"/>
    <w:rsid w:val="00446BE1"/>
    <w:rsid w:val="004530B3"/>
    <w:rsid w:val="00455C51"/>
    <w:rsid w:val="00462EED"/>
    <w:rsid w:val="00467332"/>
    <w:rsid w:val="00474CE5"/>
    <w:rsid w:val="0047791A"/>
    <w:rsid w:val="0048558A"/>
    <w:rsid w:val="00486C25"/>
    <w:rsid w:val="004A1AEC"/>
    <w:rsid w:val="004A1D77"/>
    <w:rsid w:val="004A4E13"/>
    <w:rsid w:val="004A6A60"/>
    <w:rsid w:val="004A7CD1"/>
    <w:rsid w:val="004B27EA"/>
    <w:rsid w:val="004B2EBA"/>
    <w:rsid w:val="004B3E7F"/>
    <w:rsid w:val="004C347D"/>
    <w:rsid w:val="004C73D5"/>
    <w:rsid w:val="004D0016"/>
    <w:rsid w:val="004D2949"/>
    <w:rsid w:val="004D36CD"/>
    <w:rsid w:val="004E0EE6"/>
    <w:rsid w:val="004E3524"/>
    <w:rsid w:val="004E668E"/>
    <w:rsid w:val="004F36F9"/>
    <w:rsid w:val="004F3916"/>
    <w:rsid w:val="004F5BF1"/>
    <w:rsid w:val="004F7299"/>
    <w:rsid w:val="00501D78"/>
    <w:rsid w:val="005103E7"/>
    <w:rsid w:val="00510DEA"/>
    <w:rsid w:val="0051276A"/>
    <w:rsid w:val="00527CB5"/>
    <w:rsid w:val="00547314"/>
    <w:rsid w:val="0055349E"/>
    <w:rsid w:val="005777C9"/>
    <w:rsid w:val="005800B2"/>
    <w:rsid w:val="0058662F"/>
    <w:rsid w:val="00587138"/>
    <w:rsid w:val="00591D62"/>
    <w:rsid w:val="0059633A"/>
    <w:rsid w:val="005A48DB"/>
    <w:rsid w:val="005B6CD3"/>
    <w:rsid w:val="005C39B3"/>
    <w:rsid w:val="005C3D1F"/>
    <w:rsid w:val="005C5D0E"/>
    <w:rsid w:val="005C67F1"/>
    <w:rsid w:val="005C6992"/>
    <w:rsid w:val="005C764C"/>
    <w:rsid w:val="005D0058"/>
    <w:rsid w:val="005D214F"/>
    <w:rsid w:val="005D4A6D"/>
    <w:rsid w:val="005E0D2E"/>
    <w:rsid w:val="005E618A"/>
    <w:rsid w:val="005E6588"/>
    <w:rsid w:val="005E733A"/>
    <w:rsid w:val="005F252E"/>
    <w:rsid w:val="005F5BBF"/>
    <w:rsid w:val="006022DA"/>
    <w:rsid w:val="006027E3"/>
    <w:rsid w:val="00605D11"/>
    <w:rsid w:val="00607DDB"/>
    <w:rsid w:val="00620F8A"/>
    <w:rsid w:val="00621B4F"/>
    <w:rsid w:val="00622F1D"/>
    <w:rsid w:val="00624B1F"/>
    <w:rsid w:val="00632F46"/>
    <w:rsid w:val="006416AF"/>
    <w:rsid w:val="006417AF"/>
    <w:rsid w:val="00647697"/>
    <w:rsid w:val="00655AFD"/>
    <w:rsid w:val="0067092C"/>
    <w:rsid w:val="00674FAD"/>
    <w:rsid w:val="00680BA7"/>
    <w:rsid w:val="00680C73"/>
    <w:rsid w:val="00690816"/>
    <w:rsid w:val="00691012"/>
    <w:rsid w:val="0069371C"/>
    <w:rsid w:val="0069575A"/>
    <w:rsid w:val="006A268E"/>
    <w:rsid w:val="006A5AA7"/>
    <w:rsid w:val="006B1226"/>
    <w:rsid w:val="006B1A5E"/>
    <w:rsid w:val="006B344D"/>
    <w:rsid w:val="006B7037"/>
    <w:rsid w:val="006C7B50"/>
    <w:rsid w:val="006D0A2D"/>
    <w:rsid w:val="006D3B02"/>
    <w:rsid w:val="006D4C3B"/>
    <w:rsid w:val="006D6399"/>
    <w:rsid w:val="006E7EC9"/>
    <w:rsid w:val="006F3C85"/>
    <w:rsid w:val="006F5291"/>
    <w:rsid w:val="006F5DA6"/>
    <w:rsid w:val="00701801"/>
    <w:rsid w:val="007023FE"/>
    <w:rsid w:val="00707BAA"/>
    <w:rsid w:val="00720C04"/>
    <w:rsid w:val="00721DBA"/>
    <w:rsid w:val="00724AC8"/>
    <w:rsid w:val="007502E3"/>
    <w:rsid w:val="007541AD"/>
    <w:rsid w:val="00754F86"/>
    <w:rsid w:val="007742D6"/>
    <w:rsid w:val="00776805"/>
    <w:rsid w:val="00783F05"/>
    <w:rsid w:val="007868A4"/>
    <w:rsid w:val="007877F4"/>
    <w:rsid w:val="00796047"/>
    <w:rsid w:val="007B3D8C"/>
    <w:rsid w:val="007B7D54"/>
    <w:rsid w:val="007C0BEF"/>
    <w:rsid w:val="007C30AE"/>
    <w:rsid w:val="007C32FC"/>
    <w:rsid w:val="007D0623"/>
    <w:rsid w:val="007D29BF"/>
    <w:rsid w:val="007D2DDB"/>
    <w:rsid w:val="007D46D2"/>
    <w:rsid w:val="007E10E1"/>
    <w:rsid w:val="007E2EA8"/>
    <w:rsid w:val="007E3BB6"/>
    <w:rsid w:val="007E6F78"/>
    <w:rsid w:val="007F1FC3"/>
    <w:rsid w:val="00802219"/>
    <w:rsid w:val="008051EE"/>
    <w:rsid w:val="00811BD2"/>
    <w:rsid w:val="008126C0"/>
    <w:rsid w:val="0082701D"/>
    <w:rsid w:val="00827EBF"/>
    <w:rsid w:val="00830E98"/>
    <w:rsid w:val="008463A7"/>
    <w:rsid w:val="00846519"/>
    <w:rsid w:val="00850EB2"/>
    <w:rsid w:val="008528E4"/>
    <w:rsid w:val="008578C3"/>
    <w:rsid w:val="00860D94"/>
    <w:rsid w:val="008677C0"/>
    <w:rsid w:val="00867F97"/>
    <w:rsid w:val="00882294"/>
    <w:rsid w:val="00891AD6"/>
    <w:rsid w:val="008944BE"/>
    <w:rsid w:val="0089688A"/>
    <w:rsid w:val="008A1ECE"/>
    <w:rsid w:val="008A534E"/>
    <w:rsid w:val="008A64F3"/>
    <w:rsid w:val="008A71F7"/>
    <w:rsid w:val="008A749D"/>
    <w:rsid w:val="008A7C32"/>
    <w:rsid w:val="008B151E"/>
    <w:rsid w:val="008B582D"/>
    <w:rsid w:val="008B642C"/>
    <w:rsid w:val="008C0677"/>
    <w:rsid w:val="008D29F8"/>
    <w:rsid w:val="008D3B83"/>
    <w:rsid w:val="008D3DC2"/>
    <w:rsid w:val="008E01F8"/>
    <w:rsid w:val="008F0C28"/>
    <w:rsid w:val="008F13B3"/>
    <w:rsid w:val="008F5384"/>
    <w:rsid w:val="008F7C55"/>
    <w:rsid w:val="00901748"/>
    <w:rsid w:val="00901B58"/>
    <w:rsid w:val="00905D23"/>
    <w:rsid w:val="00907459"/>
    <w:rsid w:val="00925C98"/>
    <w:rsid w:val="00926324"/>
    <w:rsid w:val="00931A49"/>
    <w:rsid w:val="00935CDE"/>
    <w:rsid w:val="00946862"/>
    <w:rsid w:val="00950210"/>
    <w:rsid w:val="00954887"/>
    <w:rsid w:val="00955B64"/>
    <w:rsid w:val="009629C5"/>
    <w:rsid w:val="00964BCA"/>
    <w:rsid w:val="0097256F"/>
    <w:rsid w:val="00973125"/>
    <w:rsid w:val="00977593"/>
    <w:rsid w:val="00982131"/>
    <w:rsid w:val="00984A34"/>
    <w:rsid w:val="0098679C"/>
    <w:rsid w:val="00991533"/>
    <w:rsid w:val="0099373D"/>
    <w:rsid w:val="009948BA"/>
    <w:rsid w:val="009A1229"/>
    <w:rsid w:val="009A18B3"/>
    <w:rsid w:val="009A7965"/>
    <w:rsid w:val="009A7C03"/>
    <w:rsid w:val="009B3A5E"/>
    <w:rsid w:val="009C2B0B"/>
    <w:rsid w:val="009C716B"/>
    <w:rsid w:val="009D0957"/>
    <w:rsid w:val="009D35CD"/>
    <w:rsid w:val="009D3623"/>
    <w:rsid w:val="009D59D5"/>
    <w:rsid w:val="009E1F86"/>
    <w:rsid w:val="009F2350"/>
    <w:rsid w:val="009F69C7"/>
    <w:rsid w:val="009F77E5"/>
    <w:rsid w:val="00A023B1"/>
    <w:rsid w:val="00A040C2"/>
    <w:rsid w:val="00A050E2"/>
    <w:rsid w:val="00A11765"/>
    <w:rsid w:val="00A12D08"/>
    <w:rsid w:val="00A13E61"/>
    <w:rsid w:val="00A22E6E"/>
    <w:rsid w:val="00A237AA"/>
    <w:rsid w:val="00A24459"/>
    <w:rsid w:val="00A401E0"/>
    <w:rsid w:val="00A40F6E"/>
    <w:rsid w:val="00A43895"/>
    <w:rsid w:val="00A50942"/>
    <w:rsid w:val="00A53134"/>
    <w:rsid w:val="00A53639"/>
    <w:rsid w:val="00A540AA"/>
    <w:rsid w:val="00A63936"/>
    <w:rsid w:val="00A657A0"/>
    <w:rsid w:val="00A65975"/>
    <w:rsid w:val="00A70326"/>
    <w:rsid w:val="00A760EA"/>
    <w:rsid w:val="00A81382"/>
    <w:rsid w:val="00A83021"/>
    <w:rsid w:val="00A97E28"/>
    <w:rsid w:val="00AA3454"/>
    <w:rsid w:val="00AA4F1F"/>
    <w:rsid w:val="00AB3748"/>
    <w:rsid w:val="00AB5BE0"/>
    <w:rsid w:val="00AC18AA"/>
    <w:rsid w:val="00AC4B81"/>
    <w:rsid w:val="00AC5884"/>
    <w:rsid w:val="00AD5821"/>
    <w:rsid w:val="00AE1D15"/>
    <w:rsid w:val="00AE584E"/>
    <w:rsid w:val="00AE6A2F"/>
    <w:rsid w:val="00AF732F"/>
    <w:rsid w:val="00B007A5"/>
    <w:rsid w:val="00B05762"/>
    <w:rsid w:val="00B1509F"/>
    <w:rsid w:val="00B16598"/>
    <w:rsid w:val="00B1732E"/>
    <w:rsid w:val="00B3783C"/>
    <w:rsid w:val="00B425C3"/>
    <w:rsid w:val="00B534DC"/>
    <w:rsid w:val="00B637F8"/>
    <w:rsid w:val="00B64FFA"/>
    <w:rsid w:val="00B66C43"/>
    <w:rsid w:val="00B67A5A"/>
    <w:rsid w:val="00B7687E"/>
    <w:rsid w:val="00B77E39"/>
    <w:rsid w:val="00B808D9"/>
    <w:rsid w:val="00B808FB"/>
    <w:rsid w:val="00B855EF"/>
    <w:rsid w:val="00B95965"/>
    <w:rsid w:val="00B95B1E"/>
    <w:rsid w:val="00BA4587"/>
    <w:rsid w:val="00BA6868"/>
    <w:rsid w:val="00BB0E1A"/>
    <w:rsid w:val="00BB1C7A"/>
    <w:rsid w:val="00BC37E5"/>
    <w:rsid w:val="00BC428D"/>
    <w:rsid w:val="00BC59C5"/>
    <w:rsid w:val="00BC7FDC"/>
    <w:rsid w:val="00BD0021"/>
    <w:rsid w:val="00BD5C54"/>
    <w:rsid w:val="00BD6FBF"/>
    <w:rsid w:val="00BE33FF"/>
    <w:rsid w:val="00BF1C47"/>
    <w:rsid w:val="00C0744E"/>
    <w:rsid w:val="00C07822"/>
    <w:rsid w:val="00C127AB"/>
    <w:rsid w:val="00C13B80"/>
    <w:rsid w:val="00C2450D"/>
    <w:rsid w:val="00C25DB5"/>
    <w:rsid w:val="00C319E0"/>
    <w:rsid w:val="00C33DAE"/>
    <w:rsid w:val="00C37911"/>
    <w:rsid w:val="00C40A9B"/>
    <w:rsid w:val="00C414D8"/>
    <w:rsid w:val="00C42F76"/>
    <w:rsid w:val="00C45C23"/>
    <w:rsid w:val="00C5381C"/>
    <w:rsid w:val="00C54C51"/>
    <w:rsid w:val="00C61D24"/>
    <w:rsid w:val="00C71F5C"/>
    <w:rsid w:val="00C81EDF"/>
    <w:rsid w:val="00C8347A"/>
    <w:rsid w:val="00C83599"/>
    <w:rsid w:val="00C84C92"/>
    <w:rsid w:val="00C90E8A"/>
    <w:rsid w:val="00C9766F"/>
    <w:rsid w:val="00CA4D3E"/>
    <w:rsid w:val="00CA74AC"/>
    <w:rsid w:val="00CB2F14"/>
    <w:rsid w:val="00CC1E82"/>
    <w:rsid w:val="00CC2A83"/>
    <w:rsid w:val="00CC2C77"/>
    <w:rsid w:val="00CC431A"/>
    <w:rsid w:val="00CE2C6D"/>
    <w:rsid w:val="00CE4D94"/>
    <w:rsid w:val="00CF2C96"/>
    <w:rsid w:val="00D045C9"/>
    <w:rsid w:val="00D103DF"/>
    <w:rsid w:val="00D10B41"/>
    <w:rsid w:val="00D2041B"/>
    <w:rsid w:val="00D238AF"/>
    <w:rsid w:val="00D24DD4"/>
    <w:rsid w:val="00D27B3C"/>
    <w:rsid w:val="00D40D20"/>
    <w:rsid w:val="00D40E15"/>
    <w:rsid w:val="00D50021"/>
    <w:rsid w:val="00D50F09"/>
    <w:rsid w:val="00D51FE3"/>
    <w:rsid w:val="00D541BF"/>
    <w:rsid w:val="00D56750"/>
    <w:rsid w:val="00D61E85"/>
    <w:rsid w:val="00D6730B"/>
    <w:rsid w:val="00D71CFE"/>
    <w:rsid w:val="00D72CB7"/>
    <w:rsid w:val="00D77031"/>
    <w:rsid w:val="00D77CAD"/>
    <w:rsid w:val="00D808C0"/>
    <w:rsid w:val="00D83053"/>
    <w:rsid w:val="00D872BE"/>
    <w:rsid w:val="00D93C8A"/>
    <w:rsid w:val="00DA55A9"/>
    <w:rsid w:val="00DA6FE3"/>
    <w:rsid w:val="00DA7060"/>
    <w:rsid w:val="00DB02DF"/>
    <w:rsid w:val="00DB0917"/>
    <w:rsid w:val="00DB4D68"/>
    <w:rsid w:val="00DC48A5"/>
    <w:rsid w:val="00DC794C"/>
    <w:rsid w:val="00DD1EDF"/>
    <w:rsid w:val="00DD40E3"/>
    <w:rsid w:val="00DE3F41"/>
    <w:rsid w:val="00DF1B38"/>
    <w:rsid w:val="00DF32DD"/>
    <w:rsid w:val="00DF3979"/>
    <w:rsid w:val="00DF5C97"/>
    <w:rsid w:val="00DF6B71"/>
    <w:rsid w:val="00DF7331"/>
    <w:rsid w:val="00E00A29"/>
    <w:rsid w:val="00E062AA"/>
    <w:rsid w:val="00E12F87"/>
    <w:rsid w:val="00E13A53"/>
    <w:rsid w:val="00E21AA4"/>
    <w:rsid w:val="00E227F0"/>
    <w:rsid w:val="00E240F5"/>
    <w:rsid w:val="00E242F8"/>
    <w:rsid w:val="00E24A6D"/>
    <w:rsid w:val="00E34505"/>
    <w:rsid w:val="00E3529D"/>
    <w:rsid w:val="00E37F25"/>
    <w:rsid w:val="00E44032"/>
    <w:rsid w:val="00E54B73"/>
    <w:rsid w:val="00E54D4D"/>
    <w:rsid w:val="00E700C8"/>
    <w:rsid w:val="00E71E68"/>
    <w:rsid w:val="00E7336E"/>
    <w:rsid w:val="00E81B25"/>
    <w:rsid w:val="00E83C8E"/>
    <w:rsid w:val="00E83E02"/>
    <w:rsid w:val="00E922E2"/>
    <w:rsid w:val="00E950F2"/>
    <w:rsid w:val="00EA1A61"/>
    <w:rsid w:val="00EA4D56"/>
    <w:rsid w:val="00EA52A3"/>
    <w:rsid w:val="00EB24C5"/>
    <w:rsid w:val="00EB4ABF"/>
    <w:rsid w:val="00EC380D"/>
    <w:rsid w:val="00EC5BE5"/>
    <w:rsid w:val="00ED0D7E"/>
    <w:rsid w:val="00ED547E"/>
    <w:rsid w:val="00EE124B"/>
    <w:rsid w:val="00EE3665"/>
    <w:rsid w:val="00EE5497"/>
    <w:rsid w:val="00EE5635"/>
    <w:rsid w:val="00EF3909"/>
    <w:rsid w:val="00EF603D"/>
    <w:rsid w:val="00F130F0"/>
    <w:rsid w:val="00F247AA"/>
    <w:rsid w:val="00F27C70"/>
    <w:rsid w:val="00F357C6"/>
    <w:rsid w:val="00F362FC"/>
    <w:rsid w:val="00F37226"/>
    <w:rsid w:val="00F4326A"/>
    <w:rsid w:val="00F47901"/>
    <w:rsid w:val="00F51592"/>
    <w:rsid w:val="00F53336"/>
    <w:rsid w:val="00F619B9"/>
    <w:rsid w:val="00F6403C"/>
    <w:rsid w:val="00F64634"/>
    <w:rsid w:val="00F72313"/>
    <w:rsid w:val="00F76EA4"/>
    <w:rsid w:val="00F774F1"/>
    <w:rsid w:val="00F83501"/>
    <w:rsid w:val="00F85303"/>
    <w:rsid w:val="00F873B4"/>
    <w:rsid w:val="00F95CAF"/>
    <w:rsid w:val="00F9671E"/>
    <w:rsid w:val="00FA16BC"/>
    <w:rsid w:val="00FA3FF2"/>
    <w:rsid w:val="00FA5B4A"/>
    <w:rsid w:val="00FB008F"/>
    <w:rsid w:val="00FB4FBE"/>
    <w:rsid w:val="00FB5A40"/>
    <w:rsid w:val="00FC2DFF"/>
    <w:rsid w:val="00FD1B96"/>
    <w:rsid w:val="00FE1A71"/>
    <w:rsid w:val="00FE2FBA"/>
    <w:rsid w:val="00FE6B27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B3E8-51E8-48DF-8AF9-F07EADCE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Павловна</dc:creator>
  <cp:lastModifiedBy>Услугина Елена Алексеевна</cp:lastModifiedBy>
  <cp:revision>3</cp:revision>
  <cp:lastPrinted>2017-01-31T12:18:00Z</cp:lastPrinted>
  <dcterms:created xsi:type="dcterms:W3CDTF">2017-01-31T12:01:00Z</dcterms:created>
  <dcterms:modified xsi:type="dcterms:W3CDTF">2017-01-31T12:18:00Z</dcterms:modified>
</cp:coreProperties>
</file>