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AFA8F" w14:textId="77777777" w:rsidR="004E3A3F" w:rsidRPr="00E4380C" w:rsidRDefault="00C6167F" w:rsidP="00E4380C">
      <w:pPr>
        <w:widowControl w:val="0"/>
        <w:spacing w:after="0" w:line="240" w:lineRule="auto"/>
        <w:jc w:val="center"/>
        <w:rPr>
          <w:rFonts w:ascii="Times New Roman" w:hAnsi="Times New Roman"/>
          <w:b/>
        </w:rPr>
      </w:pPr>
      <w:r w:rsidRPr="00E4380C">
        <w:rPr>
          <w:rFonts w:ascii="Times New Roman" w:hAnsi="Times New Roman"/>
          <w:noProof/>
          <w:lang w:eastAsia="ru-RU"/>
        </w:rPr>
        <w:drawing>
          <wp:inline distT="0" distB="0" distL="0" distR="0" wp14:anchorId="2B3E2255" wp14:editId="09B7D752">
            <wp:extent cx="2709310" cy="3739062"/>
            <wp:effectExtent l="0" t="0" r="0" b="0"/>
            <wp:docPr id="120" name="Рисунок 120" descr="http://www.gorod-kirishi.ru/Gorod/gerb_i_flag/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od-kirishi.ru/Gorod/gerb_i_flag/ger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387" cy="3775050"/>
                    </a:xfrm>
                    <a:prstGeom prst="rect">
                      <a:avLst/>
                    </a:prstGeom>
                    <a:noFill/>
                    <a:ln>
                      <a:noFill/>
                    </a:ln>
                  </pic:spPr>
                </pic:pic>
              </a:graphicData>
            </a:graphic>
          </wp:inline>
        </w:drawing>
      </w:r>
    </w:p>
    <w:p w14:paraId="39EB35F6" w14:textId="77777777" w:rsidR="00BC076A" w:rsidRPr="00E4380C" w:rsidRDefault="00BC076A" w:rsidP="00E4380C">
      <w:pPr>
        <w:widowControl w:val="0"/>
        <w:spacing w:after="0" w:line="240" w:lineRule="auto"/>
        <w:jc w:val="center"/>
        <w:rPr>
          <w:rFonts w:ascii="Times New Roman" w:hAnsi="Times New Roman"/>
          <w:b/>
        </w:rPr>
      </w:pPr>
    </w:p>
    <w:p w14:paraId="0F81FB6E" w14:textId="77777777" w:rsidR="00BC076A" w:rsidRPr="00E4380C" w:rsidRDefault="00BC076A" w:rsidP="00E4380C">
      <w:pPr>
        <w:widowControl w:val="0"/>
        <w:spacing w:after="0" w:line="240" w:lineRule="auto"/>
        <w:jc w:val="center"/>
        <w:rPr>
          <w:rFonts w:ascii="Times New Roman" w:hAnsi="Times New Roman"/>
          <w:b/>
          <w:sz w:val="60"/>
          <w:szCs w:val="60"/>
        </w:rPr>
      </w:pPr>
      <w:r w:rsidRPr="00E4380C">
        <w:rPr>
          <w:rFonts w:ascii="Times New Roman" w:hAnsi="Times New Roman"/>
          <w:b/>
          <w:sz w:val="60"/>
          <w:szCs w:val="60"/>
        </w:rPr>
        <w:t>Схема теплоснабжения</w:t>
      </w:r>
    </w:p>
    <w:p w14:paraId="1D08057C" w14:textId="77777777" w:rsidR="008E60E2" w:rsidRPr="00E4380C" w:rsidRDefault="008E60E2" w:rsidP="00E4380C">
      <w:pPr>
        <w:widowControl w:val="0"/>
        <w:spacing w:after="0" w:line="240" w:lineRule="auto"/>
        <w:jc w:val="center"/>
        <w:rPr>
          <w:rFonts w:ascii="Times New Roman" w:hAnsi="Times New Roman"/>
          <w:b/>
          <w:sz w:val="60"/>
          <w:szCs w:val="60"/>
        </w:rPr>
      </w:pPr>
    </w:p>
    <w:p w14:paraId="0897755E" w14:textId="2232817B" w:rsidR="00C6167F" w:rsidRPr="00E4380C" w:rsidRDefault="002C3952" w:rsidP="00E4380C">
      <w:pPr>
        <w:widowControl w:val="0"/>
        <w:spacing w:after="0" w:line="240" w:lineRule="auto"/>
        <w:jc w:val="center"/>
        <w:rPr>
          <w:rFonts w:ascii="Times New Roman" w:hAnsi="Times New Roman"/>
          <w:b/>
          <w:sz w:val="36"/>
          <w:szCs w:val="36"/>
        </w:rPr>
      </w:pPr>
      <w:proofErr w:type="gramStart"/>
      <w:r w:rsidRPr="00E4380C">
        <w:rPr>
          <w:rFonts w:ascii="Times New Roman" w:hAnsi="Times New Roman"/>
          <w:b/>
          <w:sz w:val="36"/>
          <w:szCs w:val="36"/>
        </w:rPr>
        <w:t>М</w:t>
      </w:r>
      <w:r w:rsidR="00C6167F" w:rsidRPr="00E4380C">
        <w:rPr>
          <w:rFonts w:ascii="Times New Roman" w:hAnsi="Times New Roman"/>
          <w:b/>
          <w:sz w:val="36"/>
          <w:szCs w:val="36"/>
        </w:rPr>
        <w:t>униципального</w:t>
      </w:r>
      <w:proofErr w:type="gramEnd"/>
      <w:r w:rsidR="00C6167F" w:rsidRPr="00E4380C">
        <w:rPr>
          <w:rFonts w:ascii="Times New Roman" w:hAnsi="Times New Roman"/>
          <w:b/>
          <w:sz w:val="36"/>
          <w:szCs w:val="36"/>
        </w:rPr>
        <w:t xml:space="preserve"> образования Киришское городское поселение Киришского муниципального района Ленинградской области.</w:t>
      </w:r>
    </w:p>
    <w:p w14:paraId="57C737DE" w14:textId="77777777" w:rsidR="008E60E2" w:rsidRPr="00E4380C" w:rsidRDefault="008E60E2" w:rsidP="00E4380C">
      <w:pPr>
        <w:widowControl w:val="0"/>
        <w:spacing w:after="0" w:line="240" w:lineRule="auto"/>
        <w:jc w:val="center"/>
        <w:rPr>
          <w:rFonts w:ascii="Times New Roman" w:hAnsi="Times New Roman"/>
          <w:b/>
          <w:sz w:val="36"/>
          <w:szCs w:val="36"/>
        </w:rPr>
      </w:pPr>
    </w:p>
    <w:p w14:paraId="357E58C9" w14:textId="464EEC22" w:rsidR="00427C14" w:rsidRPr="00E4380C" w:rsidRDefault="00427C14" w:rsidP="00E4380C">
      <w:pPr>
        <w:widowControl w:val="0"/>
        <w:spacing w:after="0" w:line="240" w:lineRule="auto"/>
        <w:jc w:val="center"/>
        <w:rPr>
          <w:rFonts w:ascii="Times New Roman" w:hAnsi="Times New Roman"/>
          <w:b/>
          <w:sz w:val="48"/>
          <w:szCs w:val="48"/>
        </w:rPr>
      </w:pPr>
      <w:r w:rsidRPr="00E4380C">
        <w:rPr>
          <w:rFonts w:ascii="Times New Roman" w:hAnsi="Times New Roman"/>
          <w:b/>
          <w:sz w:val="48"/>
          <w:szCs w:val="48"/>
        </w:rPr>
        <w:t>Том 2</w:t>
      </w:r>
      <w:r w:rsidR="002D1F34" w:rsidRPr="00E4380C">
        <w:rPr>
          <w:rFonts w:ascii="Times New Roman" w:hAnsi="Times New Roman"/>
          <w:b/>
          <w:sz w:val="48"/>
          <w:szCs w:val="48"/>
        </w:rPr>
        <w:t xml:space="preserve">. Книга 2. </w:t>
      </w:r>
    </w:p>
    <w:p w14:paraId="10B726FA" w14:textId="77777777" w:rsidR="008E60E2" w:rsidRPr="00E4380C" w:rsidRDefault="008E60E2" w:rsidP="00E4380C">
      <w:pPr>
        <w:widowControl w:val="0"/>
        <w:spacing w:after="0" w:line="240" w:lineRule="auto"/>
        <w:jc w:val="center"/>
        <w:rPr>
          <w:rFonts w:ascii="Times New Roman" w:hAnsi="Times New Roman"/>
          <w:b/>
          <w:sz w:val="48"/>
          <w:szCs w:val="48"/>
        </w:rPr>
      </w:pPr>
    </w:p>
    <w:p w14:paraId="4B20F55B" w14:textId="77777777" w:rsidR="00BC076A" w:rsidRPr="00E4380C" w:rsidRDefault="00BC076A" w:rsidP="00E4380C">
      <w:pPr>
        <w:widowControl w:val="0"/>
        <w:spacing w:after="0" w:line="240" w:lineRule="auto"/>
        <w:jc w:val="center"/>
        <w:rPr>
          <w:rFonts w:ascii="Times New Roman" w:hAnsi="Times New Roman"/>
          <w:b/>
          <w:sz w:val="48"/>
          <w:szCs w:val="48"/>
        </w:rPr>
      </w:pPr>
      <w:r w:rsidRPr="00E4380C">
        <w:rPr>
          <w:rFonts w:ascii="Times New Roman" w:hAnsi="Times New Roman"/>
          <w:b/>
          <w:sz w:val="48"/>
          <w:szCs w:val="48"/>
        </w:rPr>
        <w:t>Обосновывающие материалы</w:t>
      </w:r>
    </w:p>
    <w:p w14:paraId="4A7171D5" w14:textId="77777777" w:rsidR="00BC076A" w:rsidRPr="00E4380C" w:rsidRDefault="00BC076A" w:rsidP="00E4380C">
      <w:pPr>
        <w:widowControl w:val="0"/>
        <w:spacing w:after="0" w:line="240" w:lineRule="auto"/>
        <w:jc w:val="both"/>
        <w:rPr>
          <w:rFonts w:ascii="Times New Roman" w:hAnsi="Times New Roman"/>
        </w:rPr>
      </w:pPr>
    </w:p>
    <w:p w14:paraId="7D28E70B" w14:textId="77777777" w:rsidR="00BC076A" w:rsidRPr="00E4380C" w:rsidRDefault="00BC076A" w:rsidP="00E4380C">
      <w:pPr>
        <w:widowControl w:val="0"/>
        <w:spacing w:after="0" w:line="240" w:lineRule="auto"/>
        <w:rPr>
          <w:rFonts w:ascii="Times New Roman" w:hAnsi="Times New Roman"/>
        </w:rPr>
      </w:pPr>
    </w:p>
    <w:p w14:paraId="5D5F0ACD" w14:textId="77777777" w:rsidR="008E60E2" w:rsidRPr="00E4380C" w:rsidRDefault="008E60E2" w:rsidP="00E4380C">
      <w:pPr>
        <w:widowControl w:val="0"/>
        <w:spacing w:after="0" w:line="240" w:lineRule="auto"/>
        <w:rPr>
          <w:rFonts w:ascii="Times New Roman" w:hAnsi="Times New Roman"/>
        </w:rPr>
      </w:pPr>
    </w:p>
    <w:p w14:paraId="222E4D57" w14:textId="77777777" w:rsidR="008E60E2" w:rsidRPr="00E4380C" w:rsidRDefault="008E60E2" w:rsidP="00E4380C">
      <w:pPr>
        <w:widowControl w:val="0"/>
        <w:spacing w:after="0" w:line="240" w:lineRule="auto"/>
        <w:rPr>
          <w:rFonts w:ascii="Times New Roman" w:hAnsi="Times New Roman"/>
        </w:rPr>
      </w:pPr>
    </w:p>
    <w:p w14:paraId="6559C78A" w14:textId="77777777" w:rsidR="008E60E2" w:rsidRPr="00E4380C" w:rsidRDefault="008E60E2" w:rsidP="00E4380C">
      <w:pPr>
        <w:widowControl w:val="0"/>
        <w:spacing w:after="0" w:line="240" w:lineRule="auto"/>
        <w:rPr>
          <w:rFonts w:ascii="Times New Roman" w:hAnsi="Times New Roman"/>
        </w:rPr>
      </w:pPr>
    </w:p>
    <w:p w14:paraId="4048D72B" w14:textId="77777777" w:rsidR="008E60E2" w:rsidRPr="00E4380C" w:rsidRDefault="008E60E2" w:rsidP="00E4380C">
      <w:pPr>
        <w:widowControl w:val="0"/>
        <w:spacing w:after="0" w:line="240" w:lineRule="auto"/>
        <w:rPr>
          <w:rFonts w:ascii="Times New Roman" w:hAnsi="Times New Roman"/>
        </w:rPr>
      </w:pPr>
    </w:p>
    <w:p w14:paraId="457364E3" w14:textId="77777777" w:rsidR="008E60E2" w:rsidRPr="00E4380C" w:rsidRDefault="008E60E2" w:rsidP="00E4380C">
      <w:pPr>
        <w:widowControl w:val="0"/>
        <w:spacing w:after="0" w:line="240" w:lineRule="auto"/>
        <w:rPr>
          <w:rFonts w:ascii="Times New Roman" w:hAnsi="Times New Roman"/>
        </w:rPr>
      </w:pPr>
    </w:p>
    <w:p w14:paraId="76F23140" w14:textId="77777777" w:rsidR="008E60E2" w:rsidRPr="00E4380C" w:rsidRDefault="008E60E2" w:rsidP="00E4380C">
      <w:pPr>
        <w:widowControl w:val="0"/>
        <w:spacing w:after="0" w:line="240" w:lineRule="auto"/>
        <w:rPr>
          <w:rFonts w:ascii="Times New Roman" w:hAnsi="Times New Roman"/>
        </w:rPr>
      </w:pPr>
    </w:p>
    <w:p w14:paraId="44586DD2" w14:textId="77777777" w:rsidR="008E60E2" w:rsidRPr="00E4380C" w:rsidRDefault="008E60E2" w:rsidP="00E4380C">
      <w:pPr>
        <w:widowControl w:val="0"/>
        <w:spacing w:after="0" w:line="240" w:lineRule="auto"/>
        <w:rPr>
          <w:rFonts w:ascii="Times New Roman" w:hAnsi="Times New Roman"/>
        </w:rPr>
      </w:pPr>
    </w:p>
    <w:p w14:paraId="253C2F11" w14:textId="77777777" w:rsidR="00BC076A" w:rsidRPr="00E4380C" w:rsidRDefault="00BC076A" w:rsidP="00E4380C">
      <w:pPr>
        <w:widowControl w:val="0"/>
        <w:spacing w:after="0" w:line="240" w:lineRule="auto"/>
        <w:rPr>
          <w:rFonts w:ascii="Times New Roman" w:hAnsi="Times New Roman"/>
        </w:rPr>
      </w:pPr>
    </w:p>
    <w:p w14:paraId="10E65727" w14:textId="77777777" w:rsidR="00BC076A" w:rsidRPr="00E4380C" w:rsidRDefault="00BC076A" w:rsidP="00E4380C">
      <w:pPr>
        <w:widowControl w:val="0"/>
        <w:spacing w:after="0" w:line="240" w:lineRule="auto"/>
        <w:rPr>
          <w:rFonts w:ascii="Times New Roman" w:hAnsi="Times New Roman"/>
        </w:rPr>
      </w:pPr>
    </w:p>
    <w:p w14:paraId="6FAA1A94" w14:textId="77777777" w:rsidR="00BC076A" w:rsidRPr="00E4380C" w:rsidRDefault="00BC076A" w:rsidP="00E4380C">
      <w:pPr>
        <w:widowControl w:val="0"/>
        <w:spacing w:after="0" w:line="240" w:lineRule="auto"/>
        <w:rPr>
          <w:rFonts w:ascii="Times New Roman" w:hAnsi="Times New Roman"/>
        </w:rPr>
      </w:pPr>
    </w:p>
    <w:p w14:paraId="6BCA8E6F" w14:textId="3C3AF7E6" w:rsidR="00BC076A" w:rsidRPr="00E4380C" w:rsidRDefault="00BC076A" w:rsidP="00E4380C">
      <w:pPr>
        <w:widowControl w:val="0"/>
        <w:spacing w:after="0" w:line="240" w:lineRule="auto"/>
        <w:jc w:val="center"/>
        <w:rPr>
          <w:rFonts w:ascii="Times New Roman" w:hAnsi="Times New Roman"/>
          <w:b/>
          <w:sz w:val="24"/>
          <w:szCs w:val="24"/>
        </w:rPr>
      </w:pPr>
      <w:r w:rsidRPr="00E4380C">
        <w:rPr>
          <w:rFonts w:ascii="Times New Roman" w:hAnsi="Times New Roman"/>
          <w:b/>
          <w:sz w:val="24"/>
          <w:szCs w:val="24"/>
        </w:rPr>
        <w:t xml:space="preserve">г. </w:t>
      </w:r>
      <w:r w:rsidR="00E97FF8" w:rsidRPr="00E4380C">
        <w:rPr>
          <w:rFonts w:ascii="Times New Roman" w:hAnsi="Times New Roman"/>
          <w:b/>
          <w:sz w:val="24"/>
          <w:szCs w:val="24"/>
        </w:rPr>
        <w:t>Кириши</w:t>
      </w:r>
    </w:p>
    <w:p w14:paraId="54C71D1A" w14:textId="72137543" w:rsidR="00BC076A" w:rsidRPr="00E4380C" w:rsidRDefault="00016CA5" w:rsidP="00E4380C">
      <w:pPr>
        <w:widowControl w:val="0"/>
        <w:spacing w:after="0" w:line="240" w:lineRule="auto"/>
        <w:jc w:val="center"/>
        <w:rPr>
          <w:rFonts w:ascii="Times New Roman" w:hAnsi="Times New Roman"/>
          <w:b/>
        </w:rPr>
      </w:pPr>
      <w:r w:rsidRPr="00E4380C">
        <w:rPr>
          <w:rFonts w:ascii="Times New Roman" w:hAnsi="Times New Roman"/>
          <w:b/>
          <w:sz w:val="24"/>
          <w:szCs w:val="24"/>
        </w:rPr>
        <w:t>20</w:t>
      </w:r>
      <w:r w:rsidR="002C3952" w:rsidRPr="00E4380C">
        <w:rPr>
          <w:rFonts w:ascii="Times New Roman" w:hAnsi="Times New Roman"/>
          <w:b/>
          <w:sz w:val="24"/>
          <w:szCs w:val="24"/>
        </w:rPr>
        <w:t>2</w:t>
      </w:r>
      <w:r w:rsidR="00114FB0" w:rsidRPr="00E4380C">
        <w:rPr>
          <w:rFonts w:ascii="Times New Roman" w:hAnsi="Times New Roman"/>
          <w:b/>
          <w:sz w:val="24"/>
          <w:szCs w:val="24"/>
        </w:rPr>
        <w:t>4</w:t>
      </w:r>
      <w:r w:rsidRPr="00E4380C">
        <w:rPr>
          <w:rFonts w:ascii="Times New Roman" w:hAnsi="Times New Roman"/>
          <w:b/>
          <w:sz w:val="24"/>
          <w:szCs w:val="24"/>
        </w:rPr>
        <w:t xml:space="preserve"> </w:t>
      </w:r>
      <w:r w:rsidR="00BC076A" w:rsidRPr="00E4380C">
        <w:rPr>
          <w:rFonts w:ascii="Times New Roman" w:hAnsi="Times New Roman"/>
          <w:b/>
          <w:sz w:val="24"/>
          <w:szCs w:val="24"/>
        </w:rPr>
        <w:t>год</w:t>
      </w:r>
    </w:p>
    <w:p w14:paraId="75B4541F" w14:textId="77777777" w:rsidR="00BC076A" w:rsidRPr="00E4380C" w:rsidRDefault="00BC076A" w:rsidP="00E4380C">
      <w:pPr>
        <w:widowControl w:val="0"/>
        <w:spacing w:after="0" w:line="240" w:lineRule="auto"/>
        <w:ind w:firstLine="567"/>
        <w:jc w:val="both"/>
        <w:rPr>
          <w:rFonts w:ascii="Times New Roman" w:hAnsi="Times New Roman"/>
          <w:b/>
        </w:rPr>
        <w:sectPr w:rsidR="00BC076A" w:rsidRPr="00E4380C" w:rsidSect="00415B13">
          <w:headerReference w:type="default" r:id="rId10"/>
          <w:footerReference w:type="default" r:id="rId11"/>
          <w:type w:val="continuous"/>
          <w:pgSz w:w="11906" w:h="16838"/>
          <w:pgMar w:top="1134" w:right="567" w:bottom="1134" w:left="1701" w:header="709" w:footer="709" w:gutter="0"/>
          <w:cols w:space="708"/>
          <w:titlePg/>
          <w:docGrid w:linePitch="360"/>
        </w:sectPr>
      </w:pPr>
    </w:p>
    <w:tbl>
      <w:tblPr>
        <w:tblW w:w="9612" w:type="dxa"/>
        <w:tblInd w:w="108" w:type="dxa"/>
        <w:tblLook w:val="0000" w:firstRow="0" w:lastRow="0" w:firstColumn="0" w:lastColumn="0" w:noHBand="0" w:noVBand="0"/>
      </w:tblPr>
      <w:tblGrid>
        <w:gridCol w:w="4678"/>
        <w:gridCol w:w="4934"/>
      </w:tblGrid>
      <w:tr w:rsidR="00B22AC2" w:rsidRPr="00E4380C" w14:paraId="5D58EF9F" w14:textId="77777777" w:rsidTr="008E60E2">
        <w:trPr>
          <w:trHeight w:val="432"/>
        </w:trPr>
        <w:tc>
          <w:tcPr>
            <w:tcW w:w="4678" w:type="dxa"/>
          </w:tcPr>
          <w:p w14:paraId="44AB8DEA" w14:textId="77777777" w:rsidR="00B22AC2" w:rsidRPr="00EE5304" w:rsidRDefault="00B22AC2" w:rsidP="00E4380C">
            <w:pPr>
              <w:widowControl w:val="0"/>
              <w:spacing w:after="0" w:line="240" w:lineRule="auto"/>
              <w:jc w:val="center"/>
              <w:rPr>
                <w:rFonts w:ascii="Times New Roman" w:hAnsi="Times New Roman"/>
                <w:sz w:val="24"/>
                <w:szCs w:val="24"/>
              </w:rPr>
            </w:pPr>
          </w:p>
          <w:p w14:paraId="04702D11" w14:textId="77777777" w:rsidR="00B22AC2" w:rsidRPr="00EE5304" w:rsidRDefault="00B22AC2" w:rsidP="00E4380C">
            <w:pPr>
              <w:widowControl w:val="0"/>
              <w:spacing w:after="0" w:line="240" w:lineRule="auto"/>
              <w:jc w:val="center"/>
              <w:rPr>
                <w:rFonts w:ascii="Times New Roman" w:hAnsi="Times New Roman"/>
                <w:sz w:val="24"/>
                <w:szCs w:val="24"/>
              </w:rPr>
            </w:pPr>
            <w:r w:rsidRPr="00EE5304">
              <w:rPr>
                <w:rFonts w:ascii="Times New Roman" w:hAnsi="Times New Roman"/>
                <w:sz w:val="24"/>
                <w:szCs w:val="24"/>
              </w:rPr>
              <w:t>СОГЛАСОВАНО:</w:t>
            </w:r>
          </w:p>
          <w:p w14:paraId="5E7D9D98" w14:textId="77777777" w:rsidR="00B22AC2" w:rsidRPr="00EE5304" w:rsidRDefault="00B22AC2" w:rsidP="00E4380C">
            <w:pPr>
              <w:widowControl w:val="0"/>
              <w:spacing w:after="0" w:line="240" w:lineRule="auto"/>
              <w:jc w:val="center"/>
              <w:rPr>
                <w:rFonts w:ascii="Times New Roman" w:hAnsi="Times New Roman"/>
                <w:sz w:val="24"/>
                <w:szCs w:val="24"/>
              </w:rPr>
            </w:pPr>
            <w:r w:rsidRPr="00EE5304">
              <w:rPr>
                <w:rFonts w:ascii="Times New Roman" w:hAnsi="Times New Roman"/>
                <w:sz w:val="24"/>
                <w:szCs w:val="24"/>
              </w:rPr>
              <w:t>Генеральный директор</w:t>
            </w:r>
          </w:p>
          <w:p w14:paraId="1413C7CF" w14:textId="7B5AADD0" w:rsidR="00B22AC2" w:rsidRPr="00EE5304" w:rsidRDefault="00B22AC2" w:rsidP="00E4380C">
            <w:pPr>
              <w:widowControl w:val="0"/>
              <w:spacing w:after="0" w:line="240" w:lineRule="auto"/>
              <w:jc w:val="center"/>
              <w:rPr>
                <w:rFonts w:ascii="Times New Roman" w:hAnsi="Times New Roman"/>
                <w:sz w:val="24"/>
                <w:szCs w:val="24"/>
              </w:rPr>
            </w:pPr>
            <w:r w:rsidRPr="00EE5304">
              <w:rPr>
                <w:rFonts w:ascii="Times New Roman" w:hAnsi="Times New Roman"/>
                <w:sz w:val="24"/>
                <w:szCs w:val="24"/>
              </w:rPr>
              <w:t xml:space="preserve">ООО </w:t>
            </w:r>
            <w:r w:rsidR="00E4380C" w:rsidRPr="00EE5304">
              <w:rPr>
                <w:rFonts w:ascii="Times New Roman" w:hAnsi="Times New Roman"/>
                <w:sz w:val="24"/>
                <w:szCs w:val="24"/>
              </w:rPr>
              <w:t>«</w:t>
            </w:r>
            <w:r w:rsidRPr="00EE5304">
              <w:rPr>
                <w:rFonts w:ascii="Times New Roman" w:hAnsi="Times New Roman"/>
                <w:sz w:val="24"/>
                <w:szCs w:val="24"/>
              </w:rPr>
              <w:t>Эпицентр</w:t>
            </w:r>
            <w:r w:rsidR="00E4380C" w:rsidRPr="00EE5304">
              <w:rPr>
                <w:rFonts w:ascii="Times New Roman" w:hAnsi="Times New Roman"/>
                <w:sz w:val="24"/>
                <w:szCs w:val="24"/>
              </w:rPr>
              <w:t>»</w:t>
            </w:r>
          </w:p>
          <w:p w14:paraId="55E4FFC7" w14:textId="77777777" w:rsidR="00B22AC2" w:rsidRPr="00EE5304" w:rsidRDefault="00B22AC2" w:rsidP="00E4380C">
            <w:pPr>
              <w:widowControl w:val="0"/>
              <w:spacing w:after="0" w:line="240" w:lineRule="auto"/>
              <w:jc w:val="center"/>
              <w:rPr>
                <w:rFonts w:ascii="Times New Roman" w:hAnsi="Times New Roman"/>
                <w:sz w:val="24"/>
                <w:szCs w:val="24"/>
              </w:rPr>
            </w:pPr>
          </w:p>
          <w:p w14:paraId="4D355C3E" w14:textId="77777777" w:rsidR="00B22AC2" w:rsidRPr="00EE5304" w:rsidRDefault="00B22AC2" w:rsidP="00E4380C">
            <w:pPr>
              <w:widowControl w:val="0"/>
              <w:spacing w:after="0" w:line="240" w:lineRule="auto"/>
              <w:jc w:val="center"/>
              <w:rPr>
                <w:rFonts w:ascii="Times New Roman" w:hAnsi="Times New Roman"/>
                <w:sz w:val="24"/>
                <w:szCs w:val="24"/>
              </w:rPr>
            </w:pPr>
          </w:p>
          <w:p w14:paraId="61F22686" w14:textId="77777777" w:rsidR="008E60E2" w:rsidRPr="00EE5304" w:rsidRDefault="008E60E2" w:rsidP="00E4380C">
            <w:pPr>
              <w:widowControl w:val="0"/>
              <w:spacing w:after="0" w:line="240" w:lineRule="auto"/>
              <w:jc w:val="center"/>
              <w:rPr>
                <w:rFonts w:ascii="Times New Roman" w:hAnsi="Times New Roman"/>
                <w:sz w:val="24"/>
                <w:szCs w:val="24"/>
              </w:rPr>
            </w:pPr>
          </w:p>
          <w:p w14:paraId="1320A665" w14:textId="6378EAE1" w:rsidR="00B22AC2" w:rsidRPr="00EE5304" w:rsidRDefault="00B22AC2" w:rsidP="00E4380C">
            <w:pPr>
              <w:widowControl w:val="0"/>
              <w:spacing w:after="0" w:line="240" w:lineRule="auto"/>
              <w:jc w:val="center"/>
              <w:rPr>
                <w:rFonts w:ascii="Times New Roman" w:hAnsi="Times New Roman"/>
                <w:sz w:val="24"/>
                <w:szCs w:val="24"/>
              </w:rPr>
            </w:pPr>
            <w:r w:rsidRPr="00EE5304">
              <w:rPr>
                <w:rFonts w:ascii="Times New Roman" w:hAnsi="Times New Roman"/>
                <w:sz w:val="24"/>
                <w:szCs w:val="24"/>
              </w:rPr>
              <w:t>_____________________</w:t>
            </w:r>
            <w:proofErr w:type="spellStart"/>
            <w:r w:rsidRPr="00EE5304">
              <w:rPr>
                <w:rFonts w:ascii="Times New Roman" w:hAnsi="Times New Roman"/>
                <w:sz w:val="24"/>
                <w:szCs w:val="24"/>
              </w:rPr>
              <w:t>А.</w:t>
            </w:r>
            <w:r w:rsidR="00545595" w:rsidRPr="00EE5304">
              <w:rPr>
                <w:rFonts w:ascii="Times New Roman" w:hAnsi="Times New Roman"/>
                <w:sz w:val="24"/>
                <w:szCs w:val="24"/>
              </w:rPr>
              <w:t>С</w:t>
            </w:r>
            <w:r w:rsidR="008E60E2" w:rsidRPr="00EE5304">
              <w:rPr>
                <w:rFonts w:ascii="Times New Roman" w:hAnsi="Times New Roman"/>
                <w:sz w:val="24"/>
                <w:szCs w:val="24"/>
              </w:rPr>
              <w:t>.</w:t>
            </w:r>
            <w:r w:rsidR="00545595" w:rsidRPr="00EE5304">
              <w:rPr>
                <w:rFonts w:ascii="Times New Roman" w:hAnsi="Times New Roman"/>
                <w:sz w:val="24"/>
                <w:szCs w:val="24"/>
              </w:rPr>
              <w:t>Дяченко</w:t>
            </w:r>
            <w:proofErr w:type="spellEnd"/>
          </w:p>
          <w:p w14:paraId="669C2B6F" w14:textId="77777777" w:rsidR="00B22AC2" w:rsidRPr="00EE5304" w:rsidRDefault="00B22AC2" w:rsidP="00E4380C">
            <w:pPr>
              <w:widowControl w:val="0"/>
              <w:spacing w:after="0" w:line="240" w:lineRule="auto"/>
              <w:jc w:val="center"/>
              <w:rPr>
                <w:rFonts w:ascii="Times New Roman" w:hAnsi="Times New Roman"/>
                <w:sz w:val="24"/>
                <w:szCs w:val="24"/>
              </w:rPr>
            </w:pPr>
          </w:p>
        </w:tc>
        <w:tc>
          <w:tcPr>
            <w:tcW w:w="4934" w:type="dxa"/>
            <w:shd w:val="clear" w:color="auto" w:fill="auto"/>
          </w:tcPr>
          <w:p w14:paraId="103B2AC0" w14:textId="77777777" w:rsidR="00B22AC2" w:rsidRPr="00EE5304" w:rsidRDefault="00B22AC2" w:rsidP="00E4380C">
            <w:pPr>
              <w:widowControl w:val="0"/>
              <w:spacing w:after="0" w:line="240" w:lineRule="auto"/>
              <w:jc w:val="center"/>
              <w:rPr>
                <w:rFonts w:ascii="Times New Roman" w:hAnsi="Times New Roman"/>
                <w:sz w:val="24"/>
                <w:szCs w:val="24"/>
              </w:rPr>
            </w:pPr>
          </w:p>
          <w:p w14:paraId="48E3D108" w14:textId="77777777" w:rsidR="00B22AC2" w:rsidRPr="00EE5304" w:rsidRDefault="00B22AC2" w:rsidP="00E4380C">
            <w:pPr>
              <w:widowControl w:val="0"/>
              <w:spacing w:after="0" w:line="240" w:lineRule="auto"/>
              <w:jc w:val="center"/>
              <w:rPr>
                <w:rFonts w:ascii="Times New Roman" w:hAnsi="Times New Roman"/>
                <w:sz w:val="24"/>
                <w:szCs w:val="24"/>
              </w:rPr>
            </w:pPr>
            <w:r w:rsidRPr="00EE5304">
              <w:rPr>
                <w:rFonts w:ascii="Times New Roman" w:hAnsi="Times New Roman"/>
                <w:sz w:val="24"/>
                <w:szCs w:val="24"/>
              </w:rPr>
              <w:t>УТВЕРЖДАЮ:</w:t>
            </w:r>
          </w:p>
          <w:p w14:paraId="619D2CB0" w14:textId="77777777" w:rsidR="00511E0D" w:rsidRPr="00EE5304" w:rsidRDefault="00511E0D" w:rsidP="00E4380C">
            <w:pPr>
              <w:widowControl w:val="0"/>
              <w:spacing w:after="0" w:line="240" w:lineRule="auto"/>
              <w:jc w:val="center"/>
              <w:rPr>
                <w:rFonts w:ascii="Times New Roman" w:hAnsi="Times New Roman"/>
                <w:sz w:val="24"/>
                <w:szCs w:val="24"/>
              </w:rPr>
            </w:pPr>
            <w:proofErr w:type="gramStart"/>
            <w:r w:rsidRPr="00EE5304">
              <w:rPr>
                <w:rFonts w:ascii="Times New Roman" w:hAnsi="Times New Roman"/>
                <w:sz w:val="24"/>
                <w:szCs w:val="24"/>
              </w:rPr>
              <w:t>Исполняющий</w:t>
            </w:r>
            <w:proofErr w:type="gramEnd"/>
            <w:r w:rsidRPr="00EE5304">
              <w:rPr>
                <w:rFonts w:ascii="Times New Roman" w:hAnsi="Times New Roman"/>
                <w:sz w:val="24"/>
                <w:szCs w:val="24"/>
              </w:rPr>
              <w:t xml:space="preserve"> обязанности</w:t>
            </w:r>
          </w:p>
          <w:p w14:paraId="66D6EC1B" w14:textId="1758C497" w:rsidR="00B22AC2" w:rsidRPr="00EE5304" w:rsidRDefault="00511E0D" w:rsidP="00E4380C">
            <w:pPr>
              <w:widowControl w:val="0"/>
              <w:spacing w:after="0" w:line="240" w:lineRule="auto"/>
              <w:jc w:val="center"/>
              <w:rPr>
                <w:rFonts w:ascii="Times New Roman" w:hAnsi="Times New Roman"/>
                <w:sz w:val="24"/>
                <w:szCs w:val="24"/>
              </w:rPr>
            </w:pPr>
            <w:r w:rsidRPr="00EE5304">
              <w:rPr>
                <w:rFonts w:ascii="Times New Roman" w:hAnsi="Times New Roman"/>
                <w:sz w:val="24"/>
                <w:szCs w:val="24"/>
              </w:rPr>
              <w:t>г</w:t>
            </w:r>
            <w:r w:rsidR="00B22AC2" w:rsidRPr="00EE5304">
              <w:rPr>
                <w:rFonts w:ascii="Times New Roman" w:hAnsi="Times New Roman"/>
                <w:sz w:val="24"/>
                <w:szCs w:val="24"/>
              </w:rPr>
              <w:t>лав</w:t>
            </w:r>
            <w:r w:rsidRPr="00EE5304">
              <w:rPr>
                <w:rFonts w:ascii="Times New Roman" w:hAnsi="Times New Roman"/>
                <w:sz w:val="24"/>
                <w:szCs w:val="24"/>
              </w:rPr>
              <w:t>ы</w:t>
            </w:r>
            <w:r w:rsidR="00B22AC2" w:rsidRPr="00EE5304">
              <w:rPr>
                <w:rFonts w:ascii="Times New Roman" w:hAnsi="Times New Roman"/>
                <w:sz w:val="24"/>
                <w:szCs w:val="24"/>
              </w:rPr>
              <w:t xml:space="preserve"> администрации Киришского </w:t>
            </w:r>
            <w:proofErr w:type="gramStart"/>
            <w:r w:rsidR="00B22AC2" w:rsidRPr="00EE5304">
              <w:rPr>
                <w:rFonts w:ascii="Times New Roman" w:hAnsi="Times New Roman"/>
                <w:sz w:val="24"/>
                <w:szCs w:val="24"/>
              </w:rPr>
              <w:t>муниципального</w:t>
            </w:r>
            <w:proofErr w:type="gramEnd"/>
            <w:r w:rsidR="00B22AC2" w:rsidRPr="00EE5304">
              <w:rPr>
                <w:rFonts w:ascii="Times New Roman" w:hAnsi="Times New Roman"/>
                <w:sz w:val="24"/>
                <w:szCs w:val="24"/>
              </w:rPr>
              <w:t xml:space="preserve"> района Ленинградской области</w:t>
            </w:r>
          </w:p>
          <w:p w14:paraId="5E2CBD98" w14:textId="77777777" w:rsidR="00B22AC2" w:rsidRPr="00EE5304" w:rsidRDefault="00B22AC2" w:rsidP="00E4380C">
            <w:pPr>
              <w:widowControl w:val="0"/>
              <w:spacing w:after="0" w:line="240" w:lineRule="auto"/>
              <w:jc w:val="center"/>
              <w:rPr>
                <w:rFonts w:ascii="Times New Roman" w:hAnsi="Times New Roman"/>
                <w:sz w:val="24"/>
                <w:szCs w:val="24"/>
              </w:rPr>
            </w:pPr>
          </w:p>
          <w:p w14:paraId="75725EBC" w14:textId="08BB0265" w:rsidR="00B22AC2" w:rsidRPr="00EE5304" w:rsidRDefault="00B22AC2" w:rsidP="00E4380C">
            <w:pPr>
              <w:widowControl w:val="0"/>
              <w:spacing w:after="0" w:line="240" w:lineRule="auto"/>
              <w:jc w:val="center"/>
              <w:rPr>
                <w:rFonts w:ascii="Times New Roman" w:hAnsi="Times New Roman"/>
                <w:sz w:val="24"/>
                <w:szCs w:val="24"/>
              </w:rPr>
            </w:pPr>
            <w:r w:rsidRPr="00EE5304">
              <w:rPr>
                <w:rFonts w:ascii="Times New Roman" w:hAnsi="Times New Roman"/>
                <w:sz w:val="24"/>
                <w:szCs w:val="24"/>
              </w:rPr>
              <w:t xml:space="preserve">_________________ </w:t>
            </w:r>
            <w:proofErr w:type="spellStart"/>
            <w:r w:rsidR="000B3958" w:rsidRPr="00EE5304">
              <w:rPr>
                <w:rFonts w:ascii="Times New Roman" w:hAnsi="Times New Roman"/>
                <w:sz w:val="24"/>
                <w:szCs w:val="24"/>
              </w:rPr>
              <w:t>О</w:t>
            </w:r>
            <w:r w:rsidRPr="00EE5304">
              <w:rPr>
                <w:rFonts w:ascii="Times New Roman" w:hAnsi="Times New Roman"/>
                <w:sz w:val="24"/>
                <w:szCs w:val="24"/>
              </w:rPr>
              <w:t>.</w:t>
            </w:r>
            <w:r w:rsidR="00511E0D" w:rsidRPr="00EE5304">
              <w:rPr>
                <w:rFonts w:ascii="Times New Roman" w:hAnsi="Times New Roman"/>
                <w:sz w:val="24"/>
                <w:szCs w:val="24"/>
              </w:rPr>
              <w:t>Ю.Беляев</w:t>
            </w:r>
            <w:proofErr w:type="spellEnd"/>
          </w:p>
          <w:p w14:paraId="3FA94F6D" w14:textId="77777777" w:rsidR="00B22AC2" w:rsidRPr="00EE5304" w:rsidRDefault="00B22AC2" w:rsidP="00E4380C">
            <w:pPr>
              <w:widowControl w:val="0"/>
              <w:spacing w:after="0" w:line="240" w:lineRule="auto"/>
              <w:jc w:val="center"/>
              <w:rPr>
                <w:rFonts w:ascii="Times New Roman" w:hAnsi="Times New Roman"/>
                <w:sz w:val="24"/>
                <w:szCs w:val="24"/>
              </w:rPr>
            </w:pPr>
          </w:p>
        </w:tc>
      </w:tr>
      <w:tr w:rsidR="00B22AC2" w:rsidRPr="00E4380C" w14:paraId="40984B7A" w14:textId="77777777" w:rsidTr="008E60E2">
        <w:trPr>
          <w:trHeight w:val="432"/>
        </w:trPr>
        <w:tc>
          <w:tcPr>
            <w:tcW w:w="4678" w:type="dxa"/>
          </w:tcPr>
          <w:p w14:paraId="37ED9D99" w14:textId="61AFDD51" w:rsidR="00B22AC2" w:rsidRPr="00E4380C" w:rsidRDefault="00E4380C" w:rsidP="00E4380C">
            <w:pPr>
              <w:widowControl w:val="0"/>
              <w:spacing w:after="0" w:line="240" w:lineRule="auto"/>
              <w:jc w:val="center"/>
              <w:rPr>
                <w:rFonts w:ascii="Times New Roman" w:hAnsi="Times New Roman"/>
                <w:sz w:val="24"/>
                <w:szCs w:val="24"/>
              </w:rPr>
            </w:pPr>
            <w:r w:rsidRPr="00E4380C">
              <w:rPr>
                <w:rFonts w:ascii="Times New Roman" w:hAnsi="Times New Roman"/>
                <w:sz w:val="24"/>
                <w:szCs w:val="24"/>
              </w:rPr>
              <w:t>«</w:t>
            </w:r>
            <w:r w:rsidR="00B22AC2" w:rsidRPr="00E4380C">
              <w:rPr>
                <w:rFonts w:ascii="Times New Roman" w:hAnsi="Times New Roman"/>
                <w:sz w:val="24"/>
                <w:szCs w:val="24"/>
              </w:rPr>
              <w:t>___</w:t>
            </w:r>
            <w:r w:rsidRPr="00E4380C">
              <w:rPr>
                <w:rFonts w:ascii="Times New Roman" w:hAnsi="Times New Roman"/>
                <w:sz w:val="24"/>
                <w:szCs w:val="24"/>
              </w:rPr>
              <w:t>»</w:t>
            </w:r>
            <w:r w:rsidR="00B22AC2" w:rsidRPr="00E4380C">
              <w:rPr>
                <w:rFonts w:ascii="Times New Roman" w:hAnsi="Times New Roman"/>
                <w:sz w:val="24"/>
                <w:szCs w:val="24"/>
              </w:rPr>
              <w:t xml:space="preserve"> ________________</w:t>
            </w:r>
            <w:r w:rsidR="00016CA5" w:rsidRPr="00E4380C">
              <w:rPr>
                <w:rFonts w:ascii="Times New Roman" w:hAnsi="Times New Roman"/>
                <w:sz w:val="24"/>
                <w:szCs w:val="24"/>
              </w:rPr>
              <w:t>20</w:t>
            </w:r>
            <w:r w:rsidR="002C3952" w:rsidRPr="00E4380C">
              <w:rPr>
                <w:rFonts w:ascii="Times New Roman" w:hAnsi="Times New Roman"/>
                <w:sz w:val="24"/>
                <w:szCs w:val="24"/>
              </w:rPr>
              <w:t>2</w:t>
            </w:r>
            <w:r w:rsidR="00114FB0" w:rsidRPr="00E4380C">
              <w:rPr>
                <w:rFonts w:ascii="Times New Roman" w:hAnsi="Times New Roman"/>
                <w:sz w:val="24"/>
                <w:szCs w:val="24"/>
              </w:rPr>
              <w:t>4</w:t>
            </w:r>
            <w:r w:rsidR="00016CA5" w:rsidRPr="00E4380C">
              <w:rPr>
                <w:rFonts w:ascii="Times New Roman" w:hAnsi="Times New Roman"/>
                <w:sz w:val="24"/>
                <w:szCs w:val="24"/>
              </w:rPr>
              <w:t xml:space="preserve"> </w:t>
            </w:r>
            <w:r w:rsidR="00B22AC2" w:rsidRPr="00E4380C">
              <w:rPr>
                <w:rFonts w:ascii="Times New Roman" w:hAnsi="Times New Roman"/>
                <w:sz w:val="24"/>
                <w:szCs w:val="24"/>
              </w:rPr>
              <w:t>г.</w:t>
            </w:r>
          </w:p>
        </w:tc>
        <w:tc>
          <w:tcPr>
            <w:tcW w:w="4934" w:type="dxa"/>
          </w:tcPr>
          <w:p w14:paraId="31C3D392" w14:textId="3224CDA4" w:rsidR="00B22AC2" w:rsidRPr="00E4380C" w:rsidRDefault="00E4380C" w:rsidP="00E4380C">
            <w:pPr>
              <w:widowControl w:val="0"/>
              <w:spacing w:after="0" w:line="240" w:lineRule="auto"/>
              <w:jc w:val="center"/>
              <w:rPr>
                <w:rFonts w:ascii="Times New Roman" w:hAnsi="Times New Roman"/>
                <w:sz w:val="24"/>
                <w:szCs w:val="24"/>
              </w:rPr>
            </w:pPr>
            <w:r w:rsidRPr="00E4380C">
              <w:rPr>
                <w:rFonts w:ascii="Times New Roman" w:hAnsi="Times New Roman"/>
                <w:sz w:val="24"/>
                <w:szCs w:val="24"/>
              </w:rPr>
              <w:t>«</w:t>
            </w:r>
            <w:r w:rsidR="00B22AC2" w:rsidRPr="00E4380C">
              <w:rPr>
                <w:rFonts w:ascii="Times New Roman" w:hAnsi="Times New Roman"/>
                <w:sz w:val="24"/>
                <w:szCs w:val="24"/>
              </w:rPr>
              <w:t>___</w:t>
            </w:r>
            <w:r w:rsidRPr="00E4380C">
              <w:rPr>
                <w:rFonts w:ascii="Times New Roman" w:hAnsi="Times New Roman"/>
                <w:sz w:val="24"/>
                <w:szCs w:val="24"/>
              </w:rPr>
              <w:t>»</w:t>
            </w:r>
            <w:r w:rsidR="00B22AC2" w:rsidRPr="00E4380C">
              <w:rPr>
                <w:rFonts w:ascii="Times New Roman" w:hAnsi="Times New Roman"/>
                <w:sz w:val="24"/>
                <w:szCs w:val="24"/>
              </w:rPr>
              <w:t xml:space="preserve"> ______________ </w:t>
            </w:r>
            <w:r w:rsidR="00016CA5" w:rsidRPr="00E4380C">
              <w:rPr>
                <w:rFonts w:ascii="Times New Roman" w:hAnsi="Times New Roman"/>
                <w:sz w:val="24"/>
                <w:szCs w:val="24"/>
              </w:rPr>
              <w:t>20</w:t>
            </w:r>
            <w:r w:rsidR="002C3952" w:rsidRPr="00E4380C">
              <w:rPr>
                <w:rFonts w:ascii="Times New Roman" w:hAnsi="Times New Roman"/>
                <w:sz w:val="24"/>
                <w:szCs w:val="24"/>
              </w:rPr>
              <w:t>2</w:t>
            </w:r>
            <w:r w:rsidR="00114FB0" w:rsidRPr="00E4380C">
              <w:rPr>
                <w:rFonts w:ascii="Times New Roman" w:hAnsi="Times New Roman"/>
                <w:sz w:val="24"/>
                <w:szCs w:val="24"/>
              </w:rPr>
              <w:t>4</w:t>
            </w:r>
            <w:r w:rsidR="00016CA5" w:rsidRPr="00E4380C">
              <w:rPr>
                <w:rFonts w:ascii="Times New Roman" w:hAnsi="Times New Roman"/>
                <w:sz w:val="24"/>
                <w:szCs w:val="24"/>
              </w:rPr>
              <w:t xml:space="preserve"> </w:t>
            </w:r>
            <w:r w:rsidR="00B22AC2" w:rsidRPr="00E4380C">
              <w:rPr>
                <w:rFonts w:ascii="Times New Roman" w:hAnsi="Times New Roman"/>
                <w:sz w:val="24"/>
                <w:szCs w:val="24"/>
              </w:rPr>
              <w:t>г.</w:t>
            </w:r>
          </w:p>
        </w:tc>
      </w:tr>
    </w:tbl>
    <w:p w14:paraId="2D944D14" w14:textId="77777777" w:rsidR="00BC076A" w:rsidRPr="00E4380C" w:rsidRDefault="00BC076A" w:rsidP="00E4380C">
      <w:pPr>
        <w:widowControl w:val="0"/>
        <w:spacing w:after="0" w:line="240" w:lineRule="auto"/>
        <w:rPr>
          <w:rFonts w:ascii="Times New Roman" w:hAnsi="Times New Roman"/>
        </w:rPr>
      </w:pPr>
    </w:p>
    <w:p w14:paraId="2D5DD63A" w14:textId="77777777" w:rsidR="00BC076A" w:rsidRPr="00E4380C" w:rsidRDefault="00BC076A" w:rsidP="00E4380C">
      <w:pPr>
        <w:widowControl w:val="0"/>
        <w:spacing w:after="0" w:line="240" w:lineRule="auto"/>
        <w:rPr>
          <w:rFonts w:ascii="Times New Roman" w:hAnsi="Times New Roman"/>
        </w:rPr>
      </w:pPr>
    </w:p>
    <w:p w14:paraId="03F0405F" w14:textId="77777777" w:rsidR="00BC076A" w:rsidRPr="00E4380C" w:rsidRDefault="00BC076A" w:rsidP="00E4380C">
      <w:pPr>
        <w:widowControl w:val="0"/>
        <w:spacing w:after="0" w:line="240" w:lineRule="auto"/>
        <w:rPr>
          <w:rFonts w:ascii="Times New Roman" w:hAnsi="Times New Roman"/>
        </w:rPr>
      </w:pPr>
    </w:p>
    <w:p w14:paraId="30D7A650" w14:textId="77777777" w:rsidR="008E60E2" w:rsidRPr="00E4380C" w:rsidRDefault="008E60E2" w:rsidP="00E4380C">
      <w:pPr>
        <w:widowControl w:val="0"/>
        <w:spacing w:after="0" w:line="240" w:lineRule="auto"/>
        <w:rPr>
          <w:rFonts w:ascii="Times New Roman" w:hAnsi="Times New Roman"/>
        </w:rPr>
      </w:pPr>
    </w:p>
    <w:p w14:paraId="5C14061B" w14:textId="77777777" w:rsidR="008E60E2" w:rsidRPr="00E4380C" w:rsidRDefault="008E60E2" w:rsidP="00E4380C">
      <w:pPr>
        <w:widowControl w:val="0"/>
        <w:spacing w:after="0" w:line="240" w:lineRule="auto"/>
        <w:rPr>
          <w:rFonts w:ascii="Times New Roman" w:hAnsi="Times New Roman"/>
        </w:rPr>
      </w:pPr>
    </w:p>
    <w:p w14:paraId="073B18BF" w14:textId="77777777" w:rsidR="008E60E2" w:rsidRPr="00E4380C" w:rsidRDefault="008E60E2" w:rsidP="00E4380C">
      <w:pPr>
        <w:widowControl w:val="0"/>
        <w:spacing w:after="0" w:line="240" w:lineRule="auto"/>
        <w:rPr>
          <w:rFonts w:ascii="Times New Roman" w:hAnsi="Times New Roman"/>
        </w:rPr>
      </w:pPr>
    </w:p>
    <w:p w14:paraId="32E23310" w14:textId="77777777" w:rsidR="00BC076A" w:rsidRPr="00E4380C" w:rsidRDefault="00BC076A" w:rsidP="00E4380C">
      <w:pPr>
        <w:widowControl w:val="0"/>
        <w:spacing w:after="0" w:line="240" w:lineRule="auto"/>
        <w:jc w:val="center"/>
        <w:rPr>
          <w:rFonts w:ascii="Times New Roman" w:hAnsi="Times New Roman"/>
          <w:b/>
          <w:sz w:val="60"/>
          <w:szCs w:val="60"/>
        </w:rPr>
      </w:pPr>
      <w:r w:rsidRPr="00E4380C">
        <w:rPr>
          <w:rFonts w:ascii="Times New Roman" w:hAnsi="Times New Roman"/>
          <w:b/>
          <w:sz w:val="60"/>
          <w:szCs w:val="60"/>
        </w:rPr>
        <w:t>Схема теплоснабжения</w:t>
      </w:r>
    </w:p>
    <w:p w14:paraId="01311030" w14:textId="77777777" w:rsidR="008E60E2" w:rsidRPr="00E4380C" w:rsidRDefault="008E60E2" w:rsidP="00E4380C">
      <w:pPr>
        <w:widowControl w:val="0"/>
        <w:spacing w:after="0" w:line="240" w:lineRule="auto"/>
        <w:jc w:val="center"/>
        <w:rPr>
          <w:rFonts w:ascii="Times New Roman" w:hAnsi="Times New Roman"/>
          <w:b/>
          <w:sz w:val="60"/>
          <w:szCs w:val="60"/>
        </w:rPr>
      </w:pPr>
    </w:p>
    <w:p w14:paraId="2ACDA948" w14:textId="092A9A4B" w:rsidR="00C6167F" w:rsidRPr="00E4380C" w:rsidRDefault="002C3952" w:rsidP="00E4380C">
      <w:pPr>
        <w:widowControl w:val="0"/>
        <w:spacing w:after="0" w:line="240" w:lineRule="auto"/>
        <w:jc w:val="center"/>
        <w:rPr>
          <w:rFonts w:ascii="Times New Roman" w:hAnsi="Times New Roman"/>
          <w:b/>
          <w:sz w:val="36"/>
          <w:szCs w:val="36"/>
        </w:rPr>
      </w:pPr>
      <w:proofErr w:type="gramStart"/>
      <w:r w:rsidRPr="00E4380C">
        <w:rPr>
          <w:rFonts w:ascii="Times New Roman" w:hAnsi="Times New Roman"/>
          <w:b/>
          <w:sz w:val="36"/>
          <w:szCs w:val="36"/>
        </w:rPr>
        <w:t>М</w:t>
      </w:r>
      <w:r w:rsidR="00C6167F" w:rsidRPr="00E4380C">
        <w:rPr>
          <w:rFonts w:ascii="Times New Roman" w:hAnsi="Times New Roman"/>
          <w:b/>
          <w:sz w:val="36"/>
          <w:szCs w:val="36"/>
        </w:rPr>
        <w:t>униципального</w:t>
      </w:r>
      <w:proofErr w:type="gramEnd"/>
      <w:r w:rsidR="00C6167F" w:rsidRPr="00E4380C">
        <w:rPr>
          <w:rFonts w:ascii="Times New Roman" w:hAnsi="Times New Roman"/>
          <w:b/>
          <w:sz w:val="36"/>
          <w:szCs w:val="36"/>
        </w:rPr>
        <w:t xml:space="preserve"> образования Киришское городское поселение Киришского муниципального района Ленинградской области.</w:t>
      </w:r>
    </w:p>
    <w:p w14:paraId="5246A8C6" w14:textId="77777777" w:rsidR="008E60E2" w:rsidRPr="00E4380C" w:rsidRDefault="008E60E2" w:rsidP="00E4380C">
      <w:pPr>
        <w:widowControl w:val="0"/>
        <w:spacing w:after="0" w:line="240" w:lineRule="auto"/>
        <w:jc w:val="center"/>
        <w:rPr>
          <w:rFonts w:ascii="Times New Roman" w:hAnsi="Times New Roman"/>
          <w:b/>
          <w:sz w:val="36"/>
          <w:szCs w:val="36"/>
        </w:rPr>
      </w:pPr>
    </w:p>
    <w:p w14:paraId="2EE3F909" w14:textId="2F309F89" w:rsidR="00427C14" w:rsidRPr="00E4380C" w:rsidRDefault="00427C14" w:rsidP="00E4380C">
      <w:pPr>
        <w:widowControl w:val="0"/>
        <w:spacing w:after="0" w:line="240" w:lineRule="auto"/>
        <w:jc w:val="center"/>
        <w:rPr>
          <w:rFonts w:ascii="Times New Roman" w:hAnsi="Times New Roman"/>
          <w:b/>
          <w:sz w:val="48"/>
          <w:szCs w:val="48"/>
        </w:rPr>
      </w:pPr>
      <w:r w:rsidRPr="00E4380C">
        <w:rPr>
          <w:rFonts w:ascii="Times New Roman" w:hAnsi="Times New Roman"/>
          <w:b/>
          <w:sz w:val="48"/>
          <w:szCs w:val="48"/>
        </w:rPr>
        <w:t>Том 2</w:t>
      </w:r>
      <w:r w:rsidR="008E60E2" w:rsidRPr="00E4380C">
        <w:rPr>
          <w:rFonts w:ascii="Times New Roman" w:hAnsi="Times New Roman"/>
          <w:b/>
          <w:sz w:val="48"/>
          <w:szCs w:val="48"/>
        </w:rPr>
        <w:t>. Книга 2.</w:t>
      </w:r>
    </w:p>
    <w:p w14:paraId="7BC59BA1" w14:textId="77777777" w:rsidR="008E60E2" w:rsidRPr="00E4380C" w:rsidRDefault="008E60E2" w:rsidP="00E4380C">
      <w:pPr>
        <w:widowControl w:val="0"/>
        <w:spacing w:after="0" w:line="240" w:lineRule="auto"/>
        <w:jc w:val="center"/>
        <w:rPr>
          <w:rFonts w:ascii="Times New Roman" w:hAnsi="Times New Roman"/>
          <w:b/>
          <w:sz w:val="48"/>
          <w:szCs w:val="48"/>
        </w:rPr>
      </w:pPr>
    </w:p>
    <w:p w14:paraId="7AD5ABDA" w14:textId="77777777" w:rsidR="00BC076A" w:rsidRPr="00E4380C" w:rsidRDefault="00BC076A" w:rsidP="00E4380C">
      <w:pPr>
        <w:widowControl w:val="0"/>
        <w:spacing w:after="0" w:line="240" w:lineRule="auto"/>
        <w:jc w:val="center"/>
        <w:rPr>
          <w:rFonts w:ascii="Times New Roman" w:hAnsi="Times New Roman"/>
          <w:b/>
          <w:sz w:val="48"/>
          <w:szCs w:val="48"/>
        </w:rPr>
      </w:pPr>
      <w:r w:rsidRPr="00E4380C">
        <w:rPr>
          <w:rFonts w:ascii="Times New Roman" w:hAnsi="Times New Roman"/>
          <w:b/>
          <w:sz w:val="48"/>
          <w:szCs w:val="48"/>
        </w:rPr>
        <w:t>Обосновывающие материалы</w:t>
      </w:r>
    </w:p>
    <w:p w14:paraId="722EC560" w14:textId="77777777" w:rsidR="00BC076A" w:rsidRPr="00E4380C" w:rsidRDefault="00BC076A" w:rsidP="00E4380C">
      <w:pPr>
        <w:widowControl w:val="0"/>
        <w:spacing w:after="0" w:line="240" w:lineRule="auto"/>
        <w:rPr>
          <w:rFonts w:ascii="Times New Roman" w:hAnsi="Times New Roman"/>
        </w:rPr>
      </w:pPr>
    </w:p>
    <w:p w14:paraId="0756E565" w14:textId="77777777" w:rsidR="00BC076A" w:rsidRPr="00E4380C" w:rsidRDefault="00BC076A" w:rsidP="00E4380C">
      <w:pPr>
        <w:widowControl w:val="0"/>
        <w:spacing w:after="0" w:line="240" w:lineRule="auto"/>
        <w:rPr>
          <w:rFonts w:ascii="Times New Roman" w:hAnsi="Times New Roman"/>
        </w:rPr>
      </w:pPr>
    </w:p>
    <w:p w14:paraId="2BAB0E5D" w14:textId="77777777" w:rsidR="00B849BC" w:rsidRPr="00E4380C" w:rsidRDefault="00B849BC" w:rsidP="00E4380C">
      <w:pPr>
        <w:widowControl w:val="0"/>
        <w:spacing w:after="0" w:line="240" w:lineRule="auto"/>
        <w:rPr>
          <w:rFonts w:ascii="Times New Roman" w:hAnsi="Times New Roman"/>
        </w:rPr>
      </w:pPr>
    </w:p>
    <w:p w14:paraId="7765273A" w14:textId="77777777" w:rsidR="008E60E2" w:rsidRPr="00E4380C" w:rsidRDefault="008E60E2" w:rsidP="00E4380C">
      <w:pPr>
        <w:widowControl w:val="0"/>
        <w:spacing w:after="0" w:line="240" w:lineRule="auto"/>
        <w:rPr>
          <w:rFonts w:ascii="Times New Roman" w:hAnsi="Times New Roman"/>
        </w:rPr>
      </w:pPr>
    </w:p>
    <w:p w14:paraId="7E9EE1D0" w14:textId="77777777" w:rsidR="008E60E2" w:rsidRPr="00E4380C" w:rsidRDefault="008E60E2" w:rsidP="00E4380C">
      <w:pPr>
        <w:widowControl w:val="0"/>
        <w:spacing w:after="0" w:line="240" w:lineRule="auto"/>
        <w:rPr>
          <w:rFonts w:ascii="Times New Roman" w:hAnsi="Times New Roman"/>
        </w:rPr>
      </w:pPr>
    </w:p>
    <w:p w14:paraId="3049F19C" w14:textId="77777777" w:rsidR="008E60E2" w:rsidRPr="00E4380C" w:rsidRDefault="008E60E2" w:rsidP="00E4380C">
      <w:pPr>
        <w:widowControl w:val="0"/>
        <w:spacing w:after="0" w:line="240" w:lineRule="auto"/>
        <w:rPr>
          <w:rFonts w:ascii="Times New Roman" w:hAnsi="Times New Roman"/>
        </w:rPr>
      </w:pPr>
    </w:p>
    <w:p w14:paraId="1FC6A9B1" w14:textId="77777777" w:rsidR="008E60E2" w:rsidRPr="00E4380C" w:rsidRDefault="008E60E2" w:rsidP="00E4380C">
      <w:pPr>
        <w:widowControl w:val="0"/>
        <w:spacing w:after="0" w:line="240" w:lineRule="auto"/>
        <w:rPr>
          <w:rFonts w:ascii="Times New Roman" w:hAnsi="Times New Roman"/>
        </w:rPr>
      </w:pPr>
    </w:p>
    <w:p w14:paraId="2368B1BC" w14:textId="77777777" w:rsidR="008E60E2" w:rsidRPr="00E4380C" w:rsidRDefault="008E60E2" w:rsidP="00E4380C">
      <w:pPr>
        <w:widowControl w:val="0"/>
        <w:spacing w:after="0" w:line="240" w:lineRule="auto"/>
        <w:rPr>
          <w:rFonts w:ascii="Times New Roman" w:hAnsi="Times New Roman"/>
        </w:rPr>
      </w:pPr>
    </w:p>
    <w:p w14:paraId="02774940" w14:textId="77777777" w:rsidR="008E60E2" w:rsidRPr="00E4380C" w:rsidRDefault="008E60E2" w:rsidP="00E4380C">
      <w:pPr>
        <w:widowControl w:val="0"/>
        <w:spacing w:after="0" w:line="240" w:lineRule="auto"/>
        <w:rPr>
          <w:rFonts w:ascii="Times New Roman" w:hAnsi="Times New Roman"/>
        </w:rPr>
      </w:pPr>
    </w:p>
    <w:p w14:paraId="3541C875" w14:textId="77777777" w:rsidR="008E60E2" w:rsidRPr="00E4380C" w:rsidRDefault="008E60E2" w:rsidP="00E4380C">
      <w:pPr>
        <w:widowControl w:val="0"/>
        <w:spacing w:after="0" w:line="240" w:lineRule="auto"/>
        <w:rPr>
          <w:rFonts w:ascii="Times New Roman" w:hAnsi="Times New Roman"/>
        </w:rPr>
      </w:pPr>
    </w:p>
    <w:p w14:paraId="11F4EF86" w14:textId="77777777" w:rsidR="008E60E2" w:rsidRPr="00E4380C" w:rsidRDefault="008E60E2" w:rsidP="00E4380C">
      <w:pPr>
        <w:widowControl w:val="0"/>
        <w:spacing w:after="0" w:line="240" w:lineRule="auto"/>
        <w:rPr>
          <w:rFonts w:ascii="Times New Roman" w:hAnsi="Times New Roman"/>
        </w:rPr>
      </w:pPr>
    </w:p>
    <w:p w14:paraId="73E60164" w14:textId="77777777" w:rsidR="00415B13" w:rsidRPr="00E4380C" w:rsidRDefault="00415B13" w:rsidP="00E4380C">
      <w:pPr>
        <w:widowControl w:val="0"/>
        <w:spacing w:after="0" w:line="240" w:lineRule="auto"/>
        <w:rPr>
          <w:rFonts w:ascii="Times New Roman" w:hAnsi="Times New Roman"/>
        </w:rPr>
      </w:pPr>
    </w:p>
    <w:p w14:paraId="7C95AEDC" w14:textId="77777777" w:rsidR="008E60E2" w:rsidRPr="00E4380C" w:rsidRDefault="008E60E2" w:rsidP="00E4380C">
      <w:pPr>
        <w:widowControl w:val="0"/>
        <w:spacing w:after="0" w:line="240" w:lineRule="auto"/>
        <w:rPr>
          <w:rFonts w:ascii="Times New Roman" w:hAnsi="Times New Roman"/>
        </w:rPr>
      </w:pPr>
    </w:p>
    <w:p w14:paraId="15621D31" w14:textId="77777777" w:rsidR="008E60E2" w:rsidRPr="00E4380C" w:rsidRDefault="008E60E2" w:rsidP="00E4380C">
      <w:pPr>
        <w:widowControl w:val="0"/>
        <w:spacing w:after="0" w:line="240" w:lineRule="auto"/>
        <w:rPr>
          <w:rFonts w:ascii="Times New Roman" w:hAnsi="Times New Roman"/>
        </w:rPr>
      </w:pPr>
    </w:p>
    <w:p w14:paraId="5C52C1E0" w14:textId="77777777" w:rsidR="00BC076A" w:rsidRPr="00E4380C" w:rsidRDefault="00BC076A" w:rsidP="00E4380C">
      <w:pPr>
        <w:widowControl w:val="0"/>
        <w:spacing w:after="0" w:line="240" w:lineRule="auto"/>
        <w:rPr>
          <w:rFonts w:ascii="Times New Roman" w:hAnsi="Times New Roman"/>
        </w:rPr>
      </w:pPr>
    </w:p>
    <w:p w14:paraId="6DE4A223" w14:textId="48075487" w:rsidR="00294230" w:rsidRPr="00E4380C" w:rsidRDefault="00294230" w:rsidP="00E4380C">
      <w:pPr>
        <w:widowControl w:val="0"/>
        <w:spacing w:after="0" w:line="240" w:lineRule="auto"/>
        <w:rPr>
          <w:rFonts w:ascii="Times New Roman" w:hAnsi="Times New Roman"/>
        </w:rPr>
      </w:pPr>
    </w:p>
    <w:p w14:paraId="5C428FE4" w14:textId="0096F74C" w:rsidR="000B3958" w:rsidRPr="00E4380C" w:rsidRDefault="000B3958" w:rsidP="00E4380C">
      <w:pPr>
        <w:widowControl w:val="0"/>
        <w:spacing w:after="0" w:line="240" w:lineRule="auto"/>
        <w:rPr>
          <w:rFonts w:ascii="Times New Roman" w:hAnsi="Times New Roman"/>
        </w:rPr>
      </w:pPr>
    </w:p>
    <w:p w14:paraId="5DB68B37" w14:textId="77777777" w:rsidR="008E60E2" w:rsidRPr="00E4380C" w:rsidRDefault="008E60E2" w:rsidP="00E4380C">
      <w:pPr>
        <w:widowControl w:val="0"/>
        <w:spacing w:after="0" w:line="240" w:lineRule="auto"/>
        <w:rPr>
          <w:rFonts w:ascii="Times New Roman" w:hAnsi="Times New Roman"/>
        </w:rPr>
      </w:pPr>
    </w:p>
    <w:p w14:paraId="3F07A176" w14:textId="77777777" w:rsidR="008E60E2" w:rsidRPr="00E4380C" w:rsidRDefault="008E60E2" w:rsidP="00E4380C">
      <w:pPr>
        <w:widowControl w:val="0"/>
        <w:spacing w:after="0" w:line="240" w:lineRule="auto"/>
        <w:rPr>
          <w:rFonts w:ascii="Times New Roman" w:hAnsi="Times New Roman"/>
        </w:rPr>
      </w:pPr>
    </w:p>
    <w:p w14:paraId="1608393B" w14:textId="77777777" w:rsidR="00BC076A" w:rsidRPr="00E4380C" w:rsidRDefault="00BC076A" w:rsidP="00E4380C">
      <w:pPr>
        <w:widowControl w:val="0"/>
        <w:spacing w:after="0" w:line="240" w:lineRule="auto"/>
        <w:jc w:val="center"/>
        <w:rPr>
          <w:rFonts w:ascii="Times New Roman" w:hAnsi="Times New Roman"/>
          <w:b/>
          <w:sz w:val="24"/>
          <w:szCs w:val="24"/>
        </w:rPr>
      </w:pPr>
      <w:r w:rsidRPr="00E4380C">
        <w:rPr>
          <w:rFonts w:ascii="Times New Roman" w:hAnsi="Times New Roman"/>
          <w:b/>
          <w:sz w:val="24"/>
          <w:szCs w:val="24"/>
        </w:rPr>
        <w:t>г. Санкт-Петербург</w:t>
      </w:r>
    </w:p>
    <w:p w14:paraId="3B74CC0A" w14:textId="77777777" w:rsidR="008E60E2" w:rsidRPr="00E4380C" w:rsidRDefault="00016CA5" w:rsidP="00E4380C">
      <w:pPr>
        <w:widowControl w:val="0"/>
        <w:spacing w:after="0" w:line="240" w:lineRule="auto"/>
        <w:jc w:val="center"/>
        <w:rPr>
          <w:rFonts w:ascii="Times New Roman" w:hAnsi="Times New Roman"/>
          <w:b/>
          <w:sz w:val="24"/>
          <w:szCs w:val="24"/>
        </w:rPr>
      </w:pPr>
      <w:r w:rsidRPr="00E4380C">
        <w:rPr>
          <w:rFonts w:ascii="Times New Roman" w:hAnsi="Times New Roman"/>
          <w:b/>
          <w:sz w:val="24"/>
          <w:szCs w:val="24"/>
        </w:rPr>
        <w:t>20</w:t>
      </w:r>
      <w:r w:rsidR="002C3952" w:rsidRPr="00E4380C">
        <w:rPr>
          <w:rFonts w:ascii="Times New Roman" w:hAnsi="Times New Roman"/>
          <w:b/>
          <w:sz w:val="24"/>
          <w:szCs w:val="24"/>
        </w:rPr>
        <w:t>2</w:t>
      </w:r>
      <w:r w:rsidR="00114FB0" w:rsidRPr="00E4380C">
        <w:rPr>
          <w:rFonts w:ascii="Times New Roman" w:hAnsi="Times New Roman"/>
          <w:b/>
          <w:sz w:val="24"/>
          <w:szCs w:val="24"/>
        </w:rPr>
        <w:t>4</w:t>
      </w:r>
      <w:r w:rsidRPr="00E4380C">
        <w:rPr>
          <w:rFonts w:ascii="Times New Roman" w:hAnsi="Times New Roman"/>
          <w:b/>
          <w:sz w:val="24"/>
          <w:szCs w:val="24"/>
        </w:rPr>
        <w:t xml:space="preserve"> </w:t>
      </w:r>
      <w:r w:rsidR="00BC076A" w:rsidRPr="00E4380C">
        <w:rPr>
          <w:rFonts w:ascii="Times New Roman" w:hAnsi="Times New Roman"/>
          <w:b/>
          <w:sz w:val="24"/>
          <w:szCs w:val="24"/>
        </w:rPr>
        <w:t>год</w:t>
      </w:r>
      <w:bookmarkStart w:id="0" w:name="_Toc328665480"/>
      <w:bookmarkStart w:id="1" w:name="_Toc340577098"/>
      <w:bookmarkStart w:id="2" w:name="_Toc340585654"/>
      <w:bookmarkStart w:id="3" w:name="_Toc7451883"/>
      <w:bookmarkStart w:id="4" w:name="_Toc169508403"/>
    </w:p>
    <w:p w14:paraId="57962ABF" w14:textId="77777777" w:rsidR="008E60E2" w:rsidRPr="00E4380C" w:rsidRDefault="0079162A" w:rsidP="00E4380C">
      <w:pPr>
        <w:widowControl w:val="0"/>
        <w:spacing w:after="0" w:line="240" w:lineRule="auto"/>
        <w:jc w:val="center"/>
        <w:rPr>
          <w:rFonts w:ascii="Times New Roman" w:hAnsi="Times New Roman"/>
          <w:b/>
          <w:sz w:val="24"/>
          <w:szCs w:val="24"/>
        </w:rPr>
      </w:pPr>
      <w:r w:rsidRPr="00E4380C">
        <w:rPr>
          <w:rFonts w:ascii="Times New Roman" w:hAnsi="Times New Roman"/>
          <w:b/>
          <w:sz w:val="24"/>
          <w:szCs w:val="24"/>
        </w:rPr>
        <w:lastRenderedPageBreak/>
        <w:t>АННОТАЦИЯ</w:t>
      </w:r>
      <w:bookmarkEnd w:id="0"/>
      <w:bookmarkEnd w:id="1"/>
      <w:bookmarkEnd w:id="2"/>
      <w:bookmarkEnd w:id="3"/>
      <w:bookmarkEnd w:id="4"/>
    </w:p>
    <w:p w14:paraId="0C90F203" w14:textId="77777777" w:rsidR="008E60E2" w:rsidRPr="00E4380C" w:rsidRDefault="008E60E2" w:rsidP="00E4380C">
      <w:pPr>
        <w:widowControl w:val="0"/>
        <w:spacing w:after="0" w:line="240" w:lineRule="auto"/>
        <w:jc w:val="center"/>
        <w:rPr>
          <w:rFonts w:ascii="Times New Roman" w:hAnsi="Times New Roman"/>
          <w:sz w:val="24"/>
          <w:szCs w:val="24"/>
        </w:rPr>
      </w:pPr>
    </w:p>
    <w:p w14:paraId="541BD8C8" w14:textId="77777777" w:rsidR="008E60E2" w:rsidRPr="00E4380C" w:rsidRDefault="00C04E2B"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Отчетная документация по работе состоит из следующих материалов:</w:t>
      </w:r>
    </w:p>
    <w:p w14:paraId="4FF9AF0B" w14:textId="6D5C28D5" w:rsidR="008E60E2" w:rsidRPr="00E4380C" w:rsidRDefault="008E60E2" w:rsidP="00E4380C">
      <w:pPr>
        <w:widowControl w:val="0"/>
        <w:tabs>
          <w:tab w:val="left" w:pos="1134"/>
        </w:tabs>
        <w:spacing w:after="0" w:line="240" w:lineRule="auto"/>
        <w:ind w:firstLine="709"/>
        <w:jc w:val="both"/>
        <w:rPr>
          <w:rFonts w:ascii="Times New Roman" w:hAnsi="Times New Roman"/>
          <w:sz w:val="24"/>
          <w:szCs w:val="24"/>
        </w:rPr>
      </w:pPr>
      <w:r w:rsidRPr="00E4380C">
        <w:rPr>
          <w:rFonts w:ascii="Times New Roman" w:hAnsi="Times New Roman"/>
          <w:sz w:val="24"/>
          <w:szCs w:val="24"/>
        </w:rPr>
        <w:t>1.</w:t>
      </w:r>
      <w:r w:rsidRPr="00E4380C">
        <w:rPr>
          <w:rFonts w:ascii="Times New Roman" w:hAnsi="Times New Roman"/>
          <w:sz w:val="24"/>
          <w:szCs w:val="24"/>
        </w:rPr>
        <w:tab/>
      </w:r>
      <w:r w:rsidR="00C04E2B" w:rsidRPr="00E4380C">
        <w:rPr>
          <w:rFonts w:ascii="Times New Roman" w:hAnsi="Times New Roman"/>
          <w:sz w:val="24"/>
          <w:szCs w:val="24"/>
        </w:rPr>
        <w:t xml:space="preserve">Пояснительная записка </w:t>
      </w:r>
      <w:r w:rsidR="00E4380C" w:rsidRPr="00E4380C">
        <w:rPr>
          <w:rFonts w:ascii="Times New Roman" w:hAnsi="Times New Roman"/>
          <w:sz w:val="24"/>
          <w:szCs w:val="24"/>
        </w:rPr>
        <w:t>«</w:t>
      </w:r>
      <w:r w:rsidR="00C04E2B" w:rsidRPr="00E4380C">
        <w:rPr>
          <w:rFonts w:ascii="Times New Roman" w:hAnsi="Times New Roman"/>
          <w:sz w:val="24"/>
          <w:szCs w:val="24"/>
        </w:rPr>
        <w:t>Схема теплоснабжения муниципального образования Киришское городское поселение Киришского муниципального района Ленинградской области</w:t>
      </w:r>
      <w:r w:rsidR="00E4380C" w:rsidRPr="00E4380C">
        <w:rPr>
          <w:rFonts w:ascii="Times New Roman" w:hAnsi="Times New Roman"/>
          <w:sz w:val="24"/>
          <w:szCs w:val="24"/>
        </w:rPr>
        <w:t>»</w:t>
      </w:r>
      <w:r w:rsidR="002D1F34" w:rsidRPr="00E4380C">
        <w:rPr>
          <w:rFonts w:ascii="Times New Roman" w:hAnsi="Times New Roman"/>
          <w:sz w:val="24"/>
          <w:szCs w:val="24"/>
        </w:rPr>
        <w:t>.</w:t>
      </w:r>
    </w:p>
    <w:p w14:paraId="54C95771" w14:textId="6B600B14" w:rsidR="00C04E2B" w:rsidRPr="00E4380C" w:rsidRDefault="008E60E2" w:rsidP="00E4380C">
      <w:pPr>
        <w:widowControl w:val="0"/>
        <w:tabs>
          <w:tab w:val="left" w:pos="1134"/>
        </w:tabs>
        <w:spacing w:after="0" w:line="240" w:lineRule="auto"/>
        <w:ind w:firstLine="709"/>
        <w:jc w:val="both"/>
        <w:rPr>
          <w:rFonts w:ascii="Times New Roman" w:hAnsi="Times New Roman"/>
          <w:sz w:val="24"/>
          <w:szCs w:val="24"/>
        </w:rPr>
      </w:pPr>
      <w:r w:rsidRPr="00E4380C">
        <w:rPr>
          <w:rFonts w:ascii="Times New Roman" w:hAnsi="Times New Roman"/>
          <w:sz w:val="24"/>
          <w:szCs w:val="24"/>
        </w:rPr>
        <w:t>2.</w:t>
      </w:r>
      <w:r w:rsidRPr="00E4380C">
        <w:rPr>
          <w:rFonts w:ascii="Times New Roman" w:hAnsi="Times New Roman"/>
          <w:sz w:val="24"/>
          <w:szCs w:val="24"/>
        </w:rPr>
        <w:tab/>
      </w:r>
      <w:r w:rsidR="00C04E2B" w:rsidRPr="00E4380C">
        <w:rPr>
          <w:rFonts w:ascii="Times New Roman" w:hAnsi="Times New Roman"/>
          <w:sz w:val="24"/>
          <w:szCs w:val="24"/>
        </w:rPr>
        <w:t xml:space="preserve">Обосновывающие материалы </w:t>
      </w:r>
      <w:r w:rsidR="00E4380C" w:rsidRPr="00E4380C">
        <w:rPr>
          <w:rFonts w:ascii="Times New Roman" w:hAnsi="Times New Roman"/>
          <w:sz w:val="24"/>
          <w:szCs w:val="24"/>
        </w:rPr>
        <w:t>«</w:t>
      </w:r>
      <w:r w:rsidR="00C04E2B" w:rsidRPr="00E4380C">
        <w:rPr>
          <w:rFonts w:ascii="Times New Roman" w:hAnsi="Times New Roman"/>
          <w:sz w:val="24"/>
          <w:szCs w:val="24"/>
        </w:rPr>
        <w:t>Схема теплоснабж</w:t>
      </w:r>
      <w:r w:rsidRPr="00E4380C">
        <w:rPr>
          <w:rFonts w:ascii="Times New Roman" w:hAnsi="Times New Roman"/>
          <w:sz w:val="24"/>
          <w:szCs w:val="24"/>
        </w:rPr>
        <w:t xml:space="preserve">ения муниципального образования </w:t>
      </w:r>
      <w:r w:rsidR="00C04E2B" w:rsidRPr="00E4380C">
        <w:rPr>
          <w:rFonts w:ascii="Times New Roman" w:hAnsi="Times New Roman"/>
          <w:sz w:val="24"/>
          <w:szCs w:val="24"/>
        </w:rPr>
        <w:t>Киришское городское поселение Киришского муниципального района Ленинградской области</w:t>
      </w:r>
      <w:r w:rsidR="00E4380C" w:rsidRPr="00E4380C">
        <w:rPr>
          <w:rFonts w:ascii="Times New Roman" w:hAnsi="Times New Roman"/>
          <w:sz w:val="24"/>
          <w:szCs w:val="24"/>
        </w:rPr>
        <w:t>»</w:t>
      </w:r>
      <w:r w:rsidRPr="00E4380C">
        <w:rPr>
          <w:rFonts w:ascii="Times New Roman" w:hAnsi="Times New Roman"/>
          <w:sz w:val="24"/>
          <w:szCs w:val="24"/>
        </w:rPr>
        <w:t xml:space="preserve"> (Книга 1 и Книга 2).</w:t>
      </w:r>
    </w:p>
    <w:p w14:paraId="367C1F6F"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52CEB738"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5F57CDA3"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4678CE71"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239491EE"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5AF18E0"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795A12CD"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0F9042FA"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2C663814"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8822723"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4245BAE"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1DE069D"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DB09E29"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BB05EAB"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582C7C71"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3DAEEF57"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7B20B2D8"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307A0B4B"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55101BC7"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60691D5"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251591D7"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4788A971"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0D920B3"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04C86C44"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7EE1C23"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24BA1D5E"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30570E6"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52C8E18C"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7F81A853"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2C236AA5"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5BF0465"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C188954"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04595846"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729C3989"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6E58413E"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4ACBC6C2"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0694D539"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6C4AFE5"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29CA2E9"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1E227965"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2B97ECBD"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7E61C85A"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p w14:paraId="08501FA8" w14:textId="77777777" w:rsidR="00415B13" w:rsidRPr="00E4380C" w:rsidRDefault="00415B13" w:rsidP="00E4380C">
      <w:pPr>
        <w:widowControl w:val="0"/>
        <w:tabs>
          <w:tab w:val="left" w:pos="1134"/>
        </w:tabs>
        <w:spacing w:after="0" w:line="240" w:lineRule="auto"/>
        <w:ind w:firstLine="709"/>
        <w:jc w:val="both"/>
        <w:rPr>
          <w:rFonts w:ascii="Times New Roman" w:hAnsi="Times New Roman"/>
          <w:sz w:val="24"/>
          <w:szCs w:val="24"/>
        </w:rPr>
      </w:pPr>
    </w:p>
    <w:tbl>
      <w:tblPr>
        <w:tblStyle w:val="af"/>
        <w:tblW w:w="9639" w:type="dxa"/>
        <w:tblInd w:w="108" w:type="dxa"/>
        <w:tblLook w:val="04A0" w:firstRow="1" w:lastRow="0" w:firstColumn="1" w:lastColumn="0" w:noHBand="0" w:noVBand="1"/>
      </w:tblPr>
      <w:tblGrid>
        <w:gridCol w:w="2410"/>
        <w:gridCol w:w="7229"/>
      </w:tblGrid>
      <w:tr w:rsidR="006942CD" w:rsidRPr="00E4380C" w14:paraId="3C9E97A7" w14:textId="77777777" w:rsidTr="006942CD">
        <w:tc>
          <w:tcPr>
            <w:tcW w:w="2410" w:type="dxa"/>
            <w:vAlign w:val="center"/>
          </w:tcPr>
          <w:p w14:paraId="7C4F1FE9" w14:textId="1370AA0B" w:rsidR="006942CD" w:rsidRPr="00E4380C" w:rsidRDefault="006942CD" w:rsidP="00E4380C">
            <w:pPr>
              <w:widowControl w:val="0"/>
              <w:spacing w:after="0" w:line="240" w:lineRule="auto"/>
              <w:jc w:val="center"/>
              <w:rPr>
                <w:rFonts w:ascii="Times New Roman" w:hAnsi="Times New Roman"/>
                <w:sz w:val="24"/>
                <w:szCs w:val="24"/>
              </w:rPr>
            </w:pPr>
            <w:r w:rsidRPr="00E4380C">
              <w:rPr>
                <w:rFonts w:ascii="Times New Roman" w:eastAsia="ArialMT" w:hAnsi="Times New Roman"/>
                <w:b/>
                <w:sz w:val="24"/>
                <w:szCs w:val="24"/>
              </w:rPr>
              <w:lastRenderedPageBreak/>
              <w:t>Термины</w:t>
            </w:r>
          </w:p>
        </w:tc>
        <w:tc>
          <w:tcPr>
            <w:tcW w:w="7229" w:type="dxa"/>
            <w:vAlign w:val="center"/>
          </w:tcPr>
          <w:p w14:paraId="02882921" w14:textId="643810D5" w:rsidR="006942CD" w:rsidRPr="00E4380C" w:rsidRDefault="006942CD" w:rsidP="00E4380C">
            <w:pPr>
              <w:widowControl w:val="0"/>
              <w:spacing w:after="0" w:line="240" w:lineRule="auto"/>
              <w:jc w:val="center"/>
              <w:rPr>
                <w:rFonts w:ascii="Times New Roman" w:hAnsi="Times New Roman"/>
                <w:sz w:val="24"/>
                <w:szCs w:val="24"/>
              </w:rPr>
            </w:pPr>
            <w:r w:rsidRPr="00E4380C">
              <w:rPr>
                <w:rFonts w:ascii="Times New Roman" w:eastAsia="ArialMT" w:hAnsi="Times New Roman"/>
                <w:b/>
                <w:sz w:val="24"/>
                <w:szCs w:val="24"/>
              </w:rPr>
              <w:t>Определения</w:t>
            </w:r>
          </w:p>
        </w:tc>
      </w:tr>
      <w:tr w:rsidR="006942CD" w:rsidRPr="00E4380C" w14:paraId="5D7183E8" w14:textId="77777777" w:rsidTr="006942CD">
        <w:tc>
          <w:tcPr>
            <w:tcW w:w="2410" w:type="dxa"/>
            <w:vAlign w:val="center"/>
          </w:tcPr>
          <w:p w14:paraId="2B2CB225" w14:textId="0D3085E3"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Теплоснабжение</w:t>
            </w:r>
          </w:p>
        </w:tc>
        <w:tc>
          <w:tcPr>
            <w:tcW w:w="7229" w:type="dxa"/>
            <w:vAlign w:val="center"/>
          </w:tcPr>
          <w:p w14:paraId="6CBB0311" w14:textId="2362B768"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Обеспечение потребителей тепловой энергии тепловой энергией, теплоносителем, в том числе поддержание мощности</w:t>
            </w:r>
          </w:p>
        </w:tc>
      </w:tr>
      <w:tr w:rsidR="006942CD" w:rsidRPr="00E4380C" w14:paraId="2B0F093A" w14:textId="77777777" w:rsidTr="006942CD">
        <w:tc>
          <w:tcPr>
            <w:tcW w:w="2410" w:type="dxa"/>
            <w:vAlign w:val="center"/>
          </w:tcPr>
          <w:p w14:paraId="66DE484D" w14:textId="1D22D02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Система теплоснабжения</w:t>
            </w:r>
          </w:p>
        </w:tc>
        <w:tc>
          <w:tcPr>
            <w:tcW w:w="7229" w:type="dxa"/>
            <w:vAlign w:val="center"/>
          </w:tcPr>
          <w:p w14:paraId="788896D3" w14:textId="5B98F516"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Совокупность источников тепловой энергии и </w:t>
            </w:r>
            <w:proofErr w:type="spellStart"/>
            <w:r w:rsidRPr="00E4380C">
              <w:rPr>
                <w:rFonts w:ascii="Times New Roman" w:eastAsia="ArialMT" w:hAnsi="Times New Roman"/>
                <w:sz w:val="24"/>
                <w:szCs w:val="24"/>
              </w:rPr>
              <w:t>теплопотребляющих</w:t>
            </w:r>
            <w:proofErr w:type="spellEnd"/>
            <w:r w:rsidRPr="00E4380C">
              <w:rPr>
                <w:rFonts w:ascii="Times New Roman" w:eastAsia="ArialMT" w:hAnsi="Times New Roman"/>
                <w:sz w:val="24"/>
                <w:szCs w:val="24"/>
              </w:rPr>
              <w:t xml:space="preserve"> установок, технологически соединенных тепловыми сетями</w:t>
            </w:r>
          </w:p>
        </w:tc>
      </w:tr>
      <w:tr w:rsidR="006942CD" w:rsidRPr="00E4380C" w14:paraId="16B138A5" w14:textId="77777777" w:rsidTr="006942CD">
        <w:tc>
          <w:tcPr>
            <w:tcW w:w="2410" w:type="dxa"/>
            <w:vAlign w:val="center"/>
          </w:tcPr>
          <w:p w14:paraId="7AE1B12F" w14:textId="15FF2350"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Схема теплоснабжения</w:t>
            </w:r>
          </w:p>
        </w:tc>
        <w:tc>
          <w:tcPr>
            <w:tcW w:w="7229" w:type="dxa"/>
            <w:vAlign w:val="center"/>
          </w:tcPr>
          <w:p w14:paraId="3F576457" w14:textId="75A9DE2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Документ, содержащий </w:t>
            </w:r>
            <w:proofErr w:type="spellStart"/>
            <w:r w:rsidRPr="00E4380C">
              <w:rPr>
                <w:rFonts w:ascii="Times New Roman" w:eastAsia="ArialMT" w:hAnsi="Times New Roman"/>
                <w:sz w:val="24"/>
                <w:szCs w:val="24"/>
              </w:rPr>
              <w:t>предпроектные</w:t>
            </w:r>
            <w:proofErr w:type="spellEnd"/>
            <w:r w:rsidRPr="00E4380C">
              <w:rPr>
                <w:rFonts w:ascii="Times New Roman" w:eastAsia="ArialMT" w:hAnsi="Times New Roman"/>
                <w:sz w:val="24"/>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w:t>
            </w:r>
            <w:r w:rsidRPr="00E4380C">
              <w:rPr>
                <w:rFonts w:ascii="Times New Roman" w:eastAsia="ArialMT" w:hAnsi="Times New Roman"/>
                <w:sz w:val="24"/>
                <w:szCs w:val="24"/>
              </w:rPr>
              <w:br/>
              <w:t>в области энергосбережения и повышения энергетической эффективности</w:t>
            </w:r>
          </w:p>
        </w:tc>
      </w:tr>
      <w:tr w:rsidR="006942CD" w:rsidRPr="00E4380C" w14:paraId="7AAF6411" w14:textId="77777777" w:rsidTr="006942CD">
        <w:tc>
          <w:tcPr>
            <w:tcW w:w="2410" w:type="dxa"/>
            <w:vAlign w:val="center"/>
          </w:tcPr>
          <w:p w14:paraId="27D6E005" w14:textId="0E47DB04" w:rsidR="006942CD" w:rsidRPr="00E4380C" w:rsidRDefault="006942CD" w:rsidP="00E4380C">
            <w:pPr>
              <w:widowControl w:val="0"/>
              <w:autoSpaceDE w:val="0"/>
              <w:autoSpaceDN w:val="0"/>
              <w:adjustRightInd w:val="0"/>
              <w:spacing w:after="0" w:line="240" w:lineRule="auto"/>
              <w:jc w:val="both"/>
              <w:rPr>
                <w:rFonts w:ascii="Times New Roman" w:hAnsi="Times New Roman"/>
                <w:sz w:val="24"/>
                <w:szCs w:val="24"/>
              </w:rPr>
            </w:pPr>
            <w:r w:rsidRPr="00E4380C">
              <w:rPr>
                <w:rFonts w:ascii="Times New Roman" w:eastAsia="ArialMT" w:hAnsi="Times New Roman"/>
                <w:sz w:val="24"/>
                <w:szCs w:val="24"/>
              </w:rPr>
              <w:t>Источник тепловой энергии</w:t>
            </w:r>
          </w:p>
        </w:tc>
        <w:tc>
          <w:tcPr>
            <w:tcW w:w="7229" w:type="dxa"/>
            <w:vAlign w:val="center"/>
          </w:tcPr>
          <w:p w14:paraId="795CDDA1" w14:textId="48635976" w:rsidR="006942CD" w:rsidRPr="00E4380C" w:rsidRDefault="006942CD" w:rsidP="00E4380C">
            <w:pPr>
              <w:widowControl w:val="0"/>
              <w:autoSpaceDE w:val="0"/>
              <w:autoSpaceDN w:val="0"/>
              <w:adjustRightInd w:val="0"/>
              <w:spacing w:after="0" w:line="240" w:lineRule="auto"/>
              <w:jc w:val="both"/>
              <w:rPr>
                <w:rFonts w:ascii="Times New Roman" w:hAnsi="Times New Roman"/>
                <w:sz w:val="24"/>
                <w:szCs w:val="24"/>
              </w:rPr>
            </w:pPr>
            <w:r w:rsidRPr="00E4380C">
              <w:rPr>
                <w:rFonts w:ascii="Times New Roman" w:eastAsia="ArialMT" w:hAnsi="Times New Roman"/>
                <w:sz w:val="24"/>
                <w:szCs w:val="24"/>
              </w:rPr>
              <w:t>Устройство, предназначенное для производства тепловой энергии</w:t>
            </w:r>
          </w:p>
        </w:tc>
      </w:tr>
      <w:tr w:rsidR="006942CD" w:rsidRPr="00E4380C" w14:paraId="37B6F4B9" w14:textId="77777777" w:rsidTr="006942CD">
        <w:tc>
          <w:tcPr>
            <w:tcW w:w="2410" w:type="dxa"/>
            <w:vAlign w:val="center"/>
          </w:tcPr>
          <w:p w14:paraId="359EE6AC" w14:textId="0303E764"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Базовый режим работы источника тепловой энергии</w:t>
            </w:r>
          </w:p>
        </w:tc>
        <w:tc>
          <w:tcPr>
            <w:tcW w:w="7229" w:type="dxa"/>
            <w:vAlign w:val="center"/>
          </w:tcPr>
          <w:p w14:paraId="2C043020" w14:textId="47D09230"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6942CD" w:rsidRPr="00E4380C" w14:paraId="4C93EDB2" w14:textId="77777777" w:rsidTr="006942CD">
        <w:tc>
          <w:tcPr>
            <w:tcW w:w="2410" w:type="dxa"/>
            <w:vAlign w:val="center"/>
          </w:tcPr>
          <w:p w14:paraId="6EDF2F88" w14:textId="27851162"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Пиковый режим работы источника тепловой энергии</w:t>
            </w:r>
          </w:p>
        </w:tc>
        <w:tc>
          <w:tcPr>
            <w:tcW w:w="7229" w:type="dxa"/>
            <w:vAlign w:val="center"/>
          </w:tcPr>
          <w:p w14:paraId="032F6720" w14:textId="36F8B432"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6942CD" w:rsidRPr="00E4380C" w14:paraId="219397D7" w14:textId="77777777" w:rsidTr="006942CD">
        <w:tc>
          <w:tcPr>
            <w:tcW w:w="2410" w:type="dxa"/>
            <w:vAlign w:val="center"/>
          </w:tcPr>
          <w:p w14:paraId="3124A024" w14:textId="44CA8E43"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Единая теплоснабжающая организация </w:t>
            </w:r>
            <w:r w:rsidR="008C50D8" w:rsidRPr="00E4380C">
              <w:rPr>
                <w:rFonts w:ascii="Times New Roman" w:eastAsia="ArialMT" w:hAnsi="Times New Roman"/>
                <w:sz w:val="24"/>
                <w:szCs w:val="24"/>
              </w:rPr>
              <w:br/>
            </w:r>
            <w:r w:rsidRPr="00E4380C">
              <w:rPr>
                <w:rFonts w:ascii="Times New Roman" w:eastAsia="ArialMT" w:hAnsi="Times New Roman"/>
                <w:sz w:val="24"/>
                <w:szCs w:val="24"/>
              </w:rPr>
              <w:t>в системе теплоснабжения (далее – единая теплоснабжающая организация)</w:t>
            </w:r>
          </w:p>
        </w:tc>
        <w:tc>
          <w:tcPr>
            <w:tcW w:w="7229" w:type="dxa"/>
            <w:vAlign w:val="center"/>
          </w:tcPr>
          <w:p w14:paraId="65204212" w14:textId="590D7D85" w:rsidR="006942CD" w:rsidRPr="00E4380C" w:rsidRDefault="006942CD" w:rsidP="00E4380C">
            <w:pPr>
              <w:widowControl w:val="0"/>
              <w:spacing w:after="0" w:line="240" w:lineRule="auto"/>
              <w:jc w:val="both"/>
              <w:rPr>
                <w:rFonts w:ascii="Times New Roman" w:hAnsi="Times New Roman"/>
                <w:sz w:val="24"/>
                <w:szCs w:val="24"/>
              </w:rPr>
            </w:pPr>
            <w:proofErr w:type="gramStart"/>
            <w:r w:rsidRPr="00E4380C">
              <w:rPr>
                <w:rFonts w:ascii="Times New Roman" w:eastAsia="ArialMT" w:hAnsi="Times New Roman"/>
                <w:sz w:val="24"/>
                <w:szCs w:val="24"/>
              </w:rPr>
              <w:t xml:space="preserve">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w:t>
            </w:r>
            <w:r w:rsidR="008C50D8" w:rsidRPr="00E4380C">
              <w:rPr>
                <w:rFonts w:ascii="Times New Roman" w:eastAsia="ArialMT" w:hAnsi="Times New Roman"/>
                <w:sz w:val="24"/>
                <w:szCs w:val="24"/>
              </w:rPr>
              <w:br/>
            </w:r>
            <w:r w:rsidRPr="00E4380C">
              <w:rPr>
                <w:rFonts w:ascii="Times New Roman" w:eastAsia="ArialMT" w:hAnsi="Times New Roman"/>
                <w:sz w:val="24"/>
                <w:szCs w:val="24"/>
              </w:rPr>
              <w:t>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tc>
      </w:tr>
      <w:tr w:rsidR="006942CD" w:rsidRPr="00E4380C" w14:paraId="259F7E02" w14:textId="77777777" w:rsidTr="006942CD">
        <w:tc>
          <w:tcPr>
            <w:tcW w:w="2410" w:type="dxa"/>
            <w:vAlign w:val="center"/>
          </w:tcPr>
          <w:p w14:paraId="0D72A2BE" w14:textId="1726463A"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Радиус эффективного теплоснабжения</w:t>
            </w:r>
          </w:p>
        </w:tc>
        <w:tc>
          <w:tcPr>
            <w:tcW w:w="7229" w:type="dxa"/>
            <w:vAlign w:val="center"/>
          </w:tcPr>
          <w:p w14:paraId="01DA0FDF" w14:textId="7757DF87"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Максимальное расстояние от </w:t>
            </w:r>
            <w:proofErr w:type="spellStart"/>
            <w:r w:rsidRPr="00E4380C">
              <w:rPr>
                <w:rFonts w:ascii="Times New Roman" w:eastAsia="ArialMT" w:hAnsi="Times New Roman"/>
                <w:sz w:val="24"/>
                <w:szCs w:val="24"/>
              </w:rPr>
              <w:t>теплопотребляющей</w:t>
            </w:r>
            <w:proofErr w:type="spellEnd"/>
            <w:r w:rsidRPr="00E4380C">
              <w:rPr>
                <w:rFonts w:ascii="Times New Roman" w:eastAsia="ArialMT" w:hAnsi="Times New Roman"/>
                <w:sz w:val="24"/>
                <w:szCs w:val="24"/>
              </w:rPr>
              <w:t xml:space="preserve"> установки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до ближайшего источника тепловой энергии в системе теплоснабжения, при превышении которого подключение </w:t>
            </w:r>
            <w:proofErr w:type="spellStart"/>
            <w:r w:rsidRPr="00E4380C">
              <w:rPr>
                <w:rFonts w:ascii="Times New Roman" w:eastAsia="ArialMT" w:hAnsi="Times New Roman"/>
                <w:sz w:val="24"/>
                <w:szCs w:val="24"/>
              </w:rPr>
              <w:t>теплопотребляющей</w:t>
            </w:r>
            <w:proofErr w:type="spellEnd"/>
            <w:r w:rsidRPr="00E4380C">
              <w:rPr>
                <w:rFonts w:ascii="Times New Roman" w:eastAsia="ArialMT" w:hAnsi="Times New Roman"/>
                <w:sz w:val="24"/>
                <w:szCs w:val="24"/>
              </w:rPr>
              <w:t xml:space="preserve"> установки к данной системе теплоснабжения нецелесообразно по причине увеличения совокупных расходов </w:t>
            </w:r>
            <w:r w:rsidR="008C50D8" w:rsidRPr="00E4380C">
              <w:rPr>
                <w:rFonts w:ascii="Times New Roman" w:eastAsia="ArialMT" w:hAnsi="Times New Roman"/>
                <w:sz w:val="24"/>
                <w:szCs w:val="24"/>
              </w:rPr>
              <w:br/>
            </w:r>
            <w:r w:rsidRPr="00E4380C">
              <w:rPr>
                <w:rFonts w:ascii="Times New Roman" w:eastAsia="ArialMT" w:hAnsi="Times New Roman"/>
                <w:sz w:val="24"/>
                <w:szCs w:val="24"/>
              </w:rPr>
              <w:t>в системе теплоснабжения</w:t>
            </w:r>
          </w:p>
        </w:tc>
      </w:tr>
      <w:tr w:rsidR="006942CD" w:rsidRPr="00E4380C" w14:paraId="6D8BAC4D" w14:textId="77777777" w:rsidTr="006942CD">
        <w:tc>
          <w:tcPr>
            <w:tcW w:w="2410" w:type="dxa"/>
            <w:vAlign w:val="center"/>
          </w:tcPr>
          <w:p w14:paraId="2BECBE9F" w14:textId="696C00C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Тепловая сеть</w:t>
            </w:r>
          </w:p>
        </w:tc>
        <w:tc>
          <w:tcPr>
            <w:tcW w:w="7229" w:type="dxa"/>
            <w:vAlign w:val="center"/>
          </w:tcPr>
          <w:p w14:paraId="3459A13F" w14:textId="01273B41"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до </w:t>
            </w:r>
            <w:proofErr w:type="spellStart"/>
            <w:r w:rsidRPr="00E4380C">
              <w:rPr>
                <w:rFonts w:ascii="Times New Roman" w:eastAsia="ArialMT" w:hAnsi="Times New Roman"/>
                <w:sz w:val="24"/>
                <w:szCs w:val="24"/>
              </w:rPr>
              <w:t>теплопотребляющих</w:t>
            </w:r>
            <w:proofErr w:type="spellEnd"/>
            <w:r w:rsidRPr="00E4380C">
              <w:rPr>
                <w:rFonts w:ascii="Times New Roman" w:eastAsia="ArialMT" w:hAnsi="Times New Roman"/>
                <w:sz w:val="24"/>
                <w:szCs w:val="24"/>
              </w:rPr>
              <w:t xml:space="preserve"> установок</w:t>
            </w:r>
          </w:p>
        </w:tc>
      </w:tr>
      <w:tr w:rsidR="006942CD" w:rsidRPr="00E4380C" w14:paraId="66A8CC71" w14:textId="77777777" w:rsidTr="006942CD">
        <w:tc>
          <w:tcPr>
            <w:tcW w:w="2410" w:type="dxa"/>
            <w:vAlign w:val="center"/>
          </w:tcPr>
          <w:p w14:paraId="4D24C805" w14:textId="7E2DA8DF"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Тепловая мощность (далее - мощность)</w:t>
            </w:r>
          </w:p>
        </w:tc>
        <w:tc>
          <w:tcPr>
            <w:tcW w:w="7229" w:type="dxa"/>
            <w:vAlign w:val="center"/>
          </w:tcPr>
          <w:p w14:paraId="171A4A80" w14:textId="5918CDCE"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Количество тепловой энергии, которое может быть произведено </w:t>
            </w:r>
            <w:r w:rsidR="008C50D8" w:rsidRPr="00E4380C">
              <w:rPr>
                <w:rFonts w:ascii="Times New Roman" w:eastAsia="ArialMT" w:hAnsi="Times New Roman"/>
                <w:sz w:val="24"/>
                <w:szCs w:val="24"/>
              </w:rPr>
              <w:br/>
            </w:r>
            <w:r w:rsidRPr="00E4380C">
              <w:rPr>
                <w:rFonts w:ascii="Times New Roman" w:eastAsia="ArialMT" w:hAnsi="Times New Roman"/>
                <w:sz w:val="24"/>
                <w:szCs w:val="24"/>
              </w:rPr>
              <w:t>и (или) передано по тепловым сетям за единицу времени</w:t>
            </w:r>
          </w:p>
        </w:tc>
      </w:tr>
      <w:tr w:rsidR="006942CD" w:rsidRPr="00E4380C" w14:paraId="572157A8" w14:textId="77777777" w:rsidTr="006942CD">
        <w:tc>
          <w:tcPr>
            <w:tcW w:w="2410" w:type="dxa"/>
            <w:vAlign w:val="center"/>
          </w:tcPr>
          <w:p w14:paraId="6451C68B" w14:textId="7CDA608D"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Тепловая нагрузка</w:t>
            </w:r>
          </w:p>
        </w:tc>
        <w:tc>
          <w:tcPr>
            <w:tcW w:w="7229" w:type="dxa"/>
            <w:vAlign w:val="center"/>
          </w:tcPr>
          <w:p w14:paraId="303AB43D" w14:textId="60B70E3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Количество тепловой энергии, которое может быть принято потребителем тепловой энергии за единицу времени</w:t>
            </w:r>
          </w:p>
        </w:tc>
      </w:tr>
      <w:tr w:rsidR="006942CD" w:rsidRPr="00E4380C" w14:paraId="201B9DEB" w14:textId="77777777" w:rsidTr="006942CD">
        <w:tc>
          <w:tcPr>
            <w:tcW w:w="2410" w:type="dxa"/>
            <w:vAlign w:val="center"/>
          </w:tcPr>
          <w:p w14:paraId="1D40E99F" w14:textId="69AA0E4D"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Потребитель тепловой энергии (далее потребитель)</w:t>
            </w:r>
          </w:p>
        </w:tc>
        <w:tc>
          <w:tcPr>
            <w:tcW w:w="7229" w:type="dxa"/>
            <w:vAlign w:val="center"/>
          </w:tcPr>
          <w:p w14:paraId="5E4F37C6" w14:textId="3BF39F80"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E4380C">
              <w:rPr>
                <w:rFonts w:ascii="Times New Roman" w:eastAsia="ArialMT" w:hAnsi="Times New Roman"/>
                <w:sz w:val="24"/>
                <w:szCs w:val="24"/>
              </w:rPr>
              <w:t>теплопотребляющих</w:t>
            </w:r>
            <w:proofErr w:type="spellEnd"/>
            <w:r w:rsidRPr="00E4380C">
              <w:rPr>
                <w:rFonts w:ascii="Times New Roman" w:eastAsia="ArialMT" w:hAnsi="Times New Roman"/>
                <w:sz w:val="24"/>
                <w:szCs w:val="24"/>
              </w:rPr>
              <w:t xml:space="preserve"> установках либо для оказания коммунальных услуг в части горячего водоснабжения и отопления</w:t>
            </w:r>
          </w:p>
        </w:tc>
      </w:tr>
      <w:tr w:rsidR="006942CD" w:rsidRPr="00E4380C" w14:paraId="1955B652" w14:textId="77777777" w:rsidTr="006942CD">
        <w:tc>
          <w:tcPr>
            <w:tcW w:w="2410" w:type="dxa"/>
            <w:vAlign w:val="center"/>
          </w:tcPr>
          <w:p w14:paraId="00D7206C" w14:textId="67FE26A8" w:rsidR="006942CD" w:rsidRPr="00E4380C" w:rsidRDefault="006942CD" w:rsidP="00E4380C">
            <w:pPr>
              <w:widowControl w:val="0"/>
              <w:spacing w:after="0" w:line="240" w:lineRule="auto"/>
              <w:jc w:val="both"/>
              <w:rPr>
                <w:rFonts w:ascii="Times New Roman" w:hAnsi="Times New Roman"/>
                <w:sz w:val="24"/>
                <w:szCs w:val="24"/>
              </w:rPr>
            </w:pPr>
            <w:proofErr w:type="spellStart"/>
            <w:r w:rsidRPr="00E4380C">
              <w:rPr>
                <w:rFonts w:ascii="Times New Roman" w:eastAsia="ArialMT" w:hAnsi="Times New Roman"/>
                <w:sz w:val="24"/>
                <w:szCs w:val="24"/>
              </w:rPr>
              <w:t>Теплопотребляющая</w:t>
            </w:r>
            <w:proofErr w:type="spellEnd"/>
            <w:r w:rsidRPr="00E4380C">
              <w:rPr>
                <w:rFonts w:ascii="Times New Roman" w:eastAsia="ArialMT" w:hAnsi="Times New Roman"/>
                <w:sz w:val="24"/>
                <w:szCs w:val="24"/>
              </w:rPr>
              <w:t xml:space="preserve"> установка</w:t>
            </w:r>
          </w:p>
        </w:tc>
        <w:tc>
          <w:tcPr>
            <w:tcW w:w="7229" w:type="dxa"/>
            <w:vAlign w:val="center"/>
          </w:tcPr>
          <w:p w14:paraId="58038016" w14:textId="1C1DEAE7"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Устройство, предназначенное для использования тепловой энергии, теплоносителя для нужд потребителя тепловой энергии</w:t>
            </w:r>
          </w:p>
        </w:tc>
      </w:tr>
      <w:tr w:rsidR="006942CD" w:rsidRPr="00E4380C" w14:paraId="0785F083" w14:textId="77777777" w:rsidTr="006942CD">
        <w:tc>
          <w:tcPr>
            <w:tcW w:w="2410" w:type="dxa"/>
            <w:vAlign w:val="center"/>
          </w:tcPr>
          <w:p w14:paraId="5A7AB2A7" w14:textId="279C4396"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lastRenderedPageBreak/>
              <w:t xml:space="preserve">Инвестиционная программа организации, осуществляющей регулируемые виды деятельности </w:t>
            </w:r>
            <w:r w:rsidR="008C50D8" w:rsidRPr="00E4380C">
              <w:rPr>
                <w:rFonts w:ascii="Times New Roman" w:eastAsia="ArialMT" w:hAnsi="Times New Roman"/>
                <w:sz w:val="24"/>
                <w:szCs w:val="24"/>
              </w:rPr>
              <w:br/>
            </w:r>
            <w:r w:rsidRPr="00E4380C">
              <w:rPr>
                <w:rFonts w:ascii="Times New Roman" w:eastAsia="ArialMT" w:hAnsi="Times New Roman"/>
                <w:sz w:val="24"/>
                <w:szCs w:val="24"/>
              </w:rPr>
              <w:t>в сфере теплоснабжения</w:t>
            </w:r>
          </w:p>
        </w:tc>
        <w:tc>
          <w:tcPr>
            <w:tcW w:w="7229" w:type="dxa"/>
            <w:vAlign w:val="center"/>
          </w:tcPr>
          <w:p w14:paraId="30249C1E" w14:textId="30D99813"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и энергетической эффективности системы теплоснабжения, подключения </w:t>
            </w:r>
            <w:proofErr w:type="spellStart"/>
            <w:r w:rsidRPr="00E4380C">
              <w:rPr>
                <w:rFonts w:ascii="Times New Roman" w:eastAsia="ArialMT" w:hAnsi="Times New Roman"/>
                <w:sz w:val="24"/>
                <w:szCs w:val="24"/>
              </w:rPr>
              <w:t>теплопотребляющих</w:t>
            </w:r>
            <w:proofErr w:type="spellEnd"/>
            <w:r w:rsidRPr="00E4380C">
              <w:rPr>
                <w:rFonts w:ascii="Times New Roman" w:eastAsia="ArialMT" w:hAnsi="Times New Roman"/>
                <w:sz w:val="24"/>
                <w:szCs w:val="24"/>
              </w:rPr>
              <w:t xml:space="preserve"> установок потребителей тепловой энергии к системе теплоснабжения</w:t>
            </w:r>
          </w:p>
        </w:tc>
      </w:tr>
      <w:tr w:rsidR="006942CD" w:rsidRPr="00E4380C" w14:paraId="19849351" w14:textId="77777777" w:rsidTr="006942CD">
        <w:tc>
          <w:tcPr>
            <w:tcW w:w="2410" w:type="dxa"/>
            <w:vAlign w:val="center"/>
          </w:tcPr>
          <w:p w14:paraId="78C9648B" w14:textId="6281B791"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Теплоснабжающая организация</w:t>
            </w:r>
          </w:p>
        </w:tc>
        <w:tc>
          <w:tcPr>
            <w:tcW w:w="7229" w:type="dxa"/>
            <w:vAlign w:val="center"/>
          </w:tcPr>
          <w:p w14:paraId="6123125E" w14:textId="7BA02C42" w:rsidR="006942CD" w:rsidRPr="00E4380C" w:rsidRDefault="006942CD" w:rsidP="00E4380C">
            <w:pPr>
              <w:widowControl w:val="0"/>
              <w:spacing w:after="0" w:line="240" w:lineRule="auto"/>
              <w:jc w:val="both"/>
              <w:rPr>
                <w:rFonts w:ascii="Times New Roman" w:hAnsi="Times New Roman"/>
                <w:sz w:val="24"/>
                <w:szCs w:val="24"/>
              </w:rPr>
            </w:pPr>
            <w:proofErr w:type="gramStart"/>
            <w:r w:rsidRPr="00E4380C">
              <w:rPr>
                <w:rFonts w:ascii="Times New Roman" w:eastAsia="ArialMT" w:hAnsi="Times New Roman"/>
                <w:sz w:val="24"/>
                <w:szCs w:val="24"/>
              </w:rPr>
              <w:t xml:space="preserve">Организация, осуществляющая продажу потребителям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и (или) теплоснабжающим организациям произведенных </w:t>
            </w:r>
            <w:r w:rsidR="008C50D8" w:rsidRPr="00E4380C">
              <w:rPr>
                <w:rFonts w:ascii="Times New Roman" w:eastAsia="ArialMT" w:hAnsi="Times New Roman"/>
                <w:sz w:val="24"/>
                <w:szCs w:val="24"/>
              </w:rPr>
              <w:br/>
            </w:r>
            <w:r w:rsidRPr="00E4380C">
              <w:rPr>
                <w:rFonts w:ascii="Times New Roman" w:eastAsia="ArialMT" w:hAnsi="Times New Roman"/>
                <w:sz w:val="24"/>
                <w:szCs w:val="24"/>
              </w:rPr>
              <w:t>или приобретенных тепловой энергии (мощности), теплоносителя</w:t>
            </w:r>
            <w:r w:rsidR="008C50D8" w:rsidRPr="00E4380C">
              <w:rPr>
                <w:rFonts w:ascii="Times New Roman" w:eastAsia="ArialMT" w:hAnsi="Times New Roman"/>
                <w:sz w:val="24"/>
                <w:szCs w:val="24"/>
              </w:rPr>
              <w:br/>
            </w:r>
            <w:r w:rsidRPr="00E4380C">
              <w:rPr>
                <w:rFonts w:ascii="Times New Roman" w:eastAsia="ArialMT" w:hAnsi="Times New Roman"/>
                <w:sz w:val="24"/>
                <w:szCs w:val="24"/>
              </w:rPr>
              <w:t>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6942CD" w:rsidRPr="00E4380C" w14:paraId="0491069C" w14:textId="77777777" w:rsidTr="006942CD">
        <w:tc>
          <w:tcPr>
            <w:tcW w:w="2410" w:type="dxa"/>
            <w:vAlign w:val="center"/>
          </w:tcPr>
          <w:p w14:paraId="175A2A14" w14:textId="72CC4DBF" w:rsidR="006942CD" w:rsidRPr="00E4380C" w:rsidRDefault="006942CD" w:rsidP="00E4380C">
            <w:pPr>
              <w:widowControl w:val="0"/>
              <w:spacing w:after="0" w:line="240" w:lineRule="auto"/>
              <w:jc w:val="both"/>
              <w:rPr>
                <w:rFonts w:ascii="Times New Roman" w:hAnsi="Times New Roman"/>
                <w:sz w:val="24"/>
                <w:szCs w:val="24"/>
              </w:rPr>
            </w:pPr>
            <w:proofErr w:type="spellStart"/>
            <w:r w:rsidRPr="00E4380C">
              <w:rPr>
                <w:rFonts w:ascii="Times New Roman" w:eastAsia="ArialMT" w:hAnsi="Times New Roman"/>
                <w:sz w:val="24"/>
                <w:szCs w:val="24"/>
              </w:rPr>
              <w:t>Теплосетевая</w:t>
            </w:r>
            <w:proofErr w:type="spellEnd"/>
            <w:r w:rsidRPr="00E4380C">
              <w:rPr>
                <w:rFonts w:ascii="Times New Roman" w:eastAsia="ArialMT" w:hAnsi="Times New Roman"/>
                <w:sz w:val="24"/>
                <w:szCs w:val="24"/>
              </w:rPr>
              <w:t xml:space="preserve"> организация</w:t>
            </w:r>
          </w:p>
        </w:tc>
        <w:tc>
          <w:tcPr>
            <w:tcW w:w="7229" w:type="dxa"/>
            <w:vAlign w:val="center"/>
          </w:tcPr>
          <w:p w14:paraId="790D0BF7" w14:textId="22CF9658"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6942CD" w:rsidRPr="00E4380C" w14:paraId="1ECADEA1" w14:textId="77777777" w:rsidTr="006942CD">
        <w:tc>
          <w:tcPr>
            <w:tcW w:w="2410" w:type="dxa"/>
            <w:vAlign w:val="center"/>
          </w:tcPr>
          <w:p w14:paraId="77E55C33" w14:textId="10C76E7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Надежность теплоснабжения</w:t>
            </w:r>
          </w:p>
        </w:tc>
        <w:tc>
          <w:tcPr>
            <w:tcW w:w="7229" w:type="dxa"/>
            <w:vAlign w:val="center"/>
          </w:tcPr>
          <w:p w14:paraId="350F15FA" w14:textId="4DE64D95"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Характеристика состояния системы теплоснабжения, при котором обеспечиваются качество и безопасность теплоснабжения</w:t>
            </w:r>
          </w:p>
        </w:tc>
      </w:tr>
      <w:tr w:rsidR="006942CD" w:rsidRPr="00E4380C" w14:paraId="3D1D683A" w14:textId="77777777" w:rsidTr="006942CD">
        <w:tc>
          <w:tcPr>
            <w:tcW w:w="2410" w:type="dxa"/>
            <w:vAlign w:val="center"/>
          </w:tcPr>
          <w:p w14:paraId="51836866" w14:textId="173B325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Живучесть</w:t>
            </w:r>
          </w:p>
        </w:tc>
        <w:tc>
          <w:tcPr>
            <w:tcW w:w="7229" w:type="dxa"/>
            <w:vAlign w:val="center"/>
          </w:tcPr>
          <w:p w14:paraId="3948E8F2" w14:textId="4ACED3BE"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Способность источников тепловой энергии, тепловых сетей </w:t>
            </w:r>
            <w:r w:rsidR="008C50D8" w:rsidRPr="00E4380C">
              <w:rPr>
                <w:rFonts w:ascii="Times New Roman" w:eastAsia="ArialMT" w:hAnsi="Times New Roman"/>
                <w:sz w:val="24"/>
                <w:szCs w:val="24"/>
              </w:rPr>
              <w:br/>
            </w:r>
            <w:r w:rsidRPr="00E4380C">
              <w:rPr>
                <w:rFonts w:ascii="Times New Roman" w:eastAsia="ArialMT" w:hAnsi="Times New Roman"/>
                <w:sz w:val="24"/>
                <w:szCs w:val="24"/>
              </w:rPr>
              <w:t>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6942CD" w:rsidRPr="00E4380C" w14:paraId="07AC6478" w14:textId="77777777" w:rsidTr="006942CD">
        <w:tc>
          <w:tcPr>
            <w:tcW w:w="2410" w:type="dxa"/>
            <w:vAlign w:val="center"/>
          </w:tcPr>
          <w:p w14:paraId="5628570F" w14:textId="04A6100E"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Зона действия системы теплоснабжения</w:t>
            </w:r>
          </w:p>
        </w:tc>
        <w:tc>
          <w:tcPr>
            <w:tcW w:w="7229" w:type="dxa"/>
            <w:vAlign w:val="center"/>
          </w:tcPr>
          <w:p w14:paraId="64A0CB84" w14:textId="71C29870"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942CD" w:rsidRPr="00E4380C" w14:paraId="1C204723" w14:textId="77777777" w:rsidTr="006942CD">
        <w:tc>
          <w:tcPr>
            <w:tcW w:w="2410" w:type="dxa"/>
            <w:vAlign w:val="center"/>
          </w:tcPr>
          <w:p w14:paraId="151611A7" w14:textId="515EF919"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Зона действия источника тепловой энергии</w:t>
            </w:r>
          </w:p>
        </w:tc>
        <w:tc>
          <w:tcPr>
            <w:tcW w:w="7229" w:type="dxa"/>
            <w:vAlign w:val="center"/>
          </w:tcPr>
          <w:p w14:paraId="0AAFFA41" w14:textId="43870A06"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6942CD" w:rsidRPr="00E4380C" w14:paraId="26A116A4" w14:textId="77777777" w:rsidTr="006942CD">
        <w:tc>
          <w:tcPr>
            <w:tcW w:w="2410" w:type="dxa"/>
            <w:vAlign w:val="center"/>
          </w:tcPr>
          <w:p w14:paraId="08401D11" w14:textId="2E986F22"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Установленная мощность источника тепловой энергии</w:t>
            </w:r>
          </w:p>
        </w:tc>
        <w:tc>
          <w:tcPr>
            <w:tcW w:w="7229" w:type="dxa"/>
            <w:vAlign w:val="center"/>
          </w:tcPr>
          <w:p w14:paraId="1EA7CE46" w14:textId="28EC34D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6942CD" w:rsidRPr="00E4380C" w14:paraId="736D6E17" w14:textId="77777777" w:rsidTr="006942CD">
        <w:tc>
          <w:tcPr>
            <w:tcW w:w="2410" w:type="dxa"/>
            <w:vAlign w:val="center"/>
          </w:tcPr>
          <w:p w14:paraId="6ECCC740" w14:textId="2E8D42BB"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Располагаемая мощность источника тепловой энергии</w:t>
            </w:r>
          </w:p>
        </w:tc>
        <w:tc>
          <w:tcPr>
            <w:tcW w:w="7229" w:type="dxa"/>
            <w:vAlign w:val="center"/>
          </w:tcPr>
          <w:p w14:paraId="4104E261" w14:textId="7470BD02"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Величина, равная установленной мощности источника тепловой энергии за вычетом объемов мощности, не реализуемой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по техническим </w:t>
            </w:r>
            <w:proofErr w:type="gramStart"/>
            <w:r w:rsidRPr="00E4380C">
              <w:rPr>
                <w:rFonts w:ascii="Times New Roman" w:eastAsia="ArialMT" w:hAnsi="Times New Roman"/>
                <w:sz w:val="24"/>
                <w:szCs w:val="24"/>
              </w:rPr>
              <w:t>причинам</w:t>
            </w:r>
            <w:proofErr w:type="gramEnd"/>
            <w:r w:rsidRPr="00E4380C">
              <w:rPr>
                <w:rFonts w:ascii="Times New Roman" w:eastAsia="ArialMT" w:hAnsi="Times New Roman"/>
                <w:sz w:val="24"/>
                <w:szCs w:val="24"/>
              </w:rPr>
              <w:t xml:space="preserve"> в том числе по причине снижения тепловой мощности оборудования в результате эксплуатации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на продленном техническом ресурсе (снижение параметров пара перед турбиной, отсутствие рециркуляции в пиковых водогрейных </w:t>
            </w:r>
            <w:proofErr w:type="spellStart"/>
            <w:r w:rsidRPr="00E4380C">
              <w:rPr>
                <w:rFonts w:ascii="Times New Roman" w:eastAsia="ArialMT" w:hAnsi="Times New Roman"/>
                <w:sz w:val="24"/>
                <w:szCs w:val="24"/>
              </w:rPr>
              <w:t>котлоагрегатах</w:t>
            </w:r>
            <w:proofErr w:type="spellEnd"/>
            <w:r w:rsidRPr="00E4380C">
              <w:rPr>
                <w:rFonts w:ascii="Times New Roman" w:eastAsia="ArialMT" w:hAnsi="Times New Roman"/>
                <w:sz w:val="24"/>
                <w:szCs w:val="24"/>
              </w:rPr>
              <w:t xml:space="preserve"> и др.)</w:t>
            </w:r>
          </w:p>
        </w:tc>
      </w:tr>
      <w:tr w:rsidR="006942CD" w:rsidRPr="00E4380C" w14:paraId="2FDFCBA4" w14:textId="77777777" w:rsidTr="006942CD">
        <w:tc>
          <w:tcPr>
            <w:tcW w:w="2410" w:type="dxa"/>
            <w:vAlign w:val="center"/>
          </w:tcPr>
          <w:p w14:paraId="14EB642F" w14:textId="1F89898D"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Мощность источника тепловой энергии нетто</w:t>
            </w:r>
          </w:p>
        </w:tc>
        <w:tc>
          <w:tcPr>
            <w:tcW w:w="7229" w:type="dxa"/>
            <w:vAlign w:val="center"/>
          </w:tcPr>
          <w:p w14:paraId="256F0A03" w14:textId="2A948F43"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Величина, равная располагаемой мощности источника тепловой энергии за вычетом тепловой нагрузки на собственные </w:t>
            </w:r>
            <w:r w:rsidR="008C50D8" w:rsidRPr="00E4380C">
              <w:rPr>
                <w:rFonts w:ascii="Times New Roman" w:eastAsia="ArialMT" w:hAnsi="Times New Roman"/>
                <w:sz w:val="24"/>
                <w:szCs w:val="24"/>
              </w:rPr>
              <w:br/>
            </w:r>
            <w:r w:rsidRPr="00E4380C">
              <w:rPr>
                <w:rFonts w:ascii="Times New Roman" w:eastAsia="ArialMT" w:hAnsi="Times New Roman"/>
                <w:sz w:val="24"/>
                <w:szCs w:val="24"/>
              </w:rPr>
              <w:t>и хозяйственные нужды</w:t>
            </w:r>
          </w:p>
        </w:tc>
      </w:tr>
      <w:tr w:rsidR="006942CD" w:rsidRPr="00E4380C" w14:paraId="42C1D668" w14:textId="77777777" w:rsidTr="006942CD">
        <w:tc>
          <w:tcPr>
            <w:tcW w:w="2410" w:type="dxa"/>
            <w:vAlign w:val="center"/>
          </w:tcPr>
          <w:p w14:paraId="3CF946BF" w14:textId="02BD1AAA"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Топливно-энергетический баланс</w:t>
            </w:r>
          </w:p>
        </w:tc>
        <w:tc>
          <w:tcPr>
            <w:tcW w:w="7229" w:type="dxa"/>
            <w:vAlign w:val="center"/>
          </w:tcPr>
          <w:p w14:paraId="421BE235" w14:textId="2048D815"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или муниципального образования и их потребления, устанавливающий распределение энергетических ресурсов между </w:t>
            </w:r>
            <w:r w:rsidRPr="00E4380C">
              <w:rPr>
                <w:rFonts w:ascii="Times New Roman" w:eastAsia="ArialMT" w:hAnsi="Times New Roman"/>
                <w:sz w:val="24"/>
                <w:szCs w:val="24"/>
              </w:rPr>
              <w:lastRenderedPageBreak/>
              <w:t>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6942CD" w:rsidRPr="00E4380C" w14:paraId="6F1F728F" w14:textId="77777777" w:rsidTr="006942CD">
        <w:tc>
          <w:tcPr>
            <w:tcW w:w="2410" w:type="dxa"/>
            <w:vAlign w:val="center"/>
          </w:tcPr>
          <w:p w14:paraId="0B4C0D55" w14:textId="25964FD5"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lastRenderedPageBreak/>
              <w:t xml:space="preserve">Комбинированная выработка электрической </w:t>
            </w:r>
            <w:r w:rsidR="008C50D8" w:rsidRPr="00E4380C">
              <w:rPr>
                <w:rFonts w:ascii="Times New Roman" w:eastAsia="ArialMT" w:hAnsi="Times New Roman"/>
                <w:sz w:val="24"/>
                <w:szCs w:val="24"/>
              </w:rPr>
              <w:br/>
            </w:r>
            <w:r w:rsidRPr="00E4380C">
              <w:rPr>
                <w:rFonts w:ascii="Times New Roman" w:eastAsia="ArialMT" w:hAnsi="Times New Roman"/>
                <w:sz w:val="24"/>
                <w:szCs w:val="24"/>
              </w:rPr>
              <w:t>и тепловой энергии</w:t>
            </w:r>
          </w:p>
        </w:tc>
        <w:tc>
          <w:tcPr>
            <w:tcW w:w="7229" w:type="dxa"/>
            <w:vAlign w:val="center"/>
          </w:tcPr>
          <w:p w14:paraId="7FA81AF7" w14:textId="7FADA22D"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6942CD" w:rsidRPr="00E4380C" w14:paraId="061DE36C" w14:textId="77777777" w:rsidTr="006942CD">
        <w:tc>
          <w:tcPr>
            <w:tcW w:w="2410" w:type="dxa"/>
            <w:vAlign w:val="center"/>
          </w:tcPr>
          <w:p w14:paraId="460FDBCC" w14:textId="4741F2EA" w:rsidR="006942CD" w:rsidRPr="00E4380C" w:rsidRDefault="006942CD" w:rsidP="00E4380C">
            <w:pPr>
              <w:widowControl w:val="0"/>
              <w:spacing w:after="0" w:line="240" w:lineRule="auto"/>
              <w:jc w:val="both"/>
              <w:rPr>
                <w:rFonts w:ascii="Times New Roman" w:hAnsi="Times New Roman"/>
                <w:sz w:val="24"/>
                <w:szCs w:val="24"/>
              </w:rPr>
            </w:pPr>
            <w:proofErr w:type="spellStart"/>
            <w:r w:rsidRPr="00E4380C">
              <w:rPr>
                <w:rFonts w:ascii="Times New Roman" w:eastAsia="ArialMT" w:hAnsi="Times New Roman"/>
                <w:sz w:val="24"/>
                <w:szCs w:val="24"/>
              </w:rPr>
              <w:t>Теплосетевые</w:t>
            </w:r>
            <w:proofErr w:type="spellEnd"/>
            <w:r w:rsidRPr="00E4380C">
              <w:rPr>
                <w:rFonts w:ascii="Times New Roman" w:eastAsia="ArialMT" w:hAnsi="Times New Roman"/>
                <w:sz w:val="24"/>
                <w:szCs w:val="24"/>
              </w:rPr>
              <w:t xml:space="preserve"> объекты</w:t>
            </w:r>
          </w:p>
        </w:tc>
        <w:tc>
          <w:tcPr>
            <w:tcW w:w="7229" w:type="dxa"/>
            <w:vAlign w:val="center"/>
          </w:tcPr>
          <w:p w14:paraId="696FEE82" w14:textId="12816CAF"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Объекты, входящие в состав тепловой сети и обеспечивающие передачу тепловой энергии от источника тепловой энергии </w:t>
            </w:r>
            <w:r w:rsidR="008C50D8" w:rsidRPr="00E4380C">
              <w:rPr>
                <w:rFonts w:ascii="Times New Roman" w:eastAsia="ArialMT" w:hAnsi="Times New Roman"/>
                <w:sz w:val="24"/>
                <w:szCs w:val="24"/>
              </w:rPr>
              <w:br/>
            </w:r>
            <w:r w:rsidRPr="00E4380C">
              <w:rPr>
                <w:rFonts w:ascii="Times New Roman" w:eastAsia="ArialMT" w:hAnsi="Times New Roman"/>
                <w:sz w:val="24"/>
                <w:szCs w:val="24"/>
              </w:rPr>
              <w:t xml:space="preserve">до </w:t>
            </w:r>
            <w:proofErr w:type="spellStart"/>
            <w:r w:rsidRPr="00E4380C">
              <w:rPr>
                <w:rFonts w:ascii="Times New Roman" w:eastAsia="ArialMT" w:hAnsi="Times New Roman"/>
                <w:sz w:val="24"/>
                <w:szCs w:val="24"/>
              </w:rPr>
              <w:t>теплопотребляющих</w:t>
            </w:r>
            <w:proofErr w:type="spellEnd"/>
            <w:r w:rsidRPr="00E4380C">
              <w:rPr>
                <w:rFonts w:ascii="Times New Roman" w:eastAsia="ArialMT" w:hAnsi="Times New Roman"/>
                <w:sz w:val="24"/>
                <w:szCs w:val="24"/>
              </w:rPr>
              <w:t xml:space="preserve"> установок потребителей тепловой энергии</w:t>
            </w:r>
          </w:p>
        </w:tc>
      </w:tr>
      <w:tr w:rsidR="006942CD" w:rsidRPr="00E4380C" w14:paraId="67704193" w14:textId="77777777" w:rsidTr="006942CD">
        <w:tc>
          <w:tcPr>
            <w:tcW w:w="2410" w:type="dxa"/>
            <w:vAlign w:val="center"/>
          </w:tcPr>
          <w:p w14:paraId="6EF6B791" w14:textId="499FB08C"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Элемент территориального деления</w:t>
            </w:r>
          </w:p>
        </w:tc>
        <w:tc>
          <w:tcPr>
            <w:tcW w:w="7229" w:type="dxa"/>
            <w:vAlign w:val="center"/>
          </w:tcPr>
          <w:p w14:paraId="09ED15F6" w14:textId="0A3321EF"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Территория городского округа или ее часть, установленная </w:t>
            </w:r>
            <w:r w:rsidR="008C50D8" w:rsidRPr="00E4380C">
              <w:rPr>
                <w:rFonts w:ascii="Times New Roman" w:eastAsia="ArialMT" w:hAnsi="Times New Roman"/>
                <w:sz w:val="24"/>
                <w:szCs w:val="24"/>
              </w:rPr>
              <w:br/>
            </w:r>
            <w:r w:rsidRPr="00E4380C">
              <w:rPr>
                <w:rFonts w:ascii="Times New Roman" w:eastAsia="ArialMT" w:hAnsi="Times New Roman"/>
                <w:sz w:val="24"/>
                <w:szCs w:val="24"/>
              </w:rPr>
              <w:t>по границам административно-территориальных единиц</w:t>
            </w:r>
          </w:p>
        </w:tc>
      </w:tr>
      <w:tr w:rsidR="006942CD" w:rsidRPr="00E4380C" w14:paraId="21879C67" w14:textId="77777777" w:rsidTr="006942CD">
        <w:tc>
          <w:tcPr>
            <w:tcW w:w="2410" w:type="dxa"/>
            <w:vAlign w:val="center"/>
          </w:tcPr>
          <w:p w14:paraId="6BF0BF66" w14:textId="7D9A0B73"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Расчетный элемент территориального деления</w:t>
            </w:r>
          </w:p>
        </w:tc>
        <w:tc>
          <w:tcPr>
            <w:tcW w:w="7229" w:type="dxa"/>
            <w:vAlign w:val="center"/>
          </w:tcPr>
          <w:p w14:paraId="0DEB9389" w14:textId="66A995AE" w:rsidR="006942CD" w:rsidRPr="00E4380C" w:rsidRDefault="006942CD" w:rsidP="00E4380C">
            <w:pPr>
              <w:widowControl w:val="0"/>
              <w:spacing w:after="0" w:line="240" w:lineRule="auto"/>
              <w:jc w:val="both"/>
              <w:rPr>
                <w:rFonts w:ascii="Times New Roman" w:hAnsi="Times New Roman"/>
                <w:sz w:val="24"/>
                <w:szCs w:val="24"/>
              </w:rPr>
            </w:pPr>
            <w:r w:rsidRPr="00E4380C">
              <w:rPr>
                <w:rFonts w:ascii="Times New Roman" w:eastAsia="ArialMT" w:hAnsi="Times New Roman"/>
                <w:sz w:val="24"/>
                <w:szCs w:val="24"/>
              </w:rPr>
              <w:t xml:space="preserve">Территория городского округа или ее часть, принятая для целей разработки схемы теплоснабжения в неизменяемых границах </w:t>
            </w:r>
            <w:r w:rsidR="008C50D8" w:rsidRPr="00E4380C">
              <w:rPr>
                <w:rFonts w:ascii="Times New Roman" w:eastAsia="ArialMT" w:hAnsi="Times New Roman"/>
                <w:sz w:val="24"/>
                <w:szCs w:val="24"/>
              </w:rPr>
              <w:br/>
            </w:r>
            <w:r w:rsidRPr="00E4380C">
              <w:rPr>
                <w:rFonts w:ascii="Times New Roman" w:eastAsia="ArialMT" w:hAnsi="Times New Roman"/>
                <w:sz w:val="24"/>
                <w:szCs w:val="24"/>
              </w:rPr>
              <w:t>на весь срок действия схемы теплоснабжения</w:t>
            </w:r>
          </w:p>
        </w:tc>
      </w:tr>
    </w:tbl>
    <w:p w14:paraId="04DB265C" w14:textId="77777777" w:rsidR="00415B13" w:rsidRPr="00E4380C" w:rsidRDefault="00415B13" w:rsidP="00E4380C">
      <w:pPr>
        <w:widowControl w:val="0"/>
        <w:spacing w:after="0" w:line="240" w:lineRule="auto"/>
        <w:jc w:val="both"/>
        <w:rPr>
          <w:rFonts w:ascii="Times New Roman" w:hAnsi="Times New Roman"/>
          <w:sz w:val="24"/>
          <w:szCs w:val="24"/>
        </w:rPr>
      </w:pPr>
    </w:p>
    <w:p w14:paraId="12E01579" w14:textId="77777777" w:rsidR="008C50D8" w:rsidRPr="00E4380C" w:rsidRDefault="008C50D8" w:rsidP="00E4380C">
      <w:pPr>
        <w:widowControl w:val="0"/>
        <w:spacing w:after="0" w:line="240" w:lineRule="auto"/>
        <w:jc w:val="both"/>
        <w:rPr>
          <w:rFonts w:ascii="Times New Roman" w:hAnsi="Times New Roman"/>
          <w:sz w:val="24"/>
          <w:szCs w:val="24"/>
        </w:rPr>
      </w:pPr>
    </w:p>
    <w:p w14:paraId="6B7B5D5A" w14:textId="77777777" w:rsidR="008C50D8" w:rsidRPr="00E4380C" w:rsidRDefault="008C50D8" w:rsidP="00E4380C">
      <w:pPr>
        <w:widowControl w:val="0"/>
        <w:spacing w:after="0" w:line="240" w:lineRule="auto"/>
        <w:jc w:val="both"/>
        <w:rPr>
          <w:rFonts w:ascii="Times New Roman" w:hAnsi="Times New Roman"/>
          <w:sz w:val="24"/>
          <w:szCs w:val="24"/>
        </w:rPr>
      </w:pPr>
    </w:p>
    <w:p w14:paraId="76B93064" w14:textId="77777777" w:rsidR="008C50D8" w:rsidRPr="00E4380C" w:rsidRDefault="008C50D8" w:rsidP="00E4380C">
      <w:pPr>
        <w:widowControl w:val="0"/>
        <w:spacing w:after="0" w:line="240" w:lineRule="auto"/>
        <w:jc w:val="both"/>
        <w:rPr>
          <w:rFonts w:ascii="Times New Roman" w:hAnsi="Times New Roman"/>
          <w:sz w:val="24"/>
          <w:szCs w:val="24"/>
        </w:rPr>
      </w:pPr>
    </w:p>
    <w:p w14:paraId="39825F58" w14:textId="77777777" w:rsidR="008C50D8" w:rsidRPr="00E4380C" w:rsidRDefault="008C50D8" w:rsidP="00E4380C">
      <w:pPr>
        <w:widowControl w:val="0"/>
        <w:spacing w:after="0" w:line="240" w:lineRule="auto"/>
        <w:jc w:val="both"/>
        <w:rPr>
          <w:rFonts w:ascii="Times New Roman" w:hAnsi="Times New Roman"/>
          <w:sz w:val="24"/>
          <w:szCs w:val="24"/>
        </w:rPr>
      </w:pPr>
    </w:p>
    <w:p w14:paraId="599085EA" w14:textId="77777777" w:rsidR="008C50D8" w:rsidRPr="00E4380C" w:rsidRDefault="008C50D8" w:rsidP="00E4380C">
      <w:pPr>
        <w:widowControl w:val="0"/>
        <w:spacing w:after="0" w:line="240" w:lineRule="auto"/>
        <w:jc w:val="both"/>
        <w:rPr>
          <w:rFonts w:ascii="Times New Roman" w:hAnsi="Times New Roman"/>
          <w:sz w:val="24"/>
          <w:szCs w:val="24"/>
        </w:rPr>
      </w:pPr>
    </w:p>
    <w:p w14:paraId="186E3EC6" w14:textId="77777777" w:rsidR="008C50D8" w:rsidRPr="00E4380C" w:rsidRDefault="008C50D8" w:rsidP="00E4380C">
      <w:pPr>
        <w:widowControl w:val="0"/>
        <w:spacing w:after="0" w:line="240" w:lineRule="auto"/>
        <w:jc w:val="both"/>
        <w:rPr>
          <w:rFonts w:ascii="Times New Roman" w:hAnsi="Times New Roman"/>
          <w:sz w:val="24"/>
          <w:szCs w:val="24"/>
        </w:rPr>
      </w:pPr>
    </w:p>
    <w:p w14:paraId="586AE076" w14:textId="77777777" w:rsidR="008C50D8" w:rsidRPr="00E4380C" w:rsidRDefault="008C50D8" w:rsidP="00E4380C">
      <w:pPr>
        <w:widowControl w:val="0"/>
        <w:spacing w:after="0" w:line="240" w:lineRule="auto"/>
        <w:jc w:val="both"/>
        <w:rPr>
          <w:rFonts w:ascii="Times New Roman" w:hAnsi="Times New Roman"/>
          <w:sz w:val="24"/>
          <w:szCs w:val="24"/>
        </w:rPr>
      </w:pPr>
    </w:p>
    <w:p w14:paraId="1731E0FE" w14:textId="77777777" w:rsidR="008C50D8" w:rsidRPr="00E4380C" w:rsidRDefault="008C50D8" w:rsidP="00E4380C">
      <w:pPr>
        <w:widowControl w:val="0"/>
        <w:spacing w:after="0" w:line="240" w:lineRule="auto"/>
        <w:jc w:val="both"/>
        <w:rPr>
          <w:rFonts w:ascii="Times New Roman" w:hAnsi="Times New Roman"/>
          <w:sz w:val="24"/>
          <w:szCs w:val="24"/>
        </w:rPr>
      </w:pPr>
    </w:p>
    <w:p w14:paraId="6F9126BE" w14:textId="77777777" w:rsidR="008C50D8" w:rsidRPr="00E4380C" w:rsidRDefault="008C50D8" w:rsidP="00E4380C">
      <w:pPr>
        <w:widowControl w:val="0"/>
        <w:spacing w:after="0" w:line="240" w:lineRule="auto"/>
        <w:jc w:val="both"/>
        <w:rPr>
          <w:rFonts w:ascii="Times New Roman" w:hAnsi="Times New Roman"/>
          <w:sz w:val="24"/>
          <w:szCs w:val="24"/>
        </w:rPr>
      </w:pPr>
    </w:p>
    <w:p w14:paraId="2E884940" w14:textId="77777777" w:rsidR="008C50D8" w:rsidRPr="00E4380C" w:rsidRDefault="008C50D8" w:rsidP="00E4380C">
      <w:pPr>
        <w:widowControl w:val="0"/>
        <w:spacing w:after="0" w:line="240" w:lineRule="auto"/>
        <w:jc w:val="both"/>
        <w:rPr>
          <w:rFonts w:ascii="Times New Roman" w:hAnsi="Times New Roman"/>
          <w:sz w:val="24"/>
          <w:szCs w:val="24"/>
        </w:rPr>
      </w:pPr>
    </w:p>
    <w:p w14:paraId="3D6EEA67" w14:textId="77777777" w:rsidR="008C50D8" w:rsidRPr="00E4380C" w:rsidRDefault="008C50D8" w:rsidP="00E4380C">
      <w:pPr>
        <w:widowControl w:val="0"/>
        <w:spacing w:after="0" w:line="240" w:lineRule="auto"/>
        <w:jc w:val="both"/>
        <w:rPr>
          <w:rFonts w:ascii="Times New Roman" w:hAnsi="Times New Roman"/>
          <w:sz w:val="24"/>
          <w:szCs w:val="24"/>
        </w:rPr>
      </w:pPr>
    </w:p>
    <w:p w14:paraId="63233633" w14:textId="77777777" w:rsidR="008C50D8" w:rsidRPr="00E4380C" w:rsidRDefault="008C50D8" w:rsidP="00E4380C">
      <w:pPr>
        <w:widowControl w:val="0"/>
        <w:spacing w:after="0" w:line="240" w:lineRule="auto"/>
        <w:jc w:val="both"/>
        <w:rPr>
          <w:rFonts w:ascii="Times New Roman" w:hAnsi="Times New Roman"/>
          <w:sz w:val="24"/>
          <w:szCs w:val="24"/>
        </w:rPr>
      </w:pPr>
    </w:p>
    <w:p w14:paraId="58E338FD" w14:textId="77777777" w:rsidR="008C50D8" w:rsidRPr="00E4380C" w:rsidRDefault="008C50D8" w:rsidP="00E4380C">
      <w:pPr>
        <w:widowControl w:val="0"/>
        <w:spacing w:after="0" w:line="240" w:lineRule="auto"/>
        <w:jc w:val="both"/>
        <w:rPr>
          <w:rFonts w:ascii="Times New Roman" w:hAnsi="Times New Roman"/>
          <w:sz w:val="24"/>
          <w:szCs w:val="24"/>
        </w:rPr>
      </w:pPr>
    </w:p>
    <w:p w14:paraId="200E226C" w14:textId="77777777" w:rsidR="008C50D8" w:rsidRPr="00E4380C" w:rsidRDefault="008C50D8" w:rsidP="00E4380C">
      <w:pPr>
        <w:widowControl w:val="0"/>
        <w:spacing w:after="0" w:line="240" w:lineRule="auto"/>
        <w:jc w:val="both"/>
        <w:rPr>
          <w:rFonts w:ascii="Times New Roman" w:hAnsi="Times New Roman"/>
          <w:sz w:val="24"/>
          <w:szCs w:val="24"/>
        </w:rPr>
      </w:pPr>
    </w:p>
    <w:p w14:paraId="594B3AE9" w14:textId="77777777" w:rsidR="008C50D8" w:rsidRPr="00E4380C" w:rsidRDefault="008C50D8" w:rsidP="00E4380C">
      <w:pPr>
        <w:widowControl w:val="0"/>
        <w:spacing w:after="0" w:line="240" w:lineRule="auto"/>
        <w:jc w:val="both"/>
        <w:rPr>
          <w:rFonts w:ascii="Times New Roman" w:hAnsi="Times New Roman"/>
          <w:sz w:val="24"/>
          <w:szCs w:val="24"/>
        </w:rPr>
      </w:pPr>
    </w:p>
    <w:p w14:paraId="361FE6E5" w14:textId="77777777" w:rsidR="008C50D8" w:rsidRPr="00E4380C" w:rsidRDefault="008C50D8" w:rsidP="00E4380C">
      <w:pPr>
        <w:widowControl w:val="0"/>
        <w:spacing w:after="0" w:line="240" w:lineRule="auto"/>
        <w:jc w:val="both"/>
        <w:rPr>
          <w:rFonts w:ascii="Times New Roman" w:hAnsi="Times New Roman"/>
          <w:sz w:val="24"/>
          <w:szCs w:val="24"/>
        </w:rPr>
      </w:pPr>
    </w:p>
    <w:p w14:paraId="00E9A867" w14:textId="77777777" w:rsidR="008C50D8" w:rsidRPr="00E4380C" w:rsidRDefault="008C50D8" w:rsidP="00E4380C">
      <w:pPr>
        <w:widowControl w:val="0"/>
        <w:spacing w:after="0" w:line="240" w:lineRule="auto"/>
        <w:jc w:val="both"/>
        <w:rPr>
          <w:rFonts w:ascii="Times New Roman" w:hAnsi="Times New Roman"/>
          <w:sz w:val="24"/>
          <w:szCs w:val="24"/>
        </w:rPr>
      </w:pPr>
    </w:p>
    <w:p w14:paraId="1EEE164A" w14:textId="77777777" w:rsidR="008C50D8" w:rsidRPr="00E4380C" w:rsidRDefault="008C50D8" w:rsidP="00E4380C">
      <w:pPr>
        <w:widowControl w:val="0"/>
        <w:spacing w:after="0" w:line="240" w:lineRule="auto"/>
        <w:jc w:val="both"/>
        <w:rPr>
          <w:rFonts w:ascii="Times New Roman" w:hAnsi="Times New Roman"/>
          <w:sz w:val="24"/>
          <w:szCs w:val="24"/>
        </w:rPr>
      </w:pPr>
    </w:p>
    <w:p w14:paraId="2ED9E86E" w14:textId="77777777" w:rsidR="008C50D8" w:rsidRPr="00E4380C" w:rsidRDefault="008C50D8" w:rsidP="00E4380C">
      <w:pPr>
        <w:widowControl w:val="0"/>
        <w:spacing w:after="0" w:line="240" w:lineRule="auto"/>
        <w:jc w:val="both"/>
        <w:rPr>
          <w:rFonts w:ascii="Times New Roman" w:hAnsi="Times New Roman"/>
          <w:sz w:val="24"/>
          <w:szCs w:val="24"/>
        </w:rPr>
      </w:pPr>
    </w:p>
    <w:p w14:paraId="78B6973E" w14:textId="77777777" w:rsidR="008C50D8" w:rsidRPr="00E4380C" w:rsidRDefault="008C50D8" w:rsidP="00E4380C">
      <w:pPr>
        <w:widowControl w:val="0"/>
        <w:spacing w:after="0" w:line="240" w:lineRule="auto"/>
        <w:jc w:val="both"/>
        <w:rPr>
          <w:rFonts w:ascii="Times New Roman" w:hAnsi="Times New Roman"/>
          <w:sz w:val="24"/>
          <w:szCs w:val="24"/>
        </w:rPr>
      </w:pPr>
    </w:p>
    <w:p w14:paraId="0FD50E77" w14:textId="77777777" w:rsidR="008C50D8" w:rsidRPr="00E4380C" w:rsidRDefault="008C50D8" w:rsidP="00E4380C">
      <w:pPr>
        <w:widowControl w:val="0"/>
        <w:spacing w:after="0" w:line="240" w:lineRule="auto"/>
        <w:jc w:val="both"/>
        <w:rPr>
          <w:rFonts w:ascii="Times New Roman" w:hAnsi="Times New Roman"/>
          <w:sz w:val="24"/>
          <w:szCs w:val="24"/>
        </w:rPr>
      </w:pPr>
    </w:p>
    <w:p w14:paraId="7B989A82" w14:textId="77777777" w:rsidR="008C50D8" w:rsidRPr="00E4380C" w:rsidRDefault="008C50D8" w:rsidP="00E4380C">
      <w:pPr>
        <w:widowControl w:val="0"/>
        <w:spacing w:after="0" w:line="240" w:lineRule="auto"/>
        <w:jc w:val="both"/>
        <w:rPr>
          <w:rFonts w:ascii="Times New Roman" w:hAnsi="Times New Roman"/>
          <w:sz w:val="24"/>
          <w:szCs w:val="24"/>
        </w:rPr>
      </w:pPr>
    </w:p>
    <w:p w14:paraId="286C5EAB" w14:textId="77777777" w:rsidR="008C50D8" w:rsidRPr="00E4380C" w:rsidRDefault="008C50D8" w:rsidP="00E4380C">
      <w:pPr>
        <w:widowControl w:val="0"/>
        <w:spacing w:after="0" w:line="240" w:lineRule="auto"/>
        <w:jc w:val="both"/>
        <w:rPr>
          <w:rFonts w:ascii="Times New Roman" w:hAnsi="Times New Roman"/>
          <w:sz w:val="24"/>
          <w:szCs w:val="24"/>
        </w:rPr>
      </w:pPr>
    </w:p>
    <w:p w14:paraId="6078A042" w14:textId="77777777" w:rsidR="008C50D8" w:rsidRPr="00E4380C" w:rsidRDefault="008C50D8" w:rsidP="00E4380C">
      <w:pPr>
        <w:widowControl w:val="0"/>
        <w:spacing w:after="0" w:line="240" w:lineRule="auto"/>
        <w:jc w:val="both"/>
        <w:rPr>
          <w:rFonts w:ascii="Times New Roman" w:hAnsi="Times New Roman"/>
          <w:sz w:val="24"/>
          <w:szCs w:val="24"/>
        </w:rPr>
      </w:pPr>
    </w:p>
    <w:p w14:paraId="0EA8F186" w14:textId="77777777" w:rsidR="008C50D8" w:rsidRPr="00E4380C" w:rsidRDefault="008C50D8" w:rsidP="00E4380C">
      <w:pPr>
        <w:widowControl w:val="0"/>
        <w:spacing w:after="0" w:line="240" w:lineRule="auto"/>
        <w:jc w:val="both"/>
        <w:rPr>
          <w:rFonts w:ascii="Times New Roman" w:hAnsi="Times New Roman"/>
          <w:sz w:val="24"/>
          <w:szCs w:val="24"/>
        </w:rPr>
      </w:pPr>
    </w:p>
    <w:p w14:paraId="02466A97" w14:textId="77777777" w:rsidR="008C50D8" w:rsidRPr="00E4380C" w:rsidRDefault="008C50D8" w:rsidP="00E4380C">
      <w:pPr>
        <w:widowControl w:val="0"/>
        <w:spacing w:after="0" w:line="240" w:lineRule="auto"/>
        <w:jc w:val="both"/>
        <w:rPr>
          <w:rFonts w:ascii="Times New Roman" w:hAnsi="Times New Roman"/>
          <w:sz w:val="24"/>
          <w:szCs w:val="24"/>
        </w:rPr>
      </w:pPr>
    </w:p>
    <w:p w14:paraId="6273CC37" w14:textId="77777777" w:rsidR="008C50D8" w:rsidRPr="00E4380C" w:rsidRDefault="008C50D8" w:rsidP="00E4380C">
      <w:pPr>
        <w:widowControl w:val="0"/>
        <w:spacing w:after="0" w:line="240" w:lineRule="auto"/>
        <w:jc w:val="both"/>
        <w:rPr>
          <w:rFonts w:ascii="Times New Roman" w:hAnsi="Times New Roman"/>
          <w:sz w:val="24"/>
          <w:szCs w:val="24"/>
        </w:rPr>
      </w:pPr>
    </w:p>
    <w:p w14:paraId="0F6E3E04" w14:textId="77777777" w:rsidR="008C50D8" w:rsidRPr="00E4380C" w:rsidRDefault="008C50D8" w:rsidP="00E4380C">
      <w:pPr>
        <w:widowControl w:val="0"/>
        <w:spacing w:after="0" w:line="240" w:lineRule="auto"/>
        <w:jc w:val="both"/>
        <w:rPr>
          <w:rFonts w:ascii="Times New Roman" w:hAnsi="Times New Roman"/>
          <w:sz w:val="24"/>
          <w:szCs w:val="24"/>
        </w:rPr>
      </w:pPr>
    </w:p>
    <w:p w14:paraId="134DD661" w14:textId="77777777" w:rsidR="008C50D8" w:rsidRPr="00E4380C" w:rsidRDefault="008C50D8" w:rsidP="00E4380C">
      <w:pPr>
        <w:widowControl w:val="0"/>
        <w:spacing w:after="0" w:line="240" w:lineRule="auto"/>
        <w:jc w:val="both"/>
        <w:rPr>
          <w:rFonts w:ascii="Times New Roman" w:hAnsi="Times New Roman"/>
          <w:sz w:val="24"/>
          <w:szCs w:val="24"/>
        </w:rPr>
      </w:pPr>
    </w:p>
    <w:p w14:paraId="2C26002F" w14:textId="77777777" w:rsidR="008C50D8" w:rsidRPr="00E4380C" w:rsidRDefault="008C50D8" w:rsidP="00E4380C">
      <w:pPr>
        <w:widowControl w:val="0"/>
        <w:spacing w:after="0" w:line="240" w:lineRule="auto"/>
        <w:jc w:val="both"/>
        <w:rPr>
          <w:rFonts w:ascii="Times New Roman" w:hAnsi="Times New Roman"/>
          <w:sz w:val="24"/>
          <w:szCs w:val="24"/>
        </w:rPr>
      </w:pPr>
    </w:p>
    <w:p w14:paraId="48E1E6B6" w14:textId="77777777" w:rsidR="008C50D8" w:rsidRPr="00E4380C" w:rsidRDefault="008C50D8" w:rsidP="00E4380C">
      <w:pPr>
        <w:widowControl w:val="0"/>
        <w:spacing w:after="0" w:line="240" w:lineRule="auto"/>
        <w:jc w:val="both"/>
        <w:rPr>
          <w:rFonts w:ascii="Times New Roman" w:hAnsi="Times New Roman"/>
          <w:sz w:val="24"/>
          <w:szCs w:val="24"/>
        </w:rPr>
      </w:pPr>
    </w:p>
    <w:p w14:paraId="1D5CB394" w14:textId="77777777" w:rsidR="008C50D8" w:rsidRPr="00E4380C" w:rsidRDefault="008C50D8" w:rsidP="00E4380C">
      <w:pPr>
        <w:widowControl w:val="0"/>
        <w:spacing w:after="0" w:line="240" w:lineRule="auto"/>
        <w:jc w:val="both"/>
        <w:rPr>
          <w:rFonts w:ascii="Times New Roman" w:hAnsi="Times New Roman"/>
          <w:sz w:val="24"/>
          <w:szCs w:val="24"/>
        </w:rPr>
      </w:pPr>
    </w:p>
    <w:p w14:paraId="0861F7FB" w14:textId="77777777" w:rsidR="008C50D8" w:rsidRPr="00E4380C" w:rsidRDefault="008C50D8" w:rsidP="00E4380C">
      <w:pPr>
        <w:widowControl w:val="0"/>
        <w:spacing w:after="0" w:line="240" w:lineRule="auto"/>
        <w:jc w:val="both"/>
        <w:rPr>
          <w:rFonts w:ascii="Times New Roman" w:hAnsi="Times New Roman"/>
          <w:sz w:val="24"/>
          <w:szCs w:val="24"/>
        </w:rPr>
      </w:pPr>
    </w:p>
    <w:p w14:paraId="3173090A" w14:textId="77777777" w:rsidR="008C50D8" w:rsidRPr="00E4380C" w:rsidRDefault="008C50D8" w:rsidP="00E4380C">
      <w:pPr>
        <w:widowControl w:val="0"/>
        <w:spacing w:after="0" w:line="240" w:lineRule="auto"/>
        <w:jc w:val="both"/>
        <w:rPr>
          <w:rFonts w:ascii="Times New Roman" w:hAnsi="Times New Roman"/>
          <w:sz w:val="24"/>
          <w:szCs w:val="24"/>
        </w:rPr>
      </w:pPr>
    </w:p>
    <w:p w14:paraId="252E8898" w14:textId="77777777" w:rsidR="008C50D8" w:rsidRPr="00E4380C" w:rsidRDefault="008C50D8" w:rsidP="00E4380C">
      <w:pPr>
        <w:widowControl w:val="0"/>
        <w:spacing w:after="0" w:line="240" w:lineRule="auto"/>
        <w:jc w:val="both"/>
        <w:rPr>
          <w:rFonts w:ascii="Times New Roman" w:hAnsi="Times New Roman"/>
          <w:sz w:val="24"/>
          <w:szCs w:val="24"/>
        </w:rPr>
      </w:pPr>
    </w:p>
    <w:p w14:paraId="029460C2" w14:textId="77777777" w:rsidR="008C50D8" w:rsidRPr="00E4380C" w:rsidRDefault="008C50D8" w:rsidP="00E4380C">
      <w:pPr>
        <w:widowControl w:val="0"/>
        <w:spacing w:after="0" w:line="240" w:lineRule="auto"/>
        <w:jc w:val="center"/>
        <w:rPr>
          <w:rFonts w:ascii="Times New Roman" w:hAnsi="Times New Roman"/>
          <w:b/>
          <w:sz w:val="24"/>
          <w:szCs w:val="24"/>
        </w:rPr>
      </w:pPr>
      <w:r w:rsidRPr="00E4380C">
        <w:rPr>
          <w:rFonts w:ascii="Times New Roman" w:hAnsi="Times New Roman"/>
          <w:b/>
          <w:sz w:val="24"/>
          <w:szCs w:val="24"/>
        </w:rPr>
        <w:lastRenderedPageBreak/>
        <w:t>ОБОЗНАЧЕНИЯ И СОКРАЩЕНИЯ</w:t>
      </w:r>
    </w:p>
    <w:p w14:paraId="53E3F2C6" w14:textId="77777777" w:rsidR="008C50D8" w:rsidRPr="00E4380C" w:rsidRDefault="008C50D8" w:rsidP="00E4380C">
      <w:pPr>
        <w:widowControl w:val="0"/>
        <w:spacing w:after="0" w:line="240" w:lineRule="auto"/>
        <w:jc w:val="center"/>
        <w:rPr>
          <w:rFonts w:ascii="Times New Roman" w:hAnsi="Times New Roman"/>
          <w:sz w:val="24"/>
          <w:szCs w:val="24"/>
        </w:rPr>
      </w:pPr>
    </w:p>
    <w:p w14:paraId="0B54BBF8" w14:textId="77777777" w:rsidR="008C50D8" w:rsidRPr="00E4380C" w:rsidRDefault="00A734C8"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В настоящей работе применяются следующие сокращения:</w:t>
      </w:r>
    </w:p>
    <w:p w14:paraId="2CBB8130"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МО – муниципальное образование;</w:t>
      </w:r>
    </w:p>
    <w:p w14:paraId="06C88503"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УРЭ – удельный расход электроэнергии;</w:t>
      </w:r>
    </w:p>
    <w:p w14:paraId="503208A3"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НТД – нормативно-техническая документация;</w:t>
      </w:r>
    </w:p>
    <w:p w14:paraId="5605573C"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 xml:space="preserve">ПНС – </w:t>
      </w:r>
      <w:proofErr w:type="spellStart"/>
      <w:r w:rsidRPr="00E4380C">
        <w:rPr>
          <w:rFonts w:ascii="Times New Roman" w:eastAsia="ArialMT" w:hAnsi="Times New Roman"/>
          <w:sz w:val="24"/>
          <w:szCs w:val="24"/>
        </w:rPr>
        <w:t>повысительная</w:t>
      </w:r>
      <w:proofErr w:type="spellEnd"/>
      <w:r w:rsidRPr="00E4380C">
        <w:rPr>
          <w:rFonts w:ascii="Times New Roman" w:eastAsia="ArialMT" w:hAnsi="Times New Roman"/>
          <w:sz w:val="24"/>
          <w:szCs w:val="24"/>
        </w:rPr>
        <w:t xml:space="preserve"> насосная станция;</w:t>
      </w:r>
    </w:p>
    <w:p w14:paraId="58D7E4AF" w14:textId="77777777" w:rsidR="008C50D8" w:rsidRPr="00E4380C" w:rsidRDefault="00717CBF"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НСС – насосная станция смешения;</w:t>
      </w:r>
    </w:p>
    <w:p w14:paraId="12855E32" w14:textId="77777777" w:rsidR="008C50D8" w:rsidRPr="00E4380C" w:rsidRDefault="00BD5740"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ДЦ – диспетчерский центр;</w:t>
      </w:r>
    </w:p>
    <w:p w14:paraId="7902C41B" w14:textId="77777777" w:rsidR="008C50D8" w:rsidRPr="00E4380C" w:rsidRDefault="00BD5740"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АДС – аварийно-диспетчерская служба;</w:t>
      </w:r>
    </w:p>
    <w:p w14:paraId="19FAD693" w14:textId="77777777" w:rsidR="008C50D8" w:rsidRPr="00E4380C" w:rsidRDefault="00717CBF"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ТЭЦ – теплоэлектроцентраль;</w:t>
      </w:r>
    </w:p>
    <w:p w14:paraId="715EFEA8" w14:textId="77777777" w:rsidR="008C50D8" w:rsidRPr="00E4380C" w:rsidRDefault="00717CBF"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НСС ТЭЦ – начальник смены станции ТЭЦ;</w:t>
      </w:r>
    </w:p>
    <w:p w14:paraId="7A0E1257"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ТКП – технико-коммерческое предложение;</w:t>
      </w:r>
    </w:p>
    <w:p w14:paraId="4DF325BC"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ПИР – проектно-изыскательские работы;</w:t>
      </w:r>
    </w:p>
    <w:p w14:paraId="4A73DBAD"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ПРК – программно-расчетный комплекс;</w:t>
      </w:r>
    </w:p>
    <w:p w14:paraId="16E8B995"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ГИС – геоинформационная система;</w:t>
      </w:r>
    </w:p>
    <w:p w14:paraId="7C6C401A"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ХВС – холодное водоснабжение;</w:t>
      </w:r>
    </w:p>
    <w:p w14:paraId="3F063F96"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ГВС – горячее водоснабжение;</w:t>
      </w:r>
    </w:p>
    <w:p w14:paraId="1906A613"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ОВ – отопление/вентиляция;</w:t>
      </w:r>
    </w:p>
    <w:p w14:paraId="5AE65B56"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ТСО – теплоснабжающа</w:t>
      </w:r>
      <w:proofErr w:type="gramStart"/>
      <w:r w:rsidRPr="00E4380C">
        <w:rPr>
          <w:rFonts w:ascii="Times New Roman" w:eastAsia="ArialMT" w:hAnsi="Times New Roman"/>
          <w:sz w:val="24"/>
          <w:szCs w:val="24"/>
        </w:rPr>
        <w:t>я(</w:t>
      </w:r>
      <w:proofErr w:type="spellStart"/>
      <w:proofErr w:type="gramEnd"/>
      <w:r w:rsidRPr="00E4380C">
        <w:rPr>
          <w:rFonts w:ascii="Times New Roman" w:eastAsia="ArialMT" w:hAnsi="Times New Roman"/>
          <w:sz w:val="24"/>
          <w:szCs w:val="24"/>
        </w:rPr>
        <w:t>ие</w:t>
      </w:r>
      <w:proofErr w:type="spellEnd"/>
      <w:r w:rsidRPr="00E4380C">
        <w:rPr>
          <w:rFonts w:ascii="Times New Roman" w:eastAsia="ArialMT" w:hAnsi="Times New Roman"/>
          <w:sz w:val="24"/>
          <w:szCs w:val="24"/>
        </w:rPr>
        <w:t>) организация(и)</w:t>
      </w:r>
      <w:r w:rsidR="00BA676F" w:rsidRPr="00E4380C">
        <w:rPr>
          <w:rFonts w:ascii="Times New Roman" w:eastAsia="ArialMT" w:hAnsi="Times New Roman"/>
          <w:sz w:val="24"/>
          <w:szCs w:val="24"/>
        </w:rPr>
        <w:t>;</w:t>
      </w:r>
    </w:p>
    <w:p w14:paraId="539B0DCE" w14:textId="77777777" w:rsidR="008C50D8" w:rsidRPr="00E4380C" w:rsidRDefault="00BA676F"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ОЭТС – организации, эксплуатирующие тепловые сети;</w:t>
      </w:r>
    </w:p>
    <w:p w14:paraId="30D972EF" w14:textId="77777777" w:rsidR="008C50D8" w:rsidRPr="00E4380C" w:rsidRDefault="00FA700F"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ЧРП – частотно-регулируемый привод.</w:t>
      </w:r>
    </w:p>
    <w:p w14:paraId="37140930"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ГРП – газораспределительный пункт</w:t>
      </w:r>
    </w:p>
    <w:p w14:paraId="2A44F245" w14:textId="77777777" w:rsidR="008C50D8" w:rsidRPr="00E4380C" w:rsidRDefault="00A734C8"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ЖКС – жилищно-коммунальный сектор;</w:t>
      </w:r>
    </w:p>
    <w:p w14:paraId="42902022" w14:textId="77777777" w:rsidR="008C50D8" w:rsidRPr="00E4380C" w:rsidRDefault="00A734C8"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ЖКХ – жилищно-коммунальное хозяйство;</w:t>
      </w:r>
    </w:p>
    <w:p w14:paraId="69B1CCD7" w14:textId="77777777" w:rsidR="008C50D8" w:rsidRPr="00E4380C" w:rsidRDefault="00A734C8"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ПГУ – парогазовая установка;</w:t>
      </w:r>
    </w:p>
    <w:p w14:paraId="3CDD315A" w14:textId="77777777" w:rsidR="008C50D8" w:rsidRPr="00E4380C" w:rsidRDefault="00A734C8"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ВПУ – водоподготовительная установка;</w:t>
      </w:r>
    </w:p>
    <w:p w14:paraId="0B3FE0A7" w14:textId="77777777" w:rsidR="008C50D8" w:rsidRPr="00E4380C" w:rsidRDefault="008130AB"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 xml:space="preserve">ХВО – </w:t>
      </w:r>
      <w:proofErr w:type="spellStart"/>
      <w:r w:rsidRPr="00E4380C">
        <w:rPr>
          <w:rFonts w:ascii="Times New Roman" w:eastAsia="ArialMT" w:hAnsi="Times New Roman"/>
          <w:sz w:val="24"/>
          <w:szCs w:val="24"/>
        </w:rPr>
        <w:t>химводоочистка</w:t>
      </w:r>
      <w:proofErr w:type="spellEnd"/>
      <w:r w:rsidRPr="00E4380C">
        <w:rPr>
          <w:rFonts w:ascii="Times New Roman" w:eastAsia="ArialMT" w:hAnsi="Times New Roman"/>
          <w:sz w:val="24"/>
          <w:szCs w:val="24"/>
        </w:rPr>
        <w:t>;</w:t>
      </w:r>
    </w:p>
    <w:p w14:paraId="7C0972DD" w14:textId="77777777" w:rsidR="008C50D8" w:rsidRPr="00E4380C" w:rsidRDefault="004E403E"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ТК – тепловая камера;</w:t>
      </w:r>
    </w:p>
    <w:p w14:paraId="0272EBA9" w14:textId="77777777" w:rsidR="008C50D8" w:rsidRPr="00E4380C" w:rsidRDefault="00A734C8" w:rsidP="00E4380C">
      <w:pPr>
        <w:widowControl w:val="0"/>
        <w:spacing w:after="0" w:line="240" w:lineRule="auto"/>
        <w:ind w:firstLine="709"/>
        <w:jc w:val="both"/>
        <w:rPr>
          <w:rFonts w:ascii="Times New Roman" w:eastAsia="ArialMT" w:hAnsi="Times New Roman"/>
          <w:sz w:val="24"/>
          <w:szCs w:val="24"/>
        </w:rPr>
      </w:pPr>
      <w:r w:rsidRPr="00E4380C">
        <w:rPr>
          <w:rFonts w:ascii="Times New Roman" w:eastAsia="ArialMT" w:hAnsi="Times New Roman"/>
          <w:sz w:val="24"/>
          <w:szCs w:val="24"/>
        </w:rPr>
        <w:t>ЦТП – центральный тепловой пункт</w:t>
      </w:r>
    </w:p>
    <w:p w14:paraId="34EC9593"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733307A2"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07B8CCE3"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5798DDD4"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1E830527"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23697BAB"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20BA0213"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1AEE5A29"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4505A6C5"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04DB9F2C"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78761906"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65AAE44D"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6805582E"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3014C05E"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27249FF4"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43192A42"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3776FEEB"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6B1E4826"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03C2BE4A"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610AC052"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748106C4"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14ED8C82" w14:textId="77777777" w:rsidR="008C50D8" w:rsidRPr="0089769B" w:rsidRDefault="008C50D8" w:rsidP="00E4380C">
      <w:pPr>
        <w:widowControl w:val="0"/>
        <w:spacing w:after="0" w:line="240" w:lineRule="auto"/>
        <w:ind w:firstLine="709"/>
        <w:jc w:val="both"/>
        <w:rPr>
          <w:rFonts w:ascii="Times New Roman" w:eastAsia="ArialMT" w:hAnsi="Times New Roman"/>
          <w:sz w:val="24"/>
          <w:szCs w:val="24"/>
        </w:rPr>
      </w:pPr>
    </w:p>
    <w:p w14:paraId="314D5174" w14:textId="77777777" w:rsidR="008C50D8" w:rsidRPr="00E4380C" w:rsidRDefault="008E60E2" w:rsidP="00E4380C">
      <w:pPr>
        <w:widowControl w:val="0"/>
        <w:spacing w:after="0" w:line="240" w:lineRule="auto"/>
        <w:ind w:firstLine="709"/>
        <w:jc w:val="center"/>
        <w:rPr>
          <w:rFonts w:ascii="Times New Roman" w:eastAsia="ArialMT" w:hAnsi="Times New Roman"/>
          <w:b/>
          <w:sz w:val="24"/>
          <w:szCs w:val="24"/>
        </w:rPr>
      </w:pPr>
      <w:r w:rsidRPr="00E4380C">
        <w:rPr>
          <w:rFonts w:ascii="Times New Roman" w:eastAsia="ArialMT" w:hAnsi="Times New Roman"/>
          <w:b/>
          <w:sz w:val="24"/>
          <w:szCs w:val="24"/>
        </w:rPr>
        <w:lastRenderedPageBreak/>
        <w:t>ОГЛАВЛЕНИЕ</w:t>
      </w:r>
    </w:p>
    <w:p w14:paraId="2B09FB83" w14:textId="77777777" w:rsidR="008C50D8" w:rsidRPr="00E4380C" w:rsidRDefault="008C50D8" w:rsidP="00E4380C">
      <w:pPr>
        <w:widowControl w:val="0"/>
        <w:spacing w:after="0" w:line="240" w:lineRule="auto"/>
        <w:ind w:firstLine="709"/>
        <w:jc w:val="both"/>
        <w:rPr>
          <w:rFonts w:ascii="Times New Roman" w:eastAsia="ArialMT" w:hAnsi="Times New Roman"/>
          <w:sz w:val="24"/>
          <w:szCs w:val="24"/>
        </w:rPr>
      </w:pPr>
    </w:p>
    <w:p w14:paraId="7CDF01DD" w14:textId="3B1351BA"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АННОТАЦИЯ</w:t>
      </w:r>
      <w:r w:rsidR="00E55612">
        <w:rPr>
          <w:rFonts w:ascii="Times New Roman" w:hAnsi="Times New Roman"/>
          <w:sz w:val="24"/>
          <w:szCs w:val="24"/>
        </w:rPr>
        <w:t xml:space="preserve">                                                           </w:t>
      </w:r>
      <w:r w:rsidR="0089769B">
        <w:rPr>
          <w:rFonts w:ascii="Times New Roman" w:hAnsi="Times New Roman"/>
          <w:sz w:val="24"/>
          <w:szCs w:val="24"/>
        </w:rPr>
        <w:t xml:space="preserve">                                                             </w:t>
      </w:r>
      <w:r w:rsidR="00E55612">
        <w:rPr>
          <w:rFonts w:ascii="Times New Roman" w:hAnsi="Times New Roman"/>
          <w:sz w:val="24"/>
          <w:szCs w:val="24"/>
        </w:rPr>
        <w:t xml:space="preserve"> </w:t>
      </w:r>
      <w:r w:rsidR="0089769B">
        <w:rPr>
          <w:rFonts w:ascii="Times New Roman" w:hAnsi="Times New Roman"/>
          <w:sz w:val="24"/>
          <w:szCs w:val="24"/>
        </w:rPr>
        <w:t>3</w:t>
      </w:r>
    </w:p>
    <w:p w14:paraId="4017F9D6" w14:textId="1849DC56"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ОБОЗНАЧЕНИЯ И СОКРАЩЕНИЯ</w:t>
      </w:r>
      <w:r w:rsidR="00E55612">
        <w:rPr>
          <w:rFonts w:ascii="Times New Roman" w:hAnsi="Times New Roman"/>
          <w:sz w:val="24"/>
          <w:szCs w:val="24"/>
        </w:rPr>
        <w:t xml:space="preserve">                                        </w:t>
      </w:r>
      <w:r w:rsidR="0089769B">
        <w:rPr>
          <w:rFonts w:ascii="Times New Roman" w:hAnsi="Times New Roman"/>
          <w:sz w:val="24"/>
          <w:szCs w:val="24"/>
        </w:rPr>
        <w:t xml:space="preserve">                                         </w:t>
      </w:r>
      <w:r w:rsidR="00E55612">
        <w:rPr>
          <w:rFonts w:ascii="Times New Roman" w:hAnsi="Times New Roman"/>
          <w:sz w:val="24"/>
          <w:szCs w:val="24"/>
        </w:rPr>
        <w:t xml:space="preserve">  </w:t>
      </w:r>
      <w:r w:rsidRPr="00E4380C">
        <w:rPr>
          <w:rFonts w:ascii="Times New Roman" w:hAnsi="Times New Roman"/>
          <w:sz w:val="24"/>
          <w:szCs w:val="24"/>
        </w:rPr>
        <w:t xml:space="preserve"> </w:t>
      </w:r>
      <w:r w:rsidR="0089769B">
        <w:rPr>
          <w:rFonts w:ascii="Times New Roman" w:hAnsi="Times New Roman"/>
          <w:sz w:val="24"/>
          <w:szCs w:val="24"/>
        </w:rPr>
        <w:t>7</w:t>
      </w:r>
    </w:p>
    <w:p w14:paraId="50DDDF73" w14:textId="7F8E8294"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ОГЛАВЛЕНИЕ</w:t>
      </w:r>
      <w:r w:rsidR="00E55612">
        <w:rPr>
          <w:rFonts w:ascii="Times New Roman" w:hAnsi="Times New Roman"/>
          <w:sz w:val="24"/>
          <w:szCs w:val="24"/>
        </w:rPr>
        <w:t xml:space="preserve">                                                             </w:t>
      </w:r>
      <w:r w:rsidR="0089769B">
        <w:rPr>
          <w:rFonts w:ascii="Times New Roman" w:hAnsi="Times New Roman"/>
          <w:sz w:val="24"/>
          <w:szCs w:val="24"/>
        </w:rPr>
        <w:t xml:space="preserve">                                                          8</w:t>
      </w:r>
    </w:p>
    <w:p w14:paraId="01438258" w14:textId="09493512"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Глава 2.</w:t>
      </w:r>
      <w:r w:rsidRPr="00E4380C">
        <w:rPr>
          <w:rFonts w:ascii="Times New Roman" w:eastAsiaTheme="minorEastAsia" w:hAnsi="Times New Roman"/>
          <w:sz w:val="24"/>
          <w:szCs w:val="24"/>
          <w:lang w:eastAsia="ru-RU"/>
        </w:rPr>
        <w:tab/>
      </w:r>
      <w:r w:rsidRPr="00E4380C">
        <w:rPr>
          <w:rFonts w:ascii="Times New Roman" w:hAnsi="Times New Roman"/>
          <w:sz w:val="24"/>
          <w:szCs w:val="24"/>
        </w:rPr>
        <w:t>Существующее и перспективное потребление тепловой энергии на цели теплоснабжения</w:t>
      </w:r>
      <w:r w:rsidR="00E55612">
        <w:rPr>
          <w:rFonts w:ascii="Times New Roman" w:hAnsi="Times New Roman"/>
          <w:sz w:val="24"/>
          <w:szCs w:val="24"/>
        </w:rPr>
        <w:t xml:space="preserve">                                                               </w:t>
      </w:r>
      <w:r w:rsidR="0089769B">
        <w:rPr>
          <w:rFonts w:ascii="Times New Roman" w:hAnsi="Times New Roman"/>
          <w:sz w:val="24"/>
          <w:szCs w:val="24"/>
        </w:rPr>
        <w:t xml:space="preserve">                                                                 14</w:t>
      </w:r>
    </w:p>
    <w:p w14:paraId="722543BF" w14:textId="1A50F708"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2.1.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Данные базового уровня потребления тепла на цели теплоснабжения</w:t>
      </w:r>
      <w:r w:rsidR="00E55612">
        <w:rPr>
          <w:rFonts w:ascii="Times New Roman" w:hAnsi="Times New Roman"/>
          <w:noProof/>
          <w:sz w:val="24"/>
          <w:szCs w:val="24"/>
        </w:rPr>
        <w:t xml:space="preserve">        </w:t>
      </w:r>
      <w:r w:rsidR="0089769B">
        <w:rPr>
          <w:rFonts w:ascii="Times New Roman" w:hAnsi="Times New Roman"/>
          <w:noProof/>
          <w:sz w:val="24"/>
          <w:szCs w:val="24"/>
        </w:rPr>
        <w:t xml:space="preserve">     </w:t>
      </w:r>
      <w:r w:rsidRPr="00E4380C">
        <w:rPr>
          <w:rFonts w:ascii="Times New Roman" w:hAnsi="Times New Roman"/>
          <w:noProof/>
          <w:sz w:val="24"/>
          <w:szCs w:val="24"/>
        </w:rPr>
        <w:t xml:space="preserve"> </w:t>
      </w:r>
      <w:r w:rsidR="0089769B">
        <w:rPr>
          <w:rFonts w:ascii="Times New Roman" w:hAnsi="Times New Roman"/>
          <w:noProof/>
          <w:sz w:val="24"/>
          <w:szCs w:val="24"/>
        </w:rPr>
        <w:t>14</w:t>
      </w:r>
    </w:p>
    <w:p w14:paraId="3C3D131A" w14:textId="3C7A6D42"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2.2.</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 xml:space="preserve">Прогнозы приростов площади строительных фондов, сгруппированные </w:t>
      </w:r>
      <w:r w:rsidRPr="00E4380C">
        <w:rPr>
          <w:rFonts w:ascii="Times New Roman" w:hAnsi="Times New Roman"/>
          <w:noProof/>
          <w:sz w:val="24"/>
          <w:szCs w:val="24"/>
        </w:rPr>
        <w:br/>
        <w:t>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89769B">
        <w:rPr>
          <w:rFonts w:ascii="Times New Roman" w:hAnsi="Times New Roman"/>
          <w:noProof/>
          <w:sz w:val="24"/>
          <w:szCs w:val="24"/>
        </w:rPr>
        <w:t xml:space="preserve">                                       15</w:t>
      </w:r>
      <w:proofErr w:type="gramEnd"/>
    </w:p>
    <w:p w14:paraId="79670A80" w14:textId="0016568F"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2.3.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w:t>
      </w:r>
      <w:r w:rsidRPr="00E4380C">
        <w:rPr>
          <w:rFonts w:ascii="Times New Roman" w:hAnsi="Times New Roman"/>
          <w:noProof/>
          <w:sz w:val="24"/>
          <w:szCs w:val="24"/>
        </w:rPr>
        <w:br/>
        <w:t>с законодательством Российской Федерации</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89769B">
        <w:rPr>
          <w:rFonts w:ascii="Times New Roman" w:hAnsi="Times New Roman"/>
          <w:noProof/>
          <w:sz w:val="24"/>
          <w:szCs w:val="24"/>
        </w:rPr>
        <w:t xml:space="preserve">                                        16</w:t>
      </w:r>
    </w:p>
    <w:p w14:paraId="2ED9A979" w14:textId="40DDE55B"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2.4.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Прогнозы приростов объемов потребления тепловой энергии (мощности) </w:t>
      </w:r>
      <w:r w:rsidRPr="00E4380C">
        <w:rPr>
          <w:rFonts w:ascii="Times New Roman" w:hAnsi="Times New Roman"/>
          <w:noProof/>
          <w:sz w:val="24"/>
          <w:szCs w:val="24"/>
        </w:rPr>
        <w:br/>
        <w:t>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55612">
        <w:rPr>
          <w:rFonts w:ascii="Times New Roman" w:hAnsi="Times New Roman"/>
          <w:noProof/>
          <w:sz w:val="24"/>
          <w:szCs w:val="24"/>
        </w:rPr>
        <w:t xml:space="preserve">                     </w:t>
      </w:r>
      <w:r w:rsidR="0089769B">
        <w:rPr>
          <w:rFonts w:ascii="Times New Roman" w:hAnsi="Times New Roman"/>
          <w:noProof/>
          <w:sz w:val="24"/>
          <w:szCs w:val="24"/>
        </w:rPr>
        <w:t xml:space="preserve">                     </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89769B">
        <w:rPr>
          <w:rFonts w:ascii="Times New Roman" w:hAnsi="Times New Roman"/>
          <w:noProof/>
          <w:sz w:val="24"/>
          <w:szCs w:val="24"/>
        </w:rPr>
        <w:t>20</w:t>
      </w:r>
    </w:p>
    <w:p w14:paraId="7458C34A" w14:textId="7F0710A2"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2.5.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Прогнозы приростов объемов потребления тепловой энергии (мощности) </w:t>
      </w:r>
      <w:r w:rsidRPr="00E4380C">
        <w:rPr>
          <w:rFonts w:ascii="Times New Roman" w:hAnsi="Times New Roman"/>
          <w:noProof/>
          <w:sz w:val="24"/>
          <w:szCs w:val="24"/>
        </w:rPr>
        <w:br/>
        <w:t>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89769B">
        <w:rPr>
          <w:rFonts w:ascii="Times New Roman" w:hAnsi="Times New Roman"/>
          <w:noProof/>
          <w:sz w:val="24"/>
          <w:szCs w:val="24"/>
        </w:rPr>
        <w:t xml:space="preserve">                                                                          24</w:t>
      </w:r>
    </w:p>
    <w:p w14:paraId="28E87FCC" w14:textId="65ACECBE"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2.6.</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 xml:space="preserve">Прогнозы приростов объемов потребления тепловой энергии (мощности) </w:t>
      </w:r>
      <w:r w:rsidRPr="00E4380C">
        <w:rPr>
          <w:rFonts w:ascii="Times New Roman" w:hAnsi="Times New Roman"/>
          <w:noProof/>
          <w:sz w:val="24"/>
          <w:szCs w:val="24"/>
        </w:rPr>
        <w:br/>
        <w:t xml:space="preserve">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w:t>
      </w:r>
      <w:r w:rsidRPr="00E4380C">
        <w:rPr>
          <w:rFonts w:ascii="Times New Roman" w:hAnsi="Times New Roman"/>
          <w:noProof/>
          <w:sz w:val="24"/>
          <w:szCs w:val="24"/>
        </w:rPr>
        <w:br/>
        <w:t xml:space="preserve">с разделением по видам теплопотребления и по видам теплоносителя (горячая вода и пар) </w:t>
      </w:r>
      <w:r w:rsidRPr="00E4380C">
        <w:rPr>
          <w:rFonts w:ascii="Times New Roman" w:hAnsi="Times New Roman"/>
          <w:noProof/>
          <w:sz w:val="24"/>
          <w:szCs w:val="24"/>
        </w:rPr>
        <w:br/>
        <w:t>в зоне действия каждого из существующих или предлагаемых для строительства источников тепловой энергии на каждом</w:t>
      </w:r>
      <w:proofErr w:type="gramEnd"/>
      <w:r w:rsidRPr="00E4380C">
        <w:rPr>
          <w:rFonts w:ascii="Times New Roman" w:hAnsi="Times New Roman"/>
          <w:noProof/>
          <w:sz w:val="24"/>
          <w:szCs w:val="24"/>
        </w:rPr>
        <w:t xml:space="preserve"> этапе</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89769B">
        <w:rPr>
          <w:rFonts w:ascii="Times New Roman" w:hAnsi="Times New Roman"/>
          <w:noProof/>
          <w:sz w:val="24"/>
          <w:szCs w:val="24"/>
        </w:rPr>
        <w:t xml:space="preserve">                                                 24</w:t>
      </w:r>
    </w:p>
    <w:p w14:paraId="0820D143" w14:textId="3043D01A"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Глава 3.</w:t>
      </w:r>
      <w:r w:rsidRPr="00E4380C">
        <w:rPr>
          <w:rFonts w:ascii="Times New Roman" w:eastAsiaTheme="minorEastAsia" w:hAnsi="Times New Roman"/>
          <w:sz w:val="24"/>
          <w:szCs w:val="24"/>
          <w:lang w:eastAsia="ru-RU"/>
        </w:rPr>
        <w:tab/>
      </w:r>
      <w:r w:rsidRPr="00E4380C">
        <w:rPr>
          <w:rFonts w:ascii="Times New Roman" w:hAnsi="Times New Roman"/>
          <w:sz w:val="24"/>
          <w:szCs w:val="24"/>
        </w:rPr>
        <w:t>Электронная модель системы теплоснабжения поселения, городского округа</w:t>
      </w:r>
      <w:r w:rsidR="00E55612">
        <w:rPr>
          <w:rFonts w:ascii="Times New Roman" w:hAnsi="Times New Roman"/>
          <w:sz w:val="24"/>
          <w:szCs w:val="24"/>
        </w:rPr>
        <w:t xml:space="preserve">                                                                            </w:t>
      </w:r>
      <w:r w:rsidR="0089769B">
        <w:rPr>
          <w:rFonts w:ascii="Times New Roman" w:hAnsi="Times New Roman"/>
          <w:sz w:val="24"/>
          <w:szCs w:val="24"/>
        </w:rPr>
        <w:t xml:space="preserve">                                                                     25</w:t>
      </w:r>
    </w:p>
    <w:p w14:paraId="68632FF0" w14:textId="1A9FC08B"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Глава 4.</w:t>
      </w:r>
      <w:r w:rsidRPr="00E4380C">
        <w:rPr>
          <w:rFonts w:ascii="Times New Roman" w:eastAsiaTheme="minorEastAsia" w:hAnsi="Times New Roman"/>
          <w:sz w:val="24"/>
          <w:szCs w:val="24"/>
          <w:lang w:eastAsia="ru-RU"/>
        </w:rPr>
        <w:tab/>
      </w:r>
      <w:r w:rsidRPr="00E4380C">
        <w:rPr>
          <w:rFonts w:ascii="Times New Roman" w:hAnsi="Times New Roman"/>
          <w:sz w:val="24"/>
          <w:szCs w:val="24"/>
        </w:rPr>
        <w:t>Существующие и перспективные балансы тепловой мощности источников тепловой энергии и тепловой нагрузки потребителей</w:t>
      </w:r>
      <w:r w:rsidR="00E55612">
        <w:rPr>
          <w:rFonts w:ascii="Times New Roman" w:hAnsi="Times New Roman"/>
          <w:sz w:val="24"/>
          <w:szCs w:val="24"/>
        </w:rPr>
        <w:t xml:space="preserve">                      </w:t>
      </w:r>
      <w:r w:rsidR="0089769B">
        <w:rPr>
          <w:rFonts w:ascii="Times New Roman" w:hAnsi="Times New Roman"/>
          <w:sz w:val="24"/>
          <w:szCs w:val="24"/>
        </w:rPr>
        <w:t xml:space="preserve">                       29</w:t>
      </w:r>
    </w:p>
    <w:p w14:paraId="2598E30E" w14:textId="08C8CAEF"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4.1.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w:t>
      </w:r>
      <w:r w:rsidRPr="00E4380C">
        <w:rPr>
          <w:rFonts w:ascii="Times New Roman" w:hAnsi="Times New Roman"/>
          <w:noProof/>
          <w:sz w:val="24"/>
          <w:szCs w:val="24"/>
        </w:rPr>
        <w:br/>
        <w:t>на основании величины расчетной тепловой нагрузки</w:t>
      </w:r>
      <w:r w:rsidR="00E55612">
        <w:rPr>
          <w:rFonts w:ascii="Times New Roman" w:hAnsi="Times New Roman"/>
          <w:noProof/>
          <w:sz w:val="24"/>
          <w:szCs w:val="24"/>
        </w:rPr>
        <w:t xml:space="preserve">                              </w:t>
      </w:r>
      <w:r w:rsidR="0089769B">
        <w:rPr>
          <w:rFonts w:ascii="Times New Roman" w:hAnsi="Times New Roman"/>
          <w:noProof/>
          <w:sz w:val="24"/>
          <w:szCs w:val="24"/>
        </w:rPr>
        <w:t xml:space="preserve">                                  29</w:t>
      </w:r>
    </w:p>
    <w:p w14:paraId="2F25E468" w14:textId="090A5EC9"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4.2.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55612">
        <w:rPr>
          <w:rFonts w:ascii="Times New Roman" w:hAnsi="Times New Roman"/>
          <w:noProof/>
          <w:sz w:val="24"/>
          <w:szCs w:val="24"/>
        </w:rPr>
        <w:t xml:space="preserve">                                                       </w:t>
      </w:r>
      <w:r w:rsidR="0089769B">
        <w:rPr>
          <w:rFonts w:ascii="Times New Roman" w:hAnsi="Times New Roman"/>
          <w:noProof/>
          <w:sz w:val="24"/>
          <w:szCs w:val="24"/>
        </w:rPr>
        <w:t xml:space="preserve">                                                    30</w:t>
      </w:r>
    </w:p>
    <w:p w14:paraId="294DAECB" w14:textId="37303423"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4.3.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Выводы о резервах (дефицитах) существующей системы теплоснабжения</w:t>
      </w:r>
      <w:r w:rsidRPr="00E4380C">
        <w:rPr>
          <w:rFonts w:ascii="Times New Roman" w:hAnsi="Times New Roman"/>
          <w:noProof/>
          <w:sz w:val="24"/>
          <w:szCs w:val="24"/>
        </w:rPr>
        <w:br/>
        <w:t>при обеспечении перспективной тепловой нагрузки потребителей</w:t>
      </w:r>
      <w:r w:rsidR="00E55612">
        <w:rPr>
          <w:rFonts w:ascii="Times New Roman" w:hAnsi="Times New Roman"/>
          <w:noProof/>
          <w:sz w:val="24"/>
          <w:szCs w:val="24"/>
        </w:rPr>
        <w:t xml:space="preserve">                     </w:t>
      </w:r>
      <w:r w:rsidR="0089769B">
        <w:rPr>
          <w:rFonts w:ascii="Times New Roman" w:hAnsi="Times New Roman"/>
          <w:noProof/>
          <w:sz w:val="24"/>
          <w:szCs w:val="24"/>
        </w:rPr>
        <w:t xml:space="preserve">                      30</w:t>
      </w:r>
    </w:p>
    <w:p w14:paraId="6926CDED" w14:textId="7411DA7A"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Глава 5.</w:t>
      </w:r>
      <w:r w:rsidRPr="00E4380C">
        <w:rPr>
          <w:rFonts w:ascii="Times New Roman" w:eastAsiaTheme="minorEastAsia" w:hAnsi="Times New Roman"/>
          <w:sz w:val="24"/>
          <w:szCs w:val="24"/>
          <w:lang w:eastAsia="ru-RU"/>
        </w:rPr>
        <w:tab/>
      </w:r>
      <w:r w:rsidRPr="00E4380C">
        <w:rPr>
          <w:rFonts w:ascii="Times New Roman" w:hAnsi="Times New Roman"/>
          <w:sz w:val="24"/>
          <w:szCs w:val="24"/>
        </w:rPr>
        <w:t xml:space="preserve">Мастер-план развития систем теплоснабжения поселения, городского округа, города федерального </w:t>
      </w:r>
      <w:proofErr w:type="spellStart"/>
      <w:r w:rsidRPr="00E4380C">
        <w:rPr>
          <w:rFonts w:ascii="Times New Roman" w:hAnsi="Times New Roman"/>
          <w:sz w:val="24"/>
          <w:szCs w:val="24"/>
        </w:rPr>
        <w:t>значени</w:t>
      </w:r>
      <w:proofErr w:type="spellEnd"/>
      <w:r w:rsidR="00E55612">
        <w:rPr>
          <w:rFonts w:ascii="Times New Roman" w:hAnsi="Times New Roman"/>
          <w:sz w:val="24"/>
          <w:szCs w:val="24"/>
        </w:rPr>
        <w:t xml:space="preserve">                                               </w:t>
      </w:r>
      <w:r w:rsidR="00ED4116">
        <w:rPr>
          <w:rFonts w:ascii="Times New Roman" w:hAnsi="Times New Roman"/>
          <w:sz w:val="24"/>
          <w:szCs w:val="24"/>
        </w:rPr>
        <w:t xml:space="preserve">                                             31</w:t>
      </w:r>
    </w:p>
    <w:p w14:paraId="2FA7ADC4" w14:textId="446E0E2C"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5.1.</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 xml:space="preserve">Описание вариантов (не менее двух) перспективного развития систем теплоснабжения поселения, городского округа, города федерального значения (в случае </w:t>
      </w:r>
      <w:r w:rsidRPr="00E4380C">
        <w:rPr>
          <w:rFonts w:ascii="Times New Roman" w:hAnsi="Times New Roman"/>
          <w:noProof/>
          <w:sz w:val="24"/>
          <w:szCs w:val="24"/>
        </w:rPr>
        <w:br/>
        <w:t xml:space="preserve">их изменения относительно ранее принятого варианта развития систем теплоснабжения </w:t>
      </w:r>
      <w:r w:rsidRPr="00E4380C">
        <w:rPr>
          <w:rFonts w:ascii="Times New Roman" w:hAnsi="Times New Roman"/>
          <w:noProof/>
          <w:sz w:val="24"/>
          <w:szCs w:val="24"/>
        </w:rPr>
        <w:br/>
      </w:r>
      <w:r w:rsidRPr="00E4380C">
        <w:rPr>
          <w:rFonts w:ascii="Times New Roman" w:hAnsi="Times New Roman"/>
          <w:noProof/>
          <w:sz w:val="24"/>
          <w:szCs w:val="24"/>
        </w:rPr>
        <w:lastRenderedPageBreak/>
        <w:t>в утвержденной в установленном порядке схеме теплоснабжения)</w:t>
      </w:r>
      <w:r w:rsidR="00E55612">
        <w:rPr>
          <w:rFonts w:ascii="Times New Roman" w:hAnsi="Times New Roman"/>
          <w:noProof/>
          <w:sz w:val="24"/>
          <w:szCs w:val="24"/>
        </w:rPr>
        <w:t xml:space="preserve">                    </w:t>
      </w:r>
      <w:r w:rsidR="00ED4116">
        <w:rPr>
          <w:rFonts w:ascii="Times New Roman" w:hAnsi="Times New Roman"/>
          <w:noProof/>
          <w:sz w:val="24"/>
          <w:szCs w:val="24"/>
        </w:rPr>
        <w:t xml:space="preserve">                     </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ED4116">
        <w:rPr>
          <w:rFonts w:ascii="Times New Roman" w:hAnsi="Times New Roman"/>
          <w:noProof/>
          <w:sz w:val="24"/>
          <w:szCs w:val="24"/>
        </w:rPr>
        <w:t>31</w:t>
      </w:r>
      <w:proofErr w:type="gramEnd"/>
    </w:p>
    <w:p w14:paraId="1B6481A4" w14:textId="401DA2B2"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5.2.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ED4116">
        <w:rPr>
          <w:rFonts w:ascii="Times New Roman" w:hAnsi="Times New Roman"/>
          <w:noProof/>
          <w:sz w:val="24"/>
          <w:szCs w:val="24"/>
        </w:rPr>
        <w:t xml:space="preserve">            31</w:t>
      </w:r>
    </w:p>
    <w:p w14:paraId="2D2A04E9" w14:textId="6CE1DF29"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5.3.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ED4116">
        <w:rPr>
          <w:rFonts w:ascii="Times New Roman" w:hAnsi="Times New Roman"/>
          <w:noProof/>
          <w:sz w:val="24"/>
          <w:szCs w:val="24"/>
        </w:rPr>
        <w:t xml:space="preserve">                            31</w:t>
      </w:r>
    </w:p>
    <w:p w14:paraId="5EA568F9" w14:textId="67B7C1D3"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Глава 6.</w:t>
      </w:r>
      <w:r w:rsidRPr="00E4380C">
        <w:rPr>
          <w:rFonts w:ascii="Times New Roman" w:eastAsiaTheme="minorEastAsia" w:hAnsi="Times New Roman"/>
          <w:sz w:val="24"/>
          <w:szCs w:val="24"/>
          <w:lang w:eastAsia="ru-RU"/>
        </w:rPr>
        <w:tab/>
      </w:r>
      <w:r w:rsidRPr="00E4380C">
        <w:rPr>
          <w:rFonts w:ascii="Times New Roman" w:hAnsi="Times New Roman"/>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4380C">
        <w:rPr>
          <w:rFonts w:ascii="Times New Roman" w:hAnsi="Times New Roman"/>
          <w:sz w:val="24"/>
          <w:szCs w:val="24"/>
        </w:rPr>
        <w:t>теплопотребляющими</w:t>
      </w:r>
      <w:proofErr w:type="spellEnd"/>
      <w:r w:rsidRPr="00E4380C">
        <w:rPr>
          <w:rFonts w:ascii="Times New Roman" w:hAnsi="Times New Roman"/>
          <w:sz w:val="24"/>
          <w:szCs w:val="24"/>
        </w:rPr>
        <w:t xml:space="preserve"> установками потребителей, в том числе в аварийных режимах</w:t>
      </w:r>
      <w:r w:rsidR="00E55612">
        <w:rPr>
          <w:rFonts w:ascii="Times New Roman" w:hAnsi="Times New Roman"/>
          <w:sz w:val="24"/>
          <w:szCs w:val="24"/>
        </w:rPr>
        <w:t xml:space="preserve">    </w:t>
      </w:r>
      <w:r w:rsidRPr="00E4380C">
        <w:rPr>
          <w:rFonts w:ascii="Times New Roman" w:hAnsi="Times New Roman"/>
          <w:sz w:val="24"/>
          <w:szCs w:val="24"/>
        </w:rPr>
        <w:t xml:space="preserve"> </w:t>
      </w:r>
      <w:r w:rsidR="00ED4116">
        <w:rPr>
          <w:rFonts w:ascii="Times New Roman" w:hAnsi="Times New Roman"/>
          <w:sz w:val="24"/>
          <w:szCs w:val="24"/>
        </w:rPr>
        <w:t xml:space="preserve">      32</w:t>
      </w:r>
    </w:p>
    <w:p w14:paraId="726BF342" w14:textId="303EC1E1"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6.1.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Расчетная величина нормативных потерь теплоносителя в тепловых сетях </w:t>
      </w:r>
      <w:r w:rsidR="008A780A" w:rsidRPr="00E4380C">
        <w:rPr>
          <w:rFonts w:ascii="Times New Roman" w:hAnsi="Times New Roman"/>
          <w:noProof/>
          <w:sz w:val="24"/>
          <w:szCs w:val="24"/>
        </w:rPr>
        <w:br/>
      </w:r>
      <w:r w:rsidRPr="00E4380C">
        <w:rPr>
          <w:rFonts w:ascii="Times New Roman" w:hAnsi="Times New Roman"/>
          <w:noProof/>
          <w:sz w:val="24"/>
          <w:szCs w:val="24"/>
        </w:rPr>
        <w:t>в зонах действия источников тепловой энергии</w:t>
      </w:r>
      <w:r w:rsidR="00E55612">
        <w:rPr>
          <w:rFonts w:ascii="Times New Roman" w:hAnsi="Times New Roman"/>
          <w:noProof/>
          <w:sz w:val="24"/>
          <w:szCs w:val="24"/>
        </w:rPr>
        <w:t xml:space="preserve">                                         </w:t>
      </w:r>
      <w:r w:rsidR="00ED4116">
        <w:rPr>
          <w:rFonts w:ascii="Times New Roman" w:hAnsi="Times New Roman"/>
          <w:noProof/>
          <w:sz w:val="24"/>
          <w:szCs w:val="24"/>
        </w:rPr>
        <w:t xml:space="preserve">                                 </w:t>
      </w:r>
      <w:r w:rsidR="00E55612">
        <w:rPr>
          <w:rFonts w:ascii="Times New Roman" w:hAnsi="Times New Roman"/>
          <w:noProof/>
          <w:sz w:val="24"/>
          <w:szCs w:val="24"/>
        </w:rPr>
        <w:t xml:space="preserve"> </w:t>
      </w:r>
      <w:r w:rsidR="00ED4116">
        <w:rPr>
          <w:rFonts w:ascii="Times New Roman" w:hAnsi="Times New Roman"/>
          <w:noProof/>
          <w:sz w:val="24"/>
          <w:szCs w:val="24"/>
        </w:rPr>
        <w:t>32</w:t>
      </w:r>
    </w:p>
    <w:p w14:paraId="324A678B" w14:textId="19421658"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6.2.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Максимальный и среднечасовой расход теплоносителя (расход сетевой воды) </w:t>
      </w:r>
      <w:r w:rsidRPr="00E4380C">
        <w:rPr>
          <w:rFonts w:ascii="Times New Roman" w:hAnsi="Times New Roman"/>
          <w:noProof/>
          <w:sz w:val="24"/>
          <w:szCs w:val="24"/>
        </w:rPr>
        <w:br/>
        <w:t xml:space="preserve">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w:t>
      </w:r>
      <w:r w:rsidRPr="00E4380C">
        <w:rPr>
          <w:rFonts w:ascii="Times New Roman" w:hAnsi="Times New Roman"/>
          <w:noProof/>
          <w:sz w:val="24"/>
          <w:szCs w:val="24"/>
        </w:rPr>
        <w:br/>
        <w:t xml:space="preserve">с учетом прогнозных сроков перевода потребителей, подключенных к открытой </w:t>
      </w:r>
      <w:r w:rsidRPr="00E4380C">
        <w:rPr>
          <w:rFonts w:ascii="Times New Roman" w:hAnsi="Times New Roman"/>
          <w:noProof/>
          <w:sz w:val="24"/>
          <w:szCs w:val="24"/>
        </w:rPr>
        <w:br/>
        <w:t>системе теплоснабжения (горячего водоснабжения), на закрытую систему горячего водоснабжения</w:t>
      </w:r>
      <w:r w:rsidR="00E55612">
        <w:rPr>
          <w:rFonts w:ascii="Times New Roman" w:hAnsi="Times New Roman"/>
          <w:noProof/>
          <w:sz w:val="24"/>
          <w:szCs w:val="24"/>
        </w:rPr>
        <w:t xml:space="preserve">                                                                </w:t>
      </w:r>
      <w:r w:rsidR="008C50D8" w:rsidRPr="00E4380C">
        <w:rPr>
          <w:rFonts w:ascii="Times New Roman" w:hAnsi="Times New Roman"/>
          <w:noProof/>
          <w:sz w:val="24"/>
          <w:szCs w:val="24"/>
        </w:rPr>
        <w:t xml:space="preserve"> </w:t>
      </w:r>
      <w:r w:rsidR="00ED4116">
        <w:rPr>
          <w:rFonts w:ascii="Times New Roman" w:hAnsi="Times New Roman"/>
          <w:noProof/>
          <w:sz w:val="24"/>
          <w:szCs w:val="24"/>
        </w:rPr>
        <w:t xml:space="preserve">                                                                 32</w:t>
      </w:r>
    </w:p>
    <w:p w14:paraId="71C83FD2" w14:textId="589CF2F1"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6.3.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Сведения о наличии баков-аккумуляторов</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ED4116">
        <w:rPr>
          <w:rFonts w:ascii="Times New Roman" w:hAnsi="Times New Roman"/>
          <w:noProof/>
          <w:sz w:val="24"/>
          <w:szCs w:val="24"/>
        </w:rPr>
        <w:t xml:space="preserve">                            34</w:t>
      </w:r>
    </w:p>
    <w:p w14:paraId="4700E55F" w14:textId="416ABFE1"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6.4.</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ED4116">
        <w:rPr>
          <w:rFonts w:ascii="Times New Roman" w:hAnsi="Times New Roman"/>
          <w:noProof/>
          <w:sz w:val="24"/>
          <w:szCs w:val="24"/>
        </w:rPr>
        <w:t xml:space="preserve">         34</w:t>
      </w:r>
      <w:proofErr w:type="gramEnd"/>
    </w:p>
    <w:p w14:paraId="6354AE63" w14:textId="0FF6B3FF"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6.5.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55612">
        <w:rPr>
          <w:rFonts w:ascii="Times New Roman" w:hAnsi="Times New Roman"/>
          <w:noProof/>
          <w:sz w:val="24"/>
          <w:szCs w:val="24"/>
        </w:rPr>
        <w:t xml:space="preserve">                                                             </w:t>
      </w:r>
      <w:r w:rsidR="00ED4116">
        <w:rPr>
          <w:rFonts w:ascii="Times New Roman" w:hAnsi="Times New Roman"/>
          <w:noProof/>
          <w:sz w:val="24"/>
          <w:szCs w:val="24"/>
        </w:rPr>
        <w:t xml:space="preserve">                                                                  </w:t>
      </w:r>
      <w:r w:rsidRPr="00E4380C">
        <w:rPr>
          <w:rFonts w:ascii="Times New Roman" w:hAnsi="Times New Roman"/>
          <w:noProof/>
          <w:sz w:val="24"/>
          <w:szCs w:val="24"/>
        </w:rPr>
        <w:t xml:space="preserve"> </w:t>
      </w:r>
      <w:r w:rsidR="00ED4116">
        <w:rPr>
          <w:rFonts w:ascii="Times New Roman" w:hAnsi="Times New Roman"/>
          <w:noProof/>
          <w:sz w:val="24"/>
          <w:szCs w:val="24"/>
        </w:rPr>
        <w:t>34</w:t>
      </w:r>
    </w:p>
    <w:p w14:paraId="797B7DCA" w14:textId="41A48889"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7.</w:t>
      </w:r>
      <w:r w:rsidRPr="00E4380C">
        <w:rPr>
          <w:rFonts w:ascii="Times New Roman" w:eastAsiaTheme="minorEastAsia" w:hAnsi="Times New Roman"/>
          <w:sz w:val="24"/>
          <w:szCs w:val="24"/>
          <w:lang w:eastAsia="ru-RU"/>
        </w:rPr>
        <w:tab/>
      </w:r>
      <w:r w:rsidRPr="00E4380C">
        <w:rPr>
          <w:rFonts w:ascii="Times New Roman" w:hAnsi="Times New Roman"/>
          <w:sz w:val="24"/>
          <w:szCs w:val="24"/>
        </w:rPr>
        <w:t>Предложения по строительству, реконструкции и техническому перевооружению источников тепловой энергии</w:t>
      </w:r>
      <w:r w:rsidRPr="00E4380C">
        <w:rPr>
          <w:rFonts w:ascii="Times New Roman" w:hAnsi="Times New Roman"/>
          <w:webHidden/>
          <w:sz w:val="24"/>
          <w:szCs w:val="24"/>
        </w:rPr>
        <w:tab/>
      </w:r>
      <w:r w:rsidR="00E55612">
        <w:rPr>
          <w:rFonts w:ascii="Times New Roman" w:hAnsi="Times New Roman"/>
          <w:webHidden/>
          <w:sz w:val="24"/>
          <w:szCs w:val="24"/>
        </w:rPr>
        <w:t xml:space="preserve">                                </w:t>
      </w:r>
      <w:r w:rsidR="00ED4116">
        <w:rPr>
          <w:rFonts w:ascii="Times New Roman" w:hAnsi="Times New Roman"/>
          <w:webHidden/>
          <w:sz w:val="24"/>
          <w:szCs w:val="24"/>
        </w:rPr>
        <w:t xml:space="preserve">                                        </w:t>
      </w:r>
      <w:r w:rsidR="00E55612">
        <w:rPr>
          <w:rFonts w:ascii="Times New Roman" w:hAnsi="Times New Roman"/>
          <w:webHidden/>
          <w:sz w:val="24"/>
          <w:szCs w:val="24"/>
        </w:rPr>
        <w:t xml:space="preserve"> </w:t>
      </w:r>
      <w:r w:rsidR="00ED4116">
        <w:rPr>
          <w:rFonts w:ascii="Times New Roman" w:hAnsi="Times New Roman"/>
          <w:webHidden/>
          <w:sz w:val="24"/>
          <w:szCs w:val="24"/>
        </w:rPr>
        <w:t>35</w:t>
      </w:r>
    </w:p>
    <w:p w14:paraId="16E17657" w14:textId="67749DFE"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Описание условий организации централизованного теплоснабжения, индивидуального теплоснабжения, а также поквартирного отопления</w:t>
      </w:r>
      <w:r w:rsidR="00E55612">
        <w:rPr>
          <w:rFonts w:ascii="Times New Roman" w:hAnsi="Times New Roman"/>
          <w:noProof/>
          <w:sz w:val="24"/>
          <w:szCs w:val="24"/>
        </w:rPr>
        <w:t xml:space="preserve">               </w:t>
      </w:r>
      <w:r w:rsidR="00ED4116">
        <w:rPr>
          <w:rFonts w:ascii="Times New Roman" w:hAnsi="Times New Roman"/>
          <w:noProof/>
          <w:sz w:val="24"/>
          <w:szCs w:val="24"/>
        </w:rPr>
        <w:t xml:space="preserve">                     </w:t>
      </w:r>
      <w:r w:rsidR="00E55612">
        <w:rPr>
          <w:rFonts w:ascii="Times New Roman" w:hAnsi="Times New Roman"/>
          <w:noProof/>
          <w:sz w:val="24"/>
          <w:szCs w:val="24"/>
        </w:rPr>
        <w:t xml:space="preserve"> </w:t>
      </w:r>
      <w:r w:rsidR="00ED4116">
        <w:rPr>
          <w:rFonts w:ascii="Times New Roman" w:hAnsi="Times New Roman"/>
          <w:noProof/>
          <w:sz w:val="24"/>
          <w:szCs w:val="24"/>
        </w:rPr>
        <w:t>35</w:t>
      </w:r>
    </w:p>
    <w:p w14:paraId="2D3C827C" w14:textId="06227365"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7.2.</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 xml:space="preserve">Описание текущей ситуации, связанной с ранее принятыми в соответствии </w:t>
      </w:r>
      <w:r w:rsidRPr="00E4380C">
        <w:rPr>
          <w:rFonts w:ascii="Times New Roman" w:hAnsi="Times New Roman"/>
          <w:noProof/>
          <w:sz w:val="24"/>
          <w:szCs w:val="24"/>
        </w:rPr>
        <w:br/>
        <w:t>с законодательством Российской Федерации об электроэнергетике решениями</w:t>
      </w:r>
      <w:r w:rsidRPr="00E4380C">
        <w:rPr>
          <w:rFonts w:ascii="Times New Roman" w:hAnsi="Times New Roman"/>
          <w:noProof/>
          <w:sz w:val="24"/>
          <w:szCs w:val="24"/>
        </w:rPr>
        <w:b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55612">
        <w:rPr>
          <w:rFonts w:ascii="Times New Roman" w:hAnsi="Times New Roman"/>
          <w:noProof/>
          <w:sz w:val="24"/>
          <w:szCs w:val="24"/>
        </w:rPr>
        <w:t xml:space="preserve">                                                                </w:t>
      </w:r>
      <w:r w:rsidR="008C50D8" w:rsidRPr="00E4380C">
        <w:rPr>
          <w:rFonts w:ascii="Times New Roman" w:hAnsi="Times New Roman"/>
          <w:noProof/>
          <w:sz w:val="24"/>
          <w:szCs w:val="24"/>
        </w:rPr>
        <w:t xml:space="preserve"> </w:t>
      </w:r>
      <w:r w:rsidR="00ED4116">
        <w:rPr>
          <w:rFonts w:ascii="Times New Roman" w:hAnsi="Times New Roman"/>
          <w:noProof/>
          <w:sz w:val="24"/>
          <w:szCs w:val="24"/>
        </w:rPr>
        <w:t xml:space="preserve">                                                                    35</w:t>
      </w:r>
      <w:proofErr w:type="gramEnd"/>
    </w:p>
    <w:p w14:paraId="585B89BE" w14:textId="20D66417"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7.3.</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w:t>
      </w:r>
      <w:r w:rsidRPr="00E4380C">
        <w:rPr>
          <w:rFonts w:ascii="Times New Roman" w:hAnsi="Times New Roman"/>
          <w:noProof/>
          <w:sz w:val="24"/>
          <w:szCs w:val="24"/>
        </w:rPr>
        <w:br/>
        <w:t xml:space="preserve">к нарушению надежности теплоснабжения (при отнесении такого генерирующего объекта </w:t>
      </w:r>
      <w:r w:rsidRPr="00E4380C">
        <w:rPr>
          <w:rFonts w:ascii="Times New Roman" w:hAnsi="Times New Roman"/>
          <w:noProof/>
          <w:sz w:val="24"/>
          <w:szCs w:val="24"/>
        </w:rPr>
        <w:br/>
        <w:t>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E4380C">
        <w:rPr>
          <w:rFonts w:ascii="Times New Roman" w:hAnsi="Times New Roman"/>
          <w:noProof/>
          <w:sz w:val="24"/>
          <w:szCs w:val="24"/>
        </w:rPr>
        <w:t xml:space="preserve"> с методическими указаниями </w:t>
      </w:r>
      <w:r w:rsidRPr="00E4380C">
        <w:rPr>
          <w:rFonts w:ascii="Times New Roman" w:hAnsi="Times New Roman"/>
          <w:noProof/>
          <w:sz w:val="24"/>
          <w:szCs w:val="24"/>
        </w:rPr>
        <w:br/>
        <w:t>по разработке схем теплоснабжения</w:t>
      </w:r>
      <w:r w:rsidR="00E55612">
        <w:rPr>
          <w:rFonts w:ascii="Times New Roman" w:hAnsi="Times New Roman"/>
          <w:noProof/>
          <w:sz w:val="24"/>
          <w:szCs w:val="24"/>
        </w:rPr>
        <w:t xml:space="preserve">                                                </w:t>
      </w:r>
      <w:r w:rsidR="00ED4116">
        <w:rPr>
          <w:rFonts w:ascii="Times New Roman" w:hAnsi="Times New Roman"/>
          <w:noProof/>
          <w:sz w:val="24"/>
          <w:szCs w:val="24"/>
        </w:rPr>
        <w:t xml:space="preserve">                                              35</w:t>
      </w:r>
    </w:p>
    <w:p w14:paraId="70B9178F" w14:textId="61CF9B32"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E7195A">
        <w:rPr>
          <w:rFonts w:ascii="Times New Roman" w:hAnsi="Times New Roman"/>
          <w:noProof/>
          <w:sz w:val="24"/>
          <w:szCs w:val="24"/>
        </w:rPr>
        <w:t xml:space="preserve">                                                                       36</w:t>
      </w:r>
    </w:p>
    <w:p w14:paraId="3899CBF6" w14:textId="2F7A45CF"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Обоснование мероприятий,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в том числе для обеспечения перспективных приростов тепловых нагрузок</w:t>
      </w:r>
      <w:r w:rsidR="00E55612">
        <w:rPr>
          <w:rFonts w:ascii="Times New Roman" w:hAnsi="Times New Roman"/>
          <w:noProof/>
          <w:sz w:val="24"/>
          <w:szCs w:val="24"/>
        </w:rPr>
        <w:t xml:space="preserve">                                                           </w:t>
      </w:r>
      <w:r w:rsidR="00E7195A">
        <w:rPr>
          <w:rFonts w:ascii="Times New Roman" w:hAnsi="Times New Roman"/>
          <w:noProof/>
          <w:sz w:val="24"/>
          <w:szCs w:val="24"/>
        </w:rPr>
        <w:t xml:space="preserve">                                                                 37</w:t>
      </w:r>
    </w:p>
    <w:p w14:paraId="270567AC" w14:textId="00D4E4F4"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7.6.</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Обоснование предлагаемых для строительства и </w:t>
      </w:r>
      <w:r w:rsidR="008C50D8" w:rsidRPr="00E4380C">
        <w:rPr>
          <w:rFonts w:ascii="Times New Roman" w:hAnsi="Times New Roman"/>
          <w:noProof/>
          <w:sz w:val="24"/>
          <w:szCs w:val="24"/>
        </w:rPr>
        <w:t>реконструкции котельных</w:t>
      </w:r>
      <w:r w:rsidR="00E55612">
        <w:rPr>
          <w:rFonts w:ascii="Times New Roman" w:hAnsi="Times New Roman"/>
          <w:noProof/>
          <w:sz w:val="24"/>
          <w:szCs w:val="24"/>
        </w:rPr>
        <w:t xml:space="preserve">    </w:t>
      </w:r>
      <w:r w:rsidR="00E7195A">
        <w:rPr>
          <w:rFonts w:ascii="Times New Roman" w:hAnsi="Times New Roman"/>
          <w:noProof/>
          <w:sz w:val="24"/>
          <w:szCs w:val="24"/>
        </w:rPr>
        <w:t>38</w:t>
      </w:r>
    </w:p>
    <w:p w14:paraId="1DB8C15B" w14:textId="3AFD2EE9"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7.7.</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w:t>
      </w:r>
      <w:r w:rsidRPr="00E4380C">
        <w:rPr>
          <w:rFonts w:ascii="Times New Roman" w:hAnsi="Times New Roman"/>
          <w:noProof/>
          <w:sz w:val="24"/>
          <w:szCs w:val="24"/>
        </w:rPr>
        <w:br/>
      </w:r>
      <w:r w:rsidRPr="00E4380C">
        <w:rPr>
          <w:rFonts w:ascii="Times New Roman" w:hAnsi="Times New Roman"/>
          <w:noProof/>
          <w:sz w:val="24"/>
          <w:szCs w:val="24"/>
        </w:rPr>
        <w:lastRenderedPageBreak/>
        <w:t>и перспективных тепловых нагрузок</w:t>
      </w:r>
      <w:r w:rsidR="00E55612">
        <w:rPr>
          <w:rFonts w:ascii="Times New Roman" w:hAnsi="Times New Roman"/>
          <w:noProof/>
          <w:sz w:val="24"/>
          <w:szCs w:val="24"/>
        </w:rPr>
        <w:t xml:space="preserve">                                             </w:t>
      </w:r>
      <w:r w:rsidR="00E7195A">
        <w:rPr>
          <w:rFonts w:ascii="Times New Roman" w:hAnsi="Times New Roman"/>
          <w:noProof/>
          <w:sz w:val="24"/>
          <w:szCs w:val="24"/>
        </w:rPr>
        <w:t xml:space="preserve">                                                </w:t>
      </w:r>
      <w:r w:rsidR="00E55612">
        <w:rPr>
          <w:rFonts w:ascii="Times New Roman" w:hAnsi="Times New Roman"/>
          <w:noProof/>
          <w:sz w:val="24"/>
          <w:szCs w:val="24"/>
        </w:rPr>
        <w:t xml:space="preserve"> </w:t>
      </w:r>
      <w:r w:rsidR="00E7195A">
        <w:rPr>
          <w:rFonts w:ascii="Times New Roman" w:hAnsi="Times New Roman"/>
          <w:noProof/>
          <w:sz w:val="24"/>
          <w:szCs w:val="24"/>
        </w:rPr>
        <w:t>38</w:t>
      </w:r>
      <w:proofErr w:type="gramEnd"/>
    </w:p>
    <w:p w14:paraId="3AB141F8" w14:textId="34ABC9F4"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7.8.</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Обоснование предлагаемых для реконструкции котельных с увеличением зоны </w:t>
      </w:r>
      <w:r w:rsidRPr="00E4380C">
        <w:rPr>
          <w:rFonts w:ascii="Times New Roman" w:hAnsi="Times New Roman"/>
          <w:noProof/>
          <w:sz w:val="24"/>
          <w:szCs w:val="24"/>
        </w:rPr>
        <w:br/>
        <w:t>их действия путем включения в нее зон действия существующих источников тепловой энергии</w:t>
      </w:r>
      <w:r w:rsidR="00E55612">
        <w:rPr>
          <w:rFonts w:ascii="Times New Roman" w:hAnsi="Times New Roman"/>
          <w:noProof/>
          <w:sz w:val="24"/>
          <w:szCs w:val="24"/>
        </w:rPr>
        <w:t xml:space="preserve">                                                                        </w:t>
      </w:r>
      <w:r w:rsidR="00F761CA">
        <w:rPr>
          <w:rFonts w:ascii="Times New Roman" w:hAnsi="Times New Roman"/>
          <w:noProof/>
          <w:sz w:val="24"/>
          <w:szCs w:val="24"/>
        </w:rPr>
        <w:t xml:space="preserve">                                                                       38</w:t>
      </w:r>
    </w:p>
    <w:p w14:paraId="2DE7260D" w14:textId="759EE42A"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7.9.</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Обоснование предлагаемых для перевода в пиковый режим работы котельных </w:t>
      </w:r>
      <w:r w:rsidRPr="00E4380C">
        <w:rPr>
          <w:rFonts w:ascii="Times New Roman" w:hAnsi="Times New Roman"/>
          <w:noProof/>
          <w:sz w:val="24"/>
          <w:szCs w:val="24"/>
        </w:rPr>
        <w:br/>
        <w:t>по отношению к источникам тепловой энергии, функционирующим в режиме комбинированной выработки электрической и тепловой энергии</w:t>
      </w:r>
      <w:r w:rsidR="00E55612">
        <w:rPr>
          <w:rFonts w:ascii="Times New Roman" w:hAnsi="Times New Roman"/>
          <w:noProof/>
          <w:sz w:val="24"/>
          <w:szCs w:val="24"/>
        </w:rPr>
        <w:t xml:space="preserve">                     </w:t>
      </w:r>
      <w:r w:rsidR="00F761CA">
        <w:rPr>
          <w:rFonts w:ascii="Times New Roman" w:hAnsi="Times New Roman"/>
          <w:noProof/>
          <w:sz w:val="24"/>
          <w:szCs w:val="24"/>
        </w:rPr>
        <w:t xml:space="preserve">                         38</w:t>
      </w:r>
    </w:p>
    <w:p w14:paraId="63D49F8A" w14:textId="3E59CDCD"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7.10.</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E55612">
        <w:rPr>
          <w:rFonts w:ascii="Times New Roman" w:hAnsi="Times New Roman"/>
          <w:noProof/>
          <w:webHidden/>
          <w:sz w:val="24"/>
          <w:szCs w:val="24"/>
        </w:rPr>
        <w:t xml:space="preserve">                                               </w:t>
      </w:r>
      <w:r w:rsidR="00A31212">
        <w:rPr>
          <w:rFonts w:ascii="Times New Roman" w:hAnsi="Times New Roman"/>
          <w:noProof/>
          <w:webHidden/>
          <w:sz w:val="24"/>
          <w:szCs w:val="24"/>
        </w:rPr>
        <w:t xml:space="preserve">                                                  38</w:t>
      </w:r>
    </w:p>
    <w:p w14:paraId="624BB887" w14:textId="4E20F17A"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7.11.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Обоснование предлагаемых для вывода в резерв и (или) вывода </w:t>
      </w:r>
      <w:r w:rsidRPr="00E4380C">
        <w:rPr>
          <w:rFonts w:ascii="Times New Roman" w:hAnsi="Times New Roman"/>
          <w:noProof/>
          <w:sz w:val="24"/>
          <w:szCs w:val="24"/>
        </w:rPr>
        <w:br/>
        <w:t>из эксплуатации котельных при передаче тепловых нагрузок на другие источники тепловой энергии</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0919B5">
        <w:rPr>
          <w:rFonts w:ascii="Times New Roman" w:hAnsi="Times New Roman"/>
          <w:noProof/>
          <w:sz w:val="24"/>
          <w:szCs w:val="24"/>
        </w:rPr>
        <w:t xml:space="preserve">                                                                       38</w:t>
      </w:r>
    </w:p>
    <w:p w14:paraId="69E2FDD5" w14:textId="0DE501CF"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7.12.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55612">
        <w:rPr>
          <w:rFonts w:ascii="Times New Roman" w:hAnsi="Times New Roman"/>
          <w:noProof/>
          <w:webHidden/>
          <w:sz w:val="24"/>
          <w:szCs w:val="24"/>
        </w:rPr>
        <w:t xml:space="preserve">                                                                     </w:t>
      </w:r>
      <w:r w:rsidR="000919B5">
        <w:rPr>
          <w:rFonts w:ascii="Times New Roman" w:hAnsi="Times New Roman"/>
          <w:noProof/>
          <w:webHidden/>
          <w:sz w:val="24"/>
          <w:szCs w:val="24"/>
        </w:rPr>
        <w:t xml:space="preserve">                                                                       38</w:t>
      </w:r>
    </w:p>
    <w:p w14:paraId="1D6F394D" w14:textId="34027B91"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7.13.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55612">
        <w:rPr>
          <w:rFonts w:ascii="Times New Roman" w:hAnsi="Times New Roman"/>
          <w:noProof/>
          <w:sz w:val="24"/>
          <w:szCs w:val="24"/>
        </w:rPr>
        <w:t xml:space="preserve">                                                          </w:t>
      </w:r>
      <w:r w:rsidR="000919B5">
        <w:rPr>
          <w:rFonts w:ascii="Times New Roman" w:hAnsi="Times New Roman"/>
          <w:noProof/>
          <w:sz w:val="24"/>
          <w:szCs w:val="24"/>
        </w:rPr>
        <w:t xml:space="preserve">                                                          39</w:t>
      </w:r>
    </w:p>
    <w:p w14:paraId="63FE6764" w14:textId="0921E85A"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7.14.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Анализ целесообразности ввода новых и реконструкции существующих источников тепловой энергии с использованием возобновляемых источников энергии, </w:t>
      </w:r>
      <w:r w:rsidRPr="00E4380C">
        <w:rPr>
          <w:rFonts w:ascii="Times New Roman" w:hAnsi="Times New Roman"/>
          <w:noProof/>
          <w:sz w:val="24"/>
          <w:szCs w:val="24"/>
        </w:rPr>
        <w:br/>
        <w:t>а также местных видов топлива</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0919B5">
        <w:rPr>
          <w:rFonts w:ascii="Times New Roman" w:hAnsi="Times New Roman"/>
          <w:noProof/>
          <w:sz w:val="24"/>
          <w:szCs w:val="24"/>
        </w:rPr>
        <w:t xml:space="preserve">                                                 40</w:t>
      </w:r>
    </w:p>
    <w:p w14:paraId="4E2985B1" w14:textId="2344BA28"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7.15.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Обоснование организации теплоснабжения в производственных зонах </w:t>
      </w:r>
      <w:r w:rsidRPr="00E4380C">
        <w:rPr>
          <w:rFonts w:ascii="Times New Roman" w:hAnsi="Times New Roman"/>
          <w:noProof/>
          <w:sz w:val="24"/>
          <w:szCs w:val="24"/>
        </w:rPr>
        <w:br/>
        <w:t>на территории поселения, городского округа, города федерального значения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0919B5">
        <w:rPr>
          <w:rFonts w:ascii="Times New Roman" w:hAnsi="Times New Roman"/>
          <w:noProof/>
          <w:sz w:val="24"/>
          <w:szCs w:val="24"/>
        </w:rPr>
        <w:t xml:space="preserve">            40</w:t>
      </w:r>
    </w:p>
    <w:p w14:paraId="6736D455" w14:textId="6FE72038"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7.16.</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Результаты расчетов радиуса эффективного теплоснабжения</w:t>
      </w:r>
      <w:r w:rsidR="00E55612">
        <w:rPr>
          <w:rFonts w:ascii="Times New Roman" w:hAnsi="Times New Roman"/>
          <w:noProof/>
          <w:webHidden/>
          <w:sz w:val="24"/>
          <w:szCs w:val="24"/>
        </w:rPr>
        <w:t xml:space="preserve">              </w:t>
      </w:r>
      <w:r w:rsidRPr="00E4380C">
        <w:rPr>
          <w:rFonts w:ascii="Times New Roman" w:hAnsi="Times New Roman"/>
          <w:noProof/>
          <w:webHidden/>
          <w:sz w:val="24"/>
          <w:szCs w:val="24"/>
        </w:rPr>
        <w:t xml:space="preserve"> </w:t>
      </w:r>
      <w:r w:rsidR="000919B5">
        <w:rPr>
          <w:rFonts w:ascii="Times New Roman" w:hAnsi="Times New Roman"/>
          <w:noProof/>
          <w:webHidden/>
          <w:sz w:val="24"/>
          <w:szCs w:val="24"/>
        </w:rPr>
        <w:t xml:space="preserve">             40</w:t>
      </w:r>
    </w:p>
    <w:p w14:paraId="1D461141" w14:textId="79DDAE62" w:rsidR="008C50D8" w:rsidRPr="00E4380C" w:rsidRDefault="008E60E2" w:rsidP="00E4380C">
      <w:pPr>
        <w:widowControl w:val="0"/>
        <w:spacing w:after="0" w:line="240" w:lineRule="auto"/>
        <w:ind w:firstLine="709"/>
        <w:jc w:val="both"/>
        <w:rPr>
          <w:rFonts w:ascii="Times New Roman" w:hAnsi="Times New Roman"/>
          <w:sz w:val="24"/>
          <w:szCs w:val="24"/>
        </w:rPr>
      </w:pPr>
      <w:r w:rsidRPr="00E4380C">
        <w:rPr>
          <w:rFonts w:ascii="Times New Roman" w:hAnsi="Times New Roman"/>
          <w:sz w:val="24"/>
          <w:szCs w:val="24"/>
        </w:rPr>
        <w:t>Глава 8.</w:t>
      </w:r>
      <w:r w:rsidRPr="00E4380C">
        <w:rPr>
          <w:rFonts w:ascii="Times New Roman" w:eastAsiaTheme="minorEastAsia" w:hAnsi="Times New Roman"/>
          <w:sz w:val="24"/>
          <w:szCs w:val="24"/>
          <w:lang w:eastAsia="ru-RU"/>
        </w:rPr>
        <w:tab/>
      </w:r>
      <w:r w:rsidRPr="00E4380C">
        <w:rPr>
          <w:rFonts w:ascii="Times New Roman" w:hAnsi="Times New Roman"/>
          <w:sz w:val="24"/>
          <w:szCs w:val="24"/>
        </w:rPr>
        <w:t>Предложения по строительству и реконструкции тепловых сетей</w:t>
      </w:r>
      <w:r w:rsidR="00E55612">
        <w:rPr>
          <w:rFonts w:ascii="Times New Roman" w:hAnsi="Times New Roman"/>
          <w:sz w:val="24"/>
          <w:szCs w:val="24"/>
        </w:rPr>
        <w:t xml:space="preserve">     </w:t>
      </w:r>
      <w:r w:rsidR="000919B5">
        <w:rPr>
          <w:rFonts w:ascii="Times New Roman" w:hAnsi="Times New Roman"/>
          <w:sz w:val="24"/>
          <w:szCs w:val="24"/>
        </w:rPr>
        <w:t xml:space="preserve">    43</w:t>
      </w:r>
    </w:p>
    <w:p w14:paraId="1DDF3823" w14:textId="3BDA3472"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8.1.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Предложения по реконструкции и строительству тепловых сетей, обеспечивающих перераспределение тепловой нагрузки из зон с дефицитом </w:t>
      </w:r>
      <w:r w:rsidRPr="00E4380C">
        <w:rPr>
          <w:rFonts w:ascii="Times New Roman" w:hAnsi="Times New Roman"/>
          <w:noProof/>
          <w:sz w:val="24"/>
          <w:szCs w:val="24"/>
        </w:rPr>
        <w:br/>
        <w:t>тепловой мощности в зоны с избытком тепловой мощности (использование существующих резервов)</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0919B5">
        <w:rPr>
          <w:rFonts w:ascii="Times New Roman" w:hAnsi="Times New Roman"/>
          <w:noProof/>
          <w:sz w:val="24"/>
          <w:szCs w:val="24"/>
        </w:rPr>
        <w:t xml:space="preserve">                                                                      43</w:t>
      </w:r>
    </w:p>
    <w:p w14:paraId="30E0563E" w14:textId="0FF9BC4E"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8.2.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Предложения по строительству тепловых сетей для обеспечения перспективных приростов тепловой нагрузки под жилищную, комплексную </w:t>
      </w:r>
      <w:r w:rsidR="000919B5">
        <w:rPr>
          <w:rFonts w:ascii="Times New Roman" w:hAnsi="Times New Roman"/>
          <w:noProof/>
          <w:sz w:val="24"/>
          <w:szCs w:val="24"/>
        </w:rPr>
        <w:br/>
      </w:r>
      <w:r w:rsidRPr="00E4380C">
        <w:rPr>
          <w:rFonts w:ascii="Times New Roman" w:hAnsi="Times New Roman"/>
          <w:noProof/>
          <w:sz w:val="24"/>
          <w:szCs w:val="24"/>
        </w:rPr>
        <w:t>или производственную застройку во вновь осваиваемых районах поселения, городского округа, города федерального значения</w:t>
      </w:r>
      <w:r w:rsidR="00E55612">
        <w:rPr>
          <w:rFonts w:ascii="Times New Roman" w:hAnsi="Times New Roman"/>
          <w:noProof/>
          <w:webHidden/>
          <w:sz w:val="24"/>
          <w:szCs w:val="24"/>
        </w:rPr>
        <w:t xml:space="preserve">                                                 </w:t>
      </w:r>
      <w:r w:rsidRPr="00E4380C">
        <w:rPr>
          <w:rFonts w:ascii="Times New Roman" w:hAnsi="Times New Roman"/>
          <w:noProof/>
          <w:webHidden/>
          <w:sz w:val="24"/>
          <w:szCs w:val="24"/>
        </w:rPr>
        <w:t xml:space="preserve"> </w:t>
      </w:r>
      <w:r w:rsidR="000919B5">
        <w:rPr>
          <w:rFonts w:ascii="Times New Roman" w:hAnsi="Times New Roman"/>
          <w:noProof/>
          <w:webHidden/>
          <w:sz w:val="24"/>
          <w:szCs w:val="24"/>
        </w:rPr>
        <w:t xml:space="preserve">                                        43</w:t>
      </w:r>
    </w:p>
    <w:p w14:paraId="04F7574D" w14:textId="417DA605"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8.3.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Предложения по строительству тепловых сетей, обеспечивающих </w:t>
      </w:r>
      <w:r w:rsidRPr="00E4380C">
        <w:rPr>
          <w:rFonts w:ascii="Times New Roman" w:hAnsi="Times New Roman"/>
          <w:noProof/>
          <w:sz w:val="24"/>
          <w:szCs w:val="24"/>
        </w:rPr>
        <w:br/>
        <w:t>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55612">
        <w:rPr>
          <w:rFonts w:ascii="Times New Roman" w:hAnsi="Times New Roman"/>
          <w:noProof/>
          <w:sz w:val="24"/>
          <w:szCs w:val="24"/>
        </w:rPr>
        <w:t xml:space="preserve">                                                                 </w:t>
      </w:r>
      <w:r w:rsidR="000919B5">
        <w:rPr>
          <w:rFonts w:ascii="Times New Roman" w:hAnsi="Times New Roman"/>
          <w:noProof/>
          <w:sz w:val="24"/>
          <w:szCs w:val="24"/>
        </w:rPr>
        <w:t xml:space="preserve">                                                               44</w:t>
      </w:r>
    </w:p>
    <w:p w14:paraId="08C4912A" w14:textId="4D45C36A"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8.4.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Предложения по строительству или реконструкции тепловых сетей</w:t>
      </w:r>
      <w:r w:rsidRPr="00E4380C">
        <w:rPr>
          <w:rFonts w:ascii="Times New Roman" w:hAnsi="Times New Roman"/>
          <w:noProof/>
          <w:sz w:val="24"/>
          <w:szCs w:val="24"/>
        </w:rPr>
        <w:br/>
        <w:t xml:space="preserve"> для повышения эффективности функционирования системы теплоснабжения, в том числе </w:t>
      </w:r>
      <w:r w:rsidRPr="00E4380C">
        <w:rPr>
          <w:rFonts w:ascii="Times New Roman" w:hAnsi="Times New Roman"/>
          <w:noProof/>
          <w:sz w:val="24"/>
          <w:szCs w:val="24"/>
        </w:rPr>
        <w:br/>
        <w:t>за счет перевода котельных в пиковый режим работы или ликвидации котельных.</w:t>
      </w:r>
      <w:r w:rsidR="00E55612">
        <w:rPr>
          <w:rFonts w:ascii="Times New Roman" w:hAnsi="Times New Roman"/>
          <w:noProof/>
          <w:webHidden/>
          <w:sz w:val="24"/>
          <w:szCs w:val="24"/>
        </w:rPr>
        <w:t xml:space="preserve">        </w:t>
      </w:r>
      <w:r w:rsidR="000919B5">
        <w:rPr>
          <w:rFonts w:ascii="Times New Roman" w:hAnsi="Times New Roman"/>
          <w:noProof/>
          <w:webHidden/>
          <w:sz w:val="24"/>
          <w:szCs w:val="24"/>
        </w:rPr>
        <w:t xml:space="preserve">        44</w:t>
      </w:r>
    </w:p>
    <w:p w14:paraId="37995983" w14:textId="1E7EABDB"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8.5.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Предложения по строительству тепловых сетей для обеспечения нормативной надежности теплоснабжения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B24F6">
        <w:rPr>
          <w:rFonts w:ascii="Times New Roman" w:hAnsi="Times New Roman"/>
          <w:noProof/>
          <w:sz w:val="24"/>
          <w:szCs w:val="24"/>
        </w:rPr>
        <w:t xml:space="preserve">                                                       44</w:t>
      </w:r>
    </w:p>
    <w:p w14:paraId="720BAF1B" w14:textId="491F66E3"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8.6.</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E55612">
        <w:rPr>
          <w:rFonts w:ascii="Times New Roman" w:hAnsi="Times New Roman"/>
          <w:noProof/>
          <w:sz w:val="24"/>
          <w:szCs w:val="24"/>
        </w:rPr>
        <w:t xml:space="preserve">           </w:t>
      </w:r>
      <w:r w:rsidR="004B24F6">
        <w:rPr>
          <w:rFonts w:ascii="Times New Roman" w:hAnsi="Times New Roman"/>
          <w:noProof/>
          <w:sz w:val="24"/>
          <w:szCs w:val="24"/>
        </w:rPr>
        <w:t xml:space="preserve">           44</w:t>
      </w:r>
    </w:p>
    <w:p w14:paraId="5B3C6D8D" w14:textId="2213BD7E"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8.7.</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Предложения по реконструкции тепловых сетей, подлежащих замене в связи</w:t>
      </w:r>
      <w:r w:rsidRPr="00E4380C">
        <w:rPr>
          <w:rFonts w:ascii="Times New Roman" w:hAnsi="Times New Roman"/>
          <w:noProof/>
          <w:sz w:val="24"/>
          <w:szCs w:val="24"/>
        </w:rPr>
        <w:br/>
        <w:t>с исчерпанием эксплуатационного ресурса</w:t>
      </w:r>
      <w:r w:rsidR="004B24F6">
        <w:rPr>
          <w:rFonts w:ascii="Times New Roman" w:hAnsi="Times New Roman"/>
          <w:noProof/>
          <w:sz w:val="24"/>
          <w:szCs w:val="24"/>
        </w:rPr>
        <w:t xml:space="preserve">                                                                                   44</w:t>
      </w:r>
    </w:p>
    <w:p w14:paraId="5E002209" w14:textId="7FEC09EE"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8.8.</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Предложения по строительству и реконструкции насосных станций</w:t>
      </w:r>
      <w:r w:rsidR="00E55612">
        <w:rPr>
          <w:rFonts w:ascii="Times New Roman" w:hAnsi="Times New Roman"/>
          <w:noProof/>
          <w:sz w:val="24"/>
          <w:szCs w:val="24"/>
        </w:rPr>
        <w:t xml:space="preserve">           </w:t>
      </w:r>
      <w:r w:rsidR="004B24F6">
        <w:rPr>
          <w:rFonts w:ascii="Times New Roman" w:hAnsi="Times New Roman"/>
          <w:noProof/>
          <w:sz w:val="24"/>
          <w:szCs w:val="24"/>
        </w:rPr>
        <w:t xml:space="preserve">      51</w:t>
      </w:r>
    </w:p>
    <w:p w14:paraId="4D03B5CC" w14:textId="208F0CEB"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9.</w:t>
      </w:r>
      <w:r w:rsidRPr="00E4380C">
        <w:rPr>
          <w:rFonts w:ascii="Times New Roman" w:eastAsiaTheme="minorEastAsia" w:hAnsi="Times New Roman"/>
          <w:sz w:val="24"/>
          <w:szCs w:val="24"/>
          <w:lang w:eastAsia="ru-RU"/>
        </w:rPr>
        <w:tab/>
      </w:r>
      <w:r w:rsidRPr="00E4380C">
        <w:rPr>
          <w:rFonts w:ascii="Times New Roman" w:hAnsi="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r w:rsidR="00E55612">
        <w:rPr>
          <w:rFonts w:ascii="Times New Roman" w:hAnsi="Times New Roman"/>
          <w:webHidden/>
          <w:sz w:val="24"/>
          <w:szCs w:val="24"/>
        </w:rPr>
        <w:t xml:space="preserve">                         </w:t>
      </w:r>
      <w:r w:rsidR="004B24F6">
        <w:rPr>
          <w:rFonts w:ascii="Times New Roman" w:hAnsi="Times New Roman"/>
          <w:webHidden/>
          <w:sz w:val="24"/>
          <w:szCs w:val="24"/>
        </w:rPr>
        <w:t xml:space="preserve">                         52</w:t>
      </w:r>
    </w:p>
    <w:p w14:paraId="1CB07B39" w14:textId="3BB6BF63"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9.1.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Технико-экономическое обоснование предложений по типам присоединений </w:t>
      </w:r>
      <w:r w:rsidRPr="00E4380C">
        <w:rPr>
          <w:rFonts w:ascii="Times New Roman" w:hAnsi="Times New Roman"/>
          <w:noProof/>
          <w:sz w:val="24"/>
          <w:szCs w:val="24"/>
        </w:rPr>
        <w:lastRenderedPageBreak/>
        <w:t xml:space="preserve">теплопотребляющих установок потребителей (или присоединений абонентских вводов) </w:t>
      </w:r>
      <w:r w:rsidRPr="00E4380C">
        <w:rPr>
          <w:rFonts w:ascii="Times New Roman" w:hAnsi="Times New Roman"/>
          <w:noProof/>
          <w:sz w:val="24"/>
          <w:szCs w:val="24"/>
        </w:rPr>
        <w:br/>
        <w:t>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B24F6">
        <w:rPr>
          <w:rFonts w:ascii="Times New Roman" w:hAnsi="Times New Roman"/>
          <w:noProof/>
          <w:sz w:val="24"/>
          <w:szCs w:val="24"/>
        </w:rPr>
        <w:t xml:space="preserve">                                                                  52</w:t>
      </w:r>
    </w:p>
    <w:p w14:paraId="6052E38F" w14:textId="271595E1"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9.2.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55612">
        <w:rPr>
          <w:rFonts w:ascii="Times New Roman" w:hAnsi="Times New Roman"/>
          <w:noProof/>
          <w:webHidden/>
          <w:sz w:val="24"/>
          <w:szCs w:val="24"/>
        </w:rPr>
        <w:t xml:space="preserve">                       </w:t>
      </w:r>
      <w:r w:rsidRPr="00E4380C">
        <w:rPr>
          <w:rFonts w:ascii="Times New Roman" w:hAnsi="Times New Roman"/>
          <w:noProof/>
          <w:webHidden/>
          <w:sz w:val="24"/>
          <w:szCs w:val="24"/>
        </w:rPr>
        <w:t xml:space="preserve"> </w:t>
      </w:r>
      <w:r w:rsidR="00CF434E">
        <w:rPr>
          <w:rFonts w:ascii="Times New Roman" w:hAnsi="Times New Roman"/>
          <w:noProof/>
          <w:webHidden/>
          <w:sz w:val="24"/>
          <w:szCs w:val="24"/>
        </w:rPr>
        <w:t xml:space="preserve">                           52</w:t>
      </w:r>
    </w:p>
    <w:p w14:paraId="0223A073" w14:textId="77777777" w:rsidR="00CF434E"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9.3.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55612">
        <w:rPr>
          <w:rFonts w:ascii="Times New Roman" w:hAnsi="Times New Roman"/>
          <w:noProof/>
          <w:sz w:val="24"/>
          <w:szCs w:val="24"/>
        </w:rPr>
        <w:t xml:space="preserve">    </w:t>
      </w:r>
      <w:r w:rsidR="00CF434E">
        <w:rPr>
          <w:rFonts w:ascii="Times New Roman" w:hAnsi="Times New Roman"/>
          <w:noProof/>
          <w:sz w:val="24"/>
          <w:szCs w:val="24"/>
        </w:rPr>
        <w:t>53</w:t>
      </w:r>
    </w:p>
    <w:p w14:paraId="7E7173D2" w14:textId="190D1941"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9.4.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Предложения по источникам инвестиций</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CF434E">
        <w:rPr>
          <w:rFonts w:ascii="Times New Roman" w:hAnsi="Times New Roman"/>
          <w:noProof/>
          <w:sz w:val="24"/>
          <w:szCs w:val="24"/>
        </w:rPr>
        <w:t xml:space="preserve">                            55</w:t>
      </w:r>
    </w:p>
    <w:p w14:paraId="4763DCEE" w14:textId="47EB4D4C"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10.</w:t>
      </w:r>
      <w:r w:rsidRPr="00E4380C">
        <w:rPr>
          <w:rFonts w:ascii="Times New Roman" w:eastAsiaTheme="minorEastAsia" w:hAnsi="Times New Roman"/>
          <w:sz w:val="24"/>
          <w:szCs w:val="24"/>
          <w:lang w:eastAsia="ru-RU"/>
        </w:rPr>
        <w:tab/>
      </w:r>
      <w:r w:rsidRPr="00E4380C">
        <w:rPr>
          <w:rFonts w:ascii="Times New Roman" w:hAnsi="Times New Roman"/>
          <w:sz w:val="24"/>
          <w:szCs w:val="24"/>
        </w:rPr>
        <w:t>Перспективные топливные балансы</w:t>
      </w:r>
      <w:r w:rsidR="00E55612">
        <w:rPr>
          <w:rFonts w:ascii="Times New Roman" w:hAnsi="Times New Roman"/>
          <w:webHidden/>
          <w:sz w:val="24"/>
          <w:szCs w:val="24"/>
        </w:rPr>
        <w:t xml:space="preserve">                              </w:t>
      </w:r>
      <w:r w:rsidR="00CF434E">
        <w:rPr>
          <w:rFonts w:ascii="Times New Roman" w:hAnsi="Times New Roman"/>
          <w:webHidden/>
          <w:sz w:val="24"/>
          <w:szCs w:val="24"/>
        </w:rPr>
        <w:t xml:space="preserve">                             56</w:t>
      </w:r>
    </w:p>
    <w:p w14:paraId="73DF9254" w14:textId="3155CBA3"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10.1.</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CF434E">
        <w:rPr>
          <w:rFonts w:ascii="Times New Roman" w:hAnsi="Times New Roman"/>
          <w:noProof/>
          <w:sz w:val="24"/>
          <w:szCs w:val="24"/>
        </w:rPr>
        <w:t xml:space="preserve">                                                                      56</w:t>
      </w:r>
      <w:proofErr w:type="gramEnd"/>
    </w:p>
    <w:p w14:paraId="0B45784B" w14:textId="05DB35BB"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10.2.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Результаты расчетов по каждому источнику тепловой энергии нормативных запасов топлива</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CF434E">
        <w:rPr>
          <w:rFonts w:ascii="Times New Roman" w:hAnsi="Times New Roman"/>
          <w:noProof/>
          <w:sz w:val="24"/>
          <w:szCs w:val="24"/>
        </w:rPr>
        <w:t xml:space="preserve">                                                               56</w:t>
      </w:r>
    </w:p>
    <w:p w14:paraId="63565CDA" w14:textId="7EE61C73"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10.3.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Вид топлива, потребляемый источником тепловой энергии, в том числе </w:t>
      </w:r>
      <w:r w:rsidRPr="00E4380C">
        <w:rPr>
          <w:rFonts w:ascii="Times New Roman" w:hAnsi="Times New Roman"/>
          <w:noProof/>
          <w:sz w:val="24"/>
          <w:szCs w:val="24"/>
        </w:rPr>
        <w:br/>
        <w:t>с использованием возобновляемых источников энергии и местных видов топлива</w:t>
      </w:r>
      <w:r w:rsidR="00E55612">
        <w:rPr>
          <w:rFonts w:ascii="Times New Roman" w:hAnsi="Times New Roman"/>
          <w:noProof/>
          <w:webHidden/>
          <w:sz w:val="24"/>
          <w:szCs w:val="24"/>
        </w:rPr>
        <w:t xml:space="preserve">        </w:t>
      </w:r>
      <w:r w:rsidRPr="00E4380C">
        <w:rPr>
          <w:rFonts w:ascii="Times New Roman" w:hAnsi="Times New Roman"/>
          <w:noProof/>
          <w:webHidden/>
          <w:sz w:val="24"/>
          <w:szCs w:val="24"/>
        </w:rPr>
        <w:t xml:space="preserve"> </w:t>
      </w:r>
      <w:r w:rsidR="00CF434E">
        <w:rPr>
          <w:rFonts w:ascii="Times New Roman" w:hAnsi="Times New Roman"/>
          <w:noProof/>
          <w:webHidden/>
          <w:sz w:val="24"/>
          <w:szCs w:val="24"/>
        </w:rPr>
        <w:t xml:space="preserve">        56</w:t>
      </w:r>
    </w:p>
    <w:p w14:paraId="5551F1EA" w14:textId="5C674CFF"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11.</w:t>
      </w:r>
      <w:r w:rsidRPr="00E4380C">
        <w:rPr>
          <w:rFonts w:ascii="Times New Roman" w:eastAsiaTheme="minorEastAsia" w:hAnsi="Times New Roman"/>
          <w:sz w:val="24"/>
          <w:szCs w:val="24"/>
          <w:lang w:eastAsia="ru-RU"/>
        </w:rPr>
        <w:tab/>
      </w:r>
      <w:r w:rsidRPr="00E4380C">
        <w:rPr>
          <w:rFonts w:ascii="Times New Roman" w:hAnsi="Times New Roman"/>
          <w:sz w:val="24"/>
          <w:szCs w:val="24"/>
        </w:rPr>
        <w:t>Оценка надежности теплоснабжения</w:t>
      </w:r>
      <w:r w:rsidR="00E55612">
        <w:rPr>
          <w:rFonts w:ascii="Times New Roman" w:hAnsi="Times New Roman"/>
          <w:webHidden/>
          <w:sz w:val="24"/>
          <w:szCs w:val="24"/>
        </w:rPr>
        <w:t xml:space="preserve">                               </w:t>
      </w:r>
      <w:r w:rsidR="00CF434E">
        <w:rPr>
          <w:rFonts w:ascii="Times New Roman" w:hAnsi="Times New Roman"/>
          <w:webHidden/>
          <w:sz w:val="24"/>
          <w:szCs w:val="24"/>
        </w:rPr>
        <w:t xml:space="preserve">                           57</w:t>
      </w:r>
    </w:p>
    <w:p w14:paraId="2DE1727B" w14:textId="17B819AC"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11.1.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55612">
        <w:rPr>
          <w:rFonts w:ascii="Times New Roman" w:hAnsi="Times New Roman"/>
          <w:noProof/>
          <w:sz w:val="24"/>
          <w:szCs w:val="24"/>
        </w:rPr>
        <w:t xml:space="preserve">                                         </w:t>
      </w:r>
      <w:r w:rsidR="00CF434E">
        <w:rPr>
          <w:rFonts w:ascii="Times New Roman" w:hAnsi="Times New Roman"/>
          <w:noProof/>
          <w:sz w:val="24"/>
          <w:szCs w:val="24"/>
        </w:rPr>
        <w:t xml:space="preserve">                                      57</w:t>
      </w:r>
    </w:p>
    <w:p w14:paraId="565A5098" w14:textId="61CB9D64"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11.2.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55612">
        <w:rPr>
          <w:rFonts w:ascii="Times New Roman" w:hAnsi="Times New Roman"/>
          <w:noProof/>
          <w:sz w:val="24"/>
          <w:szCs w:val="24"/>
        </w:rPr>
        <w:t xml:space="preserve">                                                              </w:t>
      </w:r>
      <w:r w:rsidR="008C50D8" w:rsidRPr="00E4380C">
        <w:rPr>
          <w:rFonts w:ascii="Times New Roman" w:hAnsi="Times New Roman"/>
          <w:noProof/>
          <w:sz w:val="24"/>
          <w:szCs w:val="24"/>
        </w:rPr>
        <w:t xml:space="preserve"> </w:t>
      </w:r>
      <w:r w:rsidR="00CF434E">
        <w:rPr>
          <w:rFonts w:ascii="Times New Roman" w:hAnsi="Times New Roman"/>
          <w:noProof/>
          <w:sz w:val="24"/>
          <w:szCs w:val="24"/>
        </w:rPr>
        <w:t xml:space="preserve">                                                                 59</w:t>
      </w:r>
    </w:p>
    <w:p w14:paraId="03D57D03" w14:textId="566A72E5"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11.3.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55612">
        <w:rPr>
          <w:rFonts w:ascii="Times New Roman" w:hAnsi="Times New Roman"/>
          <w:noProof/>
          <w:sz w:val="24"/>
          <w:szCs w:val="24"/>
        </w:rPr>
        <w:t xml:space="preserve">               </w:t>
      </w:r>
      <w:r w:rsidR="00CF434E">
        <w:rPr>
          <w:rFonts w:ascii="Times New Roman" w:hAnsi="Times New Roman"/>
          <w:noProof/>
          <w:sz w:val="24"/>
          <w:szCs w:val="24"/>
        </w:rPr>
        <w:t xml:space="preserve">                64</w:t>
      </w:r>
    </w:p>
    <w:p w14:paraId="6F228147" w14:textId="78982DDA"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11.4.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Результат оценки коэффициентов готовности теплопроводов к несению тепловой нагрузки</w:t>
      </w:r>
      <w:r w:rsidR="00E55612">
        <w:rPr>
          <w:rFonts w:ascii="Times New Roman" w:hAnsi="Times New Roman"/>
          <w:noProof/>
          <w:sz w:val="24"/>
          <w:szCs w:val="24"/>
        </w:rPr>
        <w:t xml:space="preserve">                                                             </w:t>
      </w:r>
      <w:r w:rsidR="00CF434E">
        <w:rPr>
          <w:rFonts w:ascii="Times New Roman" w:hAnsi="Times New Roman"/>
          <w:noProof/>
          <w:sz w:val="24"/>
          <w:szCs w:val="24"/>
        </w:rPr>
        <w:t xml:space="preserve">                                                               64</w:t>
      </w:r>
    </w:p>
    <w:p w14:paraId="66DAABDB" w14:textId="1206CF81"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11.5.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Результат оценки недоотпуска тепловой энергии по причине отказов (аварийных ситуаций) и простоев тепловых сетей и источников тепловой энергии</w:t>
      </w:r>
      <w:r w:rsidR="00E55612">
        <w:rPr>
          <w:rFonts w:ascii="Times New Roman" w:hAnsi="Times New Roman"/>
          <w:noProof/>
          <w:sz w:val="24"/>
          <w:szCs w:val="24"/>
        </w:rPr>
        <w:t xml:space="preserve">       </w:t>
      </w:r>
      <w:r w:rsidR="004767B3">
        <w:rPr>
          <w:rFonts w:ascii="Times New Roman" w:hAnsi="Times New Roman"/>
          <w:noProof/>
          <w:sz w:val="24"/>
          <w:szCs w:val="24"/>
        </w:rPr>
        <w:t xml:space="preserve">         64</w:t>
      </w:r>
    </w:p>
    <w:p w14:paraId="68805EAD" w14:textId="54E1D83E"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12.</w:t>
      </w:r>
      <w:r w:rsidRPr="00E4380C">
        <w:rPr>
          <w:rFonts w:ascii="Times New Roman" w:eastAsiaTheme="minorEastAsia" w:hAnsi="Times New Roman"/>
          <w:sz w:val="24"/>
          <w:szCs w:val="24"/>
          <w:lang w:eastAsia="ru-RU"/>
        </w:rPr>
        <w:tab/>
      </w:r>
      <w:r w:rsidRPr="00E4380C">
        <w:rPr>
          <w:rFonts w:ascii="Times New Roman" w:hAnsi="Times New Roman"/>
          <w:sz w:val="24"/>
          <w:szCs w:val="24"/>
        </w:rPr>
        <w:t xml:space="preserve">Обоснование инвестиций в строительство, реконструкцию </w:t>
      </w:r>
      <w:r w:rsidRPr="00E4380C">
        <w:rPr>
          <w:rFonts w:ascii="Times New Roman" w:hAnsi="Times New Roman"/>
          <w:sz w:val="24"/>
          <w:szCs w:val="24"/>
        </w:rPr>
        <w:br/>
        <w:t>и техническое перевооружение</w:t>
      </w:r>
      <w:r w:rsidR="00E55612">
        <w:rPr>
          <w:rFonts w:ascii="Times New Roman" w:hAnsi="Times New Roman"/>
          <w:webHidden/>
          <w:sz w:val="24"/>
          <w:szCs w:val="24"/>
        </w:rPr>
        <w:t xml:space="preserve">                                                    </w:t>
      </w:r>
      <w:r w:rsidRPr="00E4380C">
        <w:rPr>
          <w:rFonts w:ascii="Times New Roman" w:hAnsi="Times New Roman"/>
          <w:webHidden/>
          <w:sz w:val="24"/>
          <w:szCs w:val="24"/>
        </w:rPr>
        <w:t xml:space="preserve"> </w:t>
      </w:r>
      <w:r w:rsidR="004767B3">
        <w:rPr>
          <w:rFonts w:ascii="Times New Roman" w:hAnsi="Times New Roman"/>
          <w:webHidden/>
          <w:sz w:val="24"/>
          <w:szCs w:val="24"/>
        </w:rPr>
        <w:t xml:space="preserve">                                                  65</w:t>
      </w:r>
    </w:p>
    <w:p w14:paraId="5E745D7D" w14:textId="48AC8666"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12.1.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w:t>
      </w:r>
      <w:r w:rsidRPr="00E4380C">
        <w:rPr>
          <w:rFonts w:ascii="Times New Roman" w:hAnsi="Times New Roman"/>
          <w:noProof/>
          <w:sz w:val="24"/>
          <w:szCs w:val="24"/>
        </w:rPr>
        <w:br/>
        <w:t>и тепловых сетей</w:t>
      </w:r>
      <w:r w:rsidR="00E55612">
        <w:rPr>
          <w:rFonts w:ascii="Times New Roman" w:hAnsi="Times New Roman"/>
          <w:noProof/>
          <w:webHidden/>
          <w:sz w:val="24"/>
          <w:szCs w:val="24"/>
        </w:rPr>
        <w:t xml:space="preserve">                                                                </w:t>
      </w:r>
      <w:r w:rsidRPr="00E4380C">
        <w:rPr>
          <w:rFonts w:ascii="Times New Roman" w:hAnsi="Times New Roman"/>
          <w:noProof/>
          <w:webHidden/>
          <w:sz w:val="24"/>
          <w:szCs w:val="24"/>
        </w:rPr>
        <w:t xml:space="preserve"> </w:t>
      </w:r>
      <w:r w:rsidR="004767B3">
        <w:rPr>
          <w:rFonts w:ascii="Times New Roman" w:hAnsi="Times New Roman"/>
          <w:noProof/>
          <w:webHidden/>
          <w:sz w:val="24"/>
          <w:szCs w:val="24"/>
        </w:rPr>
        <w:t xml:space="preserve">                                                              65</w:t>
      </w:r>
    </w:p>
    <w:p w14:paraId="2C351C32" w14:textId="0CFB8EA8"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12.2.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E55612">
        <w:rPr>
          <w:rFonts w:ascii="Times New Roman" w:hAnsi="Times New Roman"/>
          <w:noProof/>
          <w:sz w:val="24"/>
          <w:szCs w:val="24"/>
        </w:rPr>
        <w:t xml:space="preserve">                       </w:t>
      </w:r>
      <w:r w:rsidR="004767B3">
        <w:rPr>
          <w:rFonts w:ascii="Times New Roman" w:hAnsi="Times New Roman"/>
          <w:noProof/>
          <w:sz w:val="24"/>
          <w:szCs w:val="24"/>
        </w:rPr>
        <w:t xml:space="preserve">                      71</w:t>
      </w:r>
    </w:p>
    <w:p w14:paraId="6DB4CCEC" w14:textId="71F6F0D8"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12.3.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Расчет экономической эффективности инвестиций</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767B3">
        <w:rPr>
          <w:rFonts w:ascii="Times New Roman" w:hAnsi="Times New Roman"/>
          <w:noProof/>
          <w:sz w:val="24"/>
          <w:szCs w:val="24"/>
        </w:rPr>
        <w:t xml:space="preserve">                      73</w:t>
      </w:r>
    </w:p>
    <w:p w14:paraId="6DDE9473" w14:textId="1040B2E4"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12.4.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E55612">
        <w:rPr>
          <w:rFonts w:ascii="Times New Roman" w:hAnsi="Times New Roman"/>
          <w:noProof/>
          <w:sz w:val="24"/>
          <w:szCs w:val="24"/>
        </w:rPr>
        <w:t xml:space="preserve">                                                                 </w:t>
      </w:r>
      <w:r w:rsidR="004767B3">
        <w:rPr>
          <w:rFonts w:ascii="Times New Roman" w:hAnsi="Times New Roman"/>
          <w:noProof/>
          <w:sz w:val="24"/>
          <w:szCs w:val="24"/>
        </w:rPr>
        <w:t xml:space="preserve">                                                               73</w:t>
      </w:r>
    </w:p>
    <w:p w14:paraId="7A7B562D" w14:textId="447F878D"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13.</w:t>
      </w:r>
      <w:r w:rsidRPr="00E4380C">
        <w:rPr>
          <w:rFonts w:ascii="Times New Roman" w:eastAsiaTheme="minorEastAsia" w:hAnsi="Times New Roman"/>
          <w:sz w:val="24"/>
          <w:szCs w:val="24"/>
          <w:lang w:eastAsia="ru-RU"/>
        </w:rPr>
        <w:tab/>
      </w:r>
      <w:r w:rsidRPr="00E4380C">
        <w:rPr>
          <w:rFonts w:ascii="Times New Roman" w:hAnsi="Times New Roman"/>
          <w:sz w:val="24"/>
          <w:szCs w:val="24"/>
        </w:rPr>
        <w:t>Индикаторы развития систем теплоснабжения поселения, городского округа, города федерального значения</w:t>
      </w:r>
      <w:r w:rsidR="00E55612">
        <w:rPr>
          <w:rFonts w:ascii="Times New Roman" w:hAnsi="Times New Roman"/>
          <w:webHidden/>
          <w:sz w:val="24"/>
          <w:szCs w:val="24"/>
        </w:rPr>
        <w:t xml:space="preserve">                                              </w:t>
      </w:r>
      <w:r w:rsidRPr="00E4380C">
        <w:rPr>
          <w:rFonts w:ascii="Times New Roman" w:hAnsi="Times New Roman"/>
          <w:webHidden/>
          <w:sz w:val="24"/>
          <w:szCs w:val="24"/>
        </w:rPr>
        <w:t xml:space="preserve"> </w:t>
      </w:r>
      <w:r w:rsidR="004767B3">
        <w:rPr>
          <w:rFonts w:ascii="Times New Roman" w:hAnsi="Times New Roman"/>
          <w:webHidden/>
          <w:sz w:val="24"/>
          <w:szCs w:val="24"/>
        </w:rPr>
        <w:t xml:space="preserve">                                           74</w:t>
      </w:r>
    </w:p>
    <w:p w14:paraId="1CCDFF11" w14:textId="2927C8FA"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Количество прекращений подачи тепловой энергии, теплоносителя </w:t>
      </w:r>
      <w:r w:rsidRPr="00E4380C">
        <w:rPr>
          <w:rFonts w:ascii="Times New Roman" w:hAnsi="Times New Roman"/>
          <w:noProof/>
          <w:sz w:val="24"/>
          <w:szCs w:val="24"/>
        </w:rPr>
        <w:br/>
        <w:t>в результате технологических нарушений на тепловых сетях</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767B3">
        <w:rPr>
          <w:rFonts w:ascii="Times New Roman" w:hAnsi="Times New Roman"/>
          <w:noProof/>
          <w:sz w:val="24"/>
          <w:szCs w:val="24"/>
        </w:rPr>
        <w:t xml:space="preserve">                        74</w:t>
      </w:r>
    </w:p>
    <w:p w14:paraId="701BF91A" w14:textId="5A90444F"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Количество прекращений подачи тепловой энергии, теплоносителя </w:t>
      </w:r>
      <w:r w:rsidRPr="00E4380C">
        <w:rPr>
          <w:rFonts w:ascii="Times New Roman" w:hAnsi="Times New Roman"/>
          <w:noProof/>
          <w:sz w:val="24"/>
          <w:szCs w:val="24"/>
        </w:rPr>
        <w:br/>
      </w:r>
      <w:r w:rsidRPr="00E4380C">
        <w:rPr>
          <w:rFonts w:ascii="Times New Roman" w:hAnsi="Times New Roman"/>
          <w:noProof/>
          <w:sz w:val="24"/>
          <w:szCs w:val="24"/>
        </w:rPr>
        <w:lastRenderedPageBreak/>
        <w:t>в результате технологических нарушений на источниках тепловой энергии</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767B3">
        <w:rPr>
          <w:rFonts w:ascii="Times New Roman" w:hAnsi="Times New Roman"/>
          <w:noProof/>
          <w:sz w:val="24"/>
          <w:szCs w:val="24"/>
        </w:rPr>
        <w:t xml:space="preserve">             74</w:t>
      </w:r>
    </w:p>
    <w:p w14:paraId="5104A672" w14:textId="76BE5349"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767B3">
        <w:rPr>
          <w:rFonts w:ascii="Times New Roman" w:hAnsi="Times New Roman"/>
          <w:noProof/>
          <w:sz w:val="24"/>
          <w:szCs w:val="24"/>
        </w:rPr>
        <w:t xml:space="preserve">                                            75</w:t>
      </w:r>
    </w:p>
    <w:p w14:paraId="7EE261D6" w14:textId="29AD02ED"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Отношение величины технологических потерь тепловой энергии, теплоносителя к материальной характеристике тепловой сети</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767B3">
        <w:rPr>
          <w:rFonts w:ascii="Times New Roman" w:hAnsi="Times New Roman"/>
          <w:noProof/>
          <w:sz w:val="24"/>
          <w:szCs w:val="24"/>
        </w:rPr>
        <w:t xml:space="preserve">                        75</w:t>
      </w:r>
    </w:p>
    <w:p w14:paraId="47252552" w14:textId="167A568F"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Коэффициент использования установленной тепловой мощности</w:t>
      </w:r>
      <w:r w:rsidR="00E55612">
        <w:rPr>
          <w:rFonts w:ascii="Times New Roman" w:hAnsi="Times New Roman"/>
          <w:noProof/>
          <w:sz w:val="24"/>
          <w:szCs w:val="24"/>
        </w:rPr>
        <w:t xml:space="preserve">           </w:t>
      </w:r>
      <w:r w:rsidR="004767B3">
        <w:rPr>
          <w:rFonts w:ascii="Times New Roman" w:hAnsi="Times New Roman"/>
          <w:noProof/>
          <w:sz w:val="24"/>
          <w:szCs w:val="24"/>
        </w:rPr>
        <w:t xml:space="preserve">          75</w:t>
      </w:r>
    </w:p>
    <w:p w14:paraId="7096D413" w14:textId="298A238C"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13.6.</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Удельная материальная характеристика тепловых сетей, приведенная </w:t>
      </w:r>
      <w:r w:rsidRPr="00E4380C">
        <w:rPr>
          <w:rFonts w:ascii="Times New Roman" w:hAnsi="Times New Roman"/>
          <w:noProof/>
          <w:sz w:val="24"/>
          <w:szCs w:val="24"/>
        </w:rPr>
        <w:br/>
        <w:t>к расчетной тепловой нагрузке</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4767B3">
        <w:rPr>
          <w:rFonts w:ascii="Times New Roman" w:hAnsi="Times New Roman"/>
          <w:noProof/>
          <w:sz w:val="24"/>
          <w:szCs w:val="24"/>
        </w:rPr>
        <w:t xml:space="preserve">                                                 75</w:t>
      </w:r>
    </w:p>
    <w:p w14:paraId="52FFF7A8" w14:textId="04256476"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13.7.</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Доля тепловой энергии, выработанной в комбинированном режиме </w:t>
      </w:r>
      <w:r w:rsidRPr="00E4380C">
        <w:rPr>
          <w:rFonts w:ascii="Times New Roman" w:hAnsi="Times New Roman"/>
          <w:noProof/>
          <w:sz w:val="24"/>
          <w:szCs w:val="24"/>
        </w:rPr>
        <w:br/>
        <w:t xml:space="preserve">(как отношение величины тепловой энергии, отпущенной из отборов турбоагрегатов, </w:t>
      </w:r>
      <w:r w:rsidR="008A780A" w:rsidRPr="00E4380C">
        <w:rPr>
          <w:rFonts w:ascii="Times New Roman" w:hAnsi="Times New Roman"/>
          <w:noProof/>
          <w:sz w:val="24"/>
          <w:szCs w:val="24"/>
        </w:rPr>
        <w:br/>
      </w:r>
      <w:r w:rsidRPr="00E4380C">
        <w:rPr>
          <w:rFonts w:ascii="Times New Roman" w:hAnsi="Times New Roman"/>
          <w:noProof/>
          <w:sz w:val="24"/>
          <w:szCs w:val="24"/>
        </w:rPr>
        <w:t>к общей величине выработанной тепловой энергии в границах поселения, городского округа, города федерального значения)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BC4969">
        <w:rPr>
          <w:rFonts w:ascii="Times New Roman" w:hAnsi="Times New Roman"/>
          <w:noProof/>
          <w:sz w:val="24"/>
          <w:szCs w:val="24"/>
        </w:rPr>
        <w:t xml:space="preserve">                                                 75</w:t>
      </w:r>
    </w:p>
    <w:p w14:paraId="7F1347C3" w14:textId="70A296D8"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13.8.</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Удельный расход условного топлива на отпуск э</w:t>
      </w:r>
      <w:r w:rsidR="008C50D8" w:rsidRPr="00E4380C">
        <w:rPr>
          <w:rFonts w:ascii="Times New Roman" w:hAnsi="Times New Roman"/>
          <w:noProof/>
          <w:sz w:val="24"/>
          <w:szCs w:val="24"/>
        </w:rPr>
        <w:t>лектрической энергии</w:t>
      </w:r>
      <w:r w:rsidR="00E55612">
        <w:rPr>
          <w:rFonts w:ascii="Times New Roman" w:hAnsi="Times New Roman"/>
          <w:noProof/>
          <w:sz w:val="24"/>
          <w:szCs w:val="24"/>
        </w:rPr>
        <w:t xml:space="preserve">     </w:t>
      </w:r>
      <w:r w:rsidR="008C50D8" w:rsidRPr="00E4380C">
        <w:rPr>
          <w:rFonts w:ascii="Times New Roman" w:hAnsi="Times New Roman"/>
          <w:noProof/>
          <w:sz w:val="24"/>
          <w:szCs w:val="24"/>
        </w:rPr>
        <w:t xml:space="preserve"> </w:t>
      </w:r>
      <w:r w:rsidR="00BC4969">
        <w:rPr>
          <w:rFonts w:ascii="Times New Roman" w:hAnsi="Times New Roman"/>
          <w:noProof/>
          <w:sz w:val="24"/>
          <w:szCs w:val="24"/>
        </w:rPr>
        <w:t xml:space="preserve">     75</w:t>
      </w:r>
    </w:p>
    <w:p w14:paraId="08D1C967" w14:textId="4F26B18B"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13.9.</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55612">
        <w:rPr>
          <w:rFonts w:ascii="Times New Roman" w:hAnsi="Times New Roman"/>
          <w:noProof/>
          <w:sz w:val="24"/>
          <w:szCs w:val="24"/>
        </w:rPr>
        <w:t xml:space="preserve">                                                          </w:t>
      </w:r>
      <w:r w:rsidR="00BC4969">
        <w:rPr>
          <w:rFonts w:ascii="Times New Roman" w:hAnsi="Times New Roman"/>
          <w:noProof/>
          <w:sz w:val="24"/>
          <w:szCs w:val="24"/>
        </w:rPr>
        <w:t xml:space="preserve">                                                               75</w:t>
      </w:r>
    </w:p>
    <w:p w14:paraId="3A385015" w14:textId="3E6DFEED"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13.10.</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Доля отпуска тепловой энергии, осуществляемого потребителям по приборам учета, в общем объеме отпущенной тепловой энергии</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BC4969">
        <w:rPr>
          <w:rFonts w:ascii="Times New Roman" w:hAnsi="Times New Roman"/>
          <w:noProof/>
          <w:sz w:val="24"/>
          <w:szCs w:val="24"/>
        </w:rPr>
        <w:t xml:space="preserve">                               75</w:t>
      </w:r>
    </w:p>
    <w:p w14:paraId="1A420A15" w14:textId="65F9EE45"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13.11.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w:t>
      </w:r>
      <w:r w:rsidRPr="00E4380C">
        <w:rPr>
          <w:rFonts w:ascii="Times New Roman" w:hAnsi="Times New Roman"/>
          <w:noProof/>
          <w:sz w:val="24"/>
          <w:szCs w:val="24"/>
        </w:rPr>
        <w:br/>
        <w:t>а также для поселения, городского округа, города федерального значения)</w:t>
      </w:r>
      <w:r w:rsidR="00E55612">
        <w:rPr>
          <w:rFonts w:ascii="Times New Roman" w:hAnsi="Times New Roman"/>
          <w:noProof/>
          <w:sz w:val="24"/>
          <w:szCs w:val="24"/>
        </w:rPr>
        <w:t xml:space="preserve">               </w:t>
      </w:r>
      <w:r w:rsidR="00BC4969">
        <w:rPr>
          <w:rFonts w:ascii="Times New Roman" w:hAnsi="Times New Roman"/>
          <w:noProof/>
          <w:sz w:val="24"/>
          <w:szCs w:val="24"/>
        </w:rPr>
        <w:t xml:space="preserve">              75</w:t>
      </w:r>
    </w:p>
    <w:p w14:paraId="54CFC71A" w14:textId="0DDB8ADE"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13.12.</w:t>
      </w:r>
      <w:r w:rsidRPr="00E4380C">
        <w:rPr>
          <w:rFonts w:ascii="Times New Roman" w:eastAsiaTheme="minorEastAsia" w:hAnsi="Times New Roman"/>
          <w:noProof/>
          <w:sz w:val="24"/>
          <w:szCs w:val="24"/>
          <w:lang w:eastAsia="ru-RU"/>
        </w:rPr>
        <w:tab/>
      </w:r>
      <w:proofErr w:type="gramStart"/>
      <w:r w:rsidRPr="00E4380C">
        <w:rPr>
          <w:rFonts w:ascii="Times New Roman" w:hAnsi="Times New Roman"/>
          <w:noProof/>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r w:rsidRPr="00E4380C">
        <w:rPr>
          <w:rFonts w:ascii="Times New Roman" w:hAnsi="Times New Roman"/>
          <w:noProof/>
          <w:sz w:val="24"/>
          <w:szCs w:val="24"/>
        </w:rPr>
        <w:br/>
        <w:t>(для поселения, городского округа, города федерального значения)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BC4969">
        <w:rPr>
          <w:rFonts w:ascii="Times New Roman" w:hAnsi="Times New Roman"/>
          <w:noProof/>
          <w:sz w:val="24"/>
          <w:szCs w:val="24"/>
        </w:rPr>
        <w:t xml:space="preserve">                  75</w:t>
      </w:r>
      <w:proofErr w:type="gramEnd"/>
    </w:p>
    <w:p w14:paraId="5AECBE2E" w14:textId="3AB08578"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14.</w:t>
      </w:r>
      <w:r w:rsidRPr="00E4380C">
        <w:rPr>
          <w:rFonts w:ascii="Times New Roman" w:eastAsiaTheme="minorEastAsia" w:hAnsi="Times New Roman"/>
          <w:sz w:val="24"/>
          <w:szCs w:val="24"/>
          <w:lang w:eastAsia="ru-RU"/>
        </w:rPr>
        <w:tab/>
      </w:r>
      <w:r w:rsidRPr="00E4380C">
        <w:rPr>
          <w:rFonts w:ascii="Times New Roman" w:hAnsi="Times New Roman"/>
          <w:sz w:val="24"/>
          <w:szCs w:val="24"/>
        </w:rPr>
        <w:t>Ценовые (тарифные) последствия</w:t>
      </w:r>
      <w:r w:rsidR="00E55612">
        <w:rPr>
          <w:rFonts w:ascii="Times New Roman" w:hAnsi="Times New Roman"/>
          <w:webHidden/>
          <w:sz w:val="24"/>
          <w:szCs w:val="24"/>
        </w:rPr>
        <w:t xml:space="preserve">                                </w:t>
      </w:r>
      <w:r w:rsidRPr="00E4380C">
        <w:rPr>
          <w:rFonts w:ascii="Times New Roman" w:hAnsi="Times New Roman"/>
          <w:webHidden/>
          <w:sz w:val="24"/>
          <w:szCs w:val="24"/>
        </w:rPr>
        <w:t xml:space="preserve"> </w:t>
      </w:r>
      <w:r w:rsidR="00BC4969">
        <w:rPr>
          <w:rFonts w:ascii="Times New Roman" w:hAnsi="Times New Roman"/>
          <w:webHidden/>
          <w:sz w:val="24"/>
          <w:szCs w:val="24"/>
        </w:rPr>
        <w:t xml:space="preserve">                              76</w:t>
      </w:r>
    </w:p>
    <w:p w14:paraId="69783073" w14:textId="29B58DA3"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14.1.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Тарифно-балансовые расчетные модели теплоснабжения потребителей </w:t>
      </w:r>
      <w:r w:rsidRPr="00E4380C">
        <w:rPr>
          <w:rFonts w:ascii="Times New Roman" w:hAnsi="Times New Roman"/>
          <w:noProof/>
          <w:sz w:val="24"/>
          <w:szCs w:val="24"/>
        </w:rPr>
        <w:br/>
        <w:t>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E55612">
        <w:rPr>
          <w:rFonts w:ascii="Times New Roman" w:hAnsi="Times New Roman"/>
          <w:noProof/>
          <w:sz w:val="24"/>
          <w:szCs w:val="24"/>
        </w:rPr>
        <w:t xml:space="preserve">        </w:t>
      </w:r>
      <w:r w:rsidR="00BC4969">
        <w:rPr>
          <w:rFonts w:ascii="Times New Roman" w:hAnsi="Times New Roman"/>
          <w:noProof/>
          <w:sz w:val="24"/>
          <w:szCs w:val="24"/>
        </w:rPr>
        <w:t xml:space="preserve">        76</w:t>
      </w:r>
    </w:p>
    <w:p w14:paraId="5424A646" w14:textId="79CE8184"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14.2.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55612">
        <w:rPr>
          <w:rFonts w:ascii="Times New Roman" w:hAnsi="Times New Roman"/>
          <w:noProof/>
          <w:sz w:val="24"/>
          <w:szCs w:val="24"/>
        </w:rPr>
        <w:t xml:space="preserve">       </w:t>
      </w:r>
      <w:r w:rsidR="00BC4969">
        <w:rPr>
          <w:rFonts w:ascii="Times New Roman" w:hAnsi="Times New Roman"/>
          <w:noProof/>
          <w:sz w:val="24"/>
          <w:szCs w:val="24"/>
        </w:rPr>
        <w:t xml:space="preserve">       79</w:t>
      </w:r>
    </w:p>
    <w:p w14:paraId="3689B7A8" w14:textId="2A708843"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15.</w:t>
      </w:r>
      <w:r w:rsidRPr="00E4380C">
        <w:rPr>
          <w:rFonts w:ascii="Times New Roman" w:eastAsiaTheme="minorEastAsia" w:hAnsi="Times New Roman"/>
          <w:sz w:val="24"/>
          <w:szCs w:val="24"/>
          <w:lang w:eastAsia="ru-RU"/>
        </w:rPr>
        <w:tab/>
      </w:r>
      <w:r w:rsidRPr="00E4380C">
        <w:rPr>
          <w:rFonts w:ascii="Times New Roman" w:hAnsi="Times New Roman"/>
          <w:sz w:val="24"/>
          <w:szCs w:val="24"/>
        </w:rPr>
        <w:t>Реестр единых теплоснабжающих организаций</w:t>
      </w:r>
      <w:r w:rsidR="00E55612">
        <w:rPr>
          <w:rFonts w:ascii="Times New Roman" w:hAnsi="Times New Roman"/>
          <w:webHidden/>
          <w:sz w:val="24"/>
          <w:szCs w:val="24"/>
        </w:rPr>
        <w:t xml:space="preserve">                      </w:t>
      </w:r>
      <w:r w:rsidR="00BC4969">
        <w:rPr>
          <w:rFonts w:ascii="Times New Roman" w:hAnsi="Times New Roman"/>
          <w:webHidden/>
          <w:sz w:val="24"/>
          <w:szCs w:val="24"/>
        </w:rPr>
        <w:t xml:space="preserve">                  80</w:t>
      </w:r>
    </w:p>
    <w:p w14:paraId="610603E2" w14:textId="36D44B54"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15.1.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BC4969">
        <w:rPr>
          <w:rFonts w:ascii="Times New Roman" w:hAnsi="Times New Roman"/>
          <w:noProof/>
          <w:sz w:val="24"/>
          <w:szCs w:val="24"/>
        </w:rPr>
        <w:t xml:space="preserve">                       80</w:t>
      </w:r>
    </w:p>
    <w:p w14:paraId="61E7EBAD" w14:textId="735CF1E3"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15.2.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E55612">
        <w:rPr>
          <w:rFonts w:ascii="Times New Roman" w:hAnsi="Times New Roman"/>
          <w:noProof/>
          <w:sz w:val="24"/>
          <w:szCs w:val="24"/>
        </w:rPr>
        <w:t xml:space="preserve">            </w:t>
      </w:r>
      <w:r w:rsidR="00BC4969">
        <w:rPr>
          <w:rFonts w:ascii="Times New Roman" w:hAnsi="Times New Roman"/>
          <w:noProof/>
          <w:sz w:val="24"/>
          <w:szCs w:val="24"/>
        </w:rPr>
        <w:t xml:space="preserve">              82</w:t>
      </w:r>
    </w:p>
    <w:p w14:paraId="4D13A7D4" w14:textId="76C49E59"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15.3.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r w:rsidR="00E55612">
        <w:rPr>
          <w:rFonts w:ascii="Times New Roman" w:hAnsi="Times New Roman"/>
          <w:noProof/>
          <w:webHidden/>
          <w:sz w:val="24"/>
          <w:szCs w:val="24"/>
        </w:rPr>
        <w:t xml:space="preserve">     </w:t>
      </w:r>
      <w:r w:rsidRPr="00E4380C">
        <w:rPr>
          <w:rFonts w:ascii="Times New Roman" w:hAnsi="Times New Roman"/>
          <w:noProof/>
          <w:webHidden/>
          <w:sz w:val="24"/>
          <w:szCs w:val="24"/>
        </w:rPr>
        <w:t xml:space="preserve"> </w:t>
      </w:r>
      <w:r w:rsidR="00BC4969">
        <w:rPr>
          <w:rFonts w:ascii="Times New Roman" w:hAnsi="Times New Roman"/>
          <w:noProof/>
          <w:webHidden/>
          <w:sz w:val="24"/>
          <w:szCs w:val="24"/>
        </w:rPr>
        <w:t xml:space="preserve">      84</w:t>
      </w:r>
    </w:p>
    <w:p w14:paraId="6A25FE9B" w14:textId="295475CD"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15.4.</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55612">
        <w:rPr>
          <w:rFonts w:ascii="Times New Roman" w:hAnsi="Times New Roman"/>
          <w:noProof/>
          <w:webHidden/>
          <w:sz w:val="24"/>
          <w:szCs w:val="24"/>
        </w:rPr>
        <w:t xml:space="preserve">                                                                 </w:t>
      </w:r>
      <w:r w:rsidRPr="00E4380C">
        <w:rPr>
          <w:rFonts w:ascii="Times New Roman" w:hAnsi="Times New Roman"/>
          <w:noProof/>
          <w:webHidden/>
          <w:sz w:val="24"/>
          <w:szCs w:val="24"/>
        </w:rPr>
        <w:t xml:space="preserve"> </w:t>
      </w:r>
      <w:r w:rsidR="00BC4969">
        <w:rPr>
          <w:rFonts w:ascii="Times New Roman" w:hAnsi="Times New Roman"/>
          <w:noProof/>
          <w:webHidden/>
          <w:sz w:val="24"/>
          <w:szCs w:val="24"/>
        </w:rPr>
        <w:t xml:space="preserve">                                                                     84</w:t>
      </w:r>
    </w:p>
    <w:p w14:paraId="63B72296" w14:textId="06A37FC5" w:rsidR="008C50D8" w:rsidRPr="00E4380C" w:rsidRDefault="008E60E2" w:rsidP="00E4380C">
      <w:pPr>
        <w:widowControl w:val="0"/>
        <w:spacing w:after="0" w:line="240" w:lineRule="auto"/>
        <w:ind w:firstLine="709"/>
        <w:jc w:val="both"/>
        <w:rPr>
          <w:rFonts w:ascii="Times New Roman" w:hAnsi="Times New Roman"/>
          <w:noProof/>
          <w:webHidden/>
          <w:sz w:val="24"/>
          <w:szCs w:val="24"/>
        </w:rPr>
      </w:pPr>
      <w:r w:rsidRPr="00E4380C">
        <w:rPr>
          <w:rFonts w:ascii="Times New Roman" w:hAnsi="Times New Roman"/>
          <w:noProof/>
          <w:sz w:val="24"/>
          <w:szCs w:val="24"/>
        </w:rPr>
        <w:t>15.5.</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Описание границ зон деятельности единой теплоснабжающей организации (организаций)</w:t>
      </w:r>
      <w:r w:rsidR="00E55612">
        <w:rPr>
          <w:rFonts w:ascii="Times New Roman" w:hAnsi="Times New Roman"/>
          <w:noProof/>
          <w:webHidden/>
          <w:sz w:val="24"/>
          <w:szCs w:val="24"/>
        </w:rPr>
        <w:t xml:space="preserve">                                                                 </w:t>
      </w:r>
      <w:r w:rsidR="00BC4969">
        <w:rPr>
          <w:rFonts w:ascii="Times New Roman" w:hAnsi="Times New Roman"/>
          <w:noProof/>
          <w:webHidden/>
          <w:sz w:val="24"/>
          <w:szCs w:val="24"/>
        </w:rPr>
        <w:t xml:space="preserve">                                                                   84</w:t>
      </w:r>
    </w:p>
    <w:p w14:paraId="0433B0E0" w14:textId="696A4A43"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16.</w:t>
      </w:r>
      <w:r w:rsidRPr="00E4380C">
        <w:rPr>
          <w:rFonts w:ascii="Times New Roman" w:eastAsiaTheme="minorEastAsia" w:hAnsi="Times New Roman"/>
          <w:sz w:val="24"/>
          <w:szCs w:val="24"/>
          <w:lang w:eastAsia="ru-RU"/>
        </w:rPr>
        <w:tab/>
      </w:r>
      <w:r w:rsidRPr="00E4380C">
        <w:rPr>
          <w:rFonts w:ascii="Times New Roman" w:hAnsi="Times New Roman"/>
          <w:sz w:val="24"/>
          <w:szCs w:val="24"/>
        </w:rPr>
        <w:t>Реестр проектов схемы теплоснабжения</w:t>
      </w:r>
      <w:r w:rsidR="00E55612">
        <w:rPr>
          <w:rFonts w:ascii="Times New Roman" w:hAnsi="Times New Roman"/>
          <w:webHidden/>
          <w:sz w:val="24"/>
          <w:szCs w:val="24"/>
        </w:rPr>
        <w:t xml:space="preserve">                            </w:t>
      </w:r>
      <w:r w:rsidRPr="00E4380C">
        <w:rPr>
          <w:rFonts w:ascii="Times New Roman" w:hAnsi="Times New Roman"/>
          <w:webHidden/>
          <w:sz w:val="24"/>
          <w:szCs w:val="24"/>
        </w:rPr>
        <w:t xml:space="preserve"> </w:t>
      </w:r>
      <w:r w:rsidR="00BC4969">
        <w:rPr>
          <w:rFonts w:ascii="Times New Roman" w:hAnsi="Times New Roman"/>
          <w:webHidden/>
          <w:sz w:val="24"/>
          <w:szCs w:val="24"/>
        </w:rPr>
        <w:t xml:space="preserve">                       86</w:t>
      </w:r>
    </w:p>
    <w:p w14:paraId="74EEDC3F" w14:textId="4E01A579"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16.1.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Перечень мероприятий по строительству, реконструкции или техническому перевооружению источников тепловой энергии</w:t>
      </w:r>
      <w:r w:rsidR="00E55612">
        <w:rPr>
          <w:rFonts w:ascii="Times New Roman" w:hAnsi="Times New Roman"/>
          <w:noProof/>
          <w:sz w:val="24"/>
          <w:szCs w:val="24"/>
        </w:rPr>
        <w:t xml:space="preserve">                                       </w:t>
      </w:r>
      <w:r w:rsidR="00BC4969">
        <w:rPr>
          <w:rFonts w:ascii="Times New Roman" w:hAnsi="Times New Roman"/>
          <w:noProof/>
          <w:sz w:val="24"/>
          <w:szCs w:val="24"/>
        </w:rPr>
        <w:t xml:space="preserve">                                    86</w:t>
      </w:r>
    </w:p>
    <w:p w14:paraId="395E5C93" w14:textId="2198EAF6"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16.2.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Перечень мероприятий по строительству, реконструкции и техническому </w:t>
      </w:r>
      <w:r w:rsidRPr="00E4380C">
        <w:rPr>
          <w:rFonts w:ascii="Times New Roman" w:hAnsi="Times New Roman"/>
          <w:noProof/>
          <w:sz w:val="24"/>
          <w:szCs w:val="24"/>
        </w:rPr>
        <w:lastRenderedPageBreak/>
        <w:t>перевооружению тепловых сетей и сооружений на них</w:t>
      </w:r>
      <w:r w:rsidR="00E55612">
        <w:rPr>
          <w:rFonts w:ascii="Times New Roman" w:hAnsi="Times New Roman"/>
          <w:noProof/>
          <w:sz w:val="24"/>
          <w:szCs w:val="24"/>
        </w:rPr>
        <w:t xml:space="preserve">                              </w:t>
      </w:r>
      <w:r w:rsidR="00BC4969">
        <w:rPr>
          <w:rFonts w:ascii="Times New Roman" w:hAnsi="Times New Roman"/>
          <w:noProof/>
          <w:sz w:val="24"/>
          <w:szCs w:val="24"/>
        </w:rPr>
        <w:t xml:space="preserve">                                86</w:t>
      </w:r>
    </w:p>
    <w:p w14:paraId="6E539484" w14:textId="375CAC3B"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16.3.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Перечень мероприятий, обеспечивающих переход от открытых систем теплоснабжения (горячего водоснабжения) на закрытые системы горячего </w:t>
      </w:r>
      <w:r w:rsidRPr="00E4380C">
        <w:rPr>
          <w:rFonts w:ascii="Times New Roman" w:hAnsi="Times New Roman"/>
          <w:noProof/>
          <w:sz w:val="24"/>
          <w:szCs w:val="24"/>
        </w:rPr>
        <w:br/>
        <w:t>водоснабжения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BC4969">
        <w:rPr>
          <w:rFonts w:ascii="Times New Roman" w:hAnsi="Times New Roman"/>
          <w:noProof/>
          <w:sz w:val="24"/>
          <w:szCs w:val="24"/>
        </w:rPr>
        <w:t xml:space="preserve">                                                               92</w:t>
      </w:r>
    </w:p>
    <w:p w14:paraId="252220D3" w14:textId="602628CD" w:rsidR="008C50D8" w:rsidRPr="00E4380C"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17.</w:t>
      </w:r>
      <w:r w:rsidRPr="00E4380C">
        <w:rPr>
          <w:rFonts w:ascii="Times New Roman" w:eastAsiaTheme="minorEastAsia" w:hAnsi="Times New Roman"/>
          <w:sz w:val="24"/>
          <w:szCs w:val="24"/>
          <w:lang w:eastAsia="ru-RU"/>
        </w:rPr>
        <w:tab/>
      </w:r>
      <w:r w:rsidRPr="00E4380C">
        <w:rPr>
          <w:rFonts w:ascii="Times New Roman" w:hAnsi="Times New Roman"/>
          <w:sz w:val="24"/>
          <w:szCs w:val="24"/>
        </w:rPr>
        <w:t>Замечания и предложения к проекту схемы теплоснабжения</w:t>
      </w:r>
      <w:r w:rsidR="00E55612">
        <w:rPr>
          <w:rFonts w:ascii="Times New Roman" w:hAnsi="Times New Roman"/>
          <w:webHidden/>
          <w:sz w:val="24"/>
          <w:szCs w:val="24"/>
        </w:rPr>
        <w:t xml:space="preserve">            </w:t>
      </w:r>
      <w:r w:rsidR="00BC4969">
        <w:rPr>
          <w:rFonts w:ascii="Times New Roman" w:hAnsi="Times New Roman"/>
          <w:webHidden/>
          <w:sz w:val="24"/>
          <w:szCs w:val="24"/>
        </w:rPr>
        <w:t xml:space="preserve">      93</w:t>
      </w:r>
    </w:p>
    <w:p w14:paraId="2553B436" w14:textId="77C20AEF"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17.1.</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Перечень всех замечаний и предложений, поступивших при разработке, утверждении и актуализации схемы теплоснабжения</w:t>
      </w:r>
      <w:r w:rsidR="00E55612">
        <w:rPr>
          <w:rFonts w:ascii="Times New Roman" w:hAnsi="Times New Roman"/>
          <w:noProof/>
          <w:sz w:val="24"/>
          <w:szCs w:val="24"/>
        </w:rPr>
        <w:t xml:space="preserve">                                </w:t>
      </w:r>
      <w:r w:rsidRPr="00E4380C">
        <w:rPr>
          <w:rFonts w:ascii="Times New Roman" w:hAnsi="Times New Roman"/>
          <w:noProof/>
          <w:sz w:val="24"/>
          <w:szCs w:val="24"/>
        </w:rPr>
        <w:t xml:space="preserve"> </w:t>
      </w:r>
      <w:r w:rsidR="00BC4969">
        <w:rPr>
          <w:rFonts w:ascii="Times New Roman" w:hAnsi="Times New Roman"/>
          <w:noProof/>
          <w:sz w:val="24"/>
          <w:szCs w:val="24"/>
        </w:rPr>
        <w:t xml:space="preserve">                                 93</w:t>
      </w:r>
    </w:p>
    <w:p w14:paraId="533369B6" w14:textId="75869396"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17.2.</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 xml:space="preserve">Ответы разработчиков проекта схемы теплоснабжения на замечания </w:t>
      </w:r>
      <w:r w:rsidRPr="00E4380C">
        <w:rPr>
          <w:rFonts w:ascii="Times New Roman" w:hAnsi="Times New Roman"/>
          <w:noProof/>
          <w:sz w:val="24"/>
          <w:szCs w:val="24"/>
        </w:rPr>
        <w:br/>
        <w:t>и предложения</w:t>
      </w:r>
      <w:r w:rsidR="00E55612">
        <w:rPr>
          <w:rFonts w:ascii="Times New Roman" w:hAnsi="Times New Roman"/>
          <w:noProof/>
          <w:sz w:val="24"/>
          <w:szCs w:val="24"/>
        </w:rPr>
        <w:t xml:space="preserve">                                                                   </w:t>
      </w:r>
      <w:r w:rsidR="00BC4969">
        <w:rPr>
          <w:rFonts w:ascii="Times New Roman" w:hAnsi="Times New Roman"/>
          <w:noProof/>
          <w:sz w:val="24"/>
          <w:szCs w:val="24"/>
        </w:rPr>
        <w:t xml:space="preserve">                                                               93</w:t>
      </w:r>
    </w:p>
    <w:p w14:paraId="5D28BC43" w14:textId="41FB551A" w:rsidR="008C50D8" w:rsidRPr="00E4380C" w:rsidRDefault="008E60E2" w:rsidP="00E4380C">
      <w:pPr>
        <w:widowControl w:val="0"/>
        <w:spacing w:after="0" w:line="240" w:lineRule="auto"/>
        <w:ind w:firstLine="709"/>
        <w:jc w:val="both"/>
        <w:rPr>
          <w:rFonts w:ascii="Times New Roman" w:hAnsi="Times New Roman"/>
          <w:noProof/>
          <w:sz w:val="24"/>
          <w:szCs w:val="24"/>
        </w:rPr>
      </w:pPr>
      <w:r w:rsidRPr="00E4380C">
        <w:rPr>
          <w:rFonts w:ascii="Times New Roman" w:hAnsi="Times New Roman"/>
          <w:noProof/>
          <w:sz w:val="24"/>
          <w:szCs w:val="24"/>
        </w:rPr>
        <w:t>17.3.</w:t>
      </w:r>
      <w:r w:rsidRPr="00E4380C">
        <w:rPr>
          <w:rFonts w:ascii="Times New Roman" w:eastAsiaTheme="minorEastAsia" w:hAnsi="Times New Roman"/>
          <w:noProof/>
          <w:sz w:val="24"/>
          <w:szCs w:val="24"/>
          <w:lang w:eastAsia="ru-RU"/>
        </w:rPr>
        <w:tab/>
      </w:r>
      <w:r w:rsidRPr="00E4380C">
        <w:rPr>
          <w:rFonts w:ascii="Times New Roman" w:hAnsi="Times New Roman"/>
          <w:noProof/>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55612">
        <w:rPr>
          <w:rFonts w:ascii="Times New Roman" w:hAnsi="Times New Roman"/>
          <w:noProof/>
          <w:sz w:val="24"/>
          <w:szCs w:val="24"/>
        </w:rPr>
        <w:t xml:space="preserve">                                                                      </w:t>
      </w:r>
      <w:r w:rsidR="009B415A">
        <w:rPr>
          <w:rFonts w:ascii="Times New Roman" w:hAnsi="Times New Roman"/>
          <w:noProof/>
          <w:sz w:val="24"/>
          <w:szCs w:val="24"/>
        </w:rPr>
        <w:t xml:space="preserve">                                                          93</w:t>
      </w:r>
    </w:p>
    <w:p w14:paraId="4EA124DE" w14:textId="11844C4F" w:rsidR="008C50D8" w:rsidRDefault="008E60E2" w:rsidP="00E4380C">
      <w:pPr>
        <w:widowControl w:val="0"/>
        <w:spacing w:after="0" w:line="240" w:lineRule="auto"/>
        <w:ind w:firstLine="709"/>
        <w:jc w:val="both"/>
        <w:rPr>
          <w:rFonts w:ascii="Times New Roman" w:hAnsi="Times New Roman"/>
          <w:webHidden/>
          <w:sz w:val="24"/>
          <w:szCs w:val="24"/>
        </w:rPr>
      </w:pPr>
      <w:r w:rsidRPr="00E4380C">
        <w:rPr>
          <w:rFonts w:ascii="Times New Roman" w:hAnsi="Times New Roman"/>
          <w:sz w:val="24"/>
          <w:szCs w:val="24"/>
        </w:rPr>
        <w:t>Глава 18.</w:t>
      </w:r>
      <w:r w:rsidRPr="00E4380C">
        <w:rPr>
          <w:rFonts w:ascii="Times New Roman" w:eastAsiaTheme="minorEastAsia" w:hAnsi="Times New Roman"/>
          <w:sz w:val="24"/>
          <w:szCs w:val="24"/>
          <w:lang w:eastAsia="ru-RU"/>
        </w:rPr>
        <w:tab/>
      </w:r>
      <w:r w:rsidRPr="00E4380C">
        <w:rPr>
          <w:rFonts w:ascii="Times New Roman" w:hAnsi="Times New Roman"/>
          <w:sz w:val="24"/>
          <w:szCs w:val="24"/>
        </w:rPr>
        <w:t xml:space="preserve">Сводный том изменений, выполненных в доработанной </w:t>
      </w:r>
      <w:r w:rsidRPr="00E4380C">
        <w:rPr>
          <w:rFonts w:ascii="Times New Roman" w:hAnsi="Times New Roman"/>
          <w:sz w:val="24"/>
          <w:szCs w:val="24"/>
        </w:rPr>
        <w:br/>
        <w:t>и (или) актуализированной схеме теплоснабжения</w:t>
      </w:r>
      <w:r w:rsidR="00E55612">
        <w:rPr>
          <w:rFonts w:ascii="Times New Roman" w:hAnsi="Times New Roman"/>
          <w:webHidden/>
          <w:sz w:val="24"/>
          <w:szCs w:val="24"/>
        </w:rPr>
        <w:t xml:space="preserve">                                  </w:t>
      </w:r>
      <w:r w:rsidRPr="00E4380C">
        <w:rPr>
          <w:rFonts w:ascii="Times New Roman" w:hAnsi="Times New Roman"/>
          <w:webHidden/>
          <w:sz w:val="24"/>
          <w:szCs w:val="24"/>
        </w:rPr>
        <w:t xml:space="preserve"> </w:t>
      </w:r>
      <w:bookmarkStart w:id="5" w:name="_Toc169508406"/>
      <w:bookmarkStart w:id="6" w:name="_Toc328665483"/>
      <w:r w:rsidR="009B415A">
        <w:rPr>
          <w:rFonts w:ascii="Times New Roman" w:hAnsi="Times New Roman"/>
          <w:webHidden/>
          <w:sz w:val="24"/>
          <w:szCs w:val="24"/>
        </w:rPr>
        <w:t xml:space="preserve">                                   94</w:t>
      </w:r>
    </w:p>
    <w:p w14:paraId="19FF6E8D" w14:textId="3D6AE7BF" w:rsidR="00623ACA" w:rsidRPr="00E4380C" w:rsidRDefault="00623ACA" w:rsidP="00E4380C">
      <w:pPr>
        <w:widowControl w:val="0"/>
        <w:spacing w:after="0" w:line="240" w:lineRule="auto"/>
        <w:ind w:firstLine="709"/>
        <w:jc w:val="both"/>
        <w:rPr>
          <w:rFonts w:ascii="Times New Roman" w:hAnsi="Times New Roman"/>
          <w:webHidden/>
          <w:sz w:val="24"/>
          <w:szCs w:val="24"/>
        </w:rPr>
      </w:pPr>
      <w:r>
        <w:rPr>
          <w:rFonts w:ascii="Times New Roman" w:hAnsi="Times New Roman"/>
          <w:webHidden/>
          <w:sz w:val="24"/>
          <w:szCs w:val="24"/>
        </w:rPr>
        <w:t>СПИСОК ЛИТЕРАТЬУРЫ                                                                                                  95</w:t>
      </w:r>
    </w:p>
    <w:p w14:paraId="6234652D" w14:textId="77777777" w:rsidR="008C50D8" w:rsidRPr="00E4380C" w:rsidRDefault="008C50D8" w:rsidP="00E4380C">
      <w:pPr>
        <w:widowControl w:val="0"/>
        <w:spacing w:after="0" w:line="240" w:lineRule="auto"/>
        <w:ind w:firstLine="709"/>
        <w:jc w:val="both"/>
        <w:rPr>
          <w:rFonts w:ascii="Times New Roman" w:hAnsi="Times New Roman"/>
          <w:webHidden/>
          <w:sz w:val="24"/>
          <w:szCs w:val="24"/>
        </w:rPr>
      </w:pPr>
    </w:p>
    <w:p w14:paraId="0F1A63F0" w14:textId="77777777" w:rsidR="008C50D8" w:rsidRPr="00E4380C" w:rsidRDefault="008C50D8" w:rsidP="00E4380C">
      <w:pPr>
        <w:widowControl w:val="0"/>
        <w:spacing w:after="0" w:line="240" w:lineRule="auto"/>
        <w:ind w:firstLine="709"/>
        <w:jc w:val="both"/>
        <w:rPr>
          <w:rFonts w:ascii="Times New Roman" w:hAnsi="Times New Roman"/>
          <w:webHidden/>
          <w:sz w:val="24"/>
          <w:szCs w:val="24"/>
        </w:rPr>
      </w:pPr>
    </w:p>
    <w:p w14:paraId="0278B9F2" w14:textId="77777777" w:rsidR="008C50D8" w:rsidRPr="00E4380C" w:rsidRDefault="008C50D8" w:rsidP="00E4380C">
      <w:pPr>
        <w:widowControl w:val="0"/>
        <w:spacing w:after="0" w:line="240" w:lineRule="auto"/>
        <w:ind w:firstLine="709"/>
        <w:jc w:val="both"/>
        <w:rPr>
          <w:rFonts w:ascii="Times New Roman" w:hAnsi="Times New Roman"/>
          <w:webHidden/>
          <w:sz w:val="24"/>
          <w:szCs w:val="24"/>
        </w:rPr>
      </w:pPr>
    </w:p>
    <w:p w14:paraId="0AD7473E"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7FD4D4D6"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22F6023E"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52C0B899"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4676A8A3"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51305400"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46135539"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6EB941A6"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54186441"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46CB01A2"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750A6C87"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2BF27E97"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10EF30F6"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4336197F"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0D7CE599"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0B80C480"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65FF1287"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0576AF72"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35355932"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5AAB9028"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02C622D4"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0632DFC2"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68BEC68E"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79D42571"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5AAD583C"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471EDD1F"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0615DA9D"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0F705F2D"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65000648"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4CFDD631"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410EEE11"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74CFDAF7"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651018EF"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3599758C" w14:textId="77777777" w:rsidR="008A780A" w:rsidRPr="00E4380C" w:rsidRDefault="008A780A" w:rsidP="00E4380C">
      <w:pPr>
        <w:widowControl w:val="0"/>
        <w:spacing w:after="0" w:line="240" w:lineRule="auto"/>
        <w:ind w:firstLine="709"/>
        <w:jc w:val="both"/>
        <w:rPr>
          <w:rFonts w:ascii="Times New Roman" w:hAnsi="Times New Roman"/>
          <w:webHidden/>
          <w:sz w:val="24"/>
          <w:szCs w:val="24"/>
        </w:rPr>
      </w:pPr>
    </w:p>
    <w:p w14:paraId="578DB9E6" w14:textId="7DBF9FD6" w:rsidR="008A780A" w:rsidRPr="00E4380C" w:rsidRDefault="00C76FD9" w:rsidP="00E4380C">
      <w:pPr>
        <w:widowControl w:val="0"/>
        <w:spacing w:after="0" w:line="240" w:lineRule="auto"/>
        <w:jc w:val="center"/>
        <w:rPr>
          <w:rFonts w:ascii="Times New Roman" w:hAnsi="Times New Roman"/>
          <w:b/>
          <w:sz w:val="24"/>
          <w:szCs w:val="24"/>
        </w:rPr>
      </w:pPr>
      <w:r w:rsidRPr="00E4380C">
        <w:rPr>
          <w:rFonts w:ascii="Times New Roman" w:hAnsi="Times New Roman"/>
          <w:b/>
          <w:webHidden/>
          <w:sz w:val="24"/>
          <w:szCs w:val="24"/>
        </w:rPr>
        <w:lastRenderedPageBreak/>
        <w:t>ГЛАВА 2</w:t>
      </w:r>
      <w:r w:rsidRPr="00E4380C">
        <w:rPr>
          <w:rFonts w:ascii="Times New Roman" w:hAnsi="Times New Roman"/>
          <w:b/>
          <w:webHidden/>
          <w:sz w:val="24"/>
          <w:szCs w:val="24"/>
        </w:rPr>
        <w:tab/>
      </w:r>
      <w:r w:rsidRPr="00E4380C">
        <w:rPr>
          <w:rFonts w:ascii="Times New Roman" w:hAnsi="Times New Roman"/>
          <w:b/>
          <w:sz w:val="24"/>
          <w:szCs w:val="24"/>
        </w:rPr>
        <w:t>СУЩЕСТВУЮЩЕЕ И ПЕРСПЕКТИВНОЕ ПОТРЕБЛЕНИЕ ТЕПЛОВОЙ ЭНЕРГИИ НА ЦЕЛИ ТЕПЛОСНАБЖЕНИЯ</w:t>
      </w:r>
      <w:bookmarkStart w:id="7" w:name="_Toc169508407"/>
      <w:bookmarkEnd w:id="5"/>
    </w:p>
    <w:p w14:paraId="6BF376E8" w14:textId="77777777" w:rsidR="008A780A" w:rsidRPr="00E4380C" w:rsidRDefault="008A780A" w:rsidP="00E4380C">
      <w:pPr>
        <w:widowControl w:val="0"/>
        <w:tabs>
          <w:tab w:val="left" w:pos="1134"/>
        </w:tabs>
        <w:spacing w:after="0" w:line="240" w:lineRule="auto"/>
        <w:ind w:firstLine="709"/>
        <w:jc w:val="both"/>
        <w:rPr>
          <w:rFonts w:ascii="Times New Roman" w:hAnsi="Times New Roman"/>
          <w:sz w:val="24"/>
          <w:szCs w:val="24"/>
        </w:rPr>
      </w:pPr>
    </w:p>
    <w:p w14:paraId="3485CCBA" w14:textId="77777777" w:rsidR="00C76FD9" w:rsidRPr="00A801A9" w:rsidRDefault="00C76FD9" w:rsidP="00E4380C">
      <w:pPr>
        <w:widowControl w:val="0"/>
        <w:tabs>
          <w:tab w:val="left" w:pos="1134"/>
        </w:tabs>
        <w:spacing w:after="0" w:line="240" w:lineRule="auto"/>
        <w:ind w:firstLine="709"/>
        <w:jc w:val="both"/>
        <w:rPr>
          <w:rFonts w:ascii="Times New Roman" w:hAnsi="Times New Roman"/>
          <w:sz w:val="24"/>
          <w:szCs w:val="24"/>
        </w:rPr>
      </w:pPr>
      <w:r w:rsidRPr="00A801A9">
        <w:rPr>
          <w:rFonts w:ascii="Times New Roman" w:hAnsi="Times New Roman"/>
          <w:sz w:val="24"/>
          <w:szCs w:val="24"/>
        </w:rPr>
        <w:t>2.1.</w:t>
      </w:r>
      <w:r w:rsidRPr="00A801A9">
        <w:rPr>
          <w:rFonts w:ascii="Times New Roman" w:hAnsi="Times New Roman"/>
          <w:sz w:val="24"/>
          <w:szCs w:val="24"/>
        </w:rPr>
        <w:tab/>
      </w:r>
      <w:r w:rsidR="00D413C4" w:rsidRPr="00A801A9">
        <w:rPr>
          <w:rFonts w:ascii="Times New Roman" w:hAnsi="Times New Roman"/>
          <w:sz w:val="24"/>
          <w:szCs w:val="24"/>
        </w:rPr>
        <w:t>Д</w:t>
      </w:r>
      <w:r w:rsidR="007562EA" w:rsidRPr="00A801A9">
        <w:rPr>
          <w:rFonts w:ascii="Times New Roman" w:hAnsi="Times New Roman"/>
          <w:sz w:val="24"/>
          <w:szCs w:val="24"/>
        </w:rPr>
        <w:t>анные</w:t>
      </w:r>
      <w:r w:rsidR="00876081" w:rsidRPr="00A801A9">
        <w:rPr>
          <w:rFonts w:ascii="Times New Roman" w:hAnsi="Times New Roman"/>
          <w:sz w:val="24"/>
          <w:szCs w:val="24"/>
        </w:rPr>
        <w:t xml:space="preserve"> базового уровня потребления тепла на цели теплоснабжения</w:t>
      </w:r>
      <w:bookmarkEnd w:id="7"/>
    </w:p>
    <w:p w14:paraId="4150FA1D" w14:textId="735C5F39" w:rsidR="002108F2" w:rsidRPr="00E4380C" w:rsidRDefault="002108F2" w:rsidP="00E4380C">
      <w:pPr>
        <w:widowControl w:val="0"/>
        <w:tabs>
          <w:tab w:val="left" w:pos="1134"/>
        </w:tabs>
        <w:spacing w:after="0" w:line="240" w:lineRule="auto"/>
        <w:ind w:firstLine="709"/>
        <w:jc w:val="both"/>
        <w:rPr>
          <w:rFonts w:ascii="Times New Roman" w:hAnsi="Times New Roman"/>
          <w:sz w:val="24"/>
          <w:szCs w:val="24"/>
        </w:rPr>
      </w:pPr>
      <w:r w:rsidRPr="00E4380C">
        <w:rPr>
          <w:rFonts w:ascii="Times New Roman" w:hAnsi="Times New Roman"/>
          <w:sz w:val="24"/>
          <w:szCs w:val="24"/>
        </w:rPr>
        <w:t>По данным</w:t>
      </w:r>
      <w:r w:rsidR="00C76FD9" w:rsidRPr="00E4380C">
        <w:rPr>
          <w:rFonts w:ascii="Times New Roman" w:hAnsi="Times New Roman"/>
          <w:sz w:val="24"/>
          <w:szCs w:val="24"/>
        </w:rPr>
        <w:t xml:space="preserve"> к</w:t>
      </w:r>
      <w:r w:rsidR="00511E0D" w:rsidRPr="00E4380C">
        <w:rPr>
          <w:rFonts w:ascii="Times New Roman" w:hAnsi="Times New Roman"/>
          <w:sz w:val="24"/>
          <w:szCs w:val="24"/>
        </w:rPr>
        <w:t>омитета жилищно-коммунального хозяйства а</w:t>
      </w:r>
      <w:r w:rsidR="00F21E90" w:rsidRPr="00E4380C">
        <w:rPr>
          <w:rFonts w:ascii="Times New Roman" w:hAnsi="Times New Roman"/>
          <w:sz w:val="24"/>
          <w:szCs w:val="24"/>
        </w:rPr>
        <w:t>дминистрации</w:t>
      </w:r>
      <w:r w:rsidRPr="00E4380C">
        <w:rPr>
          <w:rFonts w:ascii="Times New Roman" w:hAnsi="Times New Roman"/>
          <w:sz w:val="24"/>
          <w:szCs w:val="24"/>
        </w:rPr>
        <w:t>, жилищный фонд г. Кириши на 01.0</w:t>
      </w:r>
      <w:r w:rsidR="00E66725" w:rsidRPr="00E4380C">
        <w:rPr>
          <w:rFonts w:ascii="Times New Roman" w:hAnsi="Times New Roman"/>
          <w:sz w:val="24"/>
          <w:szCs w:val="24"/>
        </w:rPr>
        <w:t>1</w:t>
      </w:r>
      <w:r w:rsidRPr="00E4380C">
        <w:rPr>
          <w:rFonts w:ascii="Times New Roman" w:hAnsi="Times New Roman"/>
          <w:sz w:val="24"/>
          <w:szCs w:val="24"/>
        </w:rPr>
        <w:t>.20</w:t>
      </w:r>
      <w:r w:rsidR="00E66725" w:rsidRPr="00E4380C">
        <w:rPr>
          <w:rFonts w:ascii="Times New Roman" w:hAnsi="Times New Roman"/>
          <w:sz w:val="24"/>
          <w:szCs w:val="24"/>
        </w:rPr>
        <w:t>2</w:t>
      </w:r>
      <w:r w:rsidR="00114FB0" w:rsidRPr="00E4380C">
        <w:rPr>
          <w:rFonts w:ascii="Times New Roman" w:hAnsi="Times New Roman"/>
          <w:sz w:val="24"/>
          <w:szCs w:val="24"/>
        </w:rPr>
        <w:t>4</w:t>
      </w:r>
      <w:r w:rsidRPr="00E4380C">
        <w:rPr>
          <w:rFonts w:ascii="Times New Roman" w:hAnsi="Times New Roman"/>
          <w:sz w:val="24"/>
          <w:szCs w:val="24"/>
        </w:rPr>
        <w:t xml:space="preserve"> составляет – 14</w:t>
      </w:r>
      <w:r w:rsidR="00114FB0" w:rsidRPr="00E4380C">
        <w:rPr>
          <w:rFonts w:ascii="Times New Roman" w:hAnsi="Times New Roman"/>
          <w:sz w:val="24"/>
          <w:szCs w:val="24"/>
        </w:rPr>
        <w:t>31</w:t>
      </w:r>
      <w:r w:rsidRPr="00E4380C">
        <w:rPr>
          <w:rFonts w:ascii="Times New Roman" w:hAnsi="Times New Roman"/>
          <w:sz w:val="24"/>
          <w:szCs w:val="24"/>
        </w:rPr>
        <w:t>,</w:t>
      </w:r>
      <w:r w:rsidR="00114FB0" w:rsidRPr="00E4380C">
        <w:rPr>
          <w:rFonts w:ascii="Times New Roman" w:hAnsi="Times New Roman"/>
          <w:sz w:val="24"/>
          <w:szCs w:val="24"/>
        </w:rPr>
        <w:t>51</w:t>
      </w:r>
      <w:r w:rsidRPr="00E4380C">
        <w:rPr>
          <w:rFonts w:ascii="Times New Roman" w:hAnsi="Times New Roman"/>
          <w:sz w:val="24"/>
          <w:szCs w:val="24"/>
        </w:rPr>
        <w:t xml:space="preserve"> тыс. м</w:t>
      </w:r>
      <w:proofErr w:type="gramStart"/>
      <w:r w:rsidRPr="00E4380C">
        <w:rPr>
          <w:rFonts w:ascii="Times New Roman" w:hAnsi="Times New Roman"/>
          <w:sz w:val="24"/>
          <w:szCs w:val="24"/>
          <w:vertAlign w:val="superscript"/>
        </w:rPr>
        <w:t>2</w:t>
      </w:r>
      <w:proofErr w:type="gramEnd"/>
      <w:r w:rsidRPr="00E4380C">
        <w:rPr>
          <w:rFonts w:ascii="Times New Roman" w:hAnsi="Times New Roman"/>
          <w:sz w:val="24"/>
          <w:szCs w:val="24"/>
        </w:rPr>
        <w:t xml:space="preserve"> общей площади, численность жителей</w:t>
      </w:r>
      <w:r w:rsidR="00F21E90" w:rsidRPr="00E4380C">
        <w:rPr>
          <w:rFonts w:ascii="Times New Roman" w:hAnsi="Times New Roman"/>
          <w:sz w:val="24"/>
          <w:szCs w:val="24"/>
        </w:rPr>
        <w:t xml:space="preserve"> на 01.01.202</w:t>
      </w:r>
      <w:r w:rsidR="00114FB0" w:rsidRPr="00E4380C">
        <w:rPr>
          <w:rFonts w:ascii="Times New Roman" w:hAnsi="Times New Roman"/>
          <w:sz w:val="24"/>
          <w:szCs w:val="24"/>
        </w:rPr>
        <w:t>4</w:t>
      </w:r>
      <w:r w:rsidR="00F21E90" w:rsidRPr="00E4380C">
        <w:rPr>
          <w:rFonts w:ascii="Times New Roman" w:hAnsi="Times New Roman"/>
          <w:sz w:val="24"/>
          <w:szCs w:val="24"/>
        </w:rPr>
        <w:t xml:space="preserve"> года</w:t>
      </w:r>
      <w:r w:rsidRPr="00E4380C">
        <w:rPr>
          <w:rFonts w:ascii="Times New Roman" w:hAnsi="Times New Roman"/>
          <w:sz w:val="24"/>
          <w:szCs w:val="24"/>
        </w:rPr>
        <w:t xml:space="preserve"> – 5</w:t>
      </w:r>
      <w:r w:rsidR="00114FB0" w:rsidRPr="00E4380C">
        <w:rPr>
          <w:rFonts w:ascii="Times New Roman" w:hAnsi="Times New Roman"/>
          <w:sz w:val="24"/>
          <w:szCs w:val="24"/>
        </w:rPr>
        <w:t>0</w:t>
      </w:r>
      <w:r w:rsidRPr="00E4380C">
        <w:rPr>
          <w:rFonts w:ascii="Times New Roman" w:hAnsi="Times New Roman"/>
          <w:sz w:val="24"/>
          <w:szCs w:val="24"/>
        </w:rPr>
        <w:t> </w:t>
      </w:r>
      <w:r w:rsidR="00114FB0" w:rsidRPr="00E4380C">
        <w:rPr>
          <w:rFonts w:ascii="Times New Roman" w:hAnsi="Times New Roman"/>
          <w:sz w:val="24"/>
          <w:szCs w:val="24"/>
        </w:rPr>
        <w:t>525</w:t>
      </w:r>
      <w:r w:rsidRPr="00E4380C">
        <w:rPr>
          <w:rFonts w:ascii="Times New Roman" w:hAnsi="Times New Roman"/>
          <w:sz w:val="24"/>
          <w:szCs w:val="24"/>
        </w:rPr>
        <w:t xml:space="preserve"> человек, средняя жилищная обеспеченность - </w:t>
      </w:r>
      <w:r w:rsidR="006E5024" w:rsidRPr="00E4380C">
        <w:rPr>
          <w:rFonts w:ascii="Times New Roman" w:hAnsi="Times New Roman"/>
          <w:sz w:val="24"/>
          <w:szCs w:val="24"/>
        </w:rPr>
        <w:t>2</w:t>
      </w:r>
      <w:r w:rsidR="00114FB0" w:rsidRPr="00E4380C">
        <w:rPr>
          <w:rFonts w:ascii="Times New Roman" w:hAnsi="Times New Roman"/>
          <w:sz w:val="24"/>
          <w:szCs w:val="24"/>
        </w:rPr>
        <w:t>8</w:t>
      </w:r>
      <w:r w:rsidRPr="00E4380C">
        <w:rPr>
          <w:rFonts w:ascii="Times New Roman" w:hAnsi="Times New Roman"/>
          <w:sz w:val="24"/>
          <w:szCs w:val="24"/>
        </w:rPr>
        <w:t>,</w:t>
      </w:r>
      <w:r w:rsidR="00114FB0" w:rsidRPr="00E4380C">
        <w:rPr>
          <w:rFonts w:ascii="Times New Roman" w:hAnsi="Times New Roman"/>
          <w:sz w:val="24"/>
          <w:szCs w:val="24"/>
        </w:rPr>
        <w:t>333</w:t>
      </w:r>
      <w:r w:rsidRPr="00E4380C">
        <w:rPr>
          <w:rFonts w:ascii="Times New Roman" w:hAnsi="Times New Roman"/>
          <w:sz w:val="24"/>
          <w:szCs w:val="24"/>
        </w:rPr>
        <w:t xml:space="preserve"> м</w:t>
      </w:r>
      <w:r w:rsidRPr="00E4380C">
        <w:rPr>
          <w:rFonts w:ascii="Times New Roman" w:hAnsi="Times New Roman"/>
          <w:sz w:val="24"/>
          <w:szCs w:val="24"/>
          <w:vertAlign w:val="superscript"/>
        </w:rPr>
        <w:t>2</w:t>
      </w:r>
      <w:r w:rsidRPr="00E4380C">
        <w:rPr>
          <w:rFonts w:ascii="Times New Roman" w:hAnsi="Times New Roman"/>
          <w:sz w:val="24"/>
          <w:szCs w:val="24"/>
        </w:rPr>
        <w:t xml:space="preserve"> </w:t>
      </w:r>
      <w:r w:rsidR="00F21E90" w:rsidRPr="00E4380C">
        <w:rPr>
          <w:rFonts w:ascii="Times New Roman" w:hAnsi="Times New Roman"/>
          <w:sz w:val="24"/>
          <w:szCs w:val="24"/>
        </w:rPr>
        <w:t xml:space="preserve">общей площади </w:t>
      </w:r>
      <w:r w:rsidRPr="00E4380C">
        <w:rPr>
          <w:rFonts w:ascii="Times New Roman" w:hAnsi="Times New Roman"/>
          <w:sz w:val="24"/>
          <w:szCs w:val="24"/>
        </w:rPr>
        <w:t xml:space="preserve">на жителя. </w:t>
      </w:r>
    </w:p>
    <w:p w14:paraId="4E0C590E" w14:textId="77777777" w:rsidR="00C76FD9" w:rsidRPr="00E4380C" w:rsidRDefault="002108F2"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Распределение жилищного фонда по этажности отражено в таблице</w:t>
      </w:r>
      <w:r w:rsidR="00F21E90" w:rsidRPr="00E4380C">
        <w:rPr>
          <w:rFonts w:ascii="Times New Roman" w:hAnsi="Times New Roman" w:cs="Times New Roman"/>
          <w:sz w:val="24"/>
          <w:szCs w:val="24"/>
        </w:rPr>
        <w:t xml:space="preserve"> ниже</w:t>
      </w:r>
      <w:r w:rsidR="00C76FD9" w:rsidRPr="00E4380C">
        <w:rPr>
          <w:rFonts w:ascii="Times New Roman" w:hAnsi="Times New Roman" w:cs="Times New Roman"/>
          <w:sz w:val="24"/>
          <w:szCs w:val="24"/>
        </w:rPr>
        <w:t xml:space="preserve"> (Таблица 1)</w:t>
      </w:r>
      <w:r w:rsidRPr="00E4380C">
        <w:rPr>
          <w:rFonts w:ascii="Times New Roman" w:hAnsi="Times New Roman" w:cs="Times New Roman"/>
          <w:sz w:val="24"/>
          <w:szCs w:val="24"/>
        </w:rPr>
        <w:t>.</w:t>
      </w:r>
      <w:bookmarkStart w:id="8" w:name="_Ref95808916"/>
    </w:p>
    <w:p w14:paraId="7741319E" w14:textId="77777777" w:rsidR="00C76FD9" w:rsidRPr="00E4380C" w:rsidRDefault="00C76FD9" w:rsidP="00E4380C">
      <w:pPr>
        <w:pStyle w:val="-2"/>
        <w:widowControl w:val="0"/>
        <w:suppressLineNumbers w:val="0"/>
        <w:tabs>
          <w:tab w:val="left" w:pos="1134"/>
        </w:tabs>
        <w:suppressAutoHyphens w:val="0"/>
        <w:spacing w:before="0"/>
        <w:ind w:firstLine="709"/>
        <w:rPr>
          <w:rFonts w:ascii="Times New Roman" w:hAnsi="Times New Roman" w:cs="Times New Roman"/>
          <w:sz w:val="24"/>
          <w:szCs w:val="24"/>
        </w:rPr>
      </w:pPr>
    </w:p>
    <w:p w14:paraId="7A539FDD" w14:textId="77777777" w:rsidR="00C76FD9" w:rsidRPr="00E4380C" w:rsidRDefault="00F21E9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Таблица</w:t>
      </w:r>
      <w:r w:rsidR="00C76FD9" w:rsidRPr="00E4380C">
        <w:rPr>
          <w:rFonts w:ascii="Times New Roman" w:hAnsi="Times New Roman" w:cs="Times New Roman"/>
          <w:sz w:val="24"/>
          <w:szCs w:val="24"/>
        </w:rPr>
        <w:t xml:space="preserve"> </w:t>
      </w:r>
      <w:bookmarkEnd w:id="8"/>
      <w:r w:rsidR="00C76FD9" w:rsidRPr="00E4380C">
        <w:rPr>
          <w:rFonts w:ascii="Times New Roman" w:hAnsi="Times New Roman" w:cs="Times New Roman"/>
          <w:sz w:val="24"/>
          <w:szCs w:val="24"/>
        </w:rPr>
        <w:t>1</w:t>
      </w:r>
      <w:r w:rsidRPr="00E4380C">
        <w:rPr>
          <w:rFonts w:ascii="Times New Roman" w:hAnsi="Times New Roman" w:cs="Times New Roman"/>
          <w:sz w:val="24"/>
          <w:szCs w:val="24"/>
        </w:rPr>
        <w:t xml:space="preserve"> - Характеристика жилищного фонда</w:t>
      </w:r>
      <w:r w:rsidR="0077215C" w:rsidRPr="00E4380C">
        <w:rPr>
          <w:rFonts w:ascii="Times New Roman" w:hAnsi="Times New Roman" w:cs="Times New Roman"/>
          <w:sz w:val="24"/>
          <w:szCs w:val="24"/>
        </w:rPr>
        <w:t xml:space="preserve"> г. Кириши</w:t>
      </w:r>
    </w:p>
    <w:tbl>
      <w:tblPr>
        <w:tblStyle w:val="af"/>
        <w:tblW w:w="9639" w:type="dxa"/>
        <w:tblInd w:w="108" w:type="dxa"/>
        <w:tblLook w:val="04A0" w:firstRow="1" w:lastRow="0" w:firstColumn="1" w:lastColumn="0" w:noHBand="0" w:noVBand="1"/>
      </w:tblPr>
      <w:tblGrid>
        <w:gridCol w:w="636"/>
        <w:gridCol w:w="4326"/>
        <w:gridCol w:w="2464"/>
        <w:gridCol w:w="2213"/>
      </w:tblGrid>
      <w:tr w:rsidR="00C76FD9" w:rsidRPr="00E4380C" w14:paraId="0B127BF1" w14:textId="77777777" w:rsidTr="007B5F6D">
        <w:tc>
          <w:tcPr>
            <w:tcW w:w="636" w:type="dxa"/>
            <w:vMerge w:val="restart"/>
            <w:vAlign w:val="center"/>
          </w:tcPr>
          <w:p w14:paraId="38AF70B3" w14:textId="41CBE84E"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 xml:space="preserve">№ </w:t>
            </w:r>
            <w:proofErr w:type="gramStart"/>
            <w:r w:rsidRPr="00E4380C">
              <w:rPr>
                <w:rFonts w:ascii="Times New Roman" w:hAnsi="Times New Roman" w:cs="Times New Roman"/>
                <w:sz w:val="24"/>
                <w:szCs w:val="24"/>
              </w:rPr>
              <w:t>п</w:t>
            </w:r>
            <w:proofErr w:type="gramEnd"/>
            <w:r w:rsidRPr="00E4380C">
              <w:rPr>
                <w:rFonts w:ascii="Times New Roman" w:hAnsi="Times New Roman" w:cs="Times New Roman"/>
                <w:sz w:val="24"/>
                <w:szCs w:val="24"/>
              </w:rPr>
              <w:t>/п</w:t>
            </w:r>
          </w:p>
        </w:tc>
        <w:tc>
          <w:tcPr>
            <w:tcW w:w="4326" w:type="dxa"/>
            <w:vMerge w:val="restart"/>
            <w:vAlign w:val="center"/>
          </w:tcPr>
          <w:p w14:paraId="3D834531" w14:textId="469BC822"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Наименование</w:t>
            </w:r>
          </w:p>
        </w:tc>
        <w:tc>
          <w:tcPr>
            <w:tcW w:w="4677" w:type="dxa"/>
            <w:gridSpan w:val="2"/>
            <w:vAlign w:val="center"/>
          </w:tcPr>
          <w:p w14:paraId="1E3FA7BB" w14:textId="192D964F"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Общая площадь жилого фонда</w:t>
            </w:r>
          </w:p>
        </w:tc>
      </w:tr>
      <w:tr w:rsidR="00C76FD9" w:rsidRPr="00E4380C" w14:paraId="54EC16D5" w14:textId="77777777" w:rsidTr="007B5F6D">
        <w:tc>
          <w:tcPr>
            <w:tcW w:w="636" w:type="dxa"/>
            <w:vMerge/>
            <w:vAlign w:val="center"/>
          </w:tcPr>
          <w:p w14:paraId="5F297935" w14:textId="77777777"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4326" w:type="dxa"/>
            <w:vMerge/>
            <w:vAlign w:val="center"/>
          </w:tcPr>
          <w:p w14:paraId="551BC9FC" w14:textId="77777777"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464" w:type="dxa"/>
            <w:vAlign w:val="center"/>
          </w:tcPr>
          <w:p w14:paraId="26209952" w14:textId="32A0823C"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тыс. м</w:t>
            </w:r>
            <w:proofErr w:type="gramStart"/>
            <w:r w:rsidRPr="00E4380C">
              <w:rPr>
                <w:rFonts w:ascii="Times New Roman" w:hAnsi="Times New Roman" w:cs="Times New Roman"/>
                <w:sz w:val="24"/>
                <w:szCs w:val="24"/>
                <w:vertAlign w:val="superscript"/>
              </w:rPr>
              <w:t>2</w:t>
            </w:r>
            <w:proofErr w:type="gramEnd"/>
          </w:p>
        </w:tc>
        <w:tc>
          <w:tcPr>
            <w:tcW w:w="2213" w:type="dxa"/>
            <w:vAlign w:val="center"/>
          </w:tcPr>
          <w:p w14:paraId="4BA6B149" w14:textId="52B1190E"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w:t>
            </w:r>
          </w:p>
        </w:tc>
      </w:tr>
      <w:tr w:rsidR="00C76FD9" w:rsidRPr="00E4380C" w14:paraId="20F8AE23" w14:textId="77777777" w:rsidTr="007B5F6D">
        <w:tc>
          <w:tcPr>
            <w:tcW w:w="636" w:type="dxa"/>
            <w:vAlign w:val="center"/>
          </w:tcPr>
          <w:p w14:paraId="0034D701" w14:textId="174B8CDD"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w:t>
            </w:r>
          </w:p>
        </w:tc>
        <w:tc>
          <w:tcPr>
            <w:tcW w:w="4326" w:type="dxa"/>
            <w:vAlign w:val="center"/>
          </w:tcPr>
          <w:p w14:paraId="0628EAE1" w14:textId="4867C2D1"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Многоквартирные жилые дома - всего</w:t>
            </w:r>
          </w:p>
        </w:tc>
        <w:tc>
          <w:tcPr>
            <w:tcW w:w="2464" w:type="dxa"/>
            <w:vAlign w:val="center"/>
          </w:tcPr>
          <w:p w14:paraId="6AC75EFA" w14:textId="4FA99F2C"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1431,51</w:t>
            </w:r>
          </w:p>
        </w:tc>
        <w:tc>
          <w:tcPr>
            <w:tcW w:w="2213" w:type="dxa"/>
            <w:vAlign w:val="center"/>
          </w:tcPr>
          <w:p w14:paraId="7D938F98" w14:textId="394C2D42"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100</w:t>
            </w:r>
          </w:p>
        </w:tc>
      </w:tr>
      <w:tr w:rsidR="00C76FD9" w:rsidRPr="00E4380C" w14:paraId="2F9AA97C" w14:textId="77777777" w:rsidTr="007B5F6D">
        <w:tc>
          <w:tcPr>
            <w:tcW w:w="636" w:type="dxa"/>
            <w:vAlign w:val="center"/>
          </w:tcPr>
          <w:p w14:paraId="7F3D2830" w14:textId="77777777"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4326" w:type="dxa"/>
            <w:vAlign w:val="center"/>
          </w:tcPr>
          <w:p w14:paraId="683BB178" w14:textId="3A710163"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в том числе:</w:t>
            </w:r>
          </w:p>
        </w:tc>
        <w:tc>
          <w:tcPr>
            <w:tcW w:w="2464" w:type="dxa"/>
            <w:vAlign w:val="center"/>
          </w:tcPr>
          <w:p w14:paraId="5514487F" w14:textId="77777777"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13" w:type="dxa"/>
            <w:vAlign w:val="center"/>
          </w:tcPr>
          <w:p w14:paraId="062E0C4D" w14:textId="77777777"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76FD9" w:rsidRPr="00E4380C" w14:paraId="7CD26672" w14:textId="77777777" w:rsidTr="007B5F6D">
        <w:tc>
          <w:tcPr>
            <w:tcW w:w="636" w:type="dxa"/>
            <w:vAlign w:val="center"/>
          </w:tcPr>
          <w:p w14:paraId="5B64C6C6" w14:textId="1C4F0696"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1.1</w:t>
            </w:r>
          </w:p>
        </w:tc>
        <w:tc>
          <w:tcPr>
            <w:tcW w:w="4326" w:type="dxa"/>
            <w:vAlign w:val="center"/>
          </w:tcPr>
          <w:p w14:paraId="442A73C5" w14:textId="1EBC773F"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4 этажа</w:t>
            </w:r>
          </w:p>
        </w:tc>
        <w:tc>
          <w:tcPr>
            <w:tcW w:w="2464" w:type="dxa"/>
            <w:vAlign w:val="center"/>
          </w:tcPr>
          <w:p w14:paraId="2BA81E3D" w14:textId="3F375BB1"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10,27</w:t>
            </w:r>
          </w:p>
        </w:tc>
        <w:tc>
          <w:tcPr>
            <w:tcW w:w="2213" w:type="dxa"/>
            <w:vAlign w:val="center"/>
          </w:tcPr>
          <w:p w14:paraId="6B9CE38C" w14:textId="00D17F01"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0,72</w:t>
            </w:r>
            <w:r w:rsidR="007B5F6D" w:rsidRPr="00E4380C">
              <w:rPr>
                <w:rFonts w:ascii="Times New Roman" w:hAnsi="Times New Roman" w:cs="Times New Roman"/>
                <w:sz w:val="24"/>
                <w:szCs w:val="24"/>
              </w:rPr>
              <w:t xml:space="preserve"> </w:t>
            </w:r>
            <w:r w:rsidRPr="00E4380C">
              <w:rPr>
                <w:rFonts w:ascii="Times New Roman" w:hAnsi="Times New Roman" w:cs="Times New Roman"/>
                <w:sz w:val="24"/>
                <w:szCs w:val="24"/>
              </w:rPr>
              <w:t>%</w:t>
            </w:r>
          </w:p>
        </w:tc>
      </w:tr>
      <w:tr w:rsidR="00C76FD9" w:rsidRPr="00E4380C" w14:paraId="3C351B99" w14:textId="77777777" w:rsidTr="007B5F6D">
        <w:tc>
          <w:tcPr>
            <w:tcW w:w="636" w:type="dxa"/>
            <w:vAlign w:val="center"/>
          </w:tcPr>
          <w:p w14:paraId="2EB11588" w14:textId="359ED140"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1.2</w:t>
            </w:r>
          </w:p>
        </w:tc>
        <w:tc>
          <w:tcPr>
            <w:tcW w:w="4326" w:type="dxa"/>
            <w:vAlign w:val="center"/>
          </w:tcPr>
          <w:p w14:paraId="5A93CE75" w14:textId="28CE667C"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5 этажей</w:t>
            </w:r>
          </w:p>
        </w:tc>
        <w:tc>
          <w:tcPr>
            <w:tcW w:w="2464" w:type="dxa"/>
            <w:vAlign w:val="center"/>
          </w:tcPr>
          <w:p w14:paraId="7364465A" w14:textId="113E5B8C"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982,21</w:t>
            </w:r>
          </w:p>
        </w:tc>
        <w:tc>
          <w:tcPr>
            <w:tcW w:w="2213" w:type="dxa"/>
            <w:vAlign w:val="center"/>
          </w:tcPr>
          <w:p w14:paraId="68EBE174" w14:textId="0001E9E3"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69,11</w:t>
            </w:r>
            <w:r w:rsidR="007B5F6D" w:rsidRPr="00E4380C">
              <w:rPr>
                <w:rFonts w:ascii="Times New Roman" w:hAnsi="Times New Roman" w:cs="Times New Roman"/>
                <w:sz w:val="24"/>
                <w:szCs w:val="24"/>
              </w:rPr>
              <w:t xml:space="preserve"> </w:t>
            </w:r>
            <w:r w:rsidRPr="00E4380C">
              <w:rPr>
                <w:rFonts w:ascii="Times New Roman" w:hAnsi="Times New Roman" w:cs="Times New Roman"/>
                <w:sz w:val="24"/>
                <w:szCs w:val="24"/>
              </w:rPr>
              <w:t>%</w:t>
            </w:r>
          </w:p>
        </w:tc>
      </w:tr>
      <w:tr w:rsidR="00C76FD9" w:rsidRPr="00E4380C" w14:paraId="1F658827" w14:textId="77777777" w:rsidTr="007B5F6D">
        <w:tc>
          <w:tcPr>
            <w:tcW w:w="636" w:type="dxa"/>
            <w:vAlign w:val="center"/>
          </w:tcPr>
          <w:p w14:paraId="5C708B1B" w14:textId="6E0F20C2"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1.3</w:t>
            </w:r>
          </w:p>
        </w:tc>
        <w:tc>
          <w:tcPr>
            <w:tcW w:w="4326" w:type="dxa"/>
            <w:vAlign w:val="center"/>
          </w:tcPr>
          <w:p w14:paraId="6495726F" w14:textId="556899CD"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6 этажей</w:t>
            </w:r>
          </w:p>
        </w:tc>
        <w:tc>
          <w:tcPr>
            <w:tcW w:w="2464" w:type="dxa"/>
            <w:vAlign w:val="center"/>
          </w:tcPr>
          <w:p w14:paraId="5453EE2E" w14:textId="28E139E5"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24,93</w:t>
            </w:r>
          </w:p>
        </w:tc>
        <w:tc>
          <w:tcPr>
            <w:tcW w:w="2213" w:type="dxa"/>
            <w:vAlign w:val="center"/>
          </w:tcPr>
          <w:p w14:paraId="32E53D18" w14:textId="6476567F" w:rsidR="00C76FD9" w:rsidRPr="00E4380C" w:rsidRDefault="00C76FD9"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1,75</w:t>
            </w:r>
            <w:r w:rsidR="007B5F6D" w:rsidRPr="00E4380C">
              <w:rPr>
                <w:rFonts w:ascii="Times New Roman" w:hAnsi="Times New Roman" w:cs="Times New Roman"/>
                <w:sz w:val="24"/>
                <w:szCs w:val="24"/>
              </w:rPr>
              <w:t xml:space="preserve"> </w:t>
            </w:r>
            <w:r w:rsidRPr="00E4380C">
              <w:rPr>
                <w:rFonts w:ascii="Times New Roman" w:hAnsi="Times New Roman" w:cs="Times New Roman"/>
                <w:sz w:val="24"/>
                <w:szCs w:val="24"/>
              </w:rPr>
              <w:t>%</w:t>
            </w:r>
          </w:p>
        </w:tc>
      </w:tr>
      <w:tr w:rsidR="007B5F6D" w:rsidRPr="00E4380C" w14:paraId="57664B9F" w14:textId="77777777" w:rsidTr="007B5F6D">
        <w:tc>
          <w:tcPr>
            <w:tcW w:w="636" w:type="dxa"/>
            <w:vAlign w:val="center"/>
          </w:tcPr>
          <w:p w14:paraId="1525101F" w14:textId="00860FCC"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1.4</w:t>
            </w:r>
          </w:p>
        </w:tc>
        <w:tc>
          <w:tcPr>
            <w:tcW w:w="4326" w:type="dxa"/>
            <w:vAlign w:val="center"/>
          </w:tcPr>
          <w:p w14:paraId="49E82178" w14:textId="3218A6C1"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7 этажей</w:t>
            </w:r>
          </w:p>
        </w:tc>
        <w:tc>
          <w:tcPr>
            <w:tcW w:w="2464" w:type="dxa"/>
            <w:vAlign w:val="center"/>
          </w:tcPr>
          <w:p w14:paraId="6958D8E0" w14:textId="76C202F1"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18,65</w:t>
            </w:r>
          </w:p>
        </w:tc>
        <w:tc>
          <w:tcPr>
            <w:tcW w:w="2213" w:type="dxa"/>
            <w:vAlign w:val="center"/>
          </w:tcPr>
          <w:p w14:paraId="1084F2E1" w14:textId="2AE131D8"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1,31 %</w:t>
            </w:r>
          </w:p>
        </w:tc>
      </w:tr>
      <w:tr w:rsidR="007B5F6D" w:rsidRPr="00E4380C" w14:paraId="5DFE0C78" w14:textId="77777777" w:rsidTr="007B5F6D">
        <w:tc>
          <w:tcPr>
            <w:tcW w:w="636" w:type="dxa"/>
            <w:vAlign w:val="center"/>
          </w:tcPr>
          <w:p w14:paraId="026B055E" w14:textId="3D46B288"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1.5</w:t>
            </w:r>
          </w:p>
        </w:tc>
        <w:tc>
          <w:tcPr>
            <w:tcW w:w="4326" w:type="dxa"/>
            <w:vAlign w:val="center"/>
          </w:tcPr>
          <w:p w14:paraId="5EB99BE5" w14:textId="5C3BEF5C"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8 этажей</w:t>
            </w:r>
          </w:p>
        </w:tc>
        <w:tc>
          <w:tcPr>
            <w:tcW w:w="2464" w:type="dxa"/>
            <w:vAlign w:val="center"/>
          </w:tcPr>
          <w:p w14:paraId="119E9B9B" w14:textId="025A821B"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13,26</w:t>
            </w:r>
          </w:p>
        </w:tc>
        <w:tc>
          <w:tcPr>
            <w:tcW w:w="2213" w:type="dxa"/>
            <w:vAlign w:val="center"/>
          </w:tcPr>
          <w:p w14:paraId="0CC433A6" w14:textId="1C420802"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0,93 %</w:t>
            </w:r>
          </w:p>
        </w:tc>
      </w:tr>
      <w:tr w:rsidR="007B5F6D" w:rsidRPr="00E4380C" w14:paraId="6CDC19FC" w14:textId="77777777" w:rsidTr="007B5F6D">
        <w:tc>
          <w:tcPr>
            <w:tcW w:w="636" w:type="dxa"/>
            <w:vAlign w:val="center"/>
          </w:tcPr>
          <w:p w14:paraId="517688D0" w14:textId="129D3936"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1.6</w:t>
            </w:r>
          </w:p>
        </w:tc>
        <w:tc>
          <w:tcPr>
            <w:tcW w:w="4326" w:type="dxa"/>
            <w:vAlign w:val="center"/>
          </w:tcPr>
          <w:p w14:paraId="4B6B68AE" w14:textId="7978C2C8"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9 этажей</w:t>
            </w:r>
          </w:p>
        </w:tc>
        <w:tc>
          <w:tcPr>
            <w:tcW w:w="2464" w:type="dxa"/>
            <w:vAlign w:val="center"/>
          </w:tcPr>
          <w:p w14:paraId="729BC23C" w14:textId="3E5B34FF"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257,34</w:t>
            </w:r>
          </w:p>
        </w:tc>
        <w:tc>
          <w:tcPr>
            <w:tcW w:w="2213" w:type="dxa"/>
            <w:vAlign w:val="center"/>
          </w:tcPr>
          <w:p w14:paraId="5C776EA2" w14:textId="2C39F4B8"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17,83 %</w:t>
            </w:r>
          </w:p>
        </w:tc>
      </w:tr>
      <w:tr w:rsidR="007B5F6D" w:rsidRPr="00E4380C" w14:paraId="30F0D73C" w14:textId="77777777" w:rsidTr="007B5F6D">
        <w:tc>
          <w:tcPr>
            <w:tcW w:w="636" w:type="dxa"/>
            <w:vAlign w:val="center"/>
          </w:tcPr>
          <w:p w14:paraId="1B41133C" w14:textId="26E0CB72"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1.7</w:t>
            </w:r>
          </w:p>
        </w:tc>
        <w:tc>
          <w:tcPr>
            <w:tcW w:w="4326" w:type="dxa"/>
            <w:vAlign w:val="center"/>
          </w:tcPr>
          <w:p w14:paraId="2A8BA4F0" w14:textId="18E98E09"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10 этажей</w:t>
            </w:r>
          </w:p>
        </w:tc>
        <w:tc>
          <w:tcPr>
            <w:tcW w:w="2464" w:type="dxa"/>
            <w:vAlign w:val="center"/>
          </w:tcPr>
          <w:p w14:paraId="4A43513F" w14:textId="52FABCE5"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9,63</w:t>
            </w:r>
          </w:p>
        </w:tc>
        <w:tc>
          <w:tcPr>
            <w:tcW w:w="2213" w:type="dxa"/>
            <w:vAlign w:val="center"/>
          </w:tcPr>
          <w:p w14:paraId="1390B15C" w14:textId="466DEEF7"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0,68 %</w:t>
            </w:r>
          </w:p>
        </w:tc>
      </w:tr>
      <w:tr w:rsidR="007B5F6D" w:rsidRPr="00E4380C" w14:paraId="380E107F" w14:textId="77777777" w:rsidTr="007B5F6D">
        <w:tc>
          <w:tcPr>
            <w:tcW w:w="636" w:type="dxa"/>
            <w:vAlign w:val="center"/>
          </w:tcPr>
          <w:p w14:paraId="77FA4C47" w14:textId="603586C8"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1.8</w:t>
            </w:r>
          </w:p>
        </w:tc>
        <w:tc>
          <w:tcPr>
            <w:tcW w:w="4326" w:type="dxa"/>
            <w:vAlign w:val="center"/>
          </w:tcPr>
          <w:p w14:paraId="584D3B33" w14:textId="00808DC3"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12 этажей</w:t>
            </w:r>
          </w:p>
        </w:tc>
        <w:tc>
          <w:tcPr>
            <w:tcW w:w="2464" w:type="dxa"/>
            <w:vAlign w:val="center"/>
          </w:tcPr>
          <w:p w14:paraId="25E4F3AA" w14:textId="5ECB22EB"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23,43</w:t>
            </w:r>
          </w:p>
        </w:tc>
        <w:tc>
          <w:tcPr>
            <w:tcW w:w="2213" w:type="dxa"/>
            <w:vAlign w:val="center"/>
          </w:tcPr>
          <w:p w14:paraId="5B6475F5" w14:textId="02755572"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1,51 %</w:t>
            </w:r>
          </w:p>
        </w:tc>
      </w:tr>
      <w:tr w:rsidR="007B5F6D" w:rsidRPr="00E4380C" w14:paraId="6DB9730E" w14:textId="77777777" w:rsidTr="007B5F6D">
        <w:tc>
          <w:tcPr>
            <w:tcW w:w="636" w:type="dxa"/>
            <w:vAlign w:val="center"/>
          </w:tcPr>
          <w:p w14:paraId="7DA5B335" w14:textId="6183756F"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1.9</w:t>
            </w:r>
          </w:p>
        </w:tc>
        <w:tc>
          <w:tcPr>
            <w:tcW w:w="4326" w:type="dxa"/>
            <w:vAlign w:val="center"/>
          </w:tcPr>
          <w:p w14:paraId="58D8E4F9" w14:textId="0B3D03E9"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14-15 этажей</w:t>
            </w:r>
          </w:p>
        </w:tc>
        <w:tc>
          <w:tcPr>
            <w:tcW w:w="2464" w:type="dxa"/>
            <w:vAlign w:val="center"/>
          </w:tcPr>
          <w:p w14:paraId="13D513E1" w14:textId="3ECBBA4A"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28,62</w:t>
            </w:r>
          </w:p>
        </w:tc>
        <w:tc>
          <w:tcPr>
            <w:tcW w:w="2213" w:type="dxa"/>
            <w:vAlign w:val="center"/>
          </w:tcPr>
          <w:p w14:paraId="70685608" w14:textId="6A5BB67A"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1,93 %</w:t>
            </w:r>
          </w:p>
        </w:tc>
      </w:tr>
      <w:tr w:rsidR="007B5F6D" w:rsidRPr="00E4380C" w14:paraId="296AFA3D" w14:textId="77777777" w:rsidTr="007B5F6D">
        <w:tc>
          <w:tcPr>
            <w:tcW w:w="636" w:type="dxa"/>
            <w:vAlign w:val="center"/>
          </w:tcPr>
          <w:p w14:paraId="70B898F4" w14:textId="7E992FAA"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1.10</w:t>
            </w:r>
          </w:p>
        </w:tc>
        <w:tc>
          <w:tcPr>
            <w:tcW w:w="4326" w:type="dxa"/>
            <w:vAlign w:val="center"/>
          </w:tcPr>
          <w:p w14:paraId="74D0C279" w14:textId="55C69B32"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16 этажей</w:t>
            </w:r>
          </w:p>
        </w:tc>
        <w:tc>
          <w:tcPr>
            <w:tcW w:w="2464" w:type="dxa"/>
            <w:vAlign w:val="center"/>
          </w:tcPr>
          <w:p w14:paraId="07C18349" w14:textId="3F3CB28B"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43,56</w:t>
            </w:r>
          </w:p>
        </w:tc>
        <w:tc>
          <w:tcPr>
            <w:tcW w:w="2213" w:type="dxa"/>
            <w:vAlign w:val="center"/>
          </w:tcPr>
          <w:p w14:paraId="25D64D94" w14:textId="5B744BC6"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3,07 %</w:t>
            </w:r>
          </w:p>
        </w:tc>
      </w:tr>
      <w:tr w:rsidR="007B5F6D" w:rsidRPr="00E4380C" w14:paraId="05A7C41A" w14:textId="77777777" w:rsidTr="007B5F6D">
        <w:tc>
          <w:tcPr>
            <w:tcW w:w="636" w:type="dxa"/>
            <w:vAlign w:val="center"/>
          </w:tcPr>
          <w:p w14:paraId="04432175" w14:textId="38DA1CD2"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1.11</w:t>
            </w:r>
          </w:p>
        </w:tc>
        <w:tc>
          <w:tcPr>
            <w:tcW w:w="4326" w:type="dxa"/>
            <w:vAlign w:val="center"/>
          </w:tcPr>
          <w:p w14:paraId="1E673A41" w14:textId="229085D9"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17 этажей</w:t>
            </w:r>
          </w:p>
        </w:tc>
        <w:tc>
          <w:tcPr>
            <w:tcW w:w="2464" w:type="dxa"/>
            <w:vAlign w:val="center"/>
          </w:tcPr>
          <w:p w14:paraId="7932A4A7" w14:textId="1D6B9C58"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16,41</w:t>
            </w:r>
          </w:p>
        </w:tc>
        <w:tc>
          <w:tcPr>
            <w:tcW w:w="2213" w:type="dxa"/>
            <w:vAlign w:val="center"/>
          </w:tcPr>
          <w:p w14:paraId="26E3A117" w14:textId="178BD987"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1,15 %</w:t>
            </w:r>
          </w:p>
        </w:tc>
      </w:tr>
      <w:tr w:rsidR="007B5F6D" w:rsidRPr="00E4380C" w14:paraId="3D5D922B" w14:textId="77777777" w:rsidTr="007B5F6D">
        <w:tc>
          <w:tcPr>
            <w:tcW w:w="636" w:type="dxa"/>
            <w:vAlign w:val="center"/>
          </w:tcPr>
          <w:p w14:paraId="08442AA9" w14:textId="3A70BF21"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2.</w:t>
            </w:r>
          </w:p>
        </w:tc>
        <w:tc>
          <w:tcPr>
            <w:tcW w:w="4326" w:type="dxa"/>
            <w:vAlign w:val="center"/>
          </w:tcPr>
          <w:p w14:paraId="3A2543C7" w14:textId="126135A6"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Индивидуальные жилые дома</w:t>
            </w:r>
          </w:p>
        </w:tc>
        <w:tc>
          <w:tcPr>
            <w:tcW w:w="2464" w:type="dxa"/>
            <w:vAlign w:val="center"/>
          </w:tcPr>
          <w:p w14:paraId="42A5ED7A" w14:textId="3653E0EB"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3,2</w:t>
            </w:r>
          </w:p>
        </w:tc>
        <w:tc>
          <w:tcPr>
            <w:tcW w:w="2213" w:type="dxa"/>
            <w:vAlign w:val="center"/>
          </w:tcPr>
          <w:p w14:paraId="72944665" w14:textId="77777777"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7B5F6D" w:rsidRPr="00E4380C" w14:paraId="32CD31F7" w14:textId="77777777" w:rsidTr="007B5F6D">
        <w:tc>
          <w:tcPr>
            <w:tcW w:w="636" w:type="dxa"/>
            <w:vAlign w:val="center"/>
          </w:tcPr>
          <w:p w14:paraId="791C7CA6" w14:textId="77777777"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4326" w:type="dxa"/>
            <w:vAlign w:val="center"/>
          </w:tcPr>
          <w:p w14:paraId="54E6DFEB" w14:textId="013AE0E9"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ИТОГО</w:t>
            </w:r>
          </w:p>
        </w:tc>
        <w:tc>
          <w:tcPr>
            <w:tcW w:w="2464" w:type="dxa"/>
            <w:vAlign w:val="center"/>
          </w:tcPr>
          <w:p w14:paraId="38291EB3" w14:textId="4AD2F2BB"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sz w:val="24"/>
                <w:szCs w:val="24"/>
              </w:rPr>
              <w:t>1431,51</w:t>
            </w:r>
          </w:p>
        </w:tc>
        <w:tc>
          <w:tcPr>
            <w:tcW w:w="2213" w:type="dxa"/>
            <w:vAlign w:val="center"/>
          </w:tcPr>
          <w:p w14:paraId="1C8B9B30" w14:textId="77777777" w:rsidR="007B5F6D" w:rsidRPr="00E4380C" w:rsidRDefault="007B5F6D"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bl>
    <w:p w14:paraId="7D18E44D" w14:textId="77777777" w:rsidR="00C76FD9" w:rsidRPr="00E4380C" w:rsidRDefault="00C76FD9" w:rsidP="00E4380C">
      <w:pPr>
        <w:pStyle w:val="-2"/>
        <w:widowControl w:val="0"/>
        <w:suppressLineNumbers w:val="0"/>
        <w:tabs>
          <w:tab w:val="clear" w:pos="540"/>
          <w:tab w:val="left" w:pos="1134"/>
        </w:tabs>
        <w:suppressAutoHyphens w:val="0"/>
        <w:spacing w:before="0"/>
        <w:ind w:firstLine="0"/>
        <w:rPr>
          <w:rFonts w:ascii="Times New Roman" w:hAnsi="Times New Roman" w:cs="Times New Roman"/>
          <w:sz w:val="24"/>
          <w:szCs w:val="24"/>
        </w:rPr>
      </w:pPr>
    </w:p>
    <w:p w14:paraId="7062BAB3" w14:textId="11A11CFC" w:rsidR="00177973" w:rsidRPr="00E4380C" w:rsidRDefault="002108F2"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Особенностью города является преобладание капитальной многоэтажной застройки </w:t>
      </w:r>
      <w:r w:rsidR="00177973" w:rsidRPr="00E4380C">
        <w:rPr>
          <w:rFonts w:ascii="Times New Roman" w:hAnsi="Times New Roman" w:cs="Times New Roman"/>
          <w:sz w:val="24"/>
          <w:szCs w:val="24"/>
        </w:rPr>
        <w:br/>
      </w:r>
      <w:r w:rsidRPr="00E4380C">
        <w:rPr>
          <w:rFonts w:ascii="Times New Roman" w:hAnsi="Times New Roman" w:cs="Times New Roman"/>
          <w:sz w:val="24"/>
          <w:szCs w:val="24"/>
        </w:rPr>
        <w:t>и незначительная доля малоэтажных индивидуальных жилых домов – менее 1</w:t>
      </w:r>
      <w:r w:rsidR="00177973" w:rsidRPr="00E4380C">
        <w:rPr>
          <w:rFonts w:ascii="Times New Roman" w:hAnsi="Times New Roman" w:cs="Times New Roman"/>
          <w:sz w:val="24"/>
          <w:szCs w:val="24"/>
        </w:rPr>
        <w:t xml:space="preserve"> </w:t>
      </w:r>
      <w:r w:rsidRPr="00E4380C">
        <w:rPr>
          <w:rFonts w:ascii="Times New Roman" w:hAnsi="Times New Roman" w:cs="Times New Roman"/>
          <w:sz w:val="24"/>
          <w:szCs w:val="24"/>
        </w:rPr>
        <w:t xml:space="preserve">%, строительство которых </w:t>
      </w:r>
      <w:r w:rsidR="00177973" w:rsidRPr="00E4380C">
        <w:rPr>
          <w:rFonts w:ascii="Times New Roman" w:hAnsi="Times New Roman" w:cs="Times New Roman"/>
          <w:sz w:val="24"/>
          <w:szCs w:val="24"/>
        </w:rPr>
        <w:t>в Киришах началось с 1993 года.</w:t>
      </w:r>
    </w:p>
    <w:p w14:paraId="45A2F1C9" w14:textId="2793EAB7" w:rsidR="00177973" w:rsidRPr="00E4380C" w:rsidRDefault="003D000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E4380C">
        <w:rPr>
          <w:rFonts w:ascii="Times New Roman" w:hAnsi="Times New Roman" w:cs="Times New Roman"/>
          <w:sz w:val="24"/>
          <w:szCs w:val="24"/>
        </w:rPr>
        <w:t xml:space="preserve">Уровень обеспеченности жилищного фонда инженерным оборудованием высокий: </w:t>
      </w:r>
      <w:r w:rsidR="00177973" w:rsidRPr="00E4380C">
        <w:rPr>
          <w:rFonts w:ascii="Times New Roman" w:hAnsi="Times New Roman" w:cs="Times New Roman"/>
          <w:sz w:val="24"/>
          <w:szCs w:val="24"/>
        </w:rPr>
        <w:br/>
      </w:r>
      <w:r w:rsidRPr="00E4380C">
        <w:rPr>
          <w:rFonts w:ascii="Times New Roman" w:hAnsi="Times New Roman" w:cs="Times New Roman"/>
          <w:sz w:val="24"/>
          <w:szCs w:val="24"/>
        </w:rPr>
        <w:t>99</w:t>
      </w:r>
      <w:r w:rsidR="00177973" w:rsidRPr="00E4380C">
        <w:rPr>
          <w:rFonts w:ascii="Times New Roman" w:hAnsi="Times New Roman" w:cs="Times New Roman"/>
          <w:sz w:val="24"/>
          <w:szCs w:val="24"/>
        </w:rPr>
        <w:t xml:space="preserve"> </w:t>
      </w:r>
      <w:r w:rsidRPr="00E4380C">
        <w:rPr>
          <w:rFonts w:ascii="Times New Roman" w:hAnsi="Times New Roman" w:cs="Times New Roman"/>
          <w:sz w:val="24"/>
          <w:szCs w:val="24"/>
        </w:rPr>
        <w:t>% всего жилищного фонда снабжены водопроводом, канализацией, центральным отоплением, горячим водоснабжением.</w:t>
      </w:r>
      <w:proofErr w:type="gramEnd"/>
    </w:p>
    <w:p w14:paraId="5EDB9BE4" w14:textId="4124387D" w:rsidR="00177973" w:rsidRPr="00E4380C" w:rsidRDefault="003D000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E4380C">
        <w:rPr>
          <w:rFonts w:ascii="Times New Roman" w:hAnsi="Times New Roman" w:cs="Times New Roman"/>
          <w:sz w:val="24"/>
          <w:szCs w:val="24"/>
        </w:rPr>
        <w:t>Централизованное</w:t>
      </w:r>
      <w:proofErr w:type="gramEnd"/>
      <w:r w:rsidRPr="00E4380C">
        <w:rPr>
          <w:rFonts w:ascii="Times New Roman" w:hAnsi="Times New Roman" w:cs="Times New Roman"/>
          <w:sz w:val="24"/>
          <w:szCs w:val="24"/>
        </w:rPr>
        <w:t xml:space="preserve"> теплоснабжения города ос</w:t>
      </w:r>
      <w:r w:rsidR="00B607E5" w:rsidRPr="00E4380C">
        <w:rPr>
          <w:rFonts w:ascii="Times New Roman" w:hAnsi="Times New Roman" w:cs="Times New Roman"/>
          <w:sz w:val="24"/>
          <w:szCs w:val="24"/>
        </w:rPr>
        <w:t xml:space="preserve">уществляется от </w:t>
      </w:r>
      <w:proofErr w:type="spellStart"/>
      <w:r w:rsidR="00641BA2" w:rsidRPr="00E4380C">
        <w:rPr>
          <w:rFonts w:ascii="Times New Roman" w:hAnsi="Times New Roman" w:cs="Times New Roman"/>
          <w:sz w:val="24"/>
          <w:szCs w:val="24"/>
        </w:rPr>
        <w:t>Киришск</w:t>
      </w:r>
      <w:r w:rsidR="004B545F" w:rsidRPr="00E4380C">
        <w:rPr>
          <w:rFonts w:ascii="Times New Roman" w:hAnsi="Times New Roman" w:cs="Times New Roman"/>
          <w:sz w:val="24"/>
          <w:szCs w:val="24"/>
        </w:rPr>
        <w:t>ой</w:t>
      </w:r>
      <w:proofErr w:type="spellEnd"/>
      <w:r w:rsidR="00641BA2" w:rsidRPr="00E4380C">
        <w:rPr>
          <w:rFonts w:ascii="Times New Roman" w:hAnsi="Times New Roman" w:cs="Times New Roman"/>
          <w:sz w:val="24"/>
          <w:szCs w:val="24"/>
        </w:rPr>
        <w:t xml:space="preserve"> ГРЭС</w:t>
      </w:r>
      <w:r w:rsidRPr="00E4380C">
        <w:rPr>
          <w:rFonts w:ascii="Times New Roman" w:hAnsi="Times New Roman" w:cs="Times New Roman"/>
          <w:sz w:val="24"/>
          <w:szCs w:val="24"/>
        </w:rPr>
        <w:t>. Теплоснабжающей организацией на территории города является Муниципальное предприя</w:t>
      </w:r>
      <w:r w:rsidR="00177973" w:rsidRPr="00E4380C">
        <w:rPr>
          <w:rFonts w:ascii="Times New Roman" w:hAnsi="Times New Roman" w:cs="Times New Roman"/>
          <w:sz w:val="24"/>
          <w:szCs w:val="24"/>
        </w:rPr>
        <w:t xml:space="preserve">тие (МП) </w:t>
      </w:r>
      <w:r w:rsidR="00E4380C" w:rsidRPr="00E4380C">
        <w:rPr>
          <w:rFonts w:ascii="Times New Roman" w:hAnsi="Times New Roman" w:cs="Times New Roman"/>
          <w:sz w:val="24"/>
          <w:szCs w:val="24"/>
        </w:rPr>
        <w:t>«</w:t>
      </w:r>
      <w:r w:rsidR="00177973" w:rsidRPr="00E4380C">
        <w:rPr>
          <w:rFonts w:ascii="Times New Roman" w:hAnsi="Times New Roman" w:cs="Times New Roman"/>
          <w:sz w:val="24"/>
          <w:szCs w:val="24"/>
        </w:rPr>
        <w:t>Жилищное хозяйство</w:t>
      </w:r>
      <w:r w:rsidR="00E4380C" w:rsidRPr="00E4380C">
        <w:rPr>
          <w:rFonts w:ascii="Times New Roman" w:hAnsi="Times New Roman" w:cs="Times New Roman"/>
          <w:sz w:val="24"/>
          <w:szCs w:val="24"/>
        </w:rPr>
        <w:t>»</w:t>
      </w:r>
      <w:r w:rsidR="00177973" w:rsidRPr="00E4380C">
        <w:rPr>
          <w:rFonts w:ascii="Times New Roman" w:hAnsi="Times New Roman" w:cs="Times New Roman"/>
          <w:sz w:val="24"/>
          <w:szCs w:val="24"/>
        </w:rPr>
        <w:t>.</w:t>
      </w:r>
    </w:p>
    <w:p w14:paraId="314D0E82" w14:textId="7EDED0F8" w:rsidR="00177973" w:rsidRPr="00E4380C" w:rsidRDefault="003D000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Присоединенная тепловая нагрузка абонентов Предприятия </w:t>
      </w:r>
      <w:r w:rsidR="004E4BEC" w:rsidRPr="00E4380C">
        <w:rPr>
          <w:rFonts w:ascii="Times New Roman" w:hAnsi="Times New Roman" w:cs="Times New Roman"/>
          <w:sz w:val="24"/>
          <w:szCs w:val="24"/>
        </w:rPr>
        <w:t>на 01.01.20</w:t>
      </w:r>
      <w:r w:rsidR="00377DF9" w:rsidRPr="00E4380C">
        <w:rPr>
          <w:rFonts w:ascii="Times New Roman" w:hAnsi="Times New Roman" w:cs="Times New Roman"/>
          <w:sz w:val="24"/>
          <w:szCs w:val="24"/>
        </w:rPr>
        <w:t>2</w:t>
      </w:r>
      <w:r w:rsidR="00114FB0" w:rsidRPr="00E4380C">
        <w:rPr>
          <w:rFonts w:ascii="Times New Roman" w:hAnsi="Times New Roman" w:cs="Times New Roman"/>
          <w:sz w:val="24"/>
          <w:szCs w:val="24"/>
        </w:rPr>
        <w:t>4</w:t>
      </w:r>
      <w:r w:rsidR="004E4BEC" w:rsidRPr="00E4380C">
        <w:rPr>
          <w:rFonts w:ascii="Times New Roman" w:hAnsi="Times New Roman" w:cs="Times New Roman"/>
          <w:sz w:val="24"/>
          <w:szCs w:val="24"/>
        </w:rPr>
        <w:t xml:space="preserve"> </w:t>
      </w:r>
      <w:r w:rsidRPr="00E4380C">
        <w:rPr>
          <w:rFonts w:ascii="Times New Roman" w:hAnsi="Times New Roman" w:cs="Times New Roman"/>
          <w:sz w:val="24"/>
          <w:szCs w:val="24"/>
        </w:rPr>
        <w:t xml:space="preserve">составляет </w:t>
      </w:r>
      <w:r w:rsidR="00FB60C2" w:rsidRPr="00E4380C">
        <w:rPr>
          <w:rFonts w:ascii="Times New Roman" w:hAnsi="Times New Roman" w:cs="Times New Roman"/>
          <w:sz w:val="24"/>
          <w:szCs w:val="24"/>
        </w:rPr>
        <w:t>2</w:t>
      </w:r>
      <w:r w:rsidR="00E66725" w:rsidRPr="00E4380C">
        <w:rPr>
          <w:rFonts w:ascii="Times New Roman" w:hAnsi="Times New Roman" w:cs="Times New Roman"/>
          <w:sz w:val="24"/>
          <w:szCs w:val="24"/>
        </w:rPr>
        <w:t>1</w:t>
      </w:r>
      <w:r w:rsidR="006E5024" w:rsidRPr="00E4380C">
        <w:rPr>
          <w:rFonts w:ascii="Times New Roman" w:hAnsi="Times New Roman" w:cs="Times New Roman"/>
          <w:sz w:val="24"/>
          <w:szCs w:val="24"/>
        </w:rPr>
        <w:t>8</w:t>
      </w:r>
      <w:r w:rsidR="004E4BEC" w:rsidRPr="00E4380C">
        <w:rPr>
          <w:rFonts w:ascii="Times New Roman" w:hAnsi="Times New Roman" w:cs="Times New Roman"/>
          <w:sz w:val="24"/>
          <w:szCs w:val="24"/>
        </w:rPr>
        <w:t>,</w:t>
      </w:r>
      <w:r w:rsidR="006E5024" w:rsidRPr="00E4380C">
        <w:rPr>
          <w:rFonts w:ascii="Times New Roman" w:hAnsi="Times New Roman" w:cs="Times New Roman"/>
          <w:sz w:val="24"/>
          <w:szCs w:val="24"/>
        </w:rPr>
        <w:t>176</w:t>
      </w:r>
      <w:r w:rsidRPr="00E4380C">
        <w:rPr>
          <w:rFonts w:ascii="Times New Roman" w:hAnsi="Times New Roman" w:cs="Times New Roman"/>
          <w:sz w:val="24"/>
          <w:szCs w:val="24"/>
        </w:rPr>
        <w:t xml:space="preserve"> Гкал/ч. На территории города при</w:t>
      </w:r>
      <w:r w:rsidR="00114FB0" w:rsidRPr="00E4380C">
        <w:rPr>
          <w:rFonts w:ascii="Times New Roman" w:hAnsi="Times New Roman" w:cs="Times New Roman"/>
          <w:sz w:val="24"/>
          <w:szCs w:val="24"/>
        </w:rPr>
        <w:t>н</w:t>
      </w:r>
      <w:r w:rsidRPr="00E4380C">
        <w:rPr>
          <w:rFonts w:ascii="Times New Roman" w:hAnsi="Times New Roman" w:cs="Times New Roman"/>
          <w:sz w:val="24"/>
          <w:szCs w:val="24"/>
        </w:rPr>
        <w:t>яты элеваторная схема отопления и открыта</w:t>
      </w:r>
      <w:r w:rsidR="00177973" w:rsidRPr="00E4380C">
        <w:rPr>
          <w:rFonts w:ascii="Times New Roman" w:hAnsi="Times New Roman" w:cs="Times New Roman"/>
          <w:sz w:val="24"/>
          <w:szCs w:val="24"/>
        </w:rPr>
        <w:t>я схема горячего водоснабжения.</w:t>
      </w:r>
    </w:p>
    <w:p w14:paraId="445A95A9" w14:textId="36221E83" w:rsidR="00177973" w:rsidRPr="00E4380C" w:rsidRDefault="003D000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Данные о </w:t>
      </w:r>
      <w:r w:rsidR="00F21E90" w:rsidRPr="00E4380C">
        <w:rPr>
          <w:rFonts w:ascii="Times New Roman" w:hAnsi="Times New Roman" w:cs="Times New Roman"/>
          <w:sz w:val="24"/>
          <w:szCs w:val="24"/>
        </w:rPr>
        <w:t>балансе</w:t>
      </w:r>
      <w:r w:rsidRPr="00E4380C">
        <w:rPr>
          <w:rFonts w:ascii="Times New Roman" w:hAnsi="Times New Roman" w:cs="Times New Roman"/>
          <w:sz w:val="24"/>
          <w:szCs w:val="24"/>
        </w:rPr>
        <w:t xml:space="preserve"> тепловой энергии представлены в таблице </w:t>
      </w:r>
      <w:r w:rsidR="00F21E90" w:rsidRPr="00E4380C">
        <w:rPr>
          <w:rFonts w:ascii="Times New Roman" w:hAnsi="Times New Roman" w:cs="Times New Roman"/>
          <w:sz w:val="24"/>
          <w:szCs w:val="24"/>
        </w:rPr>
        <w:t>ниже</w:t>
      </w:r>
      <w:r w:rsidR="00177973" w:rsidRPr="00E4380C">
        <w:rPr>
          <w:rFonts w:ascii="Times New Roman" w:hAnsi="Times New Roman" w:cs="Times New Roman"/>
          <w:sz w:val="24"/>
          <w:szCs w:val="24"/>
        </w:rPr>
        <w:t xml:space="preserve"> (Таблица 2)</w:t>
      </w:r>
      <w:r w:rsidRPr="00E4380C">
        <w:rPr>
          <w:rFonts w:ascii="Times New Roman" w:hAnsi="Times New Roman" w:cs="Times New Roman"/>
          <w:sz w:val="24"/>
          <w:szCs w:val="24"/>
        </w:rPr>
        <w:t>.</w:t>
      </w:r>
      <w:bookmarkStart w:id="9" w:name="_Ref95735785"/>
    </w:p>
    <w:p w14:paraId="578E934E" w14:textId="77777777" w:rsidR="00177973" w:rsidRPr="00E4380C" w:rsidRDefault="00177973"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0A8B842" w14:textId="0DE8D1B5" w:rsidR="00177973" w:rsidRPr="00E4380C" w:rsidRDefault="00F21E9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Таблица </w:t>
      </w:r>
      <w:bookmarkEnd w:id="9"/>
      <w:r w:rsidR="00177973" w:rsidRPr="00E4380C">
        <w:rPr>
          <w:rFonts w:ascii="Times New Roman" w:hAnsi="Times New Roman" w:cs="Times New Roman"/>
          <w:sz w:val="24"/>
          <w:szCs w:val="24"/>
        </w:rPr>
        <w:t>2</w:t>
      </w:r>
      <w:r w:rsidRPr="00E4380C">
        <w:rPr>
          <w:rFonts w:ascii="Times New Roman" w:hAnsi="Times New Roman" w:cs="Times New Roman"/>
          <w:sz w:val="24"/>
          <w:szCs w:val="24"/>
        </w:rPr>
        <w:t xml:space="preserve"> - Баланс тепловой энергии МП </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Жилищное Хозяйство</w:t>
      </w:r>
      <w:r w:rsidR="00E4380C" w:rsidRPr="00E4380C">
        <w:rPr>
          <w:rFonts w:ascii="Times New Roman" w:hAnsi="Times New Roman" w:cs="Times New Roman"/>
          <w:sz w:val="24"/>
          <w:szCs w:val="24"/>
        </w:rPr>
        <w:t>»</w:t>
      </w:r>
      <w:r w:rsidR="00114FB0" w:rsidRPr="00E4380C">
        <w:rPr>
          <w:rFonts w:ascii="Times New Roman" w:hAnsi="Times New Roman" w:cs="Times New Roman"/>
          <w:sz w:val="24"/>
          <w:szCs w:val="24"/>
        </w:rPr>
        <w:t xml:space="preserve"> за 2021-2023 годы</w:t>
      </w:r>
    </w:p>
    <w:tbl>
      <w:tblPr>
        <w:tblStyle w:val="af"/>
        <w:tblW w:w="9639" w:type="dxa"/>
        <w:tblInd w:w="108" w:type="dxa"/>
        <w:tblLook w:val="04A0" w:firstRow="1" w:lastRow="0" w:firstColumn="1" w:lastColumn="0" w:noHBand="0" w:noVBand="1"/>
      </w:tblPr>
      <w:tblGrid>
        <w:gridCol w:w="851"/>
        <w:gridCol w:w="1134"/>
        <w:gridCol w:w="1701"/>
        <w:gridCol w:w="1275"/>
        <w:gridCol w:w="2127"/>
        <w:gridCol w:w="2551"/>
      </w:tblGrid>
      <w:tr w:rsidR="00177973" w:rsidRPr="00E4380C" w14:paraId="6F45605F" w14:textId="77777777" w:rsidTr="008A409A">
        <w:tc>
          <w:tcPr>
            <w:tcW w:w="851" w:type="dxa"/>
            <w:vMerge w:val="restart"/>
            <w:vAlign w:val="center"/>
          </w:tcPr>
          <w:p w14:paraId="7EE286DE" w14:textId="68E09D57"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ГОД</w:t>
            </w:r>
          </w:p>
        </w:tc>
        <w:tc>
          <w:tcPr>
            <w:tcW w:w="1134" w:type="dxa"/>
            <w:vAlign w:val="center"/>
          </w:tcPr>
          <w:p w14:paraId="535CFBEB" w14:textId="353E3BE7"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Покупка</w:t>
            </w:r>
          </w:p>
        </w:tc>
        <w:tc>
          <w:tcPr>
            <w:tcW w:w="1701" w:type="dxa"/>
            <w:vAlign w:val="center"/>
          </w:tcPr>
          <w:p w14:paraId="31393738" w14:textId="2F8CE868"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Отпуск в сеть</w:t>
            </w:r>
          </w:p>
        </w:tc>
        <w:tc>
          <w:tcPr>
            <w:tcW w:w="1275" w:type="dxa"/>
            <w:vAlign w:val="center"/>
          </w:tcPr>
          <w:p w14:paraId="7B0838CE" w14:textId="4BBCAF4E"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Потери</w:t>
            </w:r>
          </w:p>
        </w:tc>
        <w:tc>
          <w:tcPr>
            <w:tcW w:w="2127" w:type="dxa"/>
            <w:vAlign w:val="center"/>
          </w:tcPr>
          <w:p w14:paraId="05783266" w14:textId="209E0ECA"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Полезный отпуск</w:t>
            </w:r>
          </w:p>
        </w:tc>
        <w:tc>
          <w:tcPr>
            <w:tcW w:w="2551" w:type="dxa"/>
            <w:vAlign w:val="center"/>
          </w:tcPr>
          <w:p w14:paraId="6F321465" w14:textId="6AAA31D9"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 фактических потерь</w:t>
            </w:r>
          </w:p>
        </w:tc>
      </w:tr>
      <w:tr w:rsidR="00177973" w:rsidRPr="00E4380C" w14:paraId="4AF4C7C9" w14:textId="77777777" w:rsidTr="008A409A">
        <w:tc>
          <w:tcPr>
            <w:tcW w:w="851" w:type="dxa"/>
            <w:vMerge/>
            <w:vAlign w:val="center"/>
          </w:tcPr>
          <w:p w14:paraId="538F1C1D" w14:textId="77777777"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134" w:type="dxa"/>
            <w:vAlign w:val="center"/>
          </w:tcPr>
          <w:p w14:paraId="34366B43" w14:textId="1E474333"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Гкал</w:t>
            </w:r>
          </w:p>
        </w:tc>
        <w:tc>
          <w:tcPr>
            <w:tcW w:w="1701" w:type="dxa"/>
            <w:vAlign w:val="center"/>
          </w:tcPr>
          <w:p w14:paraId="26BDC44E" w14:textId="2EE9CE8D"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Гкал</w:t>
            </w:r>
          </w:p>
        </w:tc>
        <w:tc>
          <w:tcPr>
            <w:tcW w:w="1275" w:type="dxa"/>
            <w:vAlign w:val="center"/>
          </w:tcPr>
          <w:p w14:paraId="5920AB71" w14:textId="5AA5B496"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Гкал</w:t>
            </w:r>
          </w:p>
        </w:tc>
        <w:tc>
          <w:tcPr>
            <w:tcW w:w="2127" w:type="dxa"/>
            <w:vAlign w:val="center"/>
          </w:tcPr>
          <w:p w14:paraId="555DF65A" w14:textId="220DD5A1"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Гкал</w:t>
            </w:r>
          </w:p>
        </w:tc>
        <w:tc>
          <w:tcPr>
            <w:tcW w:w="2551" w:type="dxa"/>
            <w:vAlign w:val="center"/>
          </w:tcPr>
          <w:p w14:paraId="10C0AE8B" w14:textId="07C953FD"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w:t>
            </w:r>
          </w:p>
        </w:tc>
      </w:tr>
      <w:tr w:rsidR="00177973" w:rsidRPr="00E4380C" w14:paraId="29B5EA8B" w14:textId="77777777" w:rsidTr="008A409A">
        <w:tc>
          <w:tcPr>
            <w:tcW w:w="851" w:type="dxa"/>
            <w:vAlign w:val="center"/>
          </w:tcPr>
          <w:p w14:paraId="2BA15A30" w14:textId="1CB791F4"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2021</w:t>
            </w:r>
          </w:p>
        </w:tc>
        <w:tc>
          <w:tcPr>
            <w:tcW w:w="1134" w:type="dxa"/>
            <w:vAlign w:val="center"/>
          </w:tcPr>
          <w:p w14:paraId="680DBA0D" w14:textId="4966FD8E"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513533</w:t>
            </w:r>
          </w:p>
        </w:tc>
        <w:tc>
          <w:tcPr>
            <w:tcW w:w="1701" w:type="dxa"/>
            <w:vAlign w:val="center"/>
          </w:tcPr>
          <w:p w14:paraId="71A78406" w14:textId="0F1A081B"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513533</w:t>
            </w:r>
          </w:p>
        </w:tc>
        <w:tc>
          <w:tcPr>
            <w:tcW w:w="1275" w:type="dxa"/>
            <w:vAlign w:val="center"/>
          </w:tcPr>
          <w:p w14:paraId="4280CB52" w14:textId="74B5AD47"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87739,8</w:t>
            </w:r>
          </w:p>
        </w:tc>
        <w:tc>
          <w:tcPr>
            <w:tcW w:w="2127" w:type="dxa"/>
            <w:vAlign w:val="center"/>
          </w:tcPr>
          <w:p w14:paraId="6204ED6A" w14:textId="78C562D8"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425793,2</w:t>
            </w:r>
          </w:p>
        </w:tc>
        <w:tc>
          <w:tcPr>
            <w:tcW w:w="2551" w:type="dxa"/>
            <w:vAlign w:val="center"/>
          </w:tcPr>
          <w:p w14:paraId="7214F989" w14:textId="0550C5B3"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17,09</w:t>
            </w:r>
          </w:p>
        </w:tc>
      </w:tr>
      <w:tr w:rsidR="00177973" w:rsidRPr="00E4380C" w14:paraId="267639C6" w14:textId="77777777" w:rsidTr="008A409A">
        <w:tc>
          <w:tcPr>
            <w:tcW w:w="851" w:type="dxa"/>
            <w:vAlign w:val="center"/>
          </w:tcPr>
          <w:p w14:paraId="42F38E05" w14:textId="476DE198"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2022</w:t>
            </w:r>
          </w:p>
        </w:tc>
        <w:tc>
          <w:tcPr>
            <w:tcW w:w="1134" w:type="dxa"/>
            <w:vAlign w:val="center"/>
          </w:tcPr>
          <w:p w14:paraId="149C2026" w14:textId="5D745810"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480191</w:t>
            </w:r>
          </w:p>
        </w:tc>
        <w:tc>
          <w:tcPr>
            <w:tcW w:w="1701" w:type="dxa"/>
            <w:vAlign w:val="center"/>
          </w:tcPr>
          <w:p w14:paraId="448A0C79" w14:textId="53634177"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480191</w:t>
            </w:r>
          </w:p>
        </w:tc>
        <w:tc>
          <w:tcPr>
            <w:tcW w:w="1275" w:type="dxa"/>
            <w:vAlign w:val="center"/>
          </w:tcPr>
          <w:p w14:paraId="7F0D6069" w14:textId="21D36266"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80460,1</w:t>
            </w:r>
          </w:p>
        </w:tc>
        <w:tc>
          <w:tcPr>
            <w:tcW w:w="2127" w:type="dxa"/>
            <w:vAlign w:val="center"/>
          </w:tcPr>
          <w:p w14:paraId="3F388FE9" w14:textId="4572B9AC"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399730,9</w:t>
            </w:r>
          </w:p>
        </w:tc>
        <w:tc>
          <w:tcPr>
            <w:tcW w:w="2551" w:type="dxa"/>
            <w:vAlign w:val="center"/>
          </w:tcPr>
          <w:p w14:paraId="77F5A98B" w14:textId="06BD1A21"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16,76</w:t>
            </w:r>
          </w:p>
        </w:tc>
      </w:tr>
      <w:tr w:rsidR="00177973" w:rsidRPr="00E4380C" w14:paraId="4D03B2E2" w14:textId="77777777" w:rsidTr="008A409A">
        <w:tc>
          <w:tcPr>
            <w:tcW w:w="851" w:type="dxa"/>
            <w:vAlign w:val="center"/>
          </w:tcPr>
          <w:p w14:paraId="20933992" w14:textId="5D49D46C"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2023</w:t>
            </w:r>
          </w:p>
        </w:tc>
        <w:tc>
          <w:tcPr>
            <w:tcW w:w="1134" w:type="dxa"/>
            <w:vAlign w:val="center"/>
          </w:tcPr>
          <w:p w14:paraId="4B146B4F" w14:textId="74672460"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470936</w:t>
            </w:r>
          </w:p>
        </w:tc>
        <w:tc>
          <w:tcPr>
            <w:tcW w:w="1701" w:type="dxa"/>
            <w:vAlign w:val="center"/>
          </w:tcPr>
          <w:p w14:paraId="6965844C" w14:textId="33EB5B5B"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470936</w:t>
            </w:r>
          </w:p>
        </w:tc>
        <w:tc>
          <w:tcPr>
            <w:tcW w:w="1275" w:type="dxa"/>
            <w:vAlign w:val="center"/>
          </w:tcPr>
          <w:p w14:paraId="76914633" w14:textId="671C7BDC"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67369,4</w:t>
            </w:r>
          </w:p>
        </w:tc>
        <w:tc>
          <w:tcPr>
            <w:tcW w:w="2127" w:type="dxa"/>
            <w:vAlign w:val="center"/>
          </w:tcPr>
          <w:p w14:paraId="3E3F16A0" w14:textId="4AC8A3E7"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403566,6</w:t>
            </w:r>
          </w:p>
        </w:tc>
        <w:tc>
          <w:tcPr>
            <w:tcW w:w="2551" w:type="dxa"/>
            <w:vAlign w:val="center"/>
          </w:tcPr>
          <w:p w14:paraId="1553DAF5" w14:textId="1FA01D03" w:rsidR="00177973" w:rsidRPr="00E4380C" w:rsidRDefault="00177973"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16,69</w:t>
            </w:r>
          </w:p>
        </w:tc>
      </w:tr>
    </w:tbl>
    <w:p w14:paraId="5CF52895" w14:textId="77777777" w:rsidR="00A801A9" w:rsidRDefault="00A801A9"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val="en-US"/>
        </w:rPr>
      </w:pPr>
    </w:p>
    <w:p w14:paraId="01BF5B75" w14:textId="77777777" w:rsidR="00177973"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Потери в тепловых сетях </w:t>
      </w:r>
      <w:r w:rsidR="00F21E90" w:rsidRPr="00E4380C">
        <w:rPr>
          <w:rFonts w:ascii="Times New Roman" w:hAnsi="Times New Roman" w:cs="Times New Roman"/>
          <w:sz w:val="24"/>
          <w:szCs w:val="24"/>
        </w:rPr>
        <w:t>в 202</w:t>
      </w:r>
      <w:r w:rsidR="00114FB0" w:rsidRPr="00E4380C">
        <w:rPr>
          <w:rFonts w:ascii="Times New Roman" w:hAnsi="Times New Roman" w:cs="Times New Roman"/>
          <w:sz w:val="24"/>
          <w:szCs w:val="24"/>
        </w:rPr>
        <w:t>3</w:t>
      </w:r>
      <w:r w:rsidR="00F21E90" w:rsidRPr="00E4380C">
        <w:rPr>
          <w:rFonts w:ascii="Times New Roman" w:hAnsi="Times New Roman" w:cs="Times New Roman"/>
          <w:sz w:val="24"/>
          <w:szCs w:val="24"/>
        </w:rPr>
        <w:t xml:space="preserve"> году </w:t>
      </w:r>
      <w:r w:rsidRPr="00E4380C">
        <w:rPr>
          <w:rFonts w:ascii="Times New Roman" w:hAnsi="Times New Roman" w:cs="Times New Roman"/>
          <w:sz w:val="24"/>
          <w:szCs w:val="24"/>
        </w:rPr>
        <w:t xml:space="preserve">находятся на уровне </w:t>
      </w:r>
      <w:r w:rsidR="00605A76" w:rsidRPr="00E4380C">
        <w:rPr>
          <w:rFonts w:ascii="Times New Roman" w:hAnsi="Times New Roman" w:cs="Times New Roman"/>
          <w:sz w:val="24"/>
          <w:szCs w:val="24"/>
        </w:rPr>
        <w:t>1</w:t>
      </w:r>
      <w:r w:rsidR="006E5024" w:rsidRPr="00E4380C">
        <w:rPr>
          <w:rFonts w:ascii="Times New Roman" w:hAnsi="Times New Roman" w:cs="Times New Roman"/>
          <w:sz w:val="24"/>
          <w:szCs w:val="24"/>
        </w:rPr>
        <w:t>6</w:t>
      </w:r>
      <w:r w:rsidR="00F4086F" w:rsidRPr="00E4380C">
        <w:rPr>
          <w:rFonts w:ascii="Times New Roman" w:hAnsi="Times New Roman" w:cs="Times New Roman"/>
          <w:sz w:val="24"/>
          <w:szCs w:val="24"/>
        </w:rPr>
        <w:t>,</w:t>
      </w:r>
      <w:r w:rsidR="00114FB0" w:rsidRPr="00E4380C">
        <w:rPr>
          <w:rFonts w:ascii="Times New Roman" w:hAnsi="Times New Roman" w:cs="Times New Roman"/>
          <w:sz w:val="24"/>
          <w:szCs w:val="24"/>
        </w:rPr>
        <w:t>69</w:t>
      </w:r>
      <w:r w:rsidR="003E1F1F" w:rsidRPr="00E4380C">
        <w:rPr>
          <w:rFonts w:ascii="Times New Roman" w:hAnsi="Times New Roman" w:cs="Times New Roman"/>
          <w:sz w:val="24"/>
          <w:szCs w:val="24"/>
        </w:rPr>
        <w:t xml:space="preserve"> %</w:t>
      </w:r>
      <w:r w:rsidRPr="00E4380C">
        <w:rPr>
          <w:rFonts w:ascii="Times New Roman" w:hAnsi="Times New Roman" w:cs="Times New Roman"/>
          <w:sz w:val="24"/>
          <w:szCs w:val="24"/>
        </w:rPr>
        <w:t>.</w:t>
      </w:r>
      <w:bookmarkStart w:id="10" w:name="_Toc169508408"/>
    </w:p>
    <w:p w14:paraId="0B475571" w14:textId="692A3A21" w:rsidR="00177973" w:rsidRPr="00A801A9" w:rsidRDefault="00177973"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lastRenderedPageBreak/>
        <w:t>2.2.</w:t>
      </w:r>
      <w:r w:rsidRPr="00A801A9">
        <w:rPr>
          <w:rFonts w:ascii="Times New Roman" w:hAnsi="Times New Roman" w:cs="Times New Roman"/>
          <w:sz w:val="24"/>
          <w:szCs w:val="24"/>
        </w:rPr>
        <w:tab/>
      </w:r>
      <w:proofErr w:type="gramStart"/>
      <w:r w:rsidR="00F428A5" w:rsidRPr="00A801A9">
        <w:rPr>
          <w:rFonts w:ascii="Times New Roman" w:hAnsi="Times New Roman" w:cs="Times New Roman"/>
          <w:sz w:val="24"/>
          <w:szCs w:val="24"/>
        </w:rPr>
        <w:t>Прогнозы</w:t>
      </w:r>
      <w:r w:rsidR="00876081" w:rsidRPr="00A801A9">
        <w:rPr>
          <w:rFonts w:ascii="Times New Roman" w:hAnsi="Times New Roman" w:cs="Times New Roman"/>
          <w:sz w:val="24"/>
          <w:szCs w:val="24"/>
        </w:rPr>
        <w:t xml:space="preserve"> приростов площади строительных фондов, сгруппированные </w:t>
      </w:r>
      <w:r w:rsidRPr="00A801A9">
        <w:rPr>
          <w:rFonts w:ascii="Times New Roman" w:hAnsi="Times New Roman" w:cs="Times New Roman"/>
          <w:sz w:val="24"/>
          <w:szCs w:val="24"/>
        </w:rPr>
        <w:br/>
      </w:r>
      <w:r w:rsidR="00876081" w:rsidRPr="00A801A9">
        <w:rPr>
          <w:rFonts w:ascii="Times New Roman" w:hAnsi="Times New Roman" w:cs="Times New Roman"/>
          <w:sz w:val="24"/>
          <w:szCs w:val="24"/>
        </w:rPr>
        <w:t xml:space="preserve">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rsidR="007C693F" w:rsidRPr="00A801A9">
        <w:rPr>
          <w:rFonts w:ascii="Times New Roman" w:hAnsi="Times New Roman" w:cs="Times New Roman"/>
          <w:sz w:val="24"/>
          <w:szCs w:val="24"/>
        </w:rPr>
        <w:t xml:space="preserve">индивидуальные </w:t>
      </w:r>
      <w:r w:rsidR="00876081" w:rsidRPr="00A801A9">
        <w:rPr>
          <w:rFonts w:ascii="Times New Roman" w:hAnsi="Times New Roman" w:cs="Times New Roman"/>
          <w:sz w:val="24"/>
          <w:szCs w:val="24"/>
        </w:rPr>
        <w:t>жилые дома, общественные здания</w:t>
      </w:r>
      <w:r w:rsidR="007C693F" w:rsidRPr="00A801A9">
        <w:rPr>
          <w:rFonts w:ascii="Times New Roman" w:hAnsi="Times New Roman" w:cs="Times New Roman"/>
          <w:sz w:val="24"/>
          <w:szCs w:val="24"/>
        </w:rPr>
        <w:t>,</w:t>
      </w:r>
      <w:r w:rsidR="00876081" w:rsidRPr="00A801A9">
        <w:rPr>
          <w:rFonts w:ascii="Times New Roman" w:hAnsi="Times New Roman" w:cs="Times New Roman"/>
          <w:sz w:val="24"/>
          <w:szCs w:val="24"/>
        </w:rPr>
        <w:t xml:space="preserve"> производственные здания промышленных предприятий</w:t>
      </w:r>
      <w:r w:rsidR="007C693F" w:rsidRPr="00A801A9">
        <w:rPr>
          <w:rFonts w:ascii="Times New Roman" w:hAnsi="Times New Roman" w:cs="Times New Roman"/>
          <w:sz w:val="24"/>
          <w:szCs w:val="24"/>
        </w:rPr>
        <w:t xml:space="preserve"> на каждом этапе</w:t>
      </w:r>
      <w:bookmarkEnd w:id="10"/>
      <w:r w:rsidRPr="00A801A9">
        <w:rPr>
          <w:rFonts w:ascii="Times New Roman" w:hAnsi="Times New Roman" w:cs="Times New Roman"/>
          <w:sz w:val="24"/>
          <w:szCs w:val="24"/>
        </w:rPr>
        <w:t>.</w:t>
      </w:r>
      <w:proofErr w:type="gramEnd"/>
    </w:p>
    <w:p w14:paraId="7C9A4E5C" w14:textId="47138966"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Прогнозы приростов площади строительных фондов в г. Кириши выполнены </w:t>
      </w:r>
      <w:r w:rsidR="00177973" w:rsidRPr="00E4380C">
        <w:rPr>
          <w:rFonts w:ascii="Times New Roman" w:hAnsi="Times New Roman" w:cs="Times New Roman"/>
          <w:sz w:val="24"/>
          <w:szCs w:val="24"/>
        </w:rPr>
        <w:br/>
      </w:r>
      <w:r w:rsidRPr="00E4380C">
        <w:rPr>
          <w:rFonts w:ascii="Times New Roman" w:hAnsi="Times New Roman" w:cs="Times New Roman"/>
          <w:sz w:val="24"/>
          <w:szCs w:val="24"/>
        </w:rPr>
        <w:t xml:space="preserve">ЗАО </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 xml:space="preserve">Институт </w:t>
      </w:r>
      <w:proofErr w:type="spellStart"/>
      <w:r w:rsidRPr="00E4380C">
        <w:rPr>
          <w:rFonts w:ascii="Times New Roman" w:hAnsi="Times New Roman" w:cs="Times New Roman"/>
          <w:sz w:val="24"/>
          <w:szCs w:val="24"/>
        </w:rPr>
        <w:t>Ленпромстройпроект</w:t>
      </w:r>
      <w:proofErr w:type="spellEnd"/>
      <w:r w:rsidR="00E4380C" w:rsidRPr="00E4380C">
        <w:rPr>
          <w:rFonts w:ascii="Times New Roman" w:hAnsi="Times New Roman" w:cs="Times New Roman"/>
          <w:sz w:val="24"/>
          <w:szCs w:val="24"/>
        </w:rPr>
        <w:t>»</w:t>
      </w:r>
      <w:r w:rsidRPr="00E4380C">
        <w:rPr>
          <w:rFonts w:ascii="Times New Roman" w:hAnsi="Times New Roman" w:cs="Times New Roman"/>
          <w:sz w:val="24"/>
          <w:szCs w:val="24"/>
        </w:rPr>
        <w:t xml:space="preserve"> в рамках Проекта генерального плана муниципального образования Киришское городское поселение в 2011 году.</w:t>
      </w:r>
    </w:p>
    <w:p w14:paraId="72060BF4" w14:textId="1459CB37"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В основу разработки генерального плана положен проект </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Концепция генерального плана города Кириши Ленинградской области с проектом городской черты</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 xml:space="preserve">, разработанный ФГУП </w:t>
      </w:r>
      <w:r w:rsidR="00E4380C" w:rsidRPr="00E4380C">
        <w:rPr>
          <w:rFonts w:ascii="Times New Roman" w:hAnsi="Times New Roman" w:cs="Times New Roman"/>
          <w:sz w:val="24"/>
          <w:szCs w:val="24"/>
        </w:rPr>
        <w:t>«</w:t>
      </w:r>
      <w:proofErr w:type="spellStart"/>
      <w:r w:rsidRPr="00E4380C">
        <w:rPr>
          <w:rFonts w:ascii="Times New Roman" w:hAnsi="Times New Roman" w:cs="Times New Roman"/>
          <w:sz w:val="24"/>
          <w:szCs w:val="24"/>
        </w:rPr>
        <w:t>РосНИПИУрбанистики</w:t>
      </w:r>
      <w:proofErr w:type="spellEnd"/>
      <w:r w:rsidR="00E4380C" w:rsidRPr="00E4380C">
        <w:rPr>
          <w:rFonts w:ascii="Times New Roman" w:hAnsi="Times New Roman" w:cs="Times New Roman"/>
          <w:sz w:val="24"/>
          <w:szCs w:val="24"/>
        </w:rPr>
        <w:t>»</w:t>
      </w:r>
      <w:r w:rsidRPr="00E4380C">
        <w:rPr>
          <w:rFonts w:ascii="Times New Roman" w:hAnsi="Times New Roman" w:cs="Times New Roman"/>
          <w:sz w:val="24"/>
          <w:szCs w:val="24"/>
        </w:rPr>
        <w:t xml:space="preserve"> в 2003 году. </w:t>
      </w:r>
    </w:p>
    <w:p w14:paraId="485E7BFE" w14:textId="77777777"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Генеральный план разработан </w:t>
      </w:r>
      <w:r w:rsidR="00177973" w:rsidRPr="00E4380C">
        <w:rPr>
          <w:rFonts w:ascii="Times New Roman" w:hAnsi="Times New Roman" w:cs="Times New Roman"/>
          <w:sz w:val="24"/>
          <w:szCs w:val="24"/>
        </w:rPr>
        <w:t>на следующие проектные периоды:</w:t>
      </w:r>
    </w:p>
    <w:p w14:paraId="52BB3FA7" w14:textId="77777777" w:rsidR="00177973" w:rsidRPr="00E4380C" w:rsidRDefault="00177973"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w:t>
      </w:r>
      <w:r w:rsidRPr="00E4380C">
        <w:rPr>
          <w:rFonts w:ascii="Times New Roman" w:hAnsi="Times New Roman" w:cs="Times New Roman"/>
          <w:sz w:val="24"/>
          <w:szCs w:val="24"/>
        </w:rPr>
        <w:tab/>
      </w:r>
      <w:r w:rsidR="00057A8A" w:rsidRPr="00E4380C">
        <w:rPr>
          <w:rFonts w:ascii="Times New Roman" w:hAnsi="Times New Roman" w:cs="Times New Roman"/>
          <w:sz w:val="24"/>
          <w:szCs w:val="24"/>
        </w:rPr>
        <w:t>I этап (первая очередь строительства) – 2020 год;</w:t>
      </w:r>
    </w:p>
    <w:p w14:paraId="6531D202" w14:textId="77777777" w:rsidR="00177973" w:rsidRPr="00E4380C" w:rsidRDefault="00177973"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w:t>
      </w:r>
      <w:r w:rsidRPr="00E4380C">
        <w:rPr>
          <w:rFonts w:ascii="Times New Roman" w:hAnsi="Times New Roman" w:cs="Times New Roman"/>
          <w:sz w:val="24"/>
          <w:szCs w:val="24"/>
        </w:rPr>
        <w:tab/>
      </w:r>
      <w:r w:rsidR="00057A8A" w:rsidRPr="00E4380C">
        <w:rPr>
          <w:rFonts w:ascii="Times New Roman" w:hAnsi="Times New Roman" w:cs="Times New Roman"/>
          <w:sz w:val="24"/>
          <w:szCs w:val="24"/>
        </w:rPr>
        <w:t xml:space="preserve">II этап (расчетный срок генерального плана) – 2030 год. </w:t>
      </w:r>
    </w:p>
    <w:p w14:paraId="7B53405C" w14:textId="129A9C76"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Генеральный план является одним из документов территориального планирования муниципального образования Киришское городское поселение и основным документом планирования развития территории поселения, отражающий градостроительную стратегию </w:t>
      </w:r>
      <w:r w:rsidR="00D508D0" w:rsidRPr="00E4380C">
        <w:rPr>
          <w:rFonts w:ascii="Times New Roman" w:hAnsi="Times New Roman" w:cs="Times New Roman"/>
          <w:sz w:val="24"/>
          <w:szCs w:val="24"/>
        </w:rPr>
        <w:br/>
      </w:r>
      <w:r w:rsidRPr="00E4380C">
        <w:rPr>
          <w:rFonts w:ascii="Times New Roman" w:hAnsi="Times New Roman" w:cs="Times New Roman"/>
          <w:sz w:val="24"/>
          <w:szCs w:val="24"/>
        </w:rPr>
        <w:t>и условия формирования среды жизнедеятельности.</w:t>
      </w:r>
    </w:p>
    <w:p w14:paraId="6A7C5587" w14:textId="77777777"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Кроме того, генеральный план является стратегическим документом, который охватывает многие стороны жизнедеятельности населения, проживающего в поселении. Поэтому в нем затрагиваются вопросы не только функционального зонирования, но и другие важные вопросы, определяющие качество городской среды, транспортную обеспеченность, уровень воздействия вредных выбросов на здоровье населения, надежность всех социальных и инженерных инфраструктур. Все эти факторы необходимо рассматривать не как отдельные элементы, а их суммарный эффект, формирующий городскую среду.</w:t>
      </w:r>
    </w:p>
    <w:p w14:paraId="35AFBB14" w14:textId="5BE4E190"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w:t>
      </w:r>
      <w:r w:rsidR="00D508D0" w:rsidRPr="00E4380C">
        <w:rPr>
          <w:rFonts w:ascii="Times New Roman" w:hAnsi="Times New Roman" w:cs="Times New Roman"/>
          <w:sz w:val="24"/>
          <w:szCs w:val="24"/>
        </w:rPr>
        <w:br/>
      </w:r>
      <w:r w:rsidRPr="00E4380C">
        <w:rPr>
          <w:rFonts w:ascii="Times New Roman" w:hAnsi="Times New Roman" w:cs="Times New Roman"/>
          <w:sz w:val="24"/>
          <w:szCs w:val="24"/>
        </w:rPr>
        <w:t>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w:t>
      </w:r>
      <w:r w:rsidR="00D508D0" w:rsidRPr="00E4380C">
        <w:rPr>
          <w:rFonts w:ascii="Times New Roman" w:hAnsi="Times New Roman" w:cs="Times New Roman"/>
          <w:sz w:val="24"/>
          <w:szCs w:val="24"/>
        </w:rPr>
        <w:t>креационных и других видов зон.</w:t>
      </w:r>
    </w:p>
    <w:p w14:paraId="4E0148C7" w14:textId="1238EEAA"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w:t>
      </w:r>
      <w:r w:rsidR="00D508D0" w:rsidRPr="00E4380C">
        <w:rPr>
          <w:rFonts w:ascii="Times New Roman" w:hAnsi="Times New Roman" w:cs="Times New Roman"/>
          <w:sz w:val="24"/>
          <w:szCs w:val="24"/>
        </w:rPr>
        <w:t>ия.</w:t>
      </w:r>
    </w:p>
    <w:p w14:paraId="174E870A" w14:textId="0A08521D"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Согласно материалам Генерального плана, в течение расчетного срока жилищный фонд города планируется увеличить до 1,8 млн. м</w:t>
      </w:r>
      <w:proofErr w:type="gramStart"/>
      <w:r w:rsidRPr="00E4380C">
        <w:rPr>
          <w:rFonts w:ascii="Times New Roman" w:hAnsi="Times New Roman" w:cs="Times New Roman"/>
          <w:sz w:val="24"/>
          <w:szCs w:val="24"/>
          <w:vertAlign w:val="superscript"/>
        </w:rPr>
        <w:t>2</w:t>
      </w:r>
      <w:proofErr w:type="gramEnd"/>
      <w:r w:rsidRPr="00E4380C">
        <w:rPr>
          <w:rFonts w:ascii="Times New Roman" w:hAnsi="Times New Roman" w:cs="Times New Roman"/>
          <w:sz w:val="24"/>
          <w:szCs w:val="24"/>
        </w:rPr>
        <w:t>, что позволит увеличить с</w:t>
      </w:r>
      <w:r w:rsidR="00D508D0" w:rsidRPr="00E4380C">
        <w:rPr>
          <w:rFonts w:ascii="Times New Roman" w:hAnsi="Times New Roman" w:cs="Times New Roman"/>
          <w:sz w:val="24"/>
          <w:szCs w:val="24"/>
        </w:rPr>
        <w:t>реднюю жилищную обеспеченность.</w:t>
      </w:r>
    </w:p>
    <w:p w14:paraId="68093F28" w14:textId="2922FFA0" w:rsidR="00177973" w:rsidRPr="00E4380C" w:rsidRDefault="00057A8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Объем нового жилищного строительства с учетом убыли части существующего фонда в течение расчетного срока генерального плана составит порядка 5</w:t>
      </w:r>
      <w:r w:rsidR="00A37D29" w:rsidRPr="00E4380C">
        <w:rPr>
          <w:rFonts w:ascii="Times New Roman" w:hAnsi="Times New Roman" w:cs="Times New Roman"/>
          <w:sz w:val="24"/>
          <w:szCs w:val="24"/>
        </w:rPr>
        <w:t>05</w:t>
      </w:r>
      <w:r w:rsidRPr="00E4380C">
        <w:rPr>
          <w:rFonts w:ascii="Times New Roman" w:hAnsi="Times New Roman" w:cs="Times New Roman"/>
          <w:sz w:val="24"/>
          <w:szCs w:val="24"/>
        </w:rPr>
        <w:t xml:space="preserve"> тыс. м</w:t>
      </w:r>
      <w:proofErr w:type="gramStart"/>
      <w:r w:rsidRPr="00E4380C">
        <w:rPr>
          <w:rFonts w:ascii="Times New Roman" w:hAnsi="Times New Roman" w:cs="Times New Roman"/>
          <w:sz w:val="24"/>
          <w:szCs w:val="24"/>
          <w:vertAlign w:val="superscript"/>
        </w:rPr>
        <w:t>2</w:t>
      </w:r>
      <w:proofErr w:type="gramEnd"/>
      <w:r w:rsidRPr="00E4380C">
        <w:rPr>
          <w:rFonts w:ascii="Times New Roman" w:hAnsi="Times New Roman" w:cs="Times New Roman"/>
          <w:sz w:val="24"/>
          <w:szCs w:val="24"/>
        </w:rPr>
        <w:t xml:space="preserve">, в среднем </w:t>
      </w:r>
      <w:r w:rsidR="00D508D0" w:rsidRPr="00E4380C">
        <w:rPr>
          <w:rFonts w:ascii="Times New Roman" w:hAnsi="Times New Roman" w:cs="Times New Roman"/>
          <w:sz w:val="24"/>
          <w:szCs w:val="24"/>
        </w:rPr>
        <w:br/>
      </w:r>
      <w:r w:rsidRPr="00E4380C">
        <w:rPr>
          <w:rFonts w:ascii="Times New Roman" w:hAnsi="Times New Roman" w:cs="Times New Roman"/>
          <w:sz w:val="24"/>
          <w:szCs w:val="24"/>
        </w:rPr>
        <w:t>в год - 35 тыс. м</w:t>
      </w:r>
      <w:r w:rsidRPr="00E4380C">
        <w:rPr>
          <w:rFonts w:ascii="Times New Roman" w:hAnsi="Times New Roman" w:cs="Times New Roman"/>
          <w:sz w:val="24"/>
          <w:szCs w:val="24"/>
          <w:vertAlign w:val="superscript"/>
        </w:rPr>
        <w:t>2</w:t>
      </w:r>
      <w:r w:rsidR="00D508D0" w:rsidRPr="00E4380C">
        <w:rPr>
          <w:rFonts w:ascii="Times New Roman" w:hAnsi="Times New Roman" w:cs="Times New Roman"/>
          <w:sz w:val="24"/>
          <w:szCs w:val="24"/>
        </w:rPr>
        <w:t xml:space="preserve"> общей площади.</w:t>
      </w:r>
    </w:p>
    <w:p w14:paraId="28AD3225" w14:textId="77777777" w:rsidR="00D508D0" w:rsidRPr="00E4380C" w:rsidRDefault="007F5405"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Ниже </w:t>
      </w:r>
      <w:r w:rsidR="00057A8A" w:rsidRPr="00E4380C">
        <w:rPr>
          <w:rFonts w:ascii="Times New Roman" w:hAnsi="Times New Roman" w:cs="Times New Roman"/>
          <w:sz w:val="24"/>
          <w:szCs w:val="24"/>
        </w:rPr>
        <w:t>приведены показатели жилой застройки</w:t>
      </w:r>
      <w:r w:rsidR="00177973" w:rsidRPr="00E4380C">
        <w:rPr>
          <w:rFonts w:ascii="Times New Roman" w:hAnsi="Times New Roman" w:cs="Times New Roman"/>
          <w:sz w:val="24"/>
          <w:szCs w:val="24"/>
        </w:rPr>
        <w:t xml:space="preserve"> (Таблица 3</w:t>
      </w:r>
      <w:r w:rsidR="00B93AD3" w:rsidRPr="00E4380C">
        <w:rPr>
          <w:rFonts w:ascii="Times New Roman" w:hAnsi="Times New Roman" w:cs="Times New Roman"/>
          <w:sz w:val="24"/>
          <w:szCs w:val="24"/>
        </w:rPr>
        <w:t>)</w:t>
      </w:r>
      <w:bookmarkStart w:id="11" w:name="_Ref95809517"/>
      <w:r w:rsidR="00D508D0" w:rsidRPr="00E4380C">
        <w:rPr>
          <w:rFonts w:ascii="Times New Roman" w:hAnsi="Times New Roman" w:cs="Times New Roman"/>
          <w:sz w:val="24"/>
          <w:szCs w:val="24"/>
        </w:rPr>
        <w:t>.</w:t>
      </w:r>
    </w:p>
    <w:p w14:paraId="4574484E" w14:textId="77777777" w:rsidR="00D508D0" w:rsidRPr="00E4380C" w:rsidRDefault="00D508D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8347A05" w14:textId="17698086" w:rsidR="00D508D0" w:rsidRPr="00E4380C" w:rsidRDefault="007F5405"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Таблица</w:t>
      </w:r>
      <w:bookmarkEnd w:id="11"/>
      <w:r w:rsidR="00177973" w:rsidRPr="00E4380C">
        <w:rPr>
          <w:rFonts w:ascii="Times New Roman" w:hAnsi="Times New Roman" w:cs="Times New Roman"/>
          <w:sz w:val="24"/>
          <w:szCs w:val="24"/>
        </w:rPr>
        <w:t xml:space="preserve"> 3</w:t>
      </w:r>
      <w:r w:rsidRPr="00E4380C">
        <w:rPr>
          <w:rFonts w:ascii="Times New Roman" w:hAnsi="Times New Roman" w:cs="Times New Roman"/>
          <w:sz w:val="24"/>
          <w:szCs w:val="24"/>
        </w:rPr>
        <w:t xml:space="preserve"> - Структура нового жилищного строительства г. Кириши на расчетный план генерального плана</w:t>
      </w:r>
      <w:bookmarkStart w:id="12" w:name="_Toc169508409"/>
    </w:p>
    <w:tbl>
      <w:tblPr>
        <w:tblStyle w:val="af"/>
        <w:tblW w:w="9639" w:type="dxa"/>
        <w:tblInd w:w="108" w:type="dxa"/>
        <w:tblLook w:val="04A0" w:firstRow="1" w:lastRow="0" w:firstColumn="1" w:lastColumn="0" w:noHBand="0" w:noVBand="1"/>
      </w:tblPr>
      <w:tblGrid>
        <w:gridCol w:w="7371"/>
        <w:gridCol w:w="2268"/>
      </w:tblGrid>
      <w:tr w:rsidR="00D508D0" w:rsidRPr="00E4380C" w14:paraId="7835196E" w14:textId="77777777" w:rsidTr="00E4380C">
        <w:trPr>
          <w:trHeight w:val="459"/>
        </w:trPr>
        <w:tc>
          <w:tcPr>
            <w:tcW w:w="7371" w:type="dxa"/>
            <w:vAlign w:val="center"/>
          </w:tcPr>
          <w:p w14:paraId="072DA041" w14:textId="1526B6D0"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 xml:space="preserve">Многоэтажные жилые дома (5 </w:t>
            </w:r>
            <w:proofErr w:type="spellStart"/>
            <w:proofErr w:type="gramStart"/>
            <w:r w:rsidRPr="00E4380C">
              <w:rPr>
                <w:rFonts w:ascii="Times New Roman" w:hAnsi="Times New Roman" w:cs="Times New Roman"/>
                <w:bCs/>
                <w:color w:val="000000"/>
                <w:sz w:val="24"/>
                <w:szCs w:val="24"/>
              </w:rPr>
              <w:t>эт</w:t>
            </w:r>
            <w:proofErr w:type="spellEnd"/>
            <w:r w:rsidRPr="00E4380C">
              <w:rPr>
                <w:rFonts w:ascii="Times New Roman" w:hAnsi="Times New Roman" w:cs="Times New Roman"/>
                <w:bCs/>
                <w:color w:val="000000"/>
                <w:sz w:val="24"/>
                <w:szCs w:val="24"/>
              </w:rPr>
              <w:t>. и</w:t>
            </w:r>
            <w:proofErr w:type="gramEnd"/>
            <w:r w:rsidRPr="00E4380C">
              <w:rPr>
                <w:rFonts w:ascii="Times New Roman" w:hAnsi="Times New Roman" w:cs="Times New Roman"/>
                <w:bCs/>
                <w:color w:val="000000"/>
                <w:sz w:val="24"/>
                <w:szCs w:val="24"/>
              </w:rPr>
              <w:t xml:space="preserve"> выше)</w:t>
            </w:r>
          </w:p>
        </w:tc>
        <w:tc>
          <w:tcPr>
            <w:tcW w:w="2268" w:type="dxa"/>
            <w:vAlign w:val="center"/>
          </w:tcPr>
          <w:p w14:paraId="7C698C37" w14:textId="17F68BFF"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92%</w:t>
            </w:r>
          </w:p>
        </w:tc>
      </w:tr>
      <w:tr w:rsidR="00D508D0" w:rsidRPr="00E4380C" w14:paraId="41B69E41" w14:textId="77777777" w:rsidTr="00D508D0">
        <w:tc>
          <w:tcPr>
            <w:tcW w:w="7371" w:type="dxa"/>
            <w:vAlign w:val="center"/>
          </w:tcPr>
          <w:p w14:paraId="281D901E" w14:textId="093FFC71"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 xml:space="preserve">Многоквартирные малоэтажные жилые дома (2-3 </w:t>
            </w:r>
            <w:proofErr w:type="spellStart"/>
            <w:r w:rsidRPr="00E4380C">
              <w:rPr>
                <w:rFonts w:ascii="Times New Roman" w:hAnsi="Times New Roman" w:cs="Times New Roman"/>
                <w:bCs/>
                <w:color w:val="000000"/>
                <w:sz w:val="24"/>
                <w:szCs w:val="24"/>
              </w:rPr>
              <w:t>эт</w:t>
            </w:r>
            <w:proofErr w:type="spellEnd"/>
            <w:r w:rsidRPr="00E4380C">
              <w:rPr>
                <w:rFonts w:ascii="Times New Roman" w:hAnsi="Times New Roman" w:cs="Times New Roman"/>
                <w:bCs/>
                <w:color w:val="000000"/>
                <w:sz w:val="24"/>
                <w:szCs w:val="24"/>
              </w:rPr>
              <w:t xml:space="preserve">.) </w:t>
            </w:r>
            <w:r w:rsidRPr="00E4380C">
              <w:rPr>
                <w:rFonts w:ascii="Times New Roman" w:hAnsi="Times New Roman" w:cs="Times New Roman"/>
                <w:bCs/>
                <w:color w:val="000000"/>
                <w:sz w:val="24"/>
                <w:szCs w:val="24"/>
              </w:rPr>
              <w:br/>
              <w:t>(автономные источники)</w:t>
            </w:r>
          </w:p>
        </w:tc>
        <w:tc>
          <w:tcPr>
            <w:tcW w:w="2268" w:type="dxa"/>
            <w:vAlign w:val="center"/>
          </w:tcPr>
          <w:p w14:paraId="112E8BD1" w14:textId="19A2FF7D"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5%</w:t>
            </w:r>
          </w:p>
        </w:tc>
      </w:tr>
      <w:tr w:rsidR="00D508D0" w:rsidRPr="00E4380C" w14:paraId="1CEB5F92" w14:textId="77777777" w:rsidTr="00D508D0">
        <w:tc>
          <w:tcPr>
            <w:tcW w:w="7371" w:type="dxa"/>
            <w:vAlign w:val="center"/>
          </w:tcPr>
          <w:p w14:paraId="15E1E87A" w14:textId="76C43B56"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 xml:space="preserve">Индивидуальные жилые дома с участками </w:t>
            </w:r>
            <w:r w:rsidRPr="00E4380C">
              <w:rPr>
                <w:rFonts w:ascii="Times New Roman" w:hAnsi="Times New Roman" w:cs="Times New Roman"/>
                <w:bCs/>
                <w:color w:val="000000"/>
                <w:sz w:val="24"/>
                <w:szCs w:val="24"/>
              </w:rPr>
              <w:br/>
              <w:t>(автономные источники)</w:t>
            </w:r>
          </w:p>
        </w:tc>
        <w:tc>
          <w:tcPr>
            <w:tcW w:w="2268" w:type="dxa"/>
            <w:vAlign w:val="center"/>
          </w:tcPr>
          <w:p w14:paraId="16A04107" w14:textId="5A2D8BFC"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3%</w:t>
            </w:r>
          </w:p>
        </w:tc>
      </w:tr>
      <w:tr w:rsidR="00D508D0" w:rsidRPr="00E4380C" w14:paraId="1EB39B98" w14:textId="77777777" w:rsidTr="00E4380C">
        <w:trPr>
          <w:trHeight w:val="440"/>
        </w:trPr>
        <w:tc>
          <w:tcPr>
            <w:tcW w:w="7371" w:type="dxa"/>
            <w:vAlign w:val="center"/>
          </w:tcPr>
          <w:p w14:paraId="0CBE1618" w14:textId="38EE60DC"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Итого</w:t>
            </w:r>
          </w:p>
        </w:tc>
        <w:tc>
          <w:tcPr>
            <w:tcW w:w="2268" w:type="dxa"/>
            <w:vAlign w:val="center"/>
          </w:tcPr>
          <w:p w14:paraId="73625714" w14:textId="2C069FA1" w:rsidR="00D508D0" w:rsidRPr="00E4380C" w:rsidRDefault="00D508D0"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100%</w:t>
            </w:r>
          </w:p>
        </w:tc>
      </w:tr>
    </w:tbl>
    <w:p w14:paraId="46F8FB58" w14:textId="77777777" w:rsidR="00E618BA" w:rsidRDefault="00E618BA" w:rsidP="00E4380C">
      <w:pPr>
        <w:pStyle w:val="-2"/>
        <w:widowControl w:val="0"/>
        <w:suppressLineNumbers w:val="0"/>
        <w:tabs>
          <w:tab w:val="clear" w:pos="540"/>
        </w:tabs>
        <w:suppressAutoHyphens w:val="0"/>
        <w:spacing w:before="0"/>
        <w:ind w:firstLine="709"/>
        <w:rPr>
          <w:rFonts w:ascii="Times New Roman" w:hAnsi="Times New Roman" w:cs="Times New Roman"/>
          <w:b/>
          <w:sz w:val="24"/>
          <w:szCs w:val="24"/>
        </w:rPr>
      </w:pPr>
    </w:p>
    <w:p w14:paraId="2FD2BBE3" w14:textId="54E839D0" w:rsidR="00E4380C" w:rsidRPr="00A801A9" w:rsidRDefault="00AD7700"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lastRenderedPageBreak/>
        <w:t>2.3.</w:t>
      </w:r>
      <w:r w:rsidRPr="00A801A9">
        <w:rPr>
          <w:rFonts w:ascii="Times New Roman" w:hAnsi="Times New Roman" w:cs="Times New Roman"/>
          <w:sz w:val="24"/>
          <w:szCs w:val="24"/>
        </w:rPr>
        <w:tab/>
      </w:r>
      <w:r w:rsidR="007A2E91" w:rsidRPr="00A801A9">
        <w:rPr>
          <w:rFonts w:ascii="Times New Roman" w:hAnsi="Times New Roman" w:cs="Times New Roman"/>
          <w:sz w:val="24"/>
          <w:szCs w:val="24"/>
        </w:rPr>
        <w:t>Прогнозы</w:t>
      </w:r>
      <w:r w:rsidR="00876081" w:rsidRPr="00A801A9">
        <w:rPr>
          <w:rFonts w:ascii="Times New Roman" w:hAnsi="Times New Roman" w:cs="Times New Roman"/>
          <w:sz w:val="24"/>
          <w:szCs w:val="24"/>
        </w:rPr>
        <w:t xml:space="preserve"> перспективных удельных расходов тепловой энергии </w:t>
      </w:r>
      <w:r w:rsidR="008A409A" w:rsidRPr="00A801A9">
        <w:rPr>
          <w:rFonts w:ascii="Times New Roman" w:hAnsi="Times New Roman" w:cs="Times New Roman"/>
          <w:sz w:val="24"/>
          <w:szCs w:val="24"/>
        </w:rPr>
        <w:br/>
      </w:r>
      <w:r w:rsidR="00876081" w:rsidRPr="00A801A9">
        <w:rPr>
          <w:rFonts w:ascii="Times New Roman" w:hAnsi="Times New Roman" w:cs="Times New Roman"/>
          <w:sz w:val="24"/>
          <w:szCs w:val="24"/>
        </w:rPr>
        <w:t>на отопление, вентиляцию и горячее водоснабжение, согласованных с требованиями</w:t>
      </w:r>
      <w:r w:rsidR="008A409A" w:rsidRPr="00A801A9">
        <w:rPr>
          <w:rFonts w:ascii="Times New Roman" w:hAnsi="Times New Roman" w:cs="Times New Roman"/>
          <w:sz w:val="24"/>
          <w:szCs w:val="24"/>
        </w:rPr>
        <w:br/>
      </w:r>
      <w:r w:rsidR="00876081" w:rsidRPr="00A801A9">
        <w:rPr>
          <w:rFonts w:ascii="Times New Roman" w:hAnsi="Times New Roman" w:cs="Times New Roman"/>
          <w:sz w:val="24"/>
          <w:szCs w:val="24"/>
        </w:rPr>
        <w:t xml:space="preserve">к энергетической эффективности объектов теплопотребления, устанавливаемых </w:t>
      </w:r>
      <w:r w:rsidR="008A409A" w:rsidRPr="00A801A9">
        <w:rPr>
          <w:rFonts w:ascii="Times New Roman" w:hAnsi="Times New Roman" w:cs="Times New Roman"/>
          <w:sz w:val="24"/>
          <w:szCs w:val="24"/>
        </w:rPr>
        <w:br/>
      </w:r>
      <w:r w:rsidR="00876081" w:rsidRPr="00A801A9">
        <w:rPr>
          <w:rFonts w:ascii="Times New Roman" w:hAnsi="Times New Roman" w:cs="Times New Roman"/>
          <w:sz w:val="24"/>
          <w:szCs w:val="24"/>
        </w:rPr>
        <w:t>в соответствии с законодательством Российской Федерации</w:t>
      </w:r>
      <w:bookmarkEnd w:id="12"/>
    </w:p>
    <w:p w14:paraId="50BEFCBB"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Требования к энергетической эффективности жилых и общественных зданий приведены в ФЗ №</w:t>
      </w:r>
      <w:r w:rsidR="00925594" w:rsidRPr="00E4380C">
        <w:rPr>
          <w:rFonts w:ascii="Times New Roman" w:hAnsi="Times New Roman" w:cs="Times New Roman"/>
          <w:sz w:val="24"/>
          <w:szCs w:val="24"/>
        </w:rPr>
        <w:t xml:space="preserve"> </w:t>
      </w:r>
      <w:r w:rsidRPr="00E4380C">
        <w:rPr>
          <w:rFonts w:ascii="Times New Roman" w:hAnsi="Times New Roman" w:cs="Times New Roman"/>
          <w:sz w:val="24"/>
          <w:szCs w:val="24"/>
        </w:rPr>
        <w:t xml:space="preserve">261 </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 xml:space="preserve">Об энергосбережении </w:t>
      </w:r>
      <w:proofErr w:type="gramStart"/>
      <w:r w:rsidRPr="00E4380C">
        <w:rPr>
          <w:rFonts w:ascii="Times New Roman" w:hAnsi="Times New Roman" w:cs="Times New Roman"/>
          <w:sz w:val="24"/>
          <w:szCs w:val="24"/>
        </w:rPr>
        <w:t>и</w:t>
      </w:r>
      <w:proofErr w:type="gramEnd"/>
      <w:r w:rsidRPr="00E4380C">
        <w:rPr>
          <w:rFonts w:ascii="Times New Roman" w:hAnsi="Times New Roman" w:cs="Times New Roman"/>
          <w:sz w:val="24"/>
          <w:szCs w:val="24"/>
        </w:rPr>
        <w:t xml:space="preserve"> о повышении энергетической эффективности, и о внесении изменений в отдельные законодательные акты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Российской Федерации</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 xml:space="preserve">, ФЗ № 190 </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О теплоснабжении</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w:t>
      </w:r>
    </w:p>
    <w:p w14:paraId="4E40DA6D"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В соответствии с указанными документами, проектируемые и реконструируемы</w:t>
      </w:r>
      <w:r w:rsidR="00967B0C" w:rsidRPr="00E4380C">
        <w:rPr>
          <w:rFonts w:ascii="Times New Roman" w:hAnsi="Times New Roman" w:cs="Times New Roman"/>
          <w:sz w:val="24"/>
          <w:szCs w:val="24"/>
        </w:rPr>
        <w:t>е</w:t>
      </w:r>
      <w:r w:rsidRPr="00E4380C">
        <w:rPr>
          <w:rFonts w:ascii="Times New Roman" w:hAnsi="Times New Roman" w:cs="Times New Roman"/>
          <w:sz w:val="24"/>
          <w:szCs w:val="24"/>
        </w:rPr>
        <w:t xml:space="preserve"> жилые, общественные и промышленные здания должны проектироваться согласно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 xml:space="preserve">СНиП 23-02-2003 </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Тепловая защита зданий</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w:t>
      </w:r>
    </w:p>
    <w:p w14:paraId="5D4CA1EE"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и сооружений.</w:t>
      </w:r>
    </w:p>
    <w:p w14:paraId="224C52E9"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Требования к повышению тепловой защиты зданий и сооружений, основных потребителей энергии, являются важным объектом государственного регулирования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 xml:space="preserve">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парникового</w:t>
      </w:r>
      <w:r w:rsidR="00E4380C" w:rsidRPr="00E4380C">
        <w:rPr>
          <w:rFonts w:ascii="Times New Roman" w:hAnsi="Times New Roman" w:cs="Times New Roman"/>
          <w:sz w:val="24"/>
          <w:szCs w:val="24"/>
        </w:rPr>
        <w:t>»</w:t>
      </w:r>
      <w:r w:rsidRPr="00E4380C">
        <w:rPr>
          <w:rFonts w:ascii="Times New Roman" w:hAnsi="Times New Roman" w:cs="Times New Roman"/>
          <w:sz w:val="24"/>
          <w:szCs w:val="24"/>
        </w:rPr>
        <w:t xml:space="preserve"> эффекта и сокращения выделений двуокиси углерода и других вредных веществ в атмосферу.</w:t>
      </w:r>
    </w:p>
    <w:p w14:paraId="3BB16110"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 xml:space="preserve">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в целом.</w:t>
      </w:r>
    </w:p>
    <w:p w14:paraId="2AE73E76"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 xml:space="preserve">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14:paraId="2C083D95"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в которых необходимо поддерживать определенную температуру и влажность внутреннего воздуха.</w:t>
      </w:r>
    </w:p>
    <w:p w14:paraId="1F6D8296"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Присвоение классов D, Е на стадии</w:t>
      </w:r>
      <w:r w:rsidR="00925594" w:rsidRPr="00E4380C">
        <w:rPr>
          <w:rFonts w:ascii="Times New Roman" w:hAnsi="Times New Roman" w:cs="Times New Roman"/>
          <w:sz w:val="24"/>
          <w:szCs w:val="24"/>
        </w:rPr>
        <w:t xml:space="preserve"> проектирования не допускается.</w:t>
      </w:r>
    </w:p>
    <w:p w14:paraId="1FF41A62"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Классы</w:t>
      </w:r>
      <w:proofErr w:type="gramStart"/>
      <w:r w:rsidRPr="00E4380C">
        <w:rPr>
          <w:rFonts w:ascii="Times New Roman" w:hAnsi="Times New Roman" w:cs="Times New Roman"/>
          <w:sz w:val="24"/>
          <w:szCs w:val="24"/>
        </w:rPr>
        <w:t xml:space="preserve"> А</w:t>
      </w:r>
      <w:proofErr w:type="gramEnd"/>
      <w:r w:rsidRPr="00E4380C">
        <w:rPr>
          <w:rFonts w:ascii="Times New Roman" w:hAnsi="Times New Roman" w:cs="Times New Roman"/>
          <w:sz w:val="24"/>
          <w:szCs w:val="24"/>
        </w:rPr>
        <w:t xml:space="preserve">, В устанавливают для вновь возводимых и реконструируемых зданий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на стадии разработки проекта и впоследствии их уточня</w:t>
      </w:r>
      <w:r w:rsidR="00925594" w:rsidRPr="00E4380C">
        <w:rPr>
          <w:rFonts w:ascii="Times New Roman" w:hAnsi="Times New Roman" w:cs="Times New Roman"/>
          <w:sz w:val="24"/>
          <w:szCs w:val="24"/>
        </w:rPr>
        <w:t>ют по результатам эксплуатации.</w:t>
      </w:r>
    </w:p>
    <w:p w14:paraId="446CDFE6" w14:textId="77777777" w:rsid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Для достижения классов</w:t>
      </w:r>
      <w:proofErr w:type="gramStart"/>
      <w:r w:rsidRPr="00E4380C">
        <w:rPr>
          <w:rFonts w:ascii="Times New Roman" w:hAnsi="Times New Roman" w:cs="Times New Roman"/>
          <w:sz w:val="24"/>
          <w:szCs w:val="24"/>
        </w:rPr>
        <w:t xml:space="preserve"> А</w:t>
      </w:r>
      <w:proofErr w:type="gramEnd"/>
      <w:r w:rsidRPr="00E4380C">
        <w:rPr>
          <w:rFonts w:ascii="Times New Roman" w:hAnsi="Times New Roman" w:cs="Times New Roman"/>
          <w:sz w:val="24"/>
          <w:szCs w:val="24"/>
        </w:rPr>
        <w:t xml:space="preserve">, В органам администраций субъектов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 xml:space="preserve">Российской Федерации рекомендуется применять меры по экономическому стимулированию участников </w:t>
      </w:r>
      <w:r w:rsidR="00925594" w:rsidRPr="00E4380C">
        <w:rPr>
          <w:rFonts w:ascii="Times New Roman" w:hAnsi="Times New Roman" w:cs="Times New Roman"/>
          <w:sz w:val="24"/>
          <w:szCs w:val="24"/>
        </w:rPr>
        <w:t>проектирования и строительства.</w:t>
      </w:r>
    </w:p>
    <w:p w14:paraId="3239A075" w14:textId="1FD6572B" w:rsidR="00AD7700" w:rsidRPr="00E4380C" w:rsidRDefault="001E2B12" w:rsidP="00E4380C">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Класс</w:t>
      </w:r>
      <w:proofErr w:type="gramStart"/>
      <w:r w:rsidRPr="00E4380C">
        <w:rPr>
          <w:rFonts w:ascii="Times New Roman" w:hAnsi="Times New Roman" w:cs="Times New Roman"/>
          <w:sz w:val="24"/>
          <w:szCs w:val="24"/>
        </w:rPr>
        <w:t xml:space="preserve"> С</w:t>
      </w:r>
      <w:proofErr w:type="gramEnd"/>
      <w:r w:rsidRPr="00E4380C">
        <w:rPr>
          <w:rFonts w:ascii="Times New Roman" w:hAnsi="Times New Roman" w:cs="Times New Roman"/>
          <w:sz w:val="24"/>
          <w:szCs w:val="24"/>
        </w:rPr>
        <w:t xml:space="preserve"> устанавливают при эксплуатации вновь возведенных и реконструированных зданий согласно разделу 11 СНиП 23-02-2003</w:t>
      </w:r>
      <w:r w:rsidR="00925594" w:rsidRPr="00E4380C">
        <w:rPr>
          <w:rFonts w:ascii="Times New Roman" w:hAnsi="Times New Roman" w:cs="Times New Roman"/>
          <w:sz w:val="24"/>
          <w:szCs w:val="24"/>
        </w:rPr>
        <w:t>.</w:t>
      </w:r>
    </w:p>
    <w:p w14:paraId="762AC605" w14:textId="77777777" w:rsidR="00925594" w:rsidRPr="00E4380C" w:rsidRDefault="001E2B12"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Классы D, Е устанавливают при эксплуатации возведенных до 2000 г</w:t>
      </w:r>
      <w:r w:rsidR="00925594" w:rsidRPr="00E4380C">
        <w:rPr>
          <w:rFonts w:ascii="Times New Roman" w:hAnsi="Times New Roman" w:cs="Times New Roman"/>
          <w:sz w:val="24"/>
          <w:szCs w:val="24"/>
        </w:rPr>
        <w:t>ода</w:t>
      </w:r>
      <w:r w:rsidRPr="00E4380C">
        <w:rPr>
          <w:rFonts w:ascii="Times New Roman" w:hAnsi="Times New Roman" w:cs="Times New Roman"/>
          <w:sz w:val="24"/>
          <w:szCs w:val="24"/>
        </w:rPr>
        <w:t xml:space="preserve"> зданий </w:t>
      </w:r>
      <w:r w:rsidR="00925594" w:rsidRPr="00E4380C">
        <w:rPr>
          <w:rFonts w:ascii="Times New Roman" w:hAnsi="Times New Roman" w:cs="Times New Roman"/>
          <w:sz w:val="24"/>
          <w:szCs w:val="24"/>
        </w:rPr>
        <w:br/>
      </w:r>
      <w:r w:rsidRPr="00E4380C">
        <w:rPr>
          <w:rFonts w:ascii="Times New Roman" w:hAnsi="Times New Roman" w:cs="Times New Roman"/>
          <w:sz w:val="24"/>
          <w:szCs w:val="24"/>
        </w:rPr>
        <w:t xml:space="preserve">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 согласно таблице </w:t>
      </w:r>
      <w:r w:rsidR="00967B0C" w:rsidRPr="00E4380C">
        <w:rPr>
          <w:rFonts w:ascii="Times New Roman" w:hAnsi="Times New Roman" w:cs="Times New Roman"/>
          <w:sz w:val="24"/>
          <w:szCs w:val="24"/>
        </w:rPr>
        <w:t>ниже</w:t>
      </w:r>
      <w:r w:rsidR="00925594" w:rsidRPr="00E4380C">
        <w:rPr>
          <w:rFonts w:ascii="Times New Roman" w:hAnsi="Times New Roman" w:cs="Times New Roman"/>
          <w:sz w:val="24"/>
          <w:szCs w:val="24"/>
        </w:rPr>
        <w:t xml:space="preserve"> (Таблица 4</w:t>
      </w:r>
      <w:r w:rsidR="00967B0C" w:rsidRPr="00E4380C">
        <w:rPr>
          <w:rFonts w:ascii="Times New Roman" w:hAnsi="Times New Roman" w:cs="Times New Roman"/>
          <w:sz w:val="24"/>
          <w:szCs w:val="24"/>
        </w:rPr>
        <w:t>)</w:t>
      </w:r>
      <w:r w:rsidRPr="00E4380C">
        <w:rPr>
          <w:rFonts w:ascii="Times New Roman" w:hAnsi="Times New Roman" w:cs="Times New Roman"/>
          <w:sz w:val="24"/>
          <w:szCs w:val="24"/>
        </w:rPr>
        <w:t>.</w:t>
      </w:r>
      <w:bookmarkStart w:id="13" w:name="_Ref95809673"/>
    </w:p>
    <w:p w14:paraId="0C58E9B5" w14:textId="77777777" w:rsidR="00925594" w:rsidRDefault="00925594"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8CF39C8" w14:textId="77777777" w:rsidR="00E618BA" w:rsidRDefault="00E618BA"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F317DE5" w14:textId="79CB9EC7" w:rsidR="00925594" w:rsidRPr="00E4380C" w:rsidRDefault="00967B0C"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lastRenderedPageBreak/>
        <w:t>Таблица</w:t>
      </w:r>
      <w:r w:rsidR="00925594" w:rsidRPr="00E4380C">
        <w:rPr>
          <w:rFonts w:ascii="Times New Roman" w:hAnsi="Times New Roman" w:cs="Times New Roman"/>
          <w:sz w:val="24"/>
          <w:szCs w:val="24"/>
        </w:rPr>
        <w:t xml:space="preserve"> 4</w:t>
      </w:r>
      <w:bookmarkEnd w:id="13"/>
      <w:r w:rsidRPr="00E4380C">
        <w:rPr>
          <w:rFonts w:ascii="Times New Roman" w:hAnsi="Times New Roman" w:cs="Times New Roman"/>
          <w:sz w:val="24"/>
          <w:szCs w:val="24"/>
        </w:rPr>
        <w:t xml:space="preserve"> - Классы энергетической эффективности зданий</w:t>
      </w:r>
    </w:p>
    <w:tbl>
      <w:tblPr>
        <w:tblStyle w:val="af"/>
        <w:tblW w:w="9694" w:type="dxa"/>
        <w:tblInd w:w="108" w:type="dxa"/>
        <w:tblLook w:val="04A0" w:firstRow="1" w:lastRow="0" w:firstColumn="1" w:lastColumn="0" w:noHBand="0" w:noVBand="1"/>
      </w:tblPr>
      <w:tblGrid>
        <w:gridCol w:w="1560"/>
        <w:gridCol w:w="2463"/>
        <w:gridCol w:w="3207"/>
        <w:gridCol w:w="2464"/>
      </w:tblGrid>
      <w:tr w:rsidR="00925594" w:rsidRPr="00E4380C" w14:paraId="0F9FE06C" w14:textId="77777777" w:rsidTr="004E1E77">
        <w:trPr>
          <w:trHeight w:val="1978"/>
        </w:trPr>
        <w:tc>
          <w:tcPr>
            <w:tcW w:w="1560" w:type="dxa"/>
            <w:vAlign w:val="center"/>
          </w:tcPr>
          <w:p w14:paraId="0156C8AD" w14:textId="04955AF3"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Обозначение класса</w:t>
            </w:r>
          </w:p>
        </w:tc>
        <w:tc>
          <w:tcPr>
            <w:tcW w:w="2463" w:type="dxa"/>
            <w:vAlign w:val="center"/>
          </w:tcPr>
          <w:p w14:paraId="795D50DD" w14:textId="70CEBC45"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Наименование класса энергетической эффективности</w:t>
            </w:r>
          </w:p>
        </w:tc>
        <w:tc>
          <w:tcPr>
            <w:tcW w:w="3207" w:type="dxa"/>
            <w:vAlign w:val="center"/>
          </w:tcPr>
          <w:p w14:paraId="0BF41B16" w14:textId="0B192E1E"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 xml:space="preserve">Величина отклонения расчетного (фактического) значения удельного расхода тепловой энергии </w:t>
            </w:r>
            <w:r w:rsidR="00E4380C" w:rsidRPr="00E4380C">
              <w:rPr>
                <w:rFonts w:ascii="Times New Roman" w:hAnsi="Times New Roman" w:cs="Times New Roman"/>
                <w:bCs/>
                <w:color w:val="000000"/>
                <w:sz w:val="24"/>
                <w:szCs w:val="24"/>
              </w:rPr>
              <w:br/>
            </w:r>
            <w:r w:rsidRPr="00E4380C">
              <w:rPr>
                <w:rFonts w:ascii="Times New Roman" w:hAnsi="Times New Roman" w:cs="Times New Roman"/>
                <w:bCs/>
                <w:color w:val="000000"/>
                <w:sz w:val="24"/>
                <w:szCs w:val="24"/>
              </w:rPr>
              <w:t xml:space="preserve">на отопление здания </w:t>
            </w:r>
            <w:r w:rsidR="00E4380C" w:rsidRPr="00E4380C">
              <w:rPr>
                <w:rFonts w:ascii="Times New Roman" w:hAnsi="Times New Roman" w:cs="Times New Roman"/>
                <w:bCs/>
                <w:color w:val="000000"/>
                <w:sz w:val="24"/>
                <w:szCs w:val="24"/>
              </w:rPr>
              <w:br/>
            </w:r>
            <w:proofErr w:type="gramStart"/>
            <w:r w:rsidRPr="00E4380C">
              <w:rPr>
                <w:rFonts w:ascii="Times New Roman" w:hAnsi="Times New Roman" w:cs="Times New Roman"/>
                <w:bCs/>
                <w:color w:val="000000"/>
                <w:sz w:val="24"/>
                <w:szCs w:val="24"/>
              </w:rPr>
              <w:t>от</w:t>
            </w:r>
            <w:proofErr w:type="gramEnd"/>
            <w:r w:rsidRPr="00E4380C">
              <w:rPr>
                <w:rFonts w:ascii="Times New Roman" w:hAnsi="Times New Roman" w:cs="Times New Roman"/>
                <w:bCs/>
                <w:color w:val="000000"/>
                <w:sz w:val="24"/>
                <w:szCs w:val="24"/>
              </w:rPr>
              <w:t xml:space="preserve"> нормативного, %</w:t>
            </w:r>
          </w:p>
        </w:tc>
        <w:tc>
          <w:tcPr>
            <w:tcW w:w="2464" w:type="dxa"/>
            <w:vAlign w:val="center"/>
          </w:tcPr>
          <w:p w14:paraId="2EBFD01E" w14:textId="5E129CFC"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bCs/>
                <w:color w:val="000000"/>
                <w:sz w:val="24"/>
                <w:szCs w:val="24"/>
              </w:rPr>
              <w:t>Рекомендуемые мероприятия органами администрации субъектов РФ</w:t>
            </w:r>
          </w:p>
        </w:tc>
      </w:tr>
      <w:tr w:rsidR="00925594" w:rsidRPr="00E4380C" w14:paraId="0C70355E" w14:textId="77777777" w:rsidTr="004E1E77">
        <w:trPr>
          <w:trHeight w:val="560"/>
        </w:trPr>
        <w:tc>
          <w:tcPr>
            <w:tcW w:w="9694" w:type="dxa"/>
            <w:gridSpan w:val="4"/>
            <w:vAlign w:val="center"/>
          </w:tcPr>
          <w:p w14:paraId="06E7FA0B" w14:textId="429A11C8"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Для новых и реконструированных зданий</w:t>
            </w:r>
          </w:p>
        </w:tc>
      </w:tr>
      <w:tr w:rsidR="00925594" w:rsidRPr="00E4380C" w14:paraId="5B198FAC" w14:textId="77777777" w:rsidTr="004E1E77">
        <w:trPr>
          <w:trHeight w:val="837"/>
        </w:trPr>
        <w:tc>
          <w:tcPr>
            <w:tcW w:w="1560" w:type="dxa"/>
            <w:vAlign w:val="center"/>
          </w:tcPr>
          <w:p w14:paraId="47BC018F" w14:textId="60A8E5D5"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А</w:t>
            </w:r>
          </w:p>
        </w:tc>
        <w:tc>
          <w:tcPr>
            <w:tcW w:w="2463" w:type="dxa"/>
            <w:vAlign w:val="center"/>
          </w:tcPr>
          <w:p w14:paraId="12949D73" w14:textId="4A85F395"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Очень высокий</w:t>
            </w:r>
          </w:p>
        </w:tc>
        <w:tc>
          <w:tcPr>
            <w:tcW w:w="3207" w:type="dxa"/>
            <w:vAlign w:val="center"/>
          </w:tcPr>
          <w:p w14:paraId="6A68F7BA" w14:textId="0FDE6E9A"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Менее минус 51</w:t>
            </w:r>
          </w:p>
        </w:tc>
        <w:tc>
          <w:tcPr>
            <w:tcW w:w="2464" w:type="dxa"/>
            <w:vAlign w:val="center"/>
          </w:tcPr>
          <w:p w14:paraId="57F48830" w14:textId="6345CAC2"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Экономическое стимулирование</w:t>
            </w:r>
          </w:p>
        </w:tc>
      </w:tr>
      <w:tr w:rsidR="00925594" w:rsidRPr="00E4380C" w14:paraId="753ADF46" w14:textId="77777777" w:rsidTr="004E1E77">
        <w:trPr>
          <w:trHeight w:val="565"/>
        </w:trPr>
        <w:tc>
          <w:tcPr>
            <w:tcW w:w="1560" w:type="dxa"/>
            <w:vAlign w:val="center"/>
          </w:tcPr>
          <w:p w14:paraId="7EA9AB72" w14:textId="078052E4"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В</w:t>
            </w:r>
          </w:p>
        </w:tc>
        <w:tc>
          <w:tcPr>
            <w:tcW w:w="2463" w:type="dxa"/>
            <w:vAlign w:val="center"/>
          </w:tcPr>
          <w:p w14:paraId="4E233F2E" w14:textId="60F8A335"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Высокий</w:t>
            </w:r>
          </w:p>
        </w:tc>
        <w:tc>
          <w:tcPr>
            <w:tcW w:w="3207" w:type="dxa"/>
            <w:vAlign w:val="center"/>
          </w:tcPr>
          <w:p w14:paraId="393BB0D6" w14:textId="3D9A12CD"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roofErr w:type="gramStart"/>
            <w:r w:rsidRPr="00E4380C">
              <w:rPr>
                <w:rFonts w:ascii="Times New Roman" w:hAnsi="Times New Roman" w:cs="Times New Roman"/>
                <w:color w:val="000000"/>
                <w:sz w:val="24"/>
                <w:szCs w:val="24"/>
              </w:rPr>
              <w:t>От</w:t>
            </w:r>
            <w:proofErr w:type="gramEnd"/>
            <w:r w:rsidRPr="00E4380C">
              <w:rPr>
                <w:rFonts w:ascii="Times New Roman" w:hAnsi="Times New Roman" w:cs="Times New Roman"/>
                <w:color w:val="000000"/>
                <w:sz w:val="24"/>
                <w:szCs w:val="24"/>
              </w:rPr>
              <w:t xml:space="preserve"> минус 10 до минус 50</w:t>
            </w:r>
          </w:p>
        </w:tc>
        <w:tc>
          <w:tcPr>
            <w:tcW w:w="2464" w:type="dxa"/>
            <w:vAlign w:val="center"/>
          </w:tcPr>
          <w:p w14:paraId="41FBD583" w14:textId="5AD0278D"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То же</w:t>
            </w:r>
          </w:p>
        </w:tc>
      </w:tr>
      <w:tr w:rsidR="00925594" w:rsidRPr="00E4380C" w14:paraId="0CF32754" w14:textId="77777777" w:rsidTr="004E1E77">
        <w:trPr>
          <w:trHeight w:val="559"/>
        </w:trPr>
        <w:tc>
          <w:tcPr>
            <w:tcW w:w="1560" w:type="dxa"/>
            <w:vAlign w:val="center"/>
          </w:tcPr>
          <w:p w14:paraId="6E9474B7" w14:textId="7E8A2755"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С</w:t>
            </w:r>
          </w:p>
        </w:tc>
        <w:tc>
          <w:tcPr>
            <w:tcW w:w="2463" w:type="dxa"/>
            <w:vAlign w:val="center"/>
          </w:tcPr>
          <w:p w14:paraId="504E8D16" w14:textId="1513E34A"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Нормальный</w:t>
            </w:r>
          </w:p>
        </w:tc>
        <w:tc>
          <w:tcPr>
            <w:tcW w:w="3207" w:type="dxa"/>
            <w:vAlign w:val="center"/>
          </w:tcPr>
          <w:p w14:paraId="70876187" w14:textId="370347A7"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roofErr w:type="gramStart"/>
            <w:r w:rsidRPr="00E4380C">
              <w:rPr>
                <w:rFonts w:ascii="Times New Roman" w:hAnsi="Times New Roman" w:cs="Times New Roman"/>
                <w:color w:val="000000"/>
                <w:sz w:val="24"/>
                <w:szCs w:val="24"/>
              </w:rPr>
              <w:t>От</w:t>
            </w:r>
            <w:proofErr w:type="gramEnd"/>
            <w:r w:rsidRPr="00E4380C">
              <w:rPr>
                <w:rFonts w:ascii="Times New Roman" w:hAnsi="Times New Roman" w:cs="Times New Roman"/>
                <w:color w:val="000000"/>
                <w:sz w:val="24"/>
                <w:szCs w:val="24"/>
              </w:rPr>
              <w:t xml:space="preserve"> плюс 5 до минус 9</w:t>
            </w:r>
          </w:p>
        </w:tc>
        <w:tc>
          <w:tcPr>
            <w:tcW w:w="2464" w:type="dxa"/>
            <w:vAlign w:val="center"/>
          </w:tcPr>
          <w:p w14:paraId="14B55E66" w14:textId="13E0AD3C"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w:t>
            </w:r>
          </w:p>
        </w:tc>
      </w:tr>
      <w:tr w:rsidR="00925594" w:rsidRPr="00E4380C" w14:paraId="01CF86ED" w14:textId="77777777" w:rsidTr="004E1E77">
        <w:trPr>
          <w:trHeight w:val="429"/>
        </w:trPr>
        <w:tc>
          <w:tcPr>
            <w:tcW w:w="9694" w:type="dxa"/>
            <w:gridSpan w:val="4"/>
            <w:vAlign w:val="center"/>
          </w:tcPr>
          <w:p w14:paraId="02EE0F59" w14:textId="1FFB0999"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Для существующих зданий</w:t>
            </w:r>
          </w:p>
        </w:tc>
      </w:tr>
      <w:tr w:rsidR="00925594" w:rsidRPr="00E4380C" w14:paraId="0EECE4E7" w14:textId="77777777" w:rsidTr="004E1E77">
        <w:trPr>
          <w:trHeight w:val="1103"/>
        </w:trPr>
        <w:tc>
          <w:tcPr>
            <w:tcW w:w="1560" w:type="dxa"/>
            <w:vAlign w:val="center"/>
          </w:tcPr>
          <w:p w14:paraId="1177F16B" w14:textId="75569C48"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D</w:t>
            </w:r>
          </w:p>
        </w:tc>
        <w:tc>
          <w:tcPr>
            <w:tcW w:w="2463" w:type="dxa"/>
            <w:vAlign w:val="center"/>
          </w:tcPr>
          <w:p w14:paraId="41754CA4" w14:textId="16B67DDB"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Низкий</w:t>
            </w:r>
          </w:p>
        </w:tc>
        <w:tc>
          <w:tcPr>
            <w:tcW w:w="3207" w:type="dxa"/>
            <w:vAlign w:val="center"/>
          </w:tcPr>
          <w:p w14:paraId="4C09F953" w14:textId="7206EC3C"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roofErr w:type="gramStart"/>
            <w:r w:rsidRPr="00E4380C">
              <w:rPr>
                <w:rFonts w:ascii="Times New Roman" w:hAnsi="Times New Roman" w:cs="Times New Roman"/>
                <w:color w:val="000000"/>
                <w:sz w:val="24"/>
                <w:szCs w:val="24"/>
              </w:rPr>
              <w:t>От</w:t>
            </w:r>
            <w:proofErr w:type="gramEnd"/>
            <w:r w:rsidRPr="00E4380C">
              <w:rPr>
                <w:rFonts w:ascii="Times New Roman" w:hAnsi="Times New Roman" w:cs="Times New Roman"/>
                <w:color w:val="000000"/>
                <w:sz w:val="24"/>
                <w:szCs w:val="24"/>
              </w:rPr>
              <w:t xml:space="preserve"> плюс 6 до плюс 75</w:t>
            </w:r>
          </w:p>
        </w:tc>
        <w:tc>
          <w:tcPr>
            <w:tcW w:w="2464" w:type="dxa"/>
            <w:vAlign w:val="center"/>
          </w:tcPr>
          <w:p w14:paraId="35AED34C" w14:textId="0EA1A40C"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Желательна реконструкция здания</w:t>
            </w:r>
          </w:p>
        </w:tc>
      </w:tr>
      <w:tr w:rsidR="00925594" w:rsidRPr="00E4380C" w14:paraId="00BE50D4" w14:textId="77777777" w:rsidTr="004E1E77">
        <w:trPr>
          <w:trHeight w:val="1273"/>
        </w:trPr>
        <w:tc>
          <w:tcPr>
            <w:tcW w:w="1560" w:type="dxa"/>
            <w:vAlign w:val="center"/>
          </w:tcPr>
          <w:p w14:paraId="57DA375A" w14:textId="6A1F29B6"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Е</w:t>
            </w:r>
          </w:p>
        </w:tc>
        <w:tc>
          <w:tcPr>
            <w:tcW w:w="2463" w:type="dxa"/>
            <w:vAlign w:val="center"/>
          </w:tcPr>
          <w:p w14:paraId="698A6B3C" w14:textId="489024A7"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Очень низкий</w:t>
            </w:r>
          </w:p>
        </w:tc>
        <w:tc>
          <w:tcPr>
            <w:tcW w:w="3207" w:type="dxa"/>
            <w:vAlign w:val="center"/>
          </w:tcPr>
          <w:p w14:paraId="7E40BA14" w14:textId="5CDAE5F8"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Более 76</w:t>
            </w:r>
          </w:p>
        </w:tc>
        <w:tc>
          <w:tcPr>
            <w:tcW w:w="2464" w:type="dxa"/>
            <w:vAlign w:val="center"/>
          </w:tcPr>
          <w:p w14:paraId="142F96F1" w14:textId="600AE513" w:rsidR="00925594" w:rsidRPr="00E4380C" w:rsidRDefault="00925594" w:rsidP="00E4380C">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color w:val="000000"/>
                <w:sz w:val="24"/>
                <w:szCs w:val="24"/>
              </w:rPr>
              <w:t xml:space="preserve">Необходимо утепление здания </w:t>
            </w:r>
            <w:r w:rsidR="00E4380C" w:rsidRPr="00E4380C">
              <w:rPr>
                <w:rFonts w:ascii="Times New Roman" w:hAnsi="Times New Roman" w:cs="Times New Roman"/>
                <w:color w:val="000000"/>
                <w:sz w:val="24"/>
                <w:szCs w:val="24"/>
              </w:rPr>
              <w:br/>
            </w:r>
            <w:r w:rsidRPr="00E4380C">
              <w:rPr>
                <w:rFonts w:ascii="Times New Roman" w:hAnsi="Times New Roman" w:cs="Times New Roman"/>
                <w:color w:val="000000"/>
                <w:sz w:val="24"/>
                <w:szCs w:val="24"/>
              </w:rPr>
              <w:t>в ближайшей перспективе</w:t>
            </w:r>
          </w:p>
        </w:tc>
      </w:tr>
    </w:tbl>
    <w:p w14:paraId="195DBD94" w14:textId="77777777" w:rsidR="00925594" w:rsidRPr="00E4380C" w:rsidRDefault="00925594"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0C9B2F0" w14:textId="77777777" w:rsidR="00925594" w:rsidRPr="00E4380C" w:rsidRDefault="006D10F0"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Нормами установлены три показателя тепловой защиты здания:</w:t>
      </w:r>
    </w:p>
    <w:p w14:paraId="7AFCE019" w14:textId="77777777" w:rsidR="00925594" w:rsidRPr="00E4380C" w:rsidRDefault="00925594"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1.</w:t>
      </w:r>
      <w:r w:rsidRPr="00E4380C">
        <w:rPr>
          <w:rFonts w:ascii="Times New Roman" w:hAnsi="Times New Roman" w:cs="Times New Roman"/>
          <w:sz w:val="24"/>
          <w:szCs w:val="24"/>
        </w:rPr>
        <w:tab/>
      </w:r>
      <w:r w:rsidR="00967B0C" w:rsidRPr="00E4380C">
        <w:rPr>
          <w:rFonts w:ascii="Times New Roman" w:hAnsi="Times New Roman" w:cs="Times New Roman"/>
          <w:sz w:val="24"/>
          <w:szCs w:val="24"/>
        </w:rPr>
        <w:t>П</w:t>
      </w:r>
      <w:r w:rsidR="006D10F0" w:rsidRPr="00E4380C">
        <w:rPr>
          <w:rFonts w:ascii="Times New Roman" w:hAnsi="Times New Roman" w:cs="Times New Roman"/>
          <w:sz w:val="24"/>
          <w:szCs w:val="24"/>
        </w:rPr>
        <w:t>риведенное сопротивление теплопередаче отдельных элементов ограждающих конструкций здания;</w:t>
      </w:r>
    </w:p>
    <w:p w14:paraId="6E6F21EF" w14:textId="64169623" w:rsidR="00925594" w:rsidRPr="00E4380C" w:rsidRDefault="00925594"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2</w:t>
      </w:r>
      <w:r w:rsidRPr="00E4380C">
        <w:rPr>
          <w:rFonts w:ascii="Times New Roman" w:hAnsi="Times New Roman" w:cs="Times New Roman"/>
          <w:sz w:val="24"/>
          <w:szCs w:val="24"/>
        </w:rPr>
        <w:tab/>
      </w:r>
      <w:r w:rsidR="00967B0C" w:rsidRPr="00E4380C">
        <w:rPr>
          <w:rFonts w:ascii="Times New Roman" w:hAnsi="Times New Roman" w:cs="Times New Roman"/>
          <w:sz w:val="24"/>
          <w:szCs w:val="24"/>
        </w:rPr>
        <w:t>С</w:t>
      </w:r>
      <w:r w:rsidR="006D10F0" w:rsidRPr="00E4380C">
        <w:rPr>
          <w:rFonts w:ascii="Times New Roman" w:hAnsi="Times New Roman" w:cs="Times New Roman"/>
          <w:sz w:val="24"/>
          <w:szCs w:val="24"/>
        </w:rPr>
        <w:t xml:space="preserve">анитарно-гигиенический, включающий температурный перепад </w:t>
      </w:r>
      <w:r w:rsidR="008A409A">
        <w:rPr>
          <w:rFonts w:ascii="Times New Roman" w:hAnsi="Times New Roman" w:cs="Times New Roman"/>
          <w:sz w:val="24"/>
          <w:szCs w:val="24"/>
        </w:rPr>
        <w:br/>
      </w:r>
      <w:r w:rsidR="006D10F0" w:rsidRPr="00E4380C">
        <w:rPr>
          <w:rFonts w:ascii="Times New Roman" w:hAnsi="Times New Roman" w:cs="Times New Roman"/>
          <w:sz w:val="24"/>
          <w:szCs w:val="24"/>
        </w:rPr>
        <w:t xml:space="preserve">между температурами внутреннего воздуха и на поверхности ограждающих конструкций </w:t>
      </w:r>
      <w:r w:rsidR="008A409A">
        <w:rPr>
          <w:rFonts w:ascii="Times New Roman" w:hAnsi="Times New Roman" w:cs="Times New Roman"/>
          <w:sz w:val="24"/>
          <w:szCs w:val="24"/>
        </w:rPr>
        <w:br/>
      </w:r>
      <w:r w:rsidR="006D10F0" w:rsidRPr="00E4380C">
        <w:rPr>
          <w:rFonts w:ascii="Times New Roman" w:hAnsi="Times New Roman" w:cs="Times New Roman"/>
          <w:sz w:val="24"/>
          <w:szCs w:val="24"/>
        </w:rPr>
        <w:t>и температуру на внутренней поверхности выше температуры точки росы;</w:t>
      </w:r>
    </w:p>
    <w:p w14:paraId="29C815FF" w14:textId="77777777" w:rsidR="00E4380C" w:rsidRPr="00E4380C" w:rsidRDefault="00925594" w:rsidP="00E4380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4380C">
        <w:rPr>
          <w:rFonts w:ascii="Times New Roman" w:hAnsi="Times New Roman" w:cs="Times New Roman"/>
          <w:sz w:val="24"/>
          <w:szCs w:val="24"/>
        </w:rPr>
        <w:t>3.</w:t>
      </w:r>
      <w:r w:rsidRPr="00E4380C">
        <w:rPr>
          <w:rFonts w:ascii="Times New Roman" w:hAnsi="Times New Roman" w:cs="Times New Roman"/>
          <w:sz w:val="24"/>
          <w:szCs w:val="24"/>
        </w:rPr>
        <w:tab/>
      </w:r>
      <w:r w:rsidR="00967B0C" w:rsidRPr="00E4380C">
        <w:rPr>
          <w:rFonts w:ascii="Times New Roman" w:hAnsi="Times New Roman" w:cs="Times New Roman"/>
          <w:sz w:val="24"/>
          <w:szCs w:val="24"/>
        </w:rPr>
        <w:t>У</w:t>
      </w:r>
      <w:r w:rsidR="006D10F0" w:rsidRPr="00E4380C">
        <w:rPr>
          <w:rFonts w:ascii="Times New Roman" w:hAnsi="Times New Roman" w:cs="Times New Roman"/>
          <w:sz w:val="24"/>
          <w:szCs w:val="24"/>
        </w:rPr>
        <w:t>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14:paraId="3A1D1CEA" w14:textId="77777777" w:rsidR="008A409A" w:rsidRPr="008A409A" w:rsidRDefault="006D10F0" w:rsidP="008A409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8A409A">
        <w:rPr>
          <w:rFonts w:ascii="Times New Roman" w:hAnsi="Times New Roman" w:cs="Times New Roman"/>
          <w:sz w:val="24"/>
          <w:szCs w:val="24"/>
        </w:rPr>
        <w:t xml:space="preserve">Требования тепловой защиты здания будут выполнены, если в жилых </w:t>
      </w:r>
      <w:r w:rsidR="008A409A" w:rsidRPr="008A409A">
        <w:rPr>
          <w:rFonts w:ascii="Times New Roman" w:hAnsi="Times New Roman" w:cs="Times New Roman"/>
          <w:sz w:val="24"/>
          <w:szCs w:val="24"/>
        </w:rPr>
        <w:br/>
      </w:r>
      <w:r w:rsidRPr="008A409A">
        <w:rPr>
          <w:rFonts w:ascii="Times New Roman" w:hAnsi="Times New Roman" w:cs="Times New Roman"/>
          <w:sz w:val="24"/>
          <w:szCs w:val="24"/>
        </w:rPr>
        <w:t>и общественных зданиях будут со</w:t>
      </w:r>
      <w:r w:rsidR="00E4380C" w:rsidRPr="008A409A">
        <w:rPr>
          <w:rFonts w:ascii="Times New Roman" w:hAnsi="Times New Roman" w:cs="Times New Roman"/>
          <w:sz w:val="24"/>
          <w:szCs w:val="24"/>
        </w:rPr>
        <w:t>блюдены требования показателей «</w:t>
      </w:r>
      <w:r w:rsidRPr="008A409A">
        <w:rPr>
          <w:rFonts w:ascii="Times New Roman" w:hAnsi="Times New Roman" w:cs="Times New Roman"/>
          <w:sz w:val="24"/>
          <w:szCs w:val="24"/>
        </w:rPr>
        <w:t>а</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 xml:space="preserve"> и </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б</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 xml:space="preserve"> либо </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б</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 xml:space="preserve"> и </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в</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 xml:space="preserve">. В зданиях производственного назначения необходимо соблюдать требования показателей </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а</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 xml:space="preserve"> и </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б</w:t>
      </w:r>
      <w:r w:rsidR="00E4380C" w:rsidRPr="008A409A">
        <w:rPr>
          <w:rFonts w:ascii="Times New Roman" w:hAnsi="Times New Roman" w:cs="Times New Roman"/>
          <w:sz w:val="24"/>
          <w:szCs w:val="24"/>
        </w:rPr>
        <w:t>»</w:t>
      </w:r>
      <w:r w:rsidRPr="008A409A">
        <w:rPr>
          <w:rFonts w:ascii="Times New Roman" w:hAnsi="Times New Roman" w:cs="Times New Roman"/>
          <w:sz w:val="24"/>
          <w:szCs w:val="24"/>
        </w:rPr>
        <w:t>.</w:t>
      </w:r>
    </w:p>
    <w:p w14:paraId="411B0BDC" w14:textId="77777777" w:rsidR="008A409A" w:rsidRPr="00293C29" w:rsidRDefault="006D10F0" w:rsidP="00293C2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93C29">
        <w:rPr>
          <w:rFonts w:ascii="Times New Roman" w:hAnsi="Times New Roman" w:cs="Times New Roman"/>
          <w:sz w:val="24"/>
          <w:szCs w:val="24"/>
        </w:rPr>
        <w:t>Сопротивление теплопередаче эл</w:t>
      </w:r>
      <w:r w:rsidR="00E4380C" w:rsidRPr="00293C29">
        <w:rPr>
          <w:rFonts w:ascii="Times New Roman" w:hAnsi="Times New Roman" w:cs="Times New Roman"/>
          <w:sz w:val="24"/>
          <w:szCs w:val="24"/>
        </w:rPr>
        <w:t>ементов ограждающих конструкций</w:t>
      </w:r>
    </w:p>
    <w:p w14:paraId="7C16D7FC" w14:textId="77777777" w:rsidR="008A409A" w:rsidRPr="00293C29" w:rsidRDefault="006D10F0" w:rsidP="00293C2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93C29">
        <w:rPr>
          <w:rFonts w:ascii="Times New Roman" w:hAnsi="Times New Roman" w:cs="Times New Roman"/>
          <w:sz w:val="24"/>
          <w:szCs w:val="24"/>
        </w:rPr>
        <w:t xml:space="preserve">Приведенное сопротивление теплопередаче </w:t>
      </w:r>
      <w:r w:rsidRPr="00293C29">
        <w:rPr>
          <w:rFonts w:ascii="Times New Roman" w:hAnsi="Times New Roman" w:cs="Times New Roman"/>
          <w:noProof/>
          <w:sz w:val="24"/>
          <w:szCs w:val="24"/>
        </w:rPr>
        <w:drawing>
          <wp:inline distT="0" distB="0" distL="0" distR="0" wp14:anchorId="16D5DEF2" wp14:editId="25D694B3">
            <wp:extent cx="201930" cy="23368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293C29">
        <w:rPr>
          <w:rFonts w:ascii="Times New Roman" w:hAnsi="Times New Roman" w:cs="Times New Roman"/>
          <w:sz w:val="24"/>
          <w:szCs w:val="24"/>
        </w:rPr>
        <w:t>, м</w:t>
      </w:r>
      <w:proofErr w:type="gramStart"/>
      <w:r w:rsidRPr="00293C29">
        <w:rPr>
          <w:rFonts w:ascii="Times New Roman" w:hAnsi="Times New Roman" w:cs="Times New Roman"/>
          <w:noProof/>
          <w:sz w:val="24"/>
          <w:szCs w:val="24"/>
        </w:rPr>
        <w:drawing>
          <wp:inline distT="0" distB="0" distL="0" distR="0" wp14:anchorId="34136601" wp14:editId="673CF912">
            <wp:extent cx="106045" cy="223520"/>
            <wp:effectExtent l="0" t="0" r="825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293C29">
        <w:rPr>
          <w:rFonts w:ascii="Times New Roman" w:hAnsi="Times New Roman" w:cs="Times New Roman"/>
          <w:sz w:val="24"/>
          <w:szCs w:val="24"/>
        </w:rPr>
        <w:t>·°С</w:t>
      </w:r>
      <w:proofErr w:type="gramEnd"/>
      <w:r w:rsidRPr="00293C29">
        <w:rPr>
          <w:rFonts w:ascii="Times New Roman" w:hAnsi="Times New Roman" w:cs="Times New Roman"/>
          <w:sz w:val="24"/>
          <w:szCs w:val="24"/>
        </w:rPr>
        <w:t xml:space="preserve">/Вт, ограждающих конструкций, а также окон и фонарей (с вертикальным остеклением или с углом наклона более 45°) следует принимать не менее нормируемых значений </w:t>
      </w:r>
      <w:r w:rsidRPr="00293C29">
        <w:rPr>
          <w:rFonts w:ascii="Times New Roman" w:hAnsi="Times New Roman" w:cs="Times New Roman"/>
          <w:noProof/>
          <w:sz w:val="24"/>
          <w:szCs w:val="24"/>
        </w:rPr>
        <w:drawing>
          <wp:inline distT="0" distB="0" distL="0" distR="0" wp14:anchorId="292C1709" wp14:editId="1B7C728A">
            <wp:extent cx="308610" cy="233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Pr="00293C29">
        <w:rPr>
          <w:rFonts w:ascii="Times New Roman" w:hAnsi="Times New Roman" w:cs="Times New Roman"/>
          <w:sz w:val="24"/>
          <w:szCs w:val="24"/>
        </w:rPr>
        <w:t>, м</w:t>
      </w:r>
      <w:r w:rsidRPr="00293C29">
        <w:rPr>
          <w:rFonts w:ascii="Times New Roman" w:hAnsi="Times New Roman" w:cs="Times New Roman"/>
          <w:noProof/>
          <w:sz w:val="24"/>
          <w:szCs w:val="24"/>
        </w:rPr>
        <w:drawing>
          <wp:inline distT="0" distB="0" distL="0" distR="0" wp14:anchorId="1042C970" wp14:editId="6D369517">
            <wp:extent cx="106045" cy="223520"/>
            <wp:effectExtent l="0" t="0" r="8255"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293C29">
        <w:rPr>
          <w:rFonts w:ascii="Times New Roman" w:hAnsi="Times New Roman" w:cs="Times New Roman"/>
          <w:sz w:val="24"/>
          <w:szCs w:val="24"/>
        </w:rPr>
        <w:t xml:space="preserve">·°С/Вт, определяемых по таблице 4 СНиП 23-02-2003, в зависимости от </w:t>
      </w:r>
      <w:proofErr w:type="spellStart"/>
      <w:r w:rsidRPr="00293C29">
        <w:rPr>
          <w:rFonts w:ascii="Times New Roman" w:hAnsi="Times New Roman" w:cs="Times New Roman"/>
          <w:sz w:val="24"/>
          <w:szCs w:val="24"/>
        </w:rPr>
        <w:t>градусо</w:t>
      </w:r>
      <w:proofErr w:type="spellEnd"/>
      <w:r w:rsidRPr="00293C29">
        <w:rPr>
          <w:rFonts w:ascii="Times New Roman" w:hAnsi="Times New Roman" w:cs="Times New Roman"/>
          <w:sz w:val="24"/>
          <w:szCs w:val="24"/>
        </w:rPr>
        <w:t xml:space="preserve">-суток района строительства </w:t>
      </w:r>
      <w:r w:rsidRPr="00293C29">
        <w:rPr>
          <w:rFonts w:ascii="Times New Roman" w:hAnsi="Times New Roman" w:cs="Times New Roman"/>
          <w:noProof/>
          <w:sz w:val="24"/>
          <w:szCs w:val="24"/>
        </w:rPr>
        <w:drawing>
          <wp:inline distT="0" distB="0" distL="0" distR="0" wp14:anchorId="62029787" wp14:editId="187BFFC5">
            <wp:extent cx="233680" cy="2336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293C29">
        <w:rPr>
          <w:rFonts w:ascii="Times New Roman" w:hAnsi="Times New Roman" w:cs="Times New Roman"/>
          <w:sz w:val="24"/>
          <w:szCs w:val="24"/>
        </w:rPr>
        <w:t>, °</w:t>
      </w:r>
      <w:proofErr w:type="spellStart"/>
      <w:r w:rsidRPr="00293C29">
        <w:rPr>
          <w:rFonts w:ascii="Times New Roman" w:hAnsi="Times New Roman" w:cs="Times New Roman"/>
          <w:sz w:val="24"/>
          <w:szCs w:val="24"/>
        </w:rPr>
        <w:t>С·сут</w:t>
      </w:r>
      <w:proofErr w:type="spellEnd"/>
      <w:r w:rsidRPr="00293C29">
        <w:rPr>
          <w:rFonts w:ascii="Times New Roman" w:hAnsi="Times New Roman" w:cs="Times New Roman"/>
          <w:sz w:val="24"/>
          <w:szCs w:val="24"/>
        </w:rPr>
        <w:t>.</w:t>
      </w:r>
    </w:p>
    <w:p w14:paraId="0E23F3CE" w14:textId="77777777" w:rsidR="005E4703" w:rsidRPr="00875C07" w:rsidRDefault="005E4703" w:rsidP="00293C2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44CE408" w14:textId="77777777" w:rsidR="005E4703" w:rsidRPr="00875C07" w:rsidRDefault="005E4703" w:rsidP="00293C2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AFFEBD7" w14:textId="77777777" w:rsidR="00293C29" w:rsidRDefault="006D10F0" w:rsidP="00293C2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93C29">
        <w:rPr>
          <w:rFonts w:ascii="Times New Roman" w:hAnsi="Times New Roman" w:cs="Times New Roman"/>
          <w:sz w:val="24"/>
          <w:szCs w:val="24"/>
        </w:rPr>
        <w:lastRenderedPageBreak/>
        <w:t>Нормируемые значения сопротивления теплоп</w:t>
      </w:r>
      <w:r w:rsidR="00293C29" w:rsidRPr="00293C29">
        <w:rPr>
          <w:rFonts w:ascii="Times New Roman" w:hAnsi="Times New Roman" w:cs="Times New Roman"/>
          <w:sz w:val="24"/>
          <w:szCs w:val="24"/>
        </w:rPr>
        <w:t>ередаче ограждающих конструкций</w:t>
      </w:r>
    </w:p>
    <w:tbl>
      <w:tblPr>
        <w:tblStyle w:val="af"/>
        <w:tblW w:w="9641" w:type="dxa"/>
        <w:tblInd w:w="108" w:type="dxa"/>
        <w:tblLayout w:type="fixed"/>
        <w:tblLook w:val="04A0" w:firstRow="1" w:lastRow="0" w:firstColumn="1" w:lastColumn="0" w:noHBand="0" w:noVBand="1"/>
      </w:tblPr>
      <w:tblGrid>
        <w:gridCol w:w="540"/>
        <w:gridCol w:w="2295"/>
        <w:gridCol w:w="1701"/>
        <w:gridCol w:w="993"/>
        <w:gridCol w:w="992"/>
        <w:gridCol w:w="1134"/>
        <w:gridCol w:w="851"/>
        <w:gridCol w:w="1135"/>
      </w:tblGrid>
      <w:tr w:rsidR="004E1E77" w14:paraId="6BFC0B9A" w14:textId="77777777" w:rsidTr="004E1E77">
        <w:trPr>
          <w:trHeight w:val="840"/>
        </w:trPr>
        <w:tc>
          <w:tcPr>
            <w:tcW w:w="540" w:type="dxa"/>
            <w:vMerge w:val="restart"/>
            <w:vAlign w:val="center"/>
          </w:tcPr>
          <w:p w14:paraId="2EDA69C1" w14:textId="6B2122F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 xml:space="preserve">№ </w:t>
            </w:r>
            <w:proofErr w:type="gramStart"/>
            <w:r w:rsidRPr="00293C29">
              <w:rPr>
                <w:rFonts w:ascii="Times New Roman" w:hAnsi="Times New Roman" w:cs="Times New Roman"/>
                <w:color w:val="000000"/>
                <w:sz w:val="22"/>
                <w:szCs w:val="22"/>
              </w:rPr>
              <w:t>п</w:t>
            </w:r>
            <w:proofErr w:type="gramEnd"/>
            <w:r w:rsidRPr="00293C29">
              <w:rPr>
                <w:rFonts w:ascii="Times New Roman" w:hAnsi="Times New Roman" w:cs="Times New Roman"/>
                <w:color w:val="000000"/>
                <w:sz w:val="22"/>
                <w:szCs w:val="22"/>
              </w:rPr>
              <w:t>/п</w:t>
            </w:r>
          </w:p>
        </w:tc>
        <w:tc>
          <w:tcPr>
            <w:tcW w:w="2295" w:type="dxa"/>
            <w:vMerge w:val="restart"/>
            <w:vAlign w:val="center"/>
          </w:tcPr>
          <w:p w14:paraId="0C17DD52" w14:textId="71479D1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Здания и помещения</w:t>
            </w:r>
          </w:p>
        </w:tc>
        <w:tc>
          <w:tcPr>
            <w:tcW w:w="1701" w:type="dxa"/>
            <w:vMerge w:val="restart"/>
            <w:vAlign w:val="center"/>
          </w:tcPr>
          <w:p w14:paraId="0A923BDA" w14:textId="63629E9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roofErr w:type="spellStart"/>
            <w:r w:rsidRPr="00293C29">
              <w:rPr>
                <w:rFonts w:ascii="Times New Roman" w:hAnsi="Times New Roman" w:cs="Times New Roman"/>
                <w:color w:val="000000"/>
                <w:sz w:val="22"/>
                <w:szCs w:val="22"/>
              </w:rPr>
              <w:t>Градусо</w:t>
            </w:r>
            <w:proofErr w:type="spellEnd"/>
            <w:r w:rsidRPr="00293C29">
              <w:rPr>
                <w:rFonts w:ascii="Times New Roman" w:hAnsi="Times New Roman" w:cs="Times New Roman"/>
                <w:color w:val="000000"/>
                <w:sz w:val="22"/>
                <w:szCs w:val="22"/>
              </w:rPr>
              <w:t>-сутки отопительного периода, °</w:t>
            </w:r>
            <w:proofErr w:type="spellStart"/>
            <w:r w:rsidRPr="00293C29">
              <w:rPr>
                <w:rFonts w:ascii="Times New Roman" w:hAnsi="Times New Roman" w:cs="Times New Roman"/>
                <w:color w:val="000000"/>
                <w:sz w:val="22"/>
                <w:szCs w:val="22"/>
              </w:rPr>
              <w:t>С·сут</w:t>
            </w:r>
            <w:proofErr w:type="spellEnd"/>
          </w:p>
        </w:tc>
        <w:tc>
          <w:tcPr>
            <w:tcW w:w="5105" w:type="dxa"/>
            <w:gridSpan w:val="5"/>
            <w:vAlign w:val="center"/>
          </w:tcPr>
          <w:p w14:paraId="4912A977" w14:textId="4203054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Нормируемые значения сопротивления теплопередаче, м</w:t>
            </w:r>
            <w:r w:rsidRPr="00293C29">
              <w:rPr>
                <w:rFonts w:ascii="Times New Roman" w:hAnsi="Times New Roman" w:cs="Times New Roman"/>
                <w:color w:val="000000"/>
                <w:sz w:val="22"/>
                <w:szCs w:val="22"/>
                <w:vertAlign w:val="superscript"/>
              </w:rPr>
              <w:t>2</w:t>
            </w:r>
            <w:proofErr w:type="gramStart"/>
            <w:r w:rsidRPr="00293C29">
              <w:rPr>
                <w:rFonts w:ascii="Times New Roman" w:hAnsi="Times New Roman" w:cs="Times New Roman"/>
                <w:color w:val="000000"/>
                <w:sz w:val="22"/>
                <w:szCs w:val="22"/>
              </w:rPr>
              <w:t>·°С</w:t>
            </w:r>
            <w:proofErr w:type="gramEnd"/>
            <w:r w:rsidRPr="00293C29">
              <w:rPr>
                <w:rFonts w:ascii="Times New Roman" w:hAnsi="Times New Roman" w:cs="Times New Roman"/>
                <w:color w:val="000000"/>
                <w:sz w:val="22"/>
                <w:szCs w:val="22"/>
              </w:rPr>
              <w:t>/Вт, ограждающих конструкций</w:t>
            </w:r>
          </w:p>
        </w:tc>
      </w:tr>
      <w:tr w:rsidR="00293C29" w14:paraId="7E0D9CCF" w14:textId="77777777" w:rsidTr="004E1E77">
        <w:trPr>
          <w:cantSplit/>
          <w:trHeight w:val="2906"/>
        </w:trPr>
        <w:tc>
          <w:tcPr>
            <w:tcW w:w="540" w:type="dxa"/>
            <w:vMerge/>
            <w:vAlign w:val="center"/>
          </w:tcPr>
          <w:p w14:paraId="3F55F6D3"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5FEADB6F"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Merge/>
            <w:vAlign w:val="center"/>
          </w:tcPr>
          <w:p w14:paraId="4FF128E9"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993" w:type="dxa"/>
            <w:textDirection w:val="btLr"/>
            <w:vAlign w:val="center"/>
          </w:tcPr>
          <w:p w14:paraId="71BB4896" w14:textId="5D32C7DA" w:rsidR="00293C29" w:rsidRPr="00293C29" w:rsidRDefault="00293C29" w:rsidP="00293C29">
            <w:pPr>
              <w:pStyle w:val="-2"/>
              <w:widowControl w:val="0"/>
              <w:suppressLineNumbers w:val="0"/>
              <w:tabs>
                <w:tab w:val="clear" w:pos="540"/>
              </w:tabs>
              <w:suppressAutoHyphens w:val="0"/>
              <w:spacing w:before="0"/>
              <w:ind w:left="113" w:right="113"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Стен</w:t>
            </w:r>
          </w:p>
        </w:tc>
        <w:tc>
          <w:tcPr>
            <w:tcW w:w="992" w:type="dxa"/>
            <w:textDirection w:val="btLr"/>
            <w:vAlign w:val="center"/>
          </w:tcPr>
          <w:p w14:paraId="38DC8972" w14:textId="0029CE8A" w:rsidR="00293C29" w:rsidRPr="00293C29" w:rsidRDefault="00293C29" w:rsidP="00293C29">
            <w:pPr>
              <w:pStyle w:val="-2"/>
              <w:widowControl w:val="0"/>
              <w:suppressLineNumbers w:val="0"/>
              <w:tabs>
                <w:tab w:val="clear" w:pos="540"/>
              </w:tabs>
              <w:suppressAutoHyphens w:val="0"/>
              <w:spacing w:before="0"/>
              <w:ind w:left="113" w:right="113"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Покрытий и перекрытий над проездами</w:t>
            </w:r>
          </w:p>
        </w:tc>
        <w:tc>
          <w:tcPr>
            <w:tcW w:w="1134" w:type="dxa"/>
            <w:textDirection w:val="btLr"/>
            <w:vAlign w:val="center"/>
          </w:tcPr>
          <w:p w14:paraId="7F91A411" w14:textId="5EE53D87" w:rsidR="00293C29" w:rsidRPr="00293C29" w:rsidRDefault="00293C29" w:rsidP="00293C29">
            <w:pPr>
              <w:pStyle w:val="-2"/>
              <w:widowControl w:val="0"/>
              <w:suppressLineNumbers w:val="0"/>
              <w:tabs>
                <w:tab w:val="clear" w:pos="540"/>
              </w:tabs>
              <w:suppressAutoHyphens w:val="0"/>
              <w:spacing w:before="0"/>
              <w:ind w:left="113" w:right="113"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Перекрытий чердачных, над неотапливаемыми подпольями и подвалами</w:t>
            </w:r>
          </w:p>
        </w:tc>
        <w:tc>
          <w:tcPr>
            <w:tcW w:w="851" w:type="dxa"/>
            <w:textDirection w:val="btLr"/>
            <w:vAlign w:val="center"/>
          </w:tcPr>
          <w:p w14:paraId="11500F39" w14:textId="1B764322" w:rsidR="00293C29" w:rsidRPr="00293C29" w:rsidRDefault="00293C29" w:rsidP="00293C29">
            <w:pPr>
              <w:pStyle w:val="-2"/>
              <w:widowControl w:val="0"/>
              <w:suppressLineNumbers w:val="0"/>
              <w:tabs>
                <w:tab w:val="clear" w:pos="540"/>
              </w:tabs>
              <w:suppressAutoHyphens w:val="0"/>
              <w:spacing w:before="0"/>
              <w:ind w:left="113" w:right="113"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Окон и балконных дверей, витрин и витражей</w:t>
            </w:r>
          </w:p>
        </w:tc>
        <w:tc>
          <w:tcPr>
            <w:tcW w:w="1135" w:type="dxa"/>
            <w:textDirection w:val="btLr"/>
            <w:vAlign w:val="center"/>
          </w:tcPr>
          <w:p w14:paraId="4764B8AD" w14:textId="22FA1E1C" w:rsidR="00293C29" w:rsidRPr="00293C29" w:rsidRDefault="00293C29" w:rsidP="00293C29">
            <w:pPr>
              <w:pStyle w:val="-2"/>
              <w:widowControl w:val="0"/>
              <w:suppressLineNumbers w:val="0"/>
              <w:tabs>
                <w:tab w:val="clear" w:pos="540"/>
              </w:tabs>
              <w:suppressAutoHyphens w:val="0"/>
              <w:spacing w:before="0"/>
              <w:ind w:left="113" w:right="113"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Фонарей с вертикальным остеклением</w:t>
            </w:r>
          </w:p>
        </w:tc>
      </w:tr>
      <w:tr w:rsidR="00293C29" w14:paraId="52E772C0" w14:textId="77777777" w:rsidTr="004E1E77">
        <w:tc>
          <w:tcPr>
            <w:tcW w:w="540" w:type="dxa"/>
            <w:vMerge w:val="restart"/>
            <w:vAlign w:val="center"/>
          </w:tcPr>
          <w:p w14:paraId="6B45BAD7" w14:textId="43692F8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w:t>
            </w:r>
          </w:p>
        </w:tc>
        <w:tc>
          <w:tcPr>
            <w:tcW w:w="2295" w:type="dxa"/>
            <w:vMerge w:val="restart"/>
            <w:vAlign w:val="center"/>
          </w:tcPr>
          <w:p w14:paraId="6D1DBDDE" w14:textId="1730117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 xml:space="preserve">Жилые, лечебно-профилактические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 xml:space="preserve">и детские учреждения, школы, интернаты, гостиницы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и общежития</w:t>
            </w:r>
          </w:p>
        </w:tc>
        <w:tc>
          <w:tcPr>
            <w:tcW w:w="1701" w:type="dxa"/>
            <w:vAlign w:val="center"/>
          </w:tcPr>
          <w:p w14:paraId="2909DFEA" w14:textId="606DD42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2000</w:t>
            </w:r>
          </w:p>
        </w:tc>
        <w:tc>
          <w:tcPr>
            <w:tcW w:w="993" w:type="dxa"/>
            <w:vAlign w:val="center"/>
          </w:tcPr>
          <w:p w14:paraId="7ADFEDFE" w14:textId="7071DDD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2,1</w:t>
            </w:r>
          </w:p>
        </w:tc>
        <w:tc>
          <w:tcPr>
            <w:tcW w:w="992" w:type="dxa"/>
            <w:vAlign w:val="center"/>
          </w:tcPr>
          <w:p w14:paraId="7BBA2F3E" w14:textId="5B57BDD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3,2</w:t>
            </w:r>
          </w:p>
        </w:tc>
        <w:tc>
          <w:tcPr>
            <w:tcW w:w="1134" w:type="dxa"/>
            <w:vAlign w:val="center"/>
          </w:tcPr>
          <w:p w14:paraId="30B35509" w14:textId="5019F6E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2,8</w:t>
            </w:r>
          </w:p>
        </w:tc>
        <w:tc>
          <w:tcPr>
            <w:tcW w:w="851" w:type="dxa"/>
            <w:vAlign w:val="center"/>
          </w:tcPr>
          <w:p w14:paraId="6AD20951" w14:textId="0F22F9E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w:t>
            </w:r>
          </w:p>
        </w:tc>
        <w:tc>
          <w:tcPr>
            <w:tcW w:w="1135" w:type="dxa"/>
            <w:vAlign w:val="center"/>
          </w:tcPr>
          <w:p w14:paraId="16BC5A78" w14:textId="4BD9ECE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w:t>
            </w:r>
          </w:p>
        </w:tc>
      </w:tr>
      <w:tr w:rsidR="00293C29" w14:paraId="14A1F62B" w14:textId="77777777" w:rsidTr="004E1E77">
        <w:tc>
          <w:tcPr>
            <w:tcW w:w="540" w:type="dxa"/>
            <w:vMerge/>
            <w:vAlign w:val="center"/>
          </w:tcPr>
          <w:p w14:paraId="142A22B1"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2F81AC34"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1CB820CF" w14:textId="02625FE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4000</w:t>
            </w:r>
          </w:p>
        </w:tc>
        <w:tc>
          <w:tcPr>
            <w:tcW w:w="993" w:type="dxa"/>
            <w:vAlign w:val="center"/>
          </w:tcPr>
          <w:p w14:paraId="5ECF5779" w14:textId="13057EF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2,8</w:t>
            </w:r>
          </w:p>
        </w:tc>
        <w:tc>
          <w:tcPr>
            <w:tcW w:w="992" w:type="dxa"/>
            <w:vAlign w:val="center"/>
          </w:tcPr>
          <w:p w14:paraId="535BB896" w14:textId="54E50BCC"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4,2</w:t>
            </w:r>
          </w:p>
        </w:tc>
        <w:tc>
          <w:tcPr>
            <w:tcW w:w="1134" w:type="dxa"/>
            <w:vAlign w:val="center"/>
          </w:tcPr>
          <w:p w14:paraId="00C54776" w14:textId="72026CD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3,7</w:t>
            </w:r>
          </w:p>
        </w:tc>
        <w:tc>
          <w:tcPr>
            <w:tcW w:w="851" w:type="dxa"/>
            <w:vAlign w:val="center"/>
          </w:tcPr>
          <w:p w14:paraId="2B531BBD" w14:textId="62159AB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0,45</w:t>
            </w:r>
          </w:p>
        </w:tc>
        <w:tc>
          <w:tcPr>
            <w:tcW w:w="1135" w:type="dxa"/>
            <w:vAlign w:val="center"/>
          </w:tcPr>
          <w:p w14:paraId="2E5BD909" w14:textId="71DD440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0,35</w:t>
            </w:r>
          </w:p>
        </w:tc>
      </w:tr>
      <w:tr w:rsidR="00293C29" w14:paraId="0DB5B59D" w14:textId="77777777" w:rsidTr="004E1E77">
        <w:tc>
          <w:tcPr>
            <w:tcW w:w="540" w:type="dxa"/>
            <w:vMerge/>
            <w:vAlign w:val="center"/>
          </w:tcPr>
          <w:p w14:paraId="262545CB"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7EF338D6"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53D85D81" w14:textId="5086DF4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6000</w:t>
            </w:r>
          </w:p>
        </w:tc>
        <w:tc>
          <w:tcPr>
            <w:tcW w:w="993" w:type="dxa"/>
            <w:vAlign w:val="center"/>
          </w:tcPr>
          <w:p w14:paraId="2E881021" w14:textId="6130D65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3,5</w:t>
            </w:r>
          </w:p>
        </w:tc>
        <w:tc>
          <w:tcPr>
            <w:tcW w:w="992" w:type="dxa"/>
            <w:vAlign w:val="center"/>
          </w:tcPr>
          <w:p w14:paraId="34DF9BE7" w14:textId="299C049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5,2</w:t>
            </w:r>
          </w:p>
        </w:tc>
        <w:tc>
          <w:tcPr>
            <w:tcW w:w="1134" w:type="dxa"/>
            <w:vAlign w:val="center"/>
          </w:tcPr>
          <w:p w14:paraId="016CC590" w14:textId="616858FC"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4,6</w:t>
            </w:r>
          </w:p>
        </w:tc>
        <w:tc>
          <w:tcPr>
            <w:tcW w:w="851" w:type="dxa"/>
            <w:vAlign w:val="center"/>
          </w:tcPr>
          <w:p w14:paraId="44E3D438" w14:textId="7B2AB6B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0,6</w:t>
            </w:r>
          </w:p>
        </w:tc>
        <w:tc>
          <w:tcPr>
            <w:tcW w:w="1135" w:type="dxa"/>
            <w:vAlign w:val="center"/>
          </w:tcPr>
          <w:p w14:paraId="735136F1" w14:textId="30B0EF1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w:t>
            </w:r>
          </w:p>
        </w:tc>
      </w:tr>
      <w:tr w:rsidR="00293C29" w14:paraId="48E1A0B5" w14:textId="77777777" w:rsidTr="004E1E77">
        <w:tc>
          <w:tcPr>
            <w:tcW w:w="540" w:type="dxa"/>
            <w:vMerge/>
            <w:vAlign w:val="center"/>
          </w:tcPr>
          <w:p w14:paraId="3E5600BB"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0466C9F9"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765F063B" w14:textId="0ED1000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8000</w:t>
            </w:r>
          </w:p>
        </w:tc>
        <w:tc>
          <w:tcPr>
            <w:tcW w:w="993" w:type="dxa"/>
            <w:vAlign w:val="center"/>
          </w:tcPr>
          <w:p w14:paraId="367F0F27" w14:textId="02FAC8A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4,2</w:t>
            </w:r>
          </w:p>
        </w:tc>
        <w:tc>
          <w:tcPr>
            <w:tcW w:w="992" w:type="dxa"/>
            <w:vAlign w:val="center"/>
          </w:tcPr>
          <w:p w14:paraId="43751F9D" w14:textId="69EFE29D"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6,2</w:t>
            </w:r>
          </w:p>
        </w:tc>
        <w:tc>
          <w:tcPr>
            <w:tcW w:w="1134" w:type="dxa"/>
            <w:vAlign w:val="center"/>
          </w:tcPr>
          <w:p w14:paraId="7F4A98B5" w14:textId="32D5933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5,5</w:t>
            </w:r>
          </w:p>
        </w:tc>
        <w:tc>
          <w:tcPr>
            <w:tcW w:w="851" w:type="dxa"/>
            <w:vAlign w:val="center"/>
          </w:tcPr>
          <w:p w14:paraId="6BD14D50" w14:textId="467E020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0,7</w:t>
            </w:r>
          </w:p>
        </w:tc>
        <w:tc>
          <w:tcPr>
            <w:tcW w:w="1135" w:type="dxa"/>
            <w:vAlign w:val="center"/>
          </w:tcPr>
          <w:p w14:paraId="578FF61D" w14:textId="6B204D8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0,45</w:t>
            </w:r>
          </w:p>
        </w:tc>
      </w:tr>
      <w:tr w:rsidR="00293C29" w14:paraId="12DD9C31" w14:textId="77777777" w:rsidTr="004E1E77">
        <w:tc>
          <w:tcPr>
            <w:tcW w:w="540" w:type="dxa"/>
            <w:vMerge/>
            <w:vAlign w:val="center"/>
          </w:tcPr>
          <w:p w14:paraId="1746F345"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17EF4D6D"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5279FA48" w14:textId="514A704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10000</w:t>
            </w:r>
          </w:p>
        </w:tc>
        <w:tc>
          <w:tcPr>
            <w:tcW w:w="993" w:type="dxa"/>
            <w:vAlign w:val="center"/>
          </w:tcPr>
          <w:p w14:paraId="2C837207" w14:textId="2FC358B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4,9</w:t>
            </w:r>
          </w:p>
        </w:tc>
        <w:tc>
          <w:tcPr>
            <w:tcW w:w="992" w:type="dxa"/>
            <w:vAlign w:val="center"/>
          </w:tcPr>
          <w:p w14:paraId="49BA302A" w14:textId="74306D4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7,2</w:t>
            </w:r>
          </w:p>
        </w:tc>
        <w:tc>
          <w:tcPr>
            <w:tcW w:w="1134" w:type="dxa"/>
            <w:vAlign w:val="center"/>
          </w:tcPr>
          <w:p w14:paraId="06D688E3" w14:textId="00DC369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6,4</w:t>
            </w:r>
          </w:p>
        </w:tc>
        <w:tc>
          <w:tcPr>
            <w:tcW w:w="851" w:type="dxa"/>
            <w:vAlign w:val="center"/>
          </w:tcPr>
          <w:p w14:paraId="6F4E26D5" w14:textId="1B27594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0,75</w:t>
            </w:r>
          </w:p>
        </w:tc>
        <w:tc>
          <w:tcPr>
            <w:tcW w:w="1135" w:type="dxa"/>
            <w:vAlign w:val="center"/>
          </w:tcPr>
          <w:p w14:paraId="2434A654" w14:textId="4F9906DC"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0,5</w:t>
            </w:r>
          </w:p>
        </w:tc>
      </w:tr>
      <w:tr w:rsidR="00293C29" w14:paraId="10DC09EB" w14:textId="77777777" w:rsidTr="004E1E77">
        <w:tc>
          <w:tcPr>
            <w:tcW w:w="540" w:type="dxa"/>
            <w:vMerge/>
            <w:vAlign w:val="center"/>
          </w:tcPr>
          <w:p w14:paraId="69A7B6BA"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6219E319"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162A14A5" w14:textId="3CA8F3E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12000</w:t>
            </w:r>
          </w:p>
        </w:tc>
        <w:tc>
          <w:tcPr>
            <w:tcW w:w="993" w:type="dxa"/>
            <w:vAlign w:val="center"/>
          </w:tcPr>
          <w:p w14:paraId="6766BA42" w14:textId="38A1120C"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5,6</w:t>
            </w:r>
          </w:p>
        </w:tc>
        <w:tc>
          <w:tcPr>
            <w:tcW w:w="992" w:type="dxa"/>
            <w:vAlign w:val="center"/>
          </w:tcPr>
          <w:p w14:paraId="6B045848" w14:textId="163E343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8,2</w:t>
            </w:r>
          </w:p>
        </w:tc>
        <w:tc>
          <w:tcPr>
            <w:tcW w:w="1134" w:type="dxa"/>
            <w:vAlign w:val="center"/>
          </w:tcPr>
          <w:p w14:paraId="20BBA7FC" w14:textId="6B671F3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7,3</w:t>
            </w:r>
          </w:p>
        </w:tc>
        <w:tc>
          <w:tcPr>
            <w:tcW w:w="851" w:type="dxa"/>
            <w:vAlign w:val="center"/>
          </w:tcPr>
          <w:p w14:paraId="5A2842B1" w14:textId="6E25620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0,8</w:t>
            </w:r>
          </w:p>
        </w:tc>
        <w:tc>
          <w:tcPr>
            <w:tcW w:w="1135" w:type="dxa"/>
            <w:vAlign w:val="center"/>
          </w:tcPr>
          <w:p w14:paraId="55935977" w14:textId="2B2DEF9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0,55</w:t>
            </w:r>
          </w:p>
        </w:tc>
      </w:tr>
      <w:tr w:rsidR="00293C29" w14:paraId="3E4AB210" w14:textId="77777777" w:rsidTr="006B45D3">
        <w:trPr>
          <w:trHeight w:val="393"/>
        </w:trPr>
        <w:tc>
          <w:tcPr>
            <w:tcW w:w="540" w:type="dxa"/>
            <w:vAlign w:val="center"/>
          </w:tcPr>
          <w:p w14:paraId="34483E40" w14:textId="508B8F5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1.1</w:t>
            </w:r>
          </w:p>
        </w:tc>
        <w:tc>
          <w:tcPr>
            <w:tcW w:w="2295" w:type="dxa"/>
            <w:vAlign w:val="center"/>
          </w:tcPr>
          <w:p w14:paraId="5288FB36" w14:textId="15063E9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a</w:t>
            </w:r>
          </w:p>
        </w:tc>
        <w:tc>
          <w:tcPr>
            <w:tcW w:w="1701" w:type="dxa"/>
            <w:vAlign w:val="center"/>
          </w:tcPr>
          <w:p w14:paraId="6C1A17E9" w14:textId="2B9B0B3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993" w:type="dxa"/>
            <w:vAlign w:val="center"/>
          </w:tcPr>
          <w:p w14:paraId="401448EB" w14:textId="760AA601" w:rsidR="00293C29" w:rsidRPr="00293C29" w:rsidRDefault="00293C29" w:rsidP="004E1E77">
            <w:pPr>
              <w:pStyle w:val="-2"/>
              <w:widowControl w:val="0"/>
              <w:suppressLineNumbers w:val="0"/>
              <w:tabs>
                <w:tab w:val="clear" w:pos="540"/>
              </w:tabs>
              <w:suppressAutoHyphens w:val="0"/>
              <w:spacing w:before="0"/>
              <w:ind w:left="-108" w:right="-108" w:firstLine="108"/>
              <w:jc w:val="center"/>
              <w:rPr>
                <w:rFonts w:ascii="Times New Roman" w:hAnsi="Times New Roman" w:cs="Times New Roman"/>
                <w:sz w:val="22"/>
                <w:szCs w:val="22"/>
              </w:rPr>
            </w:pPr>
            <w:r w:rsidRPr="00293C29">
              <w:rPr>
                <w:rFonts w:ascii="Times New Roman" w:hAnsi="Times New Roman" w:cs="Times New Roman"/>
                <w:color w:val="000000"/>
                <w:sz w:val="22"/>
                <w:szCs w:val="22"/>
              </w:rPr>
              <w:t>0,00035</w:t>
            </w:r>
          </w:p>
        </w:tc>
        <w:tc>
          <w:tcPr>
            <w:tcW w:w="992" w:type="dxa"/>
            <w:vAlign w:val="center"/>
          </w:tcPr>
          <w:p w14:paraId="653E4233" w14:textId="118F70D3" w:rsidR="00293C29" w:rsidRPr="00293C29" w:rsidRDefault="00293C29" w:rsidP="004E1E77">
            <w:pPr>
              <w:pStyle w:val="-2"/>
              <w:widowControl w:val="0"/>
              <w:suppressLineNumbers w:val="0"/>
              <w:tabs>
                <w:tab w:val="clear" w:pos="540"/>
              </w:tabs>
              <w:suppressAutoHyphens w:val="0"/>
              <w:spacing w:before="0"/>
              <w:ind w:left="-108" w:right="-108" w:firstLine="108"/>
              <w:jc w:val="center"/>
              <w:rPr>
                <w:rFonts w:ascii="Times New Roman" w:hAnsi="Times New Roman" w:cs="Times New Roman"/>
                <w:sz w:val="22"/>
                <w:szCs w:val="22"/>
              </w:rPr>
            </w:pPr>
            <w:r w:rsidRPr="00293C29">
              <w:rPr>
                <w:rFonts w:ascii="Times New Roman" w:hAnsi="Times New Roman" w:cs="Times New Roman"/>
                <w:color w:val="000000"/>
                <w:sz w:val="22"/>
                <w:szCs w:val="22"/>
              </w:rPr>
              <w:t>0,0005</w:t>
            </w:r>
          </w:p>
        </w:tc>
        <w:tc>
          <w:tcPr>
            <w:tcW w:w="1134" w:type="dxa"/>
            <w:vAlign w:val="center"/>
          </w:tcPr>
          <w:p w14:paraId="207E8EC6" w14:textId="46E7F6E4" w:rsidR="00293C29" w:rsidRPr="00293C29" w:rsidRDefault="00293C29" w:rsidP="004E1E77">
            <w:pPr>
              <w:pStyle w:val="-2"/>
              <w:widowControl w:val="0"/>
              <w:suppressLineNumbers w:val="0"/>
              <w:tabs>
                <w:tab w:val="clear" w:pos="540"/>
              </w:tabs>
              <w:suppressAutoHyphens w:val="0"/>
              <w:spacing w:before="0"/>
              <w:ind w:left="-108" w:right="-108" w:firstLine="108"/>
              <w:jc w:val="center"/>
              <w:rPr>
                <w:rFonts w:ascii="Times New Roman" w:hAnsi="Times New Roman" w:cs="Times New Roman"/>
                <w:sz w:val="22"/>
                <w:szCs w:val="22"/>
              </w:rPr>
            </w:pPr>
            <w:r w:rsidRPr="00293C29">
              <w:rPr>
                <w:rFonts w:ascii="Times New Roman" w:hAnsi="Times New Roman" w:cs="Times New Roman"/>
                <w:color w:val="000000"/>
                <w:sz w:val="22"/>
                <w:szCs w:val="22"/>
              </w:rPr>
              <w:t>0,00045</w:t>
            </w:r>
          </w:p>
        </w:tc>
        <w:tc>
          <w:tcPr>
            <w:tcW w:w="851" w:type="dxa"/>
            <w:vAlign w:val="center"/>
          </w:tcPr>
          <w:p w14:paraId="3237F927" w14:textId="4BF7510F" w:rsidR="00293C29" w:rsidRPr="00293C29" w:rsidRDefault="00293C29" w:rsidP="004E1E77">
            <w:pPr>
              <w:pStyle w:val="-2"/>
              <w:widowControl w:val="0"/>
              <w:suppressLineNumbers w:val="0"/>
              <w:tabs>
                <w:tab w:val="clear" w:pos="540"/>
              </w:tabs>
              <w:suppressAutoHyphens w:val="0"/>
              <w:spacing w:before="0"/>
              <w:ind w:left="-108" w:right="-108" w:firstLine="108"/>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1135" w:type="dxa"/>
            <w:vAlign w:val="center"/>
          </w:tcPr>
          <w:p w14:paraId="285E21FD" w14:textId="69ED8A2F" w:rsidR="00293C29" w:rsidRPr="00293C29" w:rsidRDefault="00293C29" w:rsidP="004E1E77">
            <w:pPr>
              <w:pStyle w:val="-2"/>
              <w:widowControl w:val="0"/>
              <w:suppressLineNumbers w:val="0"/>
              <w:tabs>
                <w:tab w:val="clear" w:pos="540"/>
              </w:tabs>
              <w:suppressAutoHyphens w:val="0"/>
              <w:spacing w:before="0"/>
              <w:ind w:left="-108" w:right="-108" w:firstLine="108"/>
              <w:jc w:val="center"/>
              <w:rPr>
                <w:rFonts w:ascii="Times New Roman" w:hAnsi="Times New Roman" w:cs="Times New Roman"/>
                <w:sz w:val="22"/>
                <w:szCs w:val="22"/>
              </w:rPr>
            </w:pPr>
            <w:r w:rsidRPr="00293C29">
              <w:rPr>
                <w:rFonts w:ascii="Times New Roman" w:hAnsi="Times New Roman" w:cs="Times New Roman"/>
                <w:color w:val="000000"/>
                <w:sz w:val="22"/>
                <w:szCs w:val="22"/>
              </w:rPr>
              <w:t>0,000025</w:t>
            </w:r>
          </w:p>
        </w:tc>
      </w:tr>
      <w:tr w:rsidR="00293C29" w14:paraId="576F8A2C" w14:textId="77777777" w:rsidTr="006B45D3">
        <w:trPr>
          <w:trHeight w:val="413"/>
        </w:trPr>
        <w:tc>
          <w:tcPr>
            <w:tcW w:w="540" w:type="dxa"/>
            <w:vAlign w:val="center"/>
          </w:tcPr>
          <w:p w14:paraId="246D7AD2" w14:textId="7FBEC7D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1.2</w:t>
            </w:r>
          </w:p>
        </w:tc>
        <w:tc>
          <w:tcPr>
            <w:tcW w:w="2295" w:type="dxa"/>
            <w:vAlign w:val="center"/>
          </w:tcPr>
          <w:p w14:paraId="170D860C" w14:textId="5505BD6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b</w:t>
            </w:r>
          </w:p>
        </w:tc>
        <w:tc>
          <w:tcPr>
            <w:tcW w:w="1701" w:type="dxa"/>
            <w:vAlign w:val="center"/>
          </w:tcPr>
          <w:p w14:paraId="7CDC3B95" w14:textId="583EFB4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993" w:type="dxa"/>
            <w:vAlign w:val="center"/>
          </w:tcPr>
          <w:p w14:paraId="27E6B4AF" w14:textId="033B49E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1,4</w:t>
            </w:r>
          </w:p>
        </w:tc>
        <w:tc>
          <w:tcPr>
            <w:tcW w:w="992" w:type="dxa"/>
            <w:vAlign w:val="center"/>
          </w:tcPr>
          <w:p w14:paraId="58AE6EDF" w14:textId="148F251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2,2</w:t>
            </w:r>
          </w:p>
        </w:tc>
        <w:tc>
          <w:tcPr>
            <w:tcW w:w="1134" w:type="dxa"/>
            <w:vAlign w:val="center"/>
          </w:tcPr>
          <w:p w14:paraId="36E03DEC" w14:textId="528DEA9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1,9</w:t>
            </w:r>
          </w:p>
        </w:tc>
        <w:tc>
          <w:tcPr>
            <w:tcW w:w="851" w:type="dxa"/>
            <w:vAlign w:val="center"/>
          </w:tcPr>
          <w:p w14:paraId="53B46990" w14:textId="296CDB6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1135" w:type="dxa"/>
            <w:vAlign w:val="center"/>
          </w:tcPr>
          <w:p w14:paraId="4B42A98E" w14:textId="5028C0C6"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0,25</w:t>
            </w:r>
          </w:p>
        </w:tc>
      </w:tr>
      <w:tr w:rsidR="00293C29" w14:paraId="70D55FD2" w14:textId="77777777" w:rsidTr="004E1E77">
        <w:tc>
          <w:tcPr>
            <w:tcW w:w="540" w:type="dxa"/>
            <w:vMerge w:val="restart"/>
            <w:vAlign w:val="center"/>
          </w:tcPr>
          <w:p w14:paraId="6D148ECD" w14:textId="6364011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b/>
                <w:color w:val="000000"/>
                <w:sz w:val="22"/>
                <w:szCs w:val="22"/>
              </w:rPr>
              <w:t>2</w:t>
            </w:r>
          </w:p>
        </w:tc>
        <w:tc>
          <w:tcPr>
            <w:tcW w:w="2295" w:type="dxa"/>
            <w:vMerge w:val="restart"/>
            <w:vAlign w:val="center"/>
          </w:tcPr>
          <w:p w14:paraId="48B73FFD" w14:textId="05C44E0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 xml:space="preserve">Общественные, кроме </w:t>
            </w:r>
            <w:proofErr w:type="gramStart"/>
            <w:r w:rsidRPr="00293C29">
              <w:rPr>
                <w:rFonts w:ascii="Times New Roman" w:hAnsi="Times New Roman" w:cs="Times New Roman"/>
                <w:color w:val="000000"/>
                <w:sz w:val="22"/>
                <w:szCs w:val="22"/>
              </w:rPr>
              <w:t>указанных</w:t>
            </w:r>
            <w:proofErr w:type="gramEnd"/>
            <w:r w:rsidRPr="00293C29">
              <w:rPr>
                <w:rFonts w:ascii="Times New Roman" w:hAnsi="Times New Roman" w:cs="Times New Roman"/>
                <w:color w:val="000000"/>
                <w:sz w:val="22"/>
                <w:szCs w:val="22"/>
              </w:rPr>
              <w:t xml:space="preserve"> выше, административные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 xml:space="preserve">и бытовые, производственные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 xml:space="preserve">и другие здания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 xml:space="preserve">и помещения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 xml:space="preserve">с влажным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или мокрым режимом</w:t>
            </w:r>
          </w:p>
        </w:tc>
        <w:tc>
          <w:tcPr>
            <w:tcW w:w="1701" w:type="dxa"/>
            <w:vAlign w:val="center"/>
          </w:tcPr>
          <w:p w14:paraId="391EADF1" w14:textId="787D1F7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2000</w:t>
            </w:r>
          </w:p>
        </w:tc>
        <w:tc>
          <w:tcPr>
            <w:tcW w:w="993" w:type="dxa"/>
            <w:vAlign w:val="center"/>
          </w:tcPr>
          <w:p w14:paraId="6903D901" w14:textId="732DB12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1,8</w:t>
            </w:r>
          </w:p>
        </w:tc>
        <w:tc>
          <w:tcPr>
            <w:tcW w:w="992" w:type="dxa"/>
            <w:vAlign w:val="center"/>
          </w:tcPr>
          <w:p w14:paraId="53A8EF20" w14:textId="3AF1648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2,4</w:t>
            </w:r>
          </w:p>
        </w:tc>
        <w:tc>
          <w:tcPr>
            <w:tcW w:w="1134" w:type="dxa"/>
            <w:vAlign w:val="center"/>
          </w:tcPr>
          <w:p w14:paraId="12EA90D2" w14:textId="59A98C2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w:t>
            </w:r>
          </w:p>
        </w:tc>
        <w:tc>
          <w:tcPr>
            <w:tcW w:w="851" w:type="dxa"/>
            <w:vAlign w:val="center"/>
          </w:tcPr>
          <w:p w14:paraId="4BC274DF" w14:textId="587234C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w:t>
            </w:r>
          </w:p>
        </w:tc>
        <w:tc>
          <w:tcPr>
            <w:tcW w:w="1135" w:type="dxa"/>
            <w:vAlign w:val="center"/>
          </w:tcPr>
          <w:p w14:paraId="7E0A6BC5" w14:textId="305F2E6D"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w:t>
            </w:r>
          </w:p>
        </w:tc>
      </w:tr>
      <w:tr w:rsidR="00293C29" w14:paraId="5267A5F9" w14:textId="77777777" w:rsidTr="004E1E77">
        <w:tc>
          <w:tcPr>
            <w:tcW w:w="540" w:type="dxa"/>
            <w:vMerge/>
            <w:vAlign w:val="center"/>
          </w:tcPr>
          <w:p w14:paraId="44C9F3D9"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129CAFB7"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200DB7D4" w14:textId="4E84E2A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4000</w:t>
            </w:r>
          </w:p>
        </w:tc>
        <w:tc>
          <w:tcPr>
            <w:tcW w:w="993" w:type="dxa"/>
            <w:vAlign w:val="center"/>
          </w:tcPr>
          <w:p w14:paraId="49520A45" w14:textId="5AF8702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2,4</w:t>
            </w:r>
          </w:p>
        </w:tc>
        <w:tc>
          <w:tcPr>
            <w:tcW w:w="992" w:type="dxa"/>
            <w:vAlign w:val="center"/>
          </w:tcPr>
          <w:p w14:paraId="6B60D321" w14:textId="07F313DC"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3,2</w:t>
            </w:r>
          </w:p>
        </w:tc>
        <w:tc>
          <w:tcPr>
            <w:tcW w:w="1134" w:type="dxa"/>
            <w:vAlign w:val="center"/>
          </w:tcPr>
          <w:p w14:paraId="7C907F90" w14:textId="134D9F4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2,7</w:t>
            </w:r>
          </w:p>
        </w:tc>
        <w:tc>
          <w:tcPr>
            <w:tcW w:w="851" w:type="dxa"/>
            <w:vAlign w:val="center"/>
          </w:tcPr>
          <w:p w14:paraId="4E7AAAC7" w14:textId="23E48E7C"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w:t>
            </w:r>
          </w:p>
        </w:tc>
        <w:tc>
          <w:tcPr>
            <w:tcW w:w="1135" w:type="dxa"/>
            <w:vAlign w:val="center"/>
          </w:tcPr>
          <w:p w14:paraId="52F66AAF" w14:textId="123AF22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0,35</w:t>
            </w:r>
          </w:p>
        </w:tc>
      </w:tr>
      <w:tr w:rsidR="00293C29" w14:paraId="0C29C595" w14:textId="77777777" w:rsidTr="004E1E77">
        <w:tc>
          <w:tcPr>
            <w:tcW w:w="540" w:type="dxa"/>
            <w:vMerge/>
            <w:vAlign w:val="center"/>
          </w:tcPr>
          <w:p w14:paraId="60C0D79F"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611CCAFF"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28A4897B" w14:textId="7A68AA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6000</w:t>
            </w:r>
          </w:p>
        </w:tc>
        <w:tc>
          <w:tcPr>
            <w:tcW w:w="993" w:type="dxa"/>
            <w:vAlign w:val="center"/>
          </w:tcPr>
          <w:p w14:paraId="4B3AFC4A" w14:textId="1C60917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w:t>
            </w:r>
          </w:p>
        </w:tc>
        <w:tc>
          <w:tcPr>
            <w:tcW w:w="992" w:type="dxa"/>
            <w:vAlign w:val="center"/>
          </w:tcPr>
          <w:p w14:paraId="30ED7D19" w14:textId="3FB8596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w:t>
            </w:r>
          </w:p>
        </w:tc>
        <w:tc>
          <w:tcPr>
            <w:tcW w:w="1134" w:type="dxa"/>
            <w:vAlign w:val="center"/>
          </w:tcPr>
          <w:p w14:paraId="21E4F63C" w14:textId="1E4B2EA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3,4</w:t>
            </w:r>
          </w:p>
        </w:tc>
        <w:tc>
          <w:tcPr>
            <w:tcW w:w="851" w:type="dxa"/>
            <w:vAlign w:val="center"/>
          </w:tcPr>
          <w:p w14:paraId="67C72094" w14:textId="4549427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0,5</w:t>
            </w:r>
          </w:p>
        </w:tc>
        <w:tc>
          <w:tcPr>
            <w:tcW w:w="1135" w:type="dxa"/>
            <w:vAlign w:val="center"/>
          </w:tcPr>
          <w:p w14:paraId="5D39C43A" w14:textId="26869C0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w:t>
            </w:r>
          </w:p>
        </w:tc>
      </w:tr>
      <w:tr w:rsidR="00293C29" w14:paraId="4F0915D7" w14:textId="77777777" w:rsidTr="004E1E77">
        <w:tc>
          <w:tcPr>
            <w:tcW w:w="540" w:type="dxa"/>
            <w:vMerge/>
            <w:vAlign w:val="center"/>
          </w:tcPr>
          <w:p w14:paraId="230ADAA1"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72721ED6"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1F15FB78" w14:textId="151B999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8000</w:t>
            </w:r>
          </w:p>
        </w:tc>
        <w:tc>
          <w:tcPr>
            <w:tcW w:w="993" w:type="dxa"/>
            <w:vAlign w:val="center"/>
          </w:tcPr>
          <w:p w14:paraId="295CEAA9" w14:textId="5EE138A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3,6</w:t>
            </w:r>
          </w:p>
        </w:tc>
        <w:tc>
          <w:tcPr>
            <w:tcW w:w="992" w:type="dxa"/>
            <w:vAlign w:val="center"/>
          </w:tcPr>
          <w:p w14:paraId="6CA3147B" w14:textId="014690D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4,8</w:t>
            </w:r>
          </w:p>
        </w:tc>
        <w:tc>
          <w:tcPr>
            <w:tcW w:w="1134" w:type="dxa"/>
            <w:vAlign w:val="center"/>
          </w:tcPr>
          <w:p w14:paraId="4755B0A3" w14:textId="0B2E865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4,1</w:t>
            </w:r>
          </w:p>
        </w:tc>
        <w:tc>
          <w:tcPr>
            <w:tcW w:w="851" w:type="dxa"/>
            <w:vAlign w:val="center"/>
          </w:tcPr>
          <w:p w14:paraId="3D664418" w14:textId="12E42DA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0,6</w:t>
            </w:r>
          </w:p>
        </w:tc>
        <w:tc>
          <w:tcPr>
            <w:tcW w:w="1135" w:type="dxa"/>
            <w:vAlign w:val="center"/>
          </w:tcPr>
          <w:p w14:paraId="174F0F42" w14:textId="56B7CBD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0,45</w:t>
            </w:r>
          </w:p>
        </w:tc>
      </w:tr>
      <w:tr w:rsidR="00293C29" w14:paraId="2CA5C9C2" w14:textId="77777777" w:rsidTr="004E1E77">
        <w:tc>
          <w:tcPr>
            <w:tcW w:w="540" w:type="dxa"/>
            <w:vMerge/>
            <w:vAlign w:val="center"/>
          </w:tcPr>
          <w:p w14:paraId="12DB8EF3"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0C07CC55"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22369A5E" w14:textId="64142F2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10000</w:t>
            </w:r>
          </w:p>
        </w:tc>
        <w:tc>
          <w:tcPr>
            <w:tcW w:w="993" w:type="dxa"/>
            <w:vAlign w:val="center"/>
          </w:tcPr>
          <w:p w14:paraId="23CCD88C" w14:textId="756252F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4,2</w:t>
            </w:r>
          </w:p>
        </w:tc>
        <w:tc>
          <w:tcPr>
            <w:tcW w:w="992" w:type="dxa"/>
            <w:vAlign w:val="center"/>
          </w:tcPr>
          <w:p w14:paraId="049C48E2" w14:textId="5816DA5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5,6</w:t>
            </w:r>
          </w:p>
        </w:tc>
        <w:tc>
          <w:tcPr>
            <w:tcW w:w="1134" w:type="dxa"/>
            <w:vAlign w:val="center"/>
          </w:tcPr>
          <w:p w14:paraId="7AA4A74B" w14:textId="7FC28C5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4,8</w:t>
            </w:r>
          </w:p>
        </w:tc>
        <w:tc>
          <w:tcPr>
            <w:tcW w:w="851" w:type="dxa"/>
            <w:vAlign w:val="center"/>
          </w:tcPr>
          <w:p w14:paraId="19B2D3FF" w14:textId="658E34C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0,7</w:t>
            </w:r>
          </w:p>
        </w:tc>
        <w:tc>
          <w:tcPr>
            <w:tcW w:w="1135" w:type="dxa"/>
            <w:vAlign w:val="center"/>
          </w:tcPr>
          <w:p w14:paraId="7C7B98E7" w14:textId="1B8A997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0,5</w:t>
            </w:r>
          </w:p>
        </w:tc>
      </w:tr>
      <w:tr w:rsidR="00293C29" w14:paraId="7EA80BD5" w14:textId="77777777" w:rsidTr="004E1E77">
        <w:tc>
          <w:tcPr>
            <w:tcW w:w="540" w:type="dxa"/>
            <w:vMerge/>
            <w:vAlign w:val="center"/>
          </w:tcPr>
          <w:p w14:paraId="3B4C59E2"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7B210F09"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3E4AC79A" w14:textId="2F2E63C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12000</w:t>
            </w:r>
          </w:p>
        </w:tc>
        <w:tc>
          <w:tcPr>
            <w:tcW w:w="993" w:type="dxa"/>
            <w:vAlign w:val="center"/>
          </w:tcPr>
          <w:p w14:paraId="55D8382F" w14:textId="21B6218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4,8</w:t>
            </w:r>
          </w:p>
        </w:tc>
        <w:tc>
          <w:tcPr>
            <w:tcW w:w="992" w:type="dxa"/>
            <w:vAlign w:val="center"/>
          </w:tcPr>
          <w:p w14:paraId="62F049B9" w14:textId="633040C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6,4</w:t>
            </w:r>
          </w:p>
        </w:tc>
        <w:tc>
          <w:tcPr>
            <w:tcW w:w="1134" w:type="dxa"/>
            <w:vAlign w:val="center"/>
          </w:tcPr>
          <w:p w14:paraId="37493891" w14:textId="4D3125B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5,5</w:t>
            </w:r>
          </w:p>
        </w:tc>
        <w:tc>
          <w:tcPr>
            <w:tcW w:w="851" w:type="dxa"/>
            <w:vAlign w:val="center"/>
          </w:tcPr>
          <w:p w14:paraId="0F0BDDE8" w14:textId="7180FC7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0,8</w:t>
            </w:r>
          </w:p>
        </w:tc>
        <w:tc>
          <w:tcPr>
            <w:tcW w:w="1135" w:type="dxa"/>
            <w:vAlign w:val="center"/>
          </w:tcPr>
          <w:p w14:paraId="554CCED8" w14:textId="7C62BF1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0,55</w:t>
            </w:r>
          </w:p>
        </w:tc>
      </w:tr>
      <w:tr w:rsidR="00293C29" w14:paraId="50D25B7E" w14:textId="77777777" w:rsidTr="006B45D3">
        <w:trPr>
          <w:trHeight w:val="438"/>
        </w:trPr>
        <w:tc>
          <w:tcPr>
            <w:tcW w:w="540" w:type="dxa"/>
            <w:vAlign w:val="center"/>
          </w:tcPr>
          <w:p w14:paraId="6C3371A7" w14:textId="1073CD2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2.1</w:t>
            </w:r>
          </w:p>
        </w:tc>
        <w:tc>
          <w:tcPr>
            <w:tcW w:w="2295" w:type="dxa"/>
            <w:vAlign w:val="center"/>
          </w:tcPr>
          <w:p w14:paraId="0C9BFDD8" w14:textId="4591267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a</w:t>
            </w:r>
          </w:p>
        </w:tc>
        <w:tc>
          <w:tcPr>
            <w:tcW w:w="1701" w:type="dxa"/>
            <w:vAlign w:val="center"/>
          </w:tcPr>
          <w:p w14:paraId="576609C7" w14:textId="6C7E1F1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993" w:type="dxa"/>
            <w:vAlign w:val="center"/>
          </w:tcPr>
          <w:p w14:paraId="00920DFC" w14:textId="3D7A959C"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0,0003</w:t>
            </w:r>
          </w:p>
        </w:tc>
        <w:tc>
          <w:tcPr>
            <w:tcW w:w="992" w:type="dxa"/>
            <w:vAlign w:val="center"/>
          </w:tcPr>
          <w:p w14:paraId="7E2F253B" w14:textId="22CA519F"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0,0004</w:t>
            </w:r>
          </w:p>
        </w:tc>
        <w:tc>
          <w:tcPr>
            <w:tcW w:w="1134" w:type="dxa"/>
            <w:vAlign w:val="center"/>
          </w:tcPr>
          <w:p w14:paraId="71B43A79" w14:textId="46AA1355"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0,00035</w:t>
            </w:r>
          </w:p>
        </w:tc>
        <w:tc>
          <w:tcPr>
            <w:tcW w:w="851" w:type="dxa"/>
            <w:vAlign w:val="center"/>
          </w:tcPr>
          <w:p w14:paraId="2A342ADF" w14:textId="05B4842A"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0,00005</w:t>
            </w:r>
          </w:p>
        </w:tc>
        <w:tc>
          <w:tcPr>
            <w:tcW w:w="1135" w:type="dxa"/>
            <w:vAlign w:val="center"/>
          </w:tcPr>
          <w:p w14:paraId="2E5D6AAE" w14:textId="793F0264"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0,000025</w:t>
            </w:r>
          </w:p>
        </w:tc>
      </w:tr>
      <w:tr w:rsidR="00293C29" w14:paraId="6A2AC9CD" w14:textId="77777777" w:rsidTr="006B45D3">
        <w:trPr>
          <w:trHeight w:val="416"/>
        </w:trPr>
        <w:tc>
          <w:tcPr>
            <w:tcW w:w="540" w:type="dxa"/>
            <w:vAlign w:val="center"/>
          </w:tcPr>
          <w:p w14:paraId="0E31476C" w14:textId="014BACF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2.2</w:t>
            </w:r>
          </w:p>
        </w:tc>
        <w:tc>
          <w:tcPr>
            <w:tcW w:w="2295" w:type="dxa"/>
            <w:vAlign w:val="center"/>
          </w:tcPr>
          <w:p w14:paraId="138DB50E" w14:textId="4F3661B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b</w:t>
            </w:r>
          </w:p>
        </w:tc>
        <w:tc>
          <w:tcPr>
            <w:tcW w:w="1701" w:type="dxa"/>
            <w:vAlign w:val="center"/>
          </w:tcPr>
          <w:p w14:paraId="3E67A41E" w14:textId="744F338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993" w:type="dxa"/>
            <w:vAlign w:val="center"/>
          </w:tcPr>
          <w:p w14:paraId="290FD80F" w14:textId="1D7867A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1,2</w:t>
            </w:r>
          </w:p>
        </w:tc>
        <w:tc>
          <w:tcPr>
            <w:tcW w:w="992" w:type="dxa"/>
            <w:vAlign w:val="center"/>
          </w:tcPr>
          <w:p w14:paraId="5FE08406" w14:textId="2F2D791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1,6</w:t>
            </w:r>
          </w:p>
        </w:tc>
        <w:tc>
          <w:tcPr>
            <w:tcW w:w="1134" w:type="dxa"/>
            <w:vAlign w:val="center"/>
          </w:tcPr>
          <w:p w14:paraId="4335CC72" w14:textId="7E8A3D4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1,3</w:t>
            </w:r>
          </w:p>
        </w:tc>
        <w:tc>
          <w:tcPr>
            <w:tcW w:w="851" w:type="dxa"/>
            <w:vAlign w:val="center"/>
          </w:tcPr>
          <w:p w14:paraId="01F10B55" w14:textId="185D4D7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0,2</w:t>
            </w:r>
          </w:p>
        </w:tc>
        <w:tc>
          <w:tcPr>
            <w:tcW w:w="1135" w:type="dxa"/>
            <w:vAlign w:val="center"/>
          </w:tcPr>
          <w:p w14:paraId="174C6E29" w14:textId="4E71C07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0,25</w:t>
            </w:r>
          </w:p>
        </w:tc>
      </w:tr>
      <w:tr w:rsidR="00293C29" w14:paraId="22AA7E92" w14:textId="77777777" w:rsidTr="004E1E77">
        <w:tc>
          <w:tcPr>
            <w:tcW w:w="540" w:type="dxa"/>
            <w:vMerge w:val="restart"/>
            <w:vAlign w:val="center"/>
          </w:tcPr>
          <w:p w14:paraId="67EA5BFE" w14:textId="43142EA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b/>
                <w:color w:val="000000"/>
                <w:sz w:val="22"/>
                <w:szCs w:val="22"/>
              </w:rPr>
              <w:t>3</w:t>
            </w:r>
          </w:p>
        </w:tc>
        <w:tc>
          <w:tcPr>
            <w:tcW w:w="2295" w:type="dxa"/>
            <w:vMerge w:val="restart"/>
            <w:vAlign w:val="center"/>
          </w:tcPr>
          <w:p w14:paraId="24D81D61" w14:textId="4B14025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roofErr w:type="gramStart"/>
            <w:r w:rsidRPr="00293C29">
              <w:rPr>
                <w:rFonts w:ascii="Times New Roman" w:hAnsi="Times New Roman" w:cs="Times New Roman"/>
                <w:color w:val="000000"/>
                <w:sz w:val="22"/>
                <w:szCs w:val="22"/>
              </w:rPr>
              <w:t>Производственные</w:t>
            </w:r>
            <w:proofErr w:type="gramEnd"/>
            <w:r w:rsidRPr="00293C29">
              <w:rPr>
                <w:rFonts w:ascii="Times New Roman" w:hAnsi="Times New Roman" w:cs="Times New Roman"/>
                <w:color w:val="000000"/>
                <w:sz w:val="22"/>
                <w:szCs w:val="22"/>
              </w:rPr>
              <w:t xml:space="preserve">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 xml:space="preserve">с сухим </w:t>
            </w:r>
            <w:r>
              <w:rPr>
                <w:rFonts w:ascii="Times New Roman" w:hAnsi="Times New Roman" w:cs="Times New Roman"/>
                <w:color w:val="000000"/>
                <w:sz w:val="22"/>
                <w:szCs w:val="22"/>
              </w:rPr>
              <w:br/>
            </w:r>
            <w:r w:rsidRPr="00293C29">
              <w:rPr>
                <w:rFonts w:ascii="Times New Roman" w:hAnsi="Times New Roman" w:cs="Times New Roman"/>
                <w:color w:val="000000"/>
                <w:sz w:val="22"/>
                <w:szCs w:val="22"/>
              </w:rPr>
              <w:t>и нормальным режимами</w:t>
            </w:r>
          </w:p>
        </w:tc>
        <w:tc>
          <w:tcPr>
            <w:tcW w:w="1701" w:type="dxa"/>
            <w:vAlign w:val="center"/>
          </w:tcPr>
          <w:p w14:paraId="11EBE09E" w14:textId="764B596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2000</w:t>
            </w:r>
          </w:p>
        </w:tc>
        <w:tc>
          <w:tcPr>
            <w:tcW w:w="993" w:type="dxa"/>
            <w:vAlign w:val="center"/>
          </w:tcPr>
          <w:p w14:paraId="2114C0BA" w14:textId="43B1EA16"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1,4</w:t>
            </w:r>
          </w:p>
        </w:tc>
        <w:tc>
          <w:tcPr>
            <w:tcW w:w="992" w:type="dxa"/>
            <w:vAlign w:val="center"/>
          </w:tcPr>
          <w:p w14:paraId="3432634E" w14:textId="1B6E18D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w:t>
            </w:r>
          </w:p>
        </w:tc>
        <w:tc>
          <w:tcPr>
            <w:tcW w:w="1134" w:type="dxa"/>
            <w:vAlign w:val="center"/>
          </w:tcPr>
          <w:p w14:paraId="0C1888F9" w14:textId="69BC01E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1,4</w:t>
            </w:r>
          </w:p>
        </w:tc>
        <w:tc>
          <w:tcPr>
            <w:tcW w:w="851" w:type="dxa"/>
            <w:vAlign w:val="center"/>
          </w:tcPr>
          <w:p w14:paraId="244B5F92" w14:textId="6CA259F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0,25</w:t>
            </w:r>
          </w:p>
        </w:tc>
        <w:tc>
          <w:tcPr>
            <w:tcW w:w="1135" w:type="dxa"/>
            <w:vAlign w:val="center"/>
          </w:tcPr>
          <w:p w14:paraId="7A9E36D5" w14:textId="2B62C23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0,2</w:t>
            </w:r>
          </w:p>
        </w:tc>
      </w:tr>
      <w:tr w:rsidR="00293C29" w14:paraId="4A44EB39" w14:textId="77777777" w:rsidTr="004E1E77">
        <w:tc>
          <w:tcPr>
            <w:tcW w:w="540" w:type="dxa"/>
            <w:vMerge/>
            <w:vAlign w:val="center"/>
          </w:tcPr>
          <w:p w14:paraId="578B7EE2"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1D8F916D"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27CAB69A" w14:textId="06C144CC"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4000</w:t>
            </w:r>
          </w:p>
        </w:tc>
        <w:tc>
          <w:tcPr>
            <w:tcW w:w="993" w:type="dxa"/>
            <w:vAlign w:val="center"/>
          </w:tcPr>
          <w:p w14:paraId="26CBE7AC" w14:textId="3F78FBE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1,8</w:t>
            </w:r>
          </w:p>
        </w:tc>
        <w:tc>
          <w:tcPr>
            <w:tcW w:w="992" w:type="dxa"/>
            <w:vAlign w:val="center"/>
          </w:tcPr>
          <w:p w14:paraId="77836E06" w14:textId="1F64DD2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2,5</w:t>
            </w:r>
          </w:p>
        </w:tc>
        <w:tc>
          <w:tcPr>
            <w:tcW w:w="1134" w:type="dxa"/>
            <w:vAlign w:val="center"/>
          </w:tcPr>
          <w:p w14:paraId="0820D365" w14:textId="7B85144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1,8</w:t>
            </w:r>
          </w:p>
        </w:tc>
        <w:tc>
          <w:tcPr>
            <w:tcW w:w="851" w:type="dxa"/>
            <w:vAlign w:val="center"/>
          </w:tcPr>
          <w:p w14:paraId="6E5A7CDD" w14:textId="3B6701D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w:t>
            </w:r>
          </w:p>
        </w:tc>
        <w:tc>
          <w:tcPr>
            <w:tcW w:w="1135" w:type="dxa"/>
            <w:vAlign w:val="center"/>
          </w:tcPr>
          <w:p w14:paraId="20752CD0" w14:textId="79BD80A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0,25</w:t>
            </w:r>
          </w:p>
        </w:tc>
      </w:tr>
      <w:tr w:rsidR="00293C29" w14:paraId="35EC2090" w14:textId="77777777" w:rsidTr="004E1E77">
        <w:tc>
          <w:tcPr>
            <w:tcW w:w="540" w:type="dxa"/>
            <w:vMerge/>
            <w:vAlign w:val="center"/>
          </w:tcPr>
          <w:p w14:paraId="002DBF40"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760EB943"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2DE63654" w14:textId="75FE26D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6000</w:t>
            </w:r>
          </w:p>
        </w:tc>
        <w:tc>
          <w:tcPr>
            <w:tcW w:w="993" w:type="dxa"/>
            <w:vAlign w:val="center"/>
          </w:tcPr>
          <w:p w14:paraId="73BF0775" w14:textId="3224F6B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2,2</w:t>
            </w:r>
          </w:p>
        </w:tc>
        <w:tc>
          <w:tcPr>
            <w:tcW w:w="992" w:type="dxa"/>
            <w:vAlign w:val="center"/>
          </w:tcPr>
          <w:p w14:paraId="028E16A2" w14:textId="4F19F15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w:t>
            </w:r>
          </w:p>
        </w:tc>
        <w:tc>
          <w:tcPr>
            <w:tcW w:w="1134" w:type="dxa"/>
            <w:vAlign w:val="center"/>
          </w:tcPr>
          <w:p w14:paraId="2006F389" w14:textId="314CAA8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2,2</w:t>
            </w:r>
          </w:p>
        </w:tc>
        <w:tc>
          <w:tcPr>
            <w:tcW w:w="851" w:type="dxa"/>
            <w:vAlign w:val="center"/>
          </w:tcPr>
          <w:p w14:paraId="45B98877" w14:textId="653652D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0,35</w:t>
            </w:r>
          </w:p>
        </w:tc>
        <w:tc>
          <w:tcPr>
            <w:tcW w:w="1135" w:type="dxa"/>
            <w:vAlign w:val="center"/>
          </w:tcPr>
          <w:p w14:paraId="79B528D3" w14:textId="701591A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w:t>
            </w:r>
          </w:p>
        </w:tc>
      </w:tr>
      <w:tr w:rsidR="00293C29" w14:paraId="639B3F69" w14:textId="77777777" w:rsidTr="004E1E77">
        <w:tc>
          <w:tcPr>
            <w:tcW w:w="540" w:type="dxa"/>
            <w:vMerge/>
            <w:vAlign w:val="center"/>
          </w:tcPr>
          <w:p w14:paraId="7CF2F740"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10045FA5"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12D5E721" w14:textId="06814AF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8000</w:t>
            </w:r>
          </w:p>
        </w:tc>
        <w:tc>
          <w:tcPr>
            <w:tcW w:w="993" w:type="dxa"/>
            <w:vAlign w:val="center"/>
          </w:tcPr>
          <w:p w14:paraId="33109A95" w14:textId="2925F8D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2,6</w:t>
            </w:r>
          </w:p>
        </w:tc>
        <w:tc>
          <w:tcPr>
            <w:tcW w:w="992" w:type="dxa"/>
            <w:vAlign w:val="center"/>
          </w:tcPr>
          <w:p w14:paraId="1F070572" w14:textId="30C732E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3,5</w:t>
            </w:r>
          </w:p>
        </w:tc>
        <w:tc>
          <w:tcPr>
            <w:tcW w:w="1134" w:type="dxa"/>
            <w:vAlign w:val="center"/>
          </w:tcPr>
          <w:p w14:paraId="6B68AC8B" w14:textId="64F8C4F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2,6</w:t>
            </w:r>
          </w:p>
        </w:tc>
        <w:tc>
          <w:tcPr>
            <w:tcW w:w="851" w:type="dxa"/>
            <w:vAlign w:val="center"/>
          </w:tcPr>
          <w:p w14:paraId="29B0514D" w14:textId="36A9645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w:t>
            </w:r>
          </w:p>
        </w:tc>
        <w:tc>
          <w:tcPr>
            <w:tcW w:w="1135" w:type="dxa"/>
            <w:vAlign w:val="center"/>
          </w:tcPr>
          <w:p w14:paraId="6C2BB3BD" w14:textId="1B7C30CF"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0,35</w:t>
            </w:r>
          </w:p>
        </w:tc>
      </w:tr>
      <w:tr w:rsidR="00293C29" w14:paraId="0304F252" w14:textId="77777777" w:rsidTr="004E1E77">
        <w:tc>
          <w:tcPr>
            <w:tcW w:w="540" w:type="dxa"/>
            <w:vMerge/>
            <w:vAlign w:val="center"/>
          </w:tcPr>
          <w:p w14:paraId="4438455D"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3DC9CB44"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0187B850" w14:textId="066933B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10000</w:t>
            </w:r>
          </w:p>
        </w:tc>
        <w:tc>
          <w:tcPr>
            <w:tcW w:w="993" w:type="dxa"/>
            <w:vAlign w:val="center"/>
          </w:tcPr>
          <w:p w14:paraId="4EB688EA" w14:textId="0CF0D38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w:t>
            </w:r>
          </w:p>
        </w:tc>
        <w:tc>
          <w:tcPr>
            <w:tcW w:w="992" w:type="dxa"/>
            <w:vAlign w:val="center"/>
          </w:tcPr>
          <w:p w14:paraId="4BAF4729" w14:textId="0DEF03A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w:t>
            </w:r>
          </w:p>
        </w:tc>
        <w:tc>
          <w:tcPr>
            <w:tcW w:w="1134" w:type="dxa"/>
            <w:vAlign w:val="center"/>
          </w:tcPr>
          <w:p w14:paraId="1E49C025" w14:textId="256B3CC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w:t>
            </w:r>
          </w:p>
        </w:tc>
        <w:tc>
          <w:tcPr>
            <w:tcW w:w="851" w:type="dxa"/>
            <w:vAlign w:val="center"/>
          </w:tcPr>
          <w:p w14:paraId="0E5D1387" w14:textId="1E07CA2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0,45</w:t>
            </w:r>
          </w:p>
        </w:tc>
        <w:tc>
          <w:tcPr>
            <w:tcW w:w="1135" w:type="dxa"/>
            <w:vAlign w:val="center"/>
          </w:tcPr>
          <w:p w14:paraId="23C2CB7B" w14:textId="2BE4146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w:t>
            </w:r>
          </w:p>
        </w:tc>
      </w:tr>
      <w:tr w:rsidR="00293C29" w14:paraId="1069EC23" w14:textId="77777777" w:rsidTr="004E1E77">
        <w:tc>
          <w:tcPr>
            <w:tcW w:w="540" w:type="dxa"/>
            <w:vMerge/>
            <w:vAlign w:val="center"/>
          </w:tcPr>
          <w:p w14:paraId="6248B623"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2295" w:type="dxa"/>
            <w:vMerge/>
            <w:vAlign w:val="center"/>
          </w:tcPr>
          <w:p w14:paraId="1A803A61" w14:textId="7777777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444C50AA" w14:textId="67EFE7D8"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12000</w:t>
            </w:r>
          </w:p>
        </w:tc>
        <w:tc>
          <w:tcPr>
            <w:tcW w:w="993" w:type="dxa"/>
            <w:vAlign w:val="center"/>
          </w:tcPr>
          <w:p w14:paraId="3EBF50CA" w14:textId="799E324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3,4</w:t>
            </w:r>
          </w:p>
        </w:tc>
        <w:tc>
          <w:tcPr>
            <w:tcW w:w="992" w:type="dxa"/>
            <w:vAlign w:val="center"/>
          </w:tcPr>
          <w:p w14:paraId="4C8B36B7" w14:textId="44FC4582"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4,5</w:t>
            </w:r>
          </w:p>
        </w:tc>
        <w:tc>
          <w:tcPr>
            <w:tcW w:w="1134" w:type="dxa"/>
            <w:vAlign w:val="center"/>
          </w:tcPr>
          <w:p w14:paraId="13BEE273" w14:textId="1D03533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3,4</w:t>
            </w:r>
          </w:p>
        </w:tc>
        <w:tc>
          <w:tcPr>
            <w:tcW w:w="851" w:type="dxa"/>
            <w:vAlign w:val="center"/>
          </w:tcPr>
          <w:p w14:paraId="1D0212B2" w14:textId="239B0C71"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0,5</w:t>
            </w:r>
          </w:p>
        </w:tc>
        <w:tc>
          <w:tcPr>
            <w:tcW w:w="1135" w:type="dxa"/>
            <w:vAlign w:val="center"/>
          </w:tcPr>
          <w:p w14:paraId="739403FD" w14:textId="0E3900C7"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0,45</w:t>
            </w:r>
          </w:p>
        </w:tc>
      </w:tr>
      <w:tr w:rsidR="00293C29" w14:paraId="226A125D" w14:textId="77777777" w:rsidTr="006B45D3">
        <w:trPr>
          <w:trHeight w:val="420"/>
        </w:trPr>
        <w:tc>
          <w:tcPr>
            <w:tcW w:w="540" w:type="dxa"/>
            <w:vAlign w:val="center"/>
          </w:tcPr>
          <w:p w14:paraId="4CED36B6" w14:textId="51D34BF4"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3.1</w:t>
            </w:r>
          </w:p>
        </w:tc>
        <w:tc>
          <w:tcPr>
            <w:tcW w:w="2295" w:type="dxa"/>
            <w:vAlign w:val="center"/>
          </w:tcPr>
          <w:p w14:paraId="4358CBBE" w14:textId="3215C3E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a</w:t>
            </w:r>
          </w:p>
        </w:tc>
        <w:tc>
          <w:tcPr>
            <w:tcW w:w="1701" w:type="dxa"/>
            <w:vAlign w:val="center"/>
          </w:tcPr>
          <w:p w14:paraId="408D19E1" w14:textId="080A57B5"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993" w:type="dxa"/>
            <w:vAlign w:val="center"/>
          </w:tcPr>
          <w:p w14:paraId="0026AF20" w14:textId="0FD370DB"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0,0002</w:t>
            </w:r>
          </w:p>
        </w:tc>
        <w:tc>
          <w:tcPr>
            <w:tcW w:w="992" w:type="dxa"/>
            <w:vAlign w:val="center"/>
          </w:tcPr>
          <w:p w14:paraId="6718FEB1" w14:textId="3D9D3A94"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0,00025</w:t>
            </w:r>
          </w:p>
        </w:tc>
        <w:tc>
          <w:tcPr>
            <w:tcW w:w="1134" w:type="dxa"/>
            <w:vAlign w:val="center"/>
          </w:tcPr>
          <w:p w14:paraId="44EFC29D" w14:textId="53DD225F"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0,0002</w:t>
            </w:r>
          </w:p>
        </w:tc>
        <w:tc>
          <w:tcPr>
            <w:tcW w:w="851" w:type="dxa"/>
            <w:vAlign w:val="center"/>
          </w:tcPr>
          <w:p w14:paraId="3D09E1FE" w14:textId="657C71D9"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0,000025</w:t>
            </w:r>
          </w:p>
        </w:tc>
        <w:tc>
          <w:tcPr>
            <w:tcW w:w="1135" w:type="dxa"/>
            <w:vAlign w:val="center"/>
          </w:tcPr>
          <w:p w14:paraId="3F2FA8C3" w14:textId="72287BC7" w:rsidR="00293C29" w:rsidRPr="00293C29" w:rsidRDefault="00293C29" w:rsidP="004E1E77">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0,000025</w:t>
            </w:r>
          </w:p>
        </w:tc>
      </w:tr>
      <w:tr w:rsidR="00293C29" w14:paraId="7E211F5B" w14:textId="77777777" w:rsidTr="006B45D3">
        <w:trPr>
          <w:trHeight w:val="397"/>
        </w:trPr>
        <w:tc>
          <w:tcPr>
            <w:tcW w:w="540" w:type="dxa"/>
            <w:vAlign w:val="center"/>
          </w:tcPr>
          <w:p w14:paraId="7C05CE16" w14:textId="16217B5B"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3.2</w:t>
            </w:r>
          </w:p>
        </w:tc>
        <w:tc>
          <w:tcPr>
            <w:tcW w:w="2295" w:type="dxa"/>
            <w:vAlign w:val="center"/>
          </w:tcPr>
          <w:p w14:paraId="05C02F50" w14:textId="1D86017E"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b</w:t>
            </w:r>
          </w:p>
        </w:tc>
        <w:tc>
          <w:tcPr>
            <w:tcW w:w="1701" w:type="dxa"/>
            <w:vAlign w:val="center"/>
          </w:tcPr>
          <w:p w14:paraId="38E3B35B" w14:textId="38F3F16D"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w:t>
            </w:r>
          </w:p>
        </w:tc>
        <w:tc>
          <w:tcPr>
            <w:tcW w:w="993" w:type="dxa"/>
            <w:vAlign w:val="center"/>
          </w:tcPr>
          <w:p w14:paraId="126472BE" w14:textId="0181B459"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w:t>
            </w:r>
          </w:p>
        </w:tc>
        <w:tc>
          <w:tcPr>
            <w:tcW w:w="992" w:type="dxa"/>
            <w:vAlign w:val="center"/>
          </w:tcPr>
          <w:p w14:paraId="32929DD8" w14:textId="67F07453"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1,5</w:t>
            </w:r>
          </w:p>
        </w:tc>
        <w:tc>
          <w:tcPr>
            <w:tcW w:w="1134" w:type="dxa"/>
            <w:vAlign w:val="center"/>
          </w:tcPr>
          <w:p w14:paraId="3DBE3180" w14:textId="0EAB84A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1</w:t>
            </w:r>
          </w:p>
        </w:tc>
        <w:tc>
          <w:tcPr>
            <w:tcW w:w="851" w:type="dxa"/>
            <w:vAlign w:val="center"/>
          </w:tcPr>
          <w:p w14:paraId="447DC0A9" w14:textId="650B9F5A"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0,2</w:t>
            </w:r>
          </w:p>
        </w:tc>
        <w:tc>
          <w:tcPr>
            <w:tcW w:w="1135" w:type="dxa"/>
            <w:vAlign w:val="center"/>
          </w:tcPr>
          <w:p w14:paraId="2754DFF9" w14:textId="09ED2680" w:rsidR="00293C29" w:rsidRPr="00293C29" w:rsidRDefault="00293C29" w:rsidP="00293C29">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93C29">
              <w:rPr>
                <w:rFonts w:ascii="Times New Roman" w:hAnsi="Times New Roman" w:cs="Times New Roman"/>
                <w:color w:val="000000"/>
                <w:sz w:val="22"/>
                <w:szCs w:val="22"/>
              </w:rPr>
              <w:t>0,15</w:t>
            </w:r>
          </w:p>
        </w:tc>
      </w:tr>
    </w:tbl>
    <w:p w14:paraId="63C076B2" w14:textId="77777777" w:rsidR="00293C29" w:rsidRDefault="00293C29" w:rsidP="00293C29">
      <w:pPr>
        <w:pStyle w:val="-2"/>
        <w:widowControl w:val="0"/>
        <w:suppressLineNumbers w:val="0"/>
        <w:tabs>
          <w:tab w:val="clear" w:pos="540"/>
        </w:tabs>
        <w:suppressAutoHyphens w:val="0"/>
        <w:spacing w:before="0"/>
        <w:ind w:firstLine="0"/>
        <w:rPr>
          <w:rFonts w:ascii="Times New Roman" w:hAnsi="Times New Roman" w:cs="Times New Roman"/>
          <w:sz w:val="24"/>
          <w:szCs w:val="24"/>
        </w:rPr>
      </w:pPr>
    </w:p>
    <w:p w14:paraId="18787AC8" w14:textId="5E1CF152" w:rsidR="004E1E77" w:rsidRPr="004E1E77" w:rsidRDefault="006D10F0" w:rsidP="004E1E7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E1E77">
        <w:rPr>
          <w:rFonts w:ascii="Times New Roman" w:hAnsi="Times New Roman" w:cs="Times New Roman"/>
          <w:sz w:val="24"/>
          <w:szCs w:val="24"/>
        </w:rPr>
        <w:t xml:space="preserve">Нормируемый температурный перепад между температурой внутреннего воздуха </w:t>
      </w:r>
      <w:r w:rsidR="004E1E77">
        <w:rPr>
          <w:rFonts w:ascii="Times New Roman" w:hAnsi="Times New Roman" w:cs="Times New Roman"/>
          <w:sz w:val="24"/>
          <w:szCs w:val="24"/>
        </w:rPr>
        <w:br/>
      </w:r>
      <w:r w:rsidRPr="004E1E77">
        <w:rPr>
          <w:rFonts w:ascii="Times New Roman" w:hAnsi="Times New Roman" w:cs="Times New Roman"/>
          <w:sz w:val="24"/>
          <w:szCs w:val="24"/>
        </w:rPr>
        <w:t>и температурой внутренней поверхности ограждающей конструкции</w:t>
      </w:r>
    </w:p>
    <w:p w14:paraId="6A66B4FB" w14:textId="77777777" w:rsidR="004E1E77" w:rsidRDefault="006D10F0" w:rsidP="004E1E7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E1E77">
        <w:rPr>
          <w:rFonts w:ascii="Times New Roman" w:hAnsi="Times New Roman" w:cs="Times New Roman"/>
          <w:sz w:val="24"/>
          <w:szCs w:val="24"/>
        </w:rPr>
        <w:t xml:space="preserve">Расчетный температурный перепад </w:t>
      </w:r>
      <w:r w:rsidRPr="004E1E77">
        <w:rPr>
          <w:rFonts w:ascii="Times New Roman" w:hAnsi="Times New Roman" w:cs="Times New Roman"/>
          <w:noProof/>
          <w:sz w:val="24"/>
          <w:szCs w:val="24"/>
        </w:rPr>
        <w:drawing>
          <wp:inline distT="0" distB="0" distL="0" distR="0" wp14:anchorId="680FE75B" wp14:editId="452B7024">
            <wp:extent cx="237490" cy="225425"/>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E1E77">
        <w:rPr>
          <w:rFonts w:ascii="Times New Roman" w:hAnsi="Times New Roman" w:cs="Times New Roman"/>
          <w:sz w:val="24"/>
          <w:szCs w:val="24"/>
        </w:rPr>
        <w:t xml:space="preserve">, °С, между температурой внутреннего воздуха и температурой внутренней поверхности ограждающей конструкции не должен превышать нормируемых величин </w:t>
      </w:r>
      <w:r w:rsidRPr="004E1E77">
        <w:rPr>
          <w:rFonts w:ascii="Times New Roman" w:hAnsi="Times New Roman" w:cs="Times New Roman"/>
          <w:noProof/>
          <w:sz w:val="24"/>
          <w:szCs w:val="24"/>
        </w:rPr>
        <w:drawing>
          <wp:inline distT="0" distB="0" distL="0" distR="0" wp14:anchorId="2E79E601" wp14:editId="15796E70">
            <wp:extent cx="260985" cy="225425"/>
            <wp:effectExtent l="0" t="0" r="571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4E1E77">
        <w:rPr>
          <w:rFonts w:ascii="Times New Roman" w:hAnsi="Times New Roman" w:cs="Times New Roman"/>
          <w:sz w:val="24"/>
          <w:szCs w:val="24"/>
        </w:rPr>
        <w:t>, °</w:t>
      </w:r>
      <w:proofErr w:type="gramStart"/>
      <w:r w:rsidRPr="004E1E77">
        <w:rPr>
          <w:rFonts w:ascii="Times New Roman" w:hAnsi="Times New Roman" w:cs="Times New Roman"/>
          <w:sz w:val="24"/>
          <w:szCs w:val="24"/>
        </w:rPr>
        <w:t>С</w:t>
      </w:r>
      <w:proofErr w:type="gramEnd"/>
      <w:r w:rsidRPr="004E1E77">
        <w:rPr>
          <w:rFonts w:ascii="Times New Roman" w:hAnsi="Times New Roman" w:cs="Times New Roman"/>
          <w:sz w:val="24"/>
          <w:szCs w:val="24"/>
        </w:rPr>
        <w:t xml:space="preserve">, установленных </w:t>
      </w:r>
      <w:r w:rsidR="00967B0C" w:rsidRPr="004E1E77">
        <w:rPr>
          <w:rFonts w:ascii="Times New Roman" w:hAnsi="Times New Roman" w:cs="Times New Roman"/>
          <w:sz w:val="24"/>
          <w:szCs w:val="24"/>
        </w:rPr>
        <w:t>ниже</w:t>
      </w:r>
      <w:r w:rsidR="004E1E77" w:rsidRPr="004E1E77">
        <w:rPr>
          <w:rFonts w:ascii="Times New Roman" w:hAnsi="Times New Roman" w:cs="Times New Roman"/>
          <w:sz w:val="24"/>
          <w:szCs w:val="24"/>
        </w:rPr>
        <w:t xml:space="preserve"> (Таблица 5</w:t>
      </w:r>
      <w:r w:rsidR="00967B0C" w:rsidRPr="004E1E77">
        <w:rPr>
          <w:rFonts w:ascii="Times New Roman" w:hAnsi="Times New Roman" w:cs="Times New Roman"/>
          <w:sz w:val="24"/>
          <w:szCs w:val="24"/>
        </w:rPr>
        <w:t>)</w:t>
      </w:r>
      <w:r w:rsidRPr="004E1E77">
        <w:rPr>
          <w:rFonts w:ascii="Times New Roman" w:hAnsi="Times New Roman" w:cs="Times New Roman"/>
          <w:sz w:val="24"/>
          <w:szCs w:val="24"/>
        </w:rPr>
        <w:t>.</w:t>
      </w:r>
      <w:bookmarkStart w:id="14" w:name="_Ref95809771"/>
    </w:p>
    <w:p w14:paraId="44753CD1" w14:textId="77777777" w:rsidR="004E1E77" w:rsidRDefault="004E1E77" w:rsidP="004E1E7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E1E77">
        <w:rPr>
          <w:rFonts w:ascii="Times New Roman" w:hAnsi="Times New Roman" w:cs="Times New Roman"/>
          <w:sz w:val="24"/>
          <w:szCs w:val="24"/>
        </w:rPr>
        <w:lastRenderedPageBreak/>
        <w:t>Таблица</w:t>
      </w:r>
      <w:bookmarkEnd w:id="14"/>
      <w:r w:rsidRPr="004E1E77">
        <w:rPr>
          <w:rFonts w:ascii="Times New Roman" w:hAnsi="Times New Roman" w:cs="Times New Roman"/>
          <w:sz w:val="24"/>
          <w:szCs w:val="24"/>
        </w:rPr>
        <w:t xml:space="preserve"> 5</w:t>
      </w:r>
      <w:r w:rsidR="00967B0C" w:rsidRPr="004E1E77">
        <w:rPr>
          <w:rFonts w:ascii="Times New Roman" w:hAnsi="Times New Roman" w:cs="Times New Roman"/>
          <w:sz w:val="24"/>
          <w:szCs w:val="24"/>
        </w:rPr>
        <w:t xml:space="preserve"> -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Style w:val="af"/>
        <w:tblW w:w="9639" w:type="dxa"/>
        <w:tblInd w:w="108" w:type="dxa"/>
        <w:tblLayout w:type="fixed"/>
        <w:tblLook w:val="04A0" w:firstRow="1" w:lastRow="0" w:firstColumn="1" w:lastColumn="0" w:noHBand="0" w:noVBand="1"/>
      </w:tblPr>
      <w:tblGrid>
        <w:gridCol w:w="3119"/>
        <w:gridCol w:w="1735"/>
        <w:gridCol w:w="1701"/>
        <w:gridCol w:w="1667"/>
        <w:gridCol w:w="1417"/>
      </w:tblGrid>
      <w:tr w:rsidR="004E1E77" w14:paraId="395042D0" w14:textId="77777777" w:rsidTr="006B45D3">
        <w:tc>
          <w:tcPr>
            <w:tcW w:w="3119" w:type="dxa"/>
            <w:vMerge w:val="restart"/>
            <w:vAlign w:val="center"/>
          </w:tcPr>
          <w:p w14:paraId="671B7184" w14:textId="5351E072" w:rsidR="004E1E77" w:rsidRPr="006B45D3" w:rsidRDefault="004E1E77" w:rsidP="004E1E77">
            <w:pPr>
              <w:pStyle w:val="af4"/>
              <w:widowControl w:val="0"/>
              <w:autoSpaceDE w:val="0"/>
              <w:autoSpaceDN w:val="0"/>
              <w:spacing w:before="0" w:beforeAutospacing="0" w:after="0"/>
              <w:jc w:val="center"/>
              <w:rPr>
                <w:sz w:val="22"/>
                <w:szCs w:val="22"/>
              </w:rPr>
            </w:pPr>
            <w:r w:rsidRPr="006B45D3">
              <w:rPr>
                <w:sz w:val="22"/>
                <w:szCs w:val="22"/>
              </w:rPr>
              <w:t>Здания и помещения</w:t>
            </w:r>
          </w:p>
        </w:tc>
        <w:tc>
          <w:tcPr>
            <w:tcW w:w="6520" w:type="dxa"/>
            <w:gridSpan w:val="4"/>
            <w:vAlign w:val="center"/>
          </w:tcPr>
          <w:p w14:paraId="6F34027C" w14:textId="5A82A478"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 xml:space="preserve">Нормируемый температурный перепад </w:t>
            </w:r>
            <w:r w:rsidRPr="006B45D3">
              <w:rPr>
                <w:rFonts w:ascii="Times New Roman" w:hAnsi="Times New Roman" w:cs="Times New Roman"/>
                <w:noProof/>
                <w:sz w:val="22"/>
                <w:szCs w:val="22"/>
              </w:rPr>
              <w:drawing>
                <wp:inline distT="0" distB="0" distL="0" distR="0" wp14:anchorId="60EC64EF" wp14:editId="67E920C1">
                  <wp:extent cx="260985" cy="225425"/>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6B45D3">
              <w:rPr>
                <w:rFonts w:ascii="Times New Roman" w:hAnsi="Times New Roman" w:cs="Times New Roman"/>
                <w:sz w:val="22"/>
                <w:szCs w:val="22"/>
              </w:rPr>
              <w:t>, °</w:t>
            </w:r>
            <w:proofErr w:type="gramStart"/>
            <w:r w:rsidRPr="006B45D3">
              <w:rPr>
                <w:rFonts w:ascii="Times New Roman" w:hAnsi="Times New Roman" w:cs="Times New Roman"/>
                <w:sz w:val="22"/>
                <w:szCs w:val="22"/>
              </w:rPr>
              <w:t>С</w:t>
            </w:r>
            <w:proofErr w:type="gramEnd"/>
            <w:r w:rsidRPr="006B45D3">
              <w:rPr>
                <w:rFonts w:ascii="Times New Roman" w:hAnsi="Times New Roman" w:cs="Times New Roman"/>
                <w:sz w:val="22"/>
                <w:szCs w:val="22"/>
              </w:rPr>
              <w:t>, для</w:t>
            </w:r>
          </w:p>
        </w:tc>
      </w:tr>
      <w:tr w:rsidR="004E1E77" w14:paraId="1886D8CE" w14:textId="77777777" w:rsidTr="006B45D3">
        <w:tc>
          <w:tcPr>
            <w:tcW w:w="3119" w:type="dxa"/>
            <w:vMerge/>
            <w:vAlign w:val="center"/>
          </w:tcPr>
          <w:p w14:paraId="571FF177" w14:textId="77777777"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35" w:type="dxa"/>
            <w:vAlign w:val="center"/>
          </w:tcPr>
          <w:p w14:paraId="7F7F3C24" w14:textId="759A7695"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наружных стен</w:t>
            </w:r>
          </w:p>
        </w:tc>
        <w:tc>
          <w:tcPr>
            <w:tcW w:w="1701" w:type="dxa"/>
            <w:vAlign w:val="center"/>
          </w:tcPr>
          <w:p w14:paraId="4F333015" w14:textId="7D549319"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 xml:space="preserve">покрытий </w:t>
            </w:r>
            <w:r w:rsidR="006B45D3" w:rsidRPr="006B45D3">
              <w:rPr>
                <w:rFonts w:ascii="Times New Roman" w:hAnsi="Times New Roman" w:cs="Times New Roman"/>
                <w:sz w:val="22"/>
                <w:szCs w:val="22"/>
              </w:rPr>
              <w:br/>
            </w:r>
            <w:r w:rsidRPr="006B45D3">
              <w:rPr>
                <w:rFonts w:ascii="Times New Roman" w:hAnsi="Times New Roman" w:cs="Times New Roman"/>
                <w:sz w:val="22"/>
                <w:szCs w:val="22"/>
              </w:rPr>
              <w:t>и чердачных перекрытий</w:t>
            </w:r>
          </w:p>
        </w:tc>
        <w:tc>
          <w:tcPr>
            <w:tcW w:w="1667" w:type="dxa"/>
            <w:vAlign w:val="center"/>
          </w:tcPr>
          <w:p w14:paraId="79C86AF8" w14:textId="309C18CC"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 xml:space="preserve">перекрытий над проездами, подвалами </w:t>
            </w:r>
            <w:r w:rsidR="006B45D3" w:rsidRPr="006B45D3">
              <w:rPr>
                <w:rFonts w:ascii="Times New Roman" w:hAnsi="Times New Roman" w:cs="Times New Roman"/>
                <w:sz w:val="22"/>
                <w:szCs w:val="22"/>
              </w:rPr>
              <w:br/>
            </w:r>
            <w:r w:rsidRPr="006B45D3">
              <w:rPr>
                <w:rFonts w:ascii="Times New Roman" w:hAnsi="Times New Roman" w:cs="Times New Roman"/>
                <w:sz w:val="22"/>
                <w:szCs w:val="22"/>
              </w:rPr>
              <w:t>и подпольями</w:t>
            </w:r>
          </w:p>
        </w:tc>
        <w:tc>
          <w:tcPr>
            <w:tcW w:w="1417" w:type="dxa"/>
            <w:vAlign w:val="center"/>
          </w:tcPr>
          <w:p w14:paraId="18BCA807" w14:textId="16216662"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зенитных фонарей</w:t>
            </w:r>
          </w:p>
        </w:tc>
      </w:tr>
      <w:tr w:rsidR="004E1E77" w14:paraId="2C41C355" w14:textId="77777777" w:rsidTr="006B45D3">
        <w:tc>
          <w:tcPr>
            <w:tcW w:w="3119" w:type="dxa"/>
            <w:vAlign w:val="center"/>
          </w:tcPr>
          <w:p w14:paraId="08381C86" w14:textId="785B5636"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1. Жилые, лечебно-профилактические и детские учреждения, школы, интернаты</w:t>
            </w:r>
          </w:p>
        </w:tc>
        <w:tc>
          <w:tcPr>
            <w:tcW w:w="1735" w:type="dxa"/>
            <w:vAlign w:val="center"/>
          </w:tcPr>
          <w:p w14:paraId="6BAAF14E" w14:textId="63075392"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4,0</w:t>
            </w:r>
          </w:p>
        </w:tc>
        <w:tc>
          <w:tcPr>
            <w:tcW w:w="1701" w:type="dxa"/>
            <w:vAlign w:val="center"/>
          </w:tcPr>
          <w:p w14:paraId="17F8391F" w14:textId="2B1DEEEB"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3,0</w:t>
            </w:r>
          </w:p>
        </w:tc>
        <w:tc>
          <w:tcPr>
            <w:tcW w:w="1667" w:type="dxa"/>
            <w:vAlign w:val="center"/>
          </w:tcPr>
          <w:p w14:paraId="28B41070" w14:textId="36636FE9"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2,0</w:t>
            </w:r>
          </w:p>
        </w:tc>
        <w:tc>
          <w:tcPr>
            <w:tcW w:w="1417" w:type="dxa"/>
            <w:vAlign w:val="center"/>
          </w:tcPr>
          <w:p w14:paraId="1EE758AE" w14:textId="1FC8FC83"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noProof/>
                <w:sz w:val="22"/>
                <w:szCs w:val="22"/>
              </w:rPr>
              <w:drawing>
                <wp:inline distT="0" distB="0" distL="0" distR="0" wp14:anchorId="7C8BF046" wp14:editId="1F8DA099">
                  <wp:extent cx="498475" cy="225425"/>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tc>
      </w:tr>
      <w:tr w:rsidR="004E1E77" w14:paraId="0CF0814A" w14:textId="77777777" w:rsidTr="006B45D3">
        <w:tc>
          <w:tcPr>
            <w:tcW w:w="3119" w:type="dxa"/>
            <w:vAlign w:val="center"/>
          </w:tcPr>
          <w:p w14:paraId="71EF6F97" w14:textId="53978252" w:rsidR="004E1E77" w:rsidRPr="006B45D3" w:rsidRDefault="004E1E77" w:rsidP="006B45D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 xml:space="preserve">2. </w:t>
            </w:r>
            <w:proofErr w:type="gramStart"/>
            <w:r w:rsidRPr="006B45D3">
              <w:rPr>
                <w:rFonts w:ascii="Times New Roman" w:hAnsi="Times New Roman" w:cs="Times New Roman"/>
                <w:sz w:val="22"/>
                <w:szCs w:val="22"/>
              </w:rPr>
              <w:t>Общественные</w:t>
            </w:r>
            <w:proofErr w:type="gramEnd"/>
            <w:r w:rsidRPr="006B45D3">
              <w:rPr>
                <w:rFonts w:ascii="Times New Roman" w:hAnsi="Times New Roman" w:cs="Times New Roman"/>
                <w:sz w:val="22"/>
                <w:szCs w:val="22"/>
              </w:rPr>
              <w:t xml:space="preserve">, кроме указанных в поз.1, административные и бытовые, за исключением помещений </w:t>
            </w:r>
            <w:r w:rsidR="006B45D3">
              <w:rPr>
                <w:rFonts w:ascii="Times New Roman" w:hAnsi="Times New Roman" w:cs="Times New Roman"/>
                <w:sz w:val="22"/>
                <w:szCs w:val="22"/>
              </w:rPr>
              <w:br/>
            </w:r>
            <w:r w:rsidRPr="006B45D3">
              <w:rPr>
                <w:rFonts w:ascii="Times New Roman" w:hAnsi="Times New Roman" w:cs="Times New Roman"/>
                <w:sz w:val="22"/>
                <w:szCs w:val="22"/>
              </w:rPr>
              <w:t>с влажным или мокрым режимом</w:t>
            </w:r>
          </w:p>
        </w:tc>
        <w:tc>
          <w:tcPr>
            <w:tcW w:w="1735" w:type="dxa"/>
            <w:vAlign w:val="center"/>
          </w:tcPr>
          <w:p w14:paraId="0998DA49" w14:textId="774761F6"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4,5</w:t>
            </w:r>
          </w:p>
        </w:tc>
        <w:tc>
          <w:tcPr>
            <w:tcW w:w="1701" w:type="dxa"/>
            <w:vAlign w:val="center"/>
          </w:tcPr>
          <w:p w14:paraId="47FAE1AF" w14:textId="08861661"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4,0</w:t>
            </w:r>
          </w:p>
        </w:tc>
        <w:tc>
          <w:tcPr>
            <w:tcW w:w="1667" w:type="dxa"/>
            <w:vAlign w:val="center"/>
          </w:tcPr>
          <w:p w14:paraId="7EB0D521" w14:textId="1B152C08"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2,5</w:t>
            </w:r>
          </w:p>
        </w:tc>
        <w:tc>
          <w:tcPr>
            <w:tcW w:w="1417" w:type="dxa"/>
            <w:vAlign w:val="center"/>
          </w:tcPr>
          <w:p w14:paraId="60ED5C08" w14:textId="1646E981"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noProof/>
                <w:sz w:val="22"/>
                <w:szCs w:val="22"/>
              </w:rPr>
              <w:drawing>
                <wp:inline distT="0" distB="0" distL="0" distR="0" wp14:anchorId="3978AEFD" wp14:editId="65DDF16E">
                  <wp:extent cx="498475" cy="225425"/>
                  <wp:effectExtent l="0" t="0" r="0"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tc>
      </w:tr>
      <w:tr w:rsidR="004E1E77" w14:paraId="663E47AB" w14:textId="77777777" w:rsidTr="006B45D3">
        <w:tc>
          <w:tcPr>
            <w:tcW w:w="3119" w:type="dxa"/>
            <w:vAlign w:val="center"/>
          </w:tcPr>
          <w:p w14:paraId="019CBA52" w14:textId="4032CD2A"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 xml:space="preserve">3. </w:t>
            </w:r>
            <w:proofErr w:type="gramStart"/>
            <w:r w:rsidRPr="006B45D3">
              <w:rPr>
                <w:rFonts w:ascii="Times New Roman" w:hAnsi="Times New Roman" w:cs="Times New Roman"/>
                <w:sz w:val="22"/>
                <w:szCs w:val="22"/>
              </w:rPr>
              <w:t>Производственные</w:t>
            </w:r>
            <w:proofErr w:type="gramEnd"/>
            <w:r w:rsidRPr="006B45D3">
              <w:rPr>
                <w:rFonts w:ascii="Times New Roman" w:hAnsi="Times New Roman" w:cs="Times New Roman"/>
                <w:sz w:val="22"/>
                <w:szCs w:val="22"/>
              </w:rPr>
              <w:t xml:space="preserve"> с сухим </w:t>
            </w:r>
            <w:r w:rsidR="006B45D3">
              <w:rPr>
                <w:rFonts w:ascii="Times New Roman" w:hAnsi="Times New Roman" w:cs="Times New Roman"/>
                <w:sz w:val="22"/>
                <w:szCs w:val="22"/>
              </w:rPr>
              <w:br/>
            </w:r>
            <w:r w:rsidRPr="006B45D3">
              <w:rPr>
                <w:rFonts w:ascii="Times New Roman" w:hAnsi="Times New Roman" w:cs="Times New Roman"/>
                <w:sz w:val="22"/>
                <w:szCs w:val="22"/>
              </w:rPr>
              <w:t>и нормальным режимами</w:t>
            </w:r>
          </w:p>
        </w:tc>
        <w:tc>
          <w:tcPr>
            <w:tcW w:w="1735" w:type="dxa"/>
            <w:vAlign w:val="center"/>
          </w:tcPr>
          <w:p w14:paraId="74A4855F" w14:textId="1E82DCE3"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noProof/>
                <w:sz w:val="22"/>
                <w:szCs w:val="22"/>
              </w:rPr>
              <w:drawing>
                <wp:inline distT="0" distB="0" distL="0" distR="0" wp14:anchorId="3AD5C623" wp14:editId="361F0A27">
                  <wp:extent cx="498475" cy="225425"/>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6B45D3">
              <w:rPr>
                <w:rFonts w:ascii="Times New Roman" w:hAnsi="Times New Roman" w:cs="Times New Roman"/>
                <w:sz w:val="22"/>
                <w:szCs w:val="22"/>
              </w:rPr>
              <w:t xml:space="preserve">, </w:t>
            </w:r>
            <w:r w:rsidR="006B45D3" w:rsidRPr="006B45D3">
              <w:rPr>
                <w:rFonts w:ascii="Times New Roman" w:hAnsi="Times New Roman" w:cs="Times New Roman"/>
                <w:sz w:val="22"/>
                <w:szCs w:val="22"/>
              </w:rPr>
              <w:br/>
            </w:r>
            <w:r w:rsidRPr="006B45D3">
              <w:rPr>
                <w:rFonts w:ascii="Times New Roman" w:hAnsi="Times New Roman" w:cs="Times New Roman"/>
                <w:sz w:val="22"/>
                <w:szCs w:val="22"/>
              </w:rPr>
              <w:t>но не более 7</w:t>
            </w:r>
          </w:p>
        </w:tc>
        <w:tc>
          <w:tcPr>
            <w:tcW w:w="1701" w:type="dxa"/>
            <w:vAlign w:val="center"/>
          </w:tcPr>
          <w:p w14:paraId="669D8672" w14:textId="5FD5410C"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noProof/>
                <w:sz w:val="22"/>
                <w:szCs w:val="22"/>
              </w:rPr>
              <w:drawing>
                <wp:inline distT="0" distB="0" distL="0" distR="0" wp14:anchorId="132D631F" wp14:editId="4F40561B">
                  <wp:extent cx="795655" cy="225425"/>
                  <wp:effectExtent l="0" t="0" r="4445"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6B45D3">
              <w:rPr>
                <w:rFonts w:ascii="Times New Roman" w:hAnsi="Times New Roman" w:cs="Times New Roman"/>
                <w:sz w:val="22"/>
                <w:szCs w:val="22"/>
              </w:rPr>
              <w:t>, но не более 6</w:t>
            </w:r>
          </w:p>
        </w:tc>
        <w:tc>
          <w:tcPr>
            <w:tcW w:w="1667" w:type="dxa"/>
            <w:vAlign w:val="center"/>
          </w:tcPr>
          <w:p w14:paraId="443BAF3C" w14:textId="72342C56"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2,5</w:t>
            </w:r>
          </w:p>
        </w:tc>
        <w:tc>
          <w:tcPr>
            <w:tcW w:w="1417" w:type="dxa"/>
            <w:vAlign w:val="center"/>
          </w:tcPr>
          <w:p w14:paraId="40BE793F" w14:textId="5695D9F9"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noProof/>
                <w:sz w:val="22"/>
                <w:szCs w:val="22"/>
              </w:rPr>
              <w:drawing>
                <wp:inline distT="0" distB="0" distL="0" distR="0" wp14:anchorId="4DD813AD" wp14:editId="7577B51A">
                  <wp:extent cx="498475" cy="225425"/>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tc>
      </w:tr>
      <w:tr w:rsidR="004E1E77" w14:paraId="093441FD" w14:textId="77777777" w:rsidTr="006B45D3">
        <w:tc>
          <w:tcPr>
            <w:tcW w:w="3119" w:type="dxa"/>
            <w:vAlign w:val="center"/>
          </w:tcPr>
          <w:p w14:paraId="7E504688" w14:textId="704215A8" w:rsidR="004E1E77" w:rsidRPr="006B45D3" w:rsidRDefault="004E1E77" w:rsidP="006B45D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 xml:space="preserve">4. Производственные и другие помещения с влажным </w:t>
            </w:r>
            <w:r w:rsidR="006B45D3">
              <w:rPr>
                <w:rFonts w:ascii="Times New Roman" w:hAnsi="Times New Roman" w:cs="Times New Roman"/>
                <w:sz w:val="22"/>
                <w:szCs w:val="22"/>
              </w:rPr>
              <w:br/>
            </w:r>
            <w:r w:rsidRPr="006B45D3">
              <w:rPr>
                <w:rFonts w:ascii="Times New Roman" w:hAnsi="Times New Roman" w:cs="Times New Roman"/>
                <w:sz w:val="22"/>
                <w:szCs w:val="22"/>
              </w:rPr>
              <w:t>или мокрым режимом</w:t>
            </w:r>
          </w:p>
        </w:tc>
        <w:tc>
          <w:tcPr>
            <w:tcW w:w="1735" w:type="dxa"/>
            <w:vAlign w:val="center"/>
          </w:tcPr>
          <w:p w14:paraId="1791CF51" w14:textId="77777777" w:rsidR="004E1E77" w:rsidRPr="006B45D3" w:rsidRDefault="004E1E77" w:rsidP="004E1E77">
            <w:pPr>
              <w:pStyle w:val="af4"/>
              <w:widowControl w:val="0"/>
              <w:autoSpaceDE w:val="0"/>
              <w:autoSpaceDN w:val="0"/>
              <w:spacing w:before="0" w:beforeAutospacing="0" w:after="0"/>
              <w:jc w:val="center"/>
              <w:rPr>
                <w:sz w:val="22"/>
                <w:szCs w:val="22"/>
              </w:rPr>
            </w:pPr>
            <w:r w:rsidRPr="006B45D3">
              <w:rPr>
                <w:noProof/>
                <w:sz w:val="22"/>
                <w:szCs w:val="22"/>
              </w:rPr>
              <w:drawing>
                <wp:inline distT="0" distB="0" distL="0" distR="0" wp14:anchorId="4FCB03FB" wp14:editId="3A649ECF">
                  <wp:extent cx="498475" cy="225425"/>
                  <wp:effectExtent l="0" t="0" r="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p w14:paraId="68AEC052" w14:textId="77777777"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701" w:type="dxa"/>
            <w:vAlign w:val="center"/>
          </w:tcPr>
          <w:p w14:paraId="412D30E2" w14:textId="77777777" w:rsidR="004E1E77" w:rsidRPr="006B45D3" w:rsidRDefault="004E1E77" w:rsidP="004E1E77">
            <w:pPr>
              <w:pStyle w:val="af4"/>
              <w:widowControl w:val="0"/>
              <w:autoSpaceDE w:val="0"/>
              <w:autoSpaceDN w:val="0"/>
              <w:spacing w:before="0" w:beforeAutospacing="0" w:after="0"/>
              <w:jc w:val="center"/>
              <w:rPr>
                <w:sz w:val="22"/>
                <w:szCs w:val="22"/>
              </w:rPr>
            </w:pPr>
            <w:r w:rsidRPr="006B45D3">
              <w:rPr>
                <w:noProof/>
                <w:sz w:val="22"/>
                <w:szCs w:val="22"/>
              </w:rPr>
              <w:drawing>
                <wp:inline distT="0" distB="0" distL="0" distR="0" wp14:anchorId="7DB92517" wp14:editId="42D0DF23">
                  <wp:extent cx="795655" cy="225425"/>
                  <wp:effectExtent l="0" t="0" r="4445"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p>
          <w:p w14:paraId="1314FFCE" w14:textId="77777777"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667" w:type="dxa"/>
            <w:vAlign w:val="center"/>
          </w:tcPr>
          <w:p w14:paraId="27A63889" w14:textId="620D1E40"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2,5</w:t>
            </w:r>
          </w:p>
        </w:tc>
        <w:tc>
          <w:tcPr>
            <w:tcW w:w="1417" w:type="dxa"/>
            <w:vAlign w:val="center"/>
          </w:tcPr>
          <w:p w14:paraId="2ED3AA2D" w14:textId="2C4E639B"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w:t>
            </w:r>
          </w:p>
        </w:tc>
      </w:tr>
      <w:tr w:rsidR="004E1E77" w14:paraId="6AF8650B" w14:textId="77777777" w:rsidTr="006B45D3">
        <w:trPr>
          <w:trHeight w:val="1127"/>
        </w:trPr>
        <w:tc>
          <w:tcPr>
            <w:tcW w:w="3119" w:type="dxa"/>
            <w:vAlign w:val="center"/>
          </w:tcPr>
          <w:p w14:paraId="34D43EE2" w14:textId="396AD389" w:rsidR="004E1E77" w:rsidRPr="006B45D3" w:rsidRDefault="004E1E77" w:rsidP="006B45D3">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2"/>
                <w:szCs w:val="22"/>
              </w:rPr>
            </w:pPr>
            <w:r w:rsidRPr="006B45D3">
              <w:rPr>
                <w:rFonts w:ascii="Times New Roman" w:hAnsi="Times New Roman" w:cs="Times New Roman"/>
                <w:sz w:val="22"/>
                <w:szCs w:val="22"/>
              </w:rPr>
              <w:t xml:space="preserve">5. Производственные здания </w:t>
            </w:r>
            <w:r w:rsidR="006B45D3">
              <w:rPr>
                <w:rFonts w:ascii="Times New Roman" w:hAnsi="Times New Roman" w:cs="Times New Roman"/>
                <w:sz w:val="22"/>
                <w:szCs w:val="22"/>
              </w:rPr>
              <w:br/>
            </w:r>
            <w:r w:rsidRPr="006B45D3">
              <w:rPr>
                <w:rFonts w:ascii="Times New Roman" w:hAnsi="Times New Roman" w:cs="Times New Roman"/>
                <w:sz w:val="22"/>
                <w:szCs w:val="22"/>
              </w:rPr>
              <w:t>со значительными избытками явной теплоты (более 23 Вт/м</w:t>
            </w:r>
            <w:r w:rsidRPr="006B45D3">
              <w:rPr>
                <w:rFonts w:ascii="Times New Roman" w:hAnsi="Times New Roman" w:cs="Times New Roman"/>
                <w:sz w:val="22"/>
                <w:szCs w:val="22"/>
                <w:vertAlign w:val="superscript"/>
              </w:rPr>
              <w:t>3</w:t>
            </w:r>
            <w:r w:rsidRPr="006B45D3">
              <w:rPr>
                <w:rFonts w:ascii="Times New Roman" w:hAnsi="Times New Roman" w:cs="Times New Roman"/>
                <w:sz w:val="22"/>
                <w:szCs w:val="22"/>
              </w:rPr>
              <w:t>) и расчетной относительной влажностью внутреннего воздуха более 50</w:t>
            </w:r>
            <w:r w:rsidR="006B45D3" w:rsidRPr="006B45D3">
              <w:rPr>
                <w:rFonts w:ascii="Times New Roman" w:hAnsi="Times New Roman" w:cs="Times New Roman"/>
                <w:sz w:val="22"/>
                <w:szCs w:val="22"/>
              </w:rPr>
              <w:t xml:space="preserve"> </w:t>
            </w:r>
            <w:r w:rsidRPr="006B45D3">
              <w:rPr>
                <w:rFonts w:ascii="Times New Roman" w:hAnsi="Times New Roman" w:cs="Times New Roman"/>
                <w:sz w:val="22"/>
                <w:szCs w:val="22"/>
              </w:rPr>
              <w:t>%</w:t>
            </w:r>
          </w:p>
        </w:tc>
        <w:tc>
          <w:tcPr>
            <w:tcW w:w="1735" w:type="dxa"/>
            <w:vAlign w:val="center"/>
          </w:tcPr>
          <w:p w14:paraId="4D7D31E0" w14:textId="52BAFCAC"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12</w:t>
            </w:r>
          </w:p>
        </w:tc>
        <w:tc>
          <w:tcPr>
            <w:tcW w:w="1701" w:type="dxa"/>
            <w:vAlign w:val="center"/>
          </w:tcPr>
          <w:p w14:paraId="56EF4D0B" w14:textId="6A7C38E9"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12</w:t>
            </w:r>
          </w:p>
        </w:tc>
        <w:tc>
          <w:tcPr>
            <w:tcW w:w="1667" w:type="dxa"/>
            <w:vAlign w:val="center"/>
          </w:tcPr>
          <w:p w14:paraId="356B83B3" w14:textId="3AA02819"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sz w:val="22"/>
                <w:szCs w:val="22"/>
              </w:rPr>
              <w:t>2,5</w:t>
            </w:r>
          </w:p>
        </w:tc>
        <w:tc>
          <w:tcPr>
            <w:tcW w:w="1417" w:type="dxa"/>
            <w:vAlign w:val="center"/>
          </w:tcPr>
          <w:p w14:paraId="78A848A9" w14:textId="2D2F1EAD" w:rsidR="004E1E77" w:rsidRPr="006B45D3" w:rsidRDefault="004E1E77" w:rsidP="004E1E77">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6B45D3">
              <w:rPr>
                <w:rFonts w:ascii="Times New Roman" w:hAnsi="Times New Roman" w:cs="Times New Roman"/>
                <w:noProof/>
                <w:sz w:val="22"/>
                <w:szCs w:val="22"/>
              </w:rPr>
              <w:drawing>
                <wp:inline distT="0" distB="0" distL="0" distR="0" wp14:anchorId="03B8934A" wp14:editId="5AF73973">
                  <wp:extent cx="498475" cy="225425"/>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tc>
      </w:tr>
    </w:tbl>
    <w:p w14:paraId="189F9B02" w14:textId="77777777" w:rsidR="004E1E77" w:rsidRDefault="004E1E77" w:rsidP="004E1E77">
      <w:pPr>
        <w:pStyle w:val="-2"/>
        <w:widowControl w:val="0"/>
        <w:suppressLineNumbers w:val="0"/>
        <w:tabs>
          <w:tab w:val="clear" w:pos="540"/>
          <w:tab w:val="left" w:pos="1134"/>
        </w:tabs>
        <w:suppressAutoHyphens w:val="0"/>
        <w:spacing w:before="0"/>
        <w:ind w:firstLine="0"/>
        <w:rPr>
          <w:rFonts w:ascii="Times New Roman" w:hAnsi="Times New Roman" w:cs="Times New Roman"/>
          <w:sz w:val="24"/>
          <w:szCs w:val="24"/>
        </w:rPr>
      </w:pPr>
    </w:p>
    <w:p w14:paraId="6C0F2207" w14:textId="77777777" w:rsidR="006B45D3" w:rsidRPr="00656569" w:rsidRDefault="00D86EB9" w:rsidP="006B45D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Удельный расход тепловой энергии на отопление здания</w:t>
      </w:r>
    </w:p>
    <w:p w14:paraId="2CD4A9B1" w14:textId="77777777" w:rsidR="006B45D3" w:rsidRPr="00656569" w:rsidRDefault="00D86EB9" w:rsidP="006B45D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Удельный (на 1 м</w:t>
      </w:r>
      <w:r w:rsidRPr="00656569">
        <w:rPr>
          <w:rFonts w:ascii="Times New Roman" w:hAnsi="Times New Roman" w:cs="Times New Roman"/>
          <w:sz w:val="24"/>
          <w:szCs w:val="24"/>
          <w:vertAlign w:val="superscript"/>
        </w:rPr>
        <w:t>2</w:t>
      </w:r>
      <w:r w:rsidRPr="00656569">
        <w:rPr>
          <w:rFonts w:ascii="Times New Roman" w:hAnsi="Times New Roman" w:cs="Times New Roman"/>
          <w:sz w:val="24"/>
          <w:szCs w:val="24"/>
        </w:rPr>
        <w:t xml:space="preserve"> отапливаемой площади пола квартир или полезной площади помещений [или на 1 м</w:t>
      </w:r>
      <w:r w:rsidRPr="00656569">
        <w:rPr>
          <w:rFonts w:ascii="Times New Roman" w:hAnsi="Times New Roman" w:cs="Times New Roman"/>
          <w:sz w:val="24"/>
          <w:szCs w:val="24"/>
          <w:vertAlign w:val="superscript"/>
        </w:rPr>
        <w:t>3</w:t>
      </w:r>
      <w:r w:rsidRPr="00656569">
        <w:rPr>
          <w:rFonts w:ascii="Times New Roman" w:hAnsi="Times New Roman" w:cs="Times New Roman"/>
          <w:sz w:val="24"/>
          <w:szCs w:val="24"/>
        </w:rPr>
        <w:t xml:space="preserve"> отапливаемого объема]) расход тепловой энергии на отопление здания </w:t>
      </w:r>
      <w:r w:rsidR="00BD7BD5" w:rsidRPr="00656569">
        <w:rPr>
          <w:rFonts w:ascii="Times New Roman" w:hAnsi="Times New Roman" w:cs="Times New Roman"/>
          <w:noProof/>
          <w:sz w:val="24"/>
          <w:szCs w:val="24"/>
        </w:rPr>
        <w:drawing>
          <wp:inline distT="0" distB="0" distL="0" distR="0" wp14:anchorId="21DE0803" wp14:editId="5DE612E9">
            <wp:extent cx="297180" cy="260985"/>
            <wp:effectExtent l="0" t="0" r="7620"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260985"/>
                    </a:xfrm>
                    <a:prstGeom prst="rect">
                      <a:avLst/>
                    </a:prstGeom>
                    <a:noFill/>
                    <a:ln>
                      <a:noFill/>
                    </a:ln>
                  </pic:spPr>
                </pic:pic>
              </a:graphicData>
            </a:graphic>
          </wp:inline>
        </w:drawing>
      </w:r>
      <w:r w:rsidRPr="00656569">
        <w:rPr>
          <w:rFonts w:ascii="Times New Roman" w:hAnsi="Times New Roman" w:cs="Times New Roman"/>
          <w:sz w:val="24"/>
          <w:szCs w:val="24"/>
        </w:rPr>
        <w:t>, кДж/(м</w:t>
      </w:r>
      <w:r w:rsidR="00BD7BD5" w:rsidRPr="00656569">
        <w:rPr>
          <w:rFonts w:ascii="Times New Roman" w:hAnsi="Times New Roman" w:cs="Times New Roman"/>
          <w:sz w:val="24"/>
          <w:szCs w:val="24"/>
          <w:vertAlign w:val="superscript"/>
        </w:rPr>
        <w:t>2</w:t>
      </w:r>
      <w:proofErr w:type="gramStart"/>
      <w:r w:rsidRPr="00656569">
        <w:rPr>
          <w:rFonts w:ascii="Times New Roman" w:hAnsi="Times New Roman" w:cs="Times New Roman"/>
          <w:sz w:val="24"/>
          <w:szCs w:val="24"/>
        </w:rPr>
        <w:t xml:space="preserve"> •°</w:t>
      </w:r>
      <w:proofErr w:type="spellStart"/>
      <w:r w:rsidRPr="00656569">
        <w:rPr>
          <w:rFonts w:ascii="Times New Roman" w:hAnsi="Times New Roman" w:cs="Times New Roman"/>
          <w:sz w:val="24"/>
          <w:szCs w:val="24"/>
        </w:rPr>
        <w:t>С</w:t>
      </w:r>
      <w:proofErr w:type="gramEnd"/>
      <w:r w:rsidRPr="00656569">
        <w:rPr>
          <w:rFonts w:ascii="Times New Roman" w:hAnsi="Times New Roman" w:cs="Times New Roman"/>
          <w:sz w:val="24"/>
          <w:szCs w:val="24"/>
        </w:rPr>
        <w:t>•сут</w:t>
      </w:r>
      <w:proofErr w:type="spellEnd"/>
      <w:r w:rsidRPr="00656569">
        <w:rPr>
          <w:rFonts w:ascii="Times New Roman" w:hAnsi="Times New Roman" w:cs="Times New Roman"/>
          <w:sz w:val="24"/>
          <w:szCs w:val="24"/>
        </w:rPr>
        <w:t>) или [кДж/(м</w:t>
      </w:r>
      <w:r w:rsidR="00BD7BD5" w:rsidRPr="00656569">
        <w:rPr>
          <w:rFonts w:ascii="Times New Roman" w:hAnsi="Times New Roman" w:cs="Times New Roman"/>
          <w:sz w:val="24"/>
          <w:szCs w:val="24"/>
          <w:vertAlign w:val="superscript"/>
        </w:rPr>
        <w:t>3</w:t>
      </w:r>
      <w:r w:rsidRPr="00656569">
        <w:rPr>
          <w:rFonts w:ascii="Times New Roman" w:hAnsi="Times New Roman" w:cs="Times New Roman"/>
          <w:sz w:val="24"/>
          <w:szCs w:val="24"/>
          <w:vertAlign w:val="superscript"/>
        </w:rPr>
        <w:t xml:space="preserve"> </w:t>
      </w:r>
      <w:r w:rsidR="00BD7BD5" w:rsidRPr="00656569">
        <w:rPr>
          <w:rFonts w:ascii="Times New Roman" w:hAnsi="Times New Roman" w:cs="Times New Roman"/>
          <w:sz w:val="24"/>
          <w:szCs w:val="24"/>
        </w:rPr>
        <w:t>•</w:t>
      </w:r>
      <w:r w:rsidRPr="00656569">
        <w:rPr>
          <w:rFonts w:ascii="Times New Roman" w:hAnsi="Times New Roman" w:cs="Times New Roman"/>
          <w:sz w:val="24"/>
          <w:szCs w:val="24"/>
        </w:rPr>
        <w:t>°</w:t>
      </w:r>
      <w:proofErr w:type="spellStart"/>
      <w:r w:rsidRPr="00656569">
        <w:rPr>
          <w:rFonts w:ascii="Times New Roman" w:hAnsi="Times New Roman" w:cs="Times New Roman"/>
          <w:sz w:val="24"/>
          <w:szCs w:val="24"/>
        </w:rPr>
        <w:t>С</w:t>
      </w:r>
      <w:r w:rsidRPr="00656569">
        <w:rPr>
          <w:rFonts w:ascii="Times New Roman" w:hAnsi="Times New Roman" w:cs="Times New Roman"/>
          <w:sz w:val="24"/>
          <w:szCs w:val="24"/>
          <w:vertAlign w:val="superscript"/>
        </w:rPr>
        <w:t>.</w:t>
      </w:r>
      <w:r w:rsidRPr="00656569">
        <w:rPr>
          <w:rFonts w:ascii="Times New Roman" w:hAnsi="Times New Roman" w:cs="Times New Roman"/>
          <w:sz w:val="24"/>
          <w:szCs w:val="24"/>
        </w:rPr>
        <w:t>сут</w:t>
      </w:r>
      <w:proofErr w:type="spellEnd"/>
      <w:r w:rsidRPr="00656569">
        <w:rPr>
          <w:rFonts w:ascii="Times New Roman" w:hAnsi="Times New Roman" w:cs="Times New Roman"/>
          <w:sz w:val="24"/>
          <w:szCs w:val="24"/>
        </w:rPr>
        <w:t>)], должен быть меньше и</w:t>
      </w:r>
      <w:r w:rsidR="00BD7BD5" w:rsidRPr="00656569">
        <w:rPr>
          <w:rFonts w:ascii="Times New Roman" w:hAnsi="Times New Roman" w:cs="Times New Roman"/>
          <w:sz w:val="24"/>
          <w:szCs w:val="24"/>
        </w:rPr>
        <w:t xml:space="preserve">ли равен нормируемому значению </w:t>
      </w:r>
      <w:r w:rsidR="00BD7BD5" w:rsidRPr="00656569">
        <w:rPr>
          <w:rFonts w:ascii="Times New Roman" w:hAnsi="Times New Roman" w:cs="Times New Roman"/>
          <w:noProof/>
          <w:sz w:val="24"/>
          <w:szCs w:val="24"/>
        </w:rPr>
        <w:drawing>
          <wp:inline distT="0" distB="0" distL="0" distR="0" wp14:anchorId="5E705AD8" wp14:editId="175A0762">
            <wp:extent cx="297180" cy="27305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00BD7BD5" w:rsidRPr="00656569">
        <w:rPr>
          <w:rFonts w:ascii="Times New Roman" w:hAnsi="Times New Roman" w:cs="Times New Roman"/>
          <w:sz w:val="24"/>
          <w:szCs w:val="24"/>
        </w:rPr>
        <w:t>, кДж/(м</w:t>
      </w:r>
      <w:r w:rsidR="00BD7BD5" w:rsidRPr="00656569">
        <w:rPr>
          <w:rFonts w:ascii="Times New Roman" w:hAnsi="Times New Roman" w:cs="Times New Roman"/>
          <w:sz w:val="24"/>
          <w:szCs w:val="24"/>
          <w:vertAlign w:val="superscript"/>
        </w:rPr>
        <w:t>2</w:t>
      </w:r>
      <w:r w:rsidR="00BD7BD5" w:rsidRPr="00656569">
        <w:rPr>
          <w:rFonts w:ascii="Times New Roman" w:hAnsi="Times New Roman" w:cs="Times New Roman"/>
          <w:sz w:val="24"/>
          <w:szCs w:val="24"/>
        </w:rPr>
        <w:t>•°</w:t>
      </w:r>
      <w:proofErr w:type="spellStart"/>
      <w:r w:rsidR="00BD7BD5" w:rsidRPr="00656569">
        <w:rPr>
          <w:rFonts w:ascii="Times New Roman" w:hAnsi="Times New Roman" w:cs="Times New Roman"/>
          <w:sz w:val="24"/>
          <w:szCs w:val="24"/>
        </w:rPr>
        <w:t>С•сут</w:t>
      </w:r>
      <w:proofErr w:type="spellEnd"/>
      <w:r w:rsidR="00BD7BD5" w:rsidRPr="00656569">
        <w:rPr>
          <w:rFonts w:ascii="Times New Roman" w:hAnsi="Times New Roman" w:cs="Times New Roman"/>
          <w:sz w:val="24"/>
          <w:szCs w:val="24"/>
        </w:rPr>
        <w:t>) или [кДж/(м</w:t>
      </w:r>
      <w:r w:rsidR="00BD7BD5" w:rsidRPr="00656569">
        <w:rPr>
          <w:rFonts w:ascii="Times New Roman" w:hAnsi="Times New Roman" w:cs="Times New Roman"/>
          <w:sz w:val="24"/>
          <w:szCs w:val="24"/>
          <w:vertAlign w:val="superscript"/>
        </w:rPr>
        <w:t>3</w:t>
      </w:r>
      <w:r w:rsidRPr="00656569">
        <w:rPr>
          <w:rFonts w:ascii="Times New Roman" w:hAnsi="Times New Roman" w:cs="Times New Roman"/>
          <w:sz w:val="24"/>
          <w:szCs w:val="24"/>
        </w:rPr>
        <w:t>•°</w:t>
      </w:r>
      <w:proofErr w:type="spellStart"/>
      <w:r w:rsidRPr="00656569">
        <w:rPr>
          <w:rFonts w:ascii="Times New Roman" w:hAnsi="Times New Roman" w:cs="Times New Roman"/>
          <w:sz w:val="24"/>
          <w:szCs w:val="24"/>
        </w:rPr>
        <w:t>С•сут</w:t>
      </w:r>
      <w:proofErr w:type="spellEnd"/>
      <w:r w:rsidRPr="00656569">
        <w:rPr>
          <w:rFonts w:ascii="Times New Roman" w:hAnsi="Times New Roman" w:cs="Times New Roman"/>
          <w:sz w:val="24"/>
          <w:szCs w:val="24"/>
        </w:rPr>
        <w:t xml:space="preserve">)],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w:t>
      </w:r>
      <w:r w:rsidR="00967B0C" w:rsidRPr="00656569">
        <w:rPr>
          <w:rFonts w:ascii="Times New Roman" w:hAnsi="Times New Roman" w:cs="Times New Roman"/>
          <w:sz w:val="24"/>
          <w:szCs w:val="24"/>
        </w:rPr>
        <w:t>ниже</w:t>
      </w:r>
      <w:r w:rsidR="006B45D3" w:rsidRPr="00656569">
        <w:rPr>
          <w:rFonts w:ascii="Times New Roman" w:hAnsi="Times New Roman" w:cs="Times New Roman"/>
          <w:sz w:val="24"/>
          <w:szCs w:val="24"/>
        </w:rPr>
        <w:t xml:space="preserve"> (Таблица 6 - Таблица 7</w:t>
      </w:r>
      <w:r w:rsidR="00CC1DA5" w:rsidRPr="00656569">
        <w:rPr>
          <w:rFonts w:ascii="Times New Roman" w:hAnsi="Times New Roman" w:cs="Times New Roman"/>
          <w:sz w:val="24"/>
          <w:szCs w:val="24"/>
        </w:rPr>
        <w:t>)</w:t>
      </w:r>
      <w:r w:rsidRPr="00656569">
        <w:rPr>
          <w:rFonts w:ascii="Times New Roman" w:hAnsi="Times New Roman" w:cs="Times New Roman"/>
          <w:sz w:val="24"/>
          <w:szCs w:val="24"/>
        </w:rPr>
        <w:t>.</w:t>
      </w:r>
      <w:bookmarkStart w:id="15" w:name="_Ref95810016"/>
    </w:p>
    <w:p w14:paraId="462891E1" w14:textId="77777777" w:rsidR="006B45D3" w:rsidRPr="00656569" w:rsidRDefault="00967B0C" w:rsidP="006B45D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Таблица</w:t>
      </w:r>
      <w:r w:rsidR="006B45D3" w:rsidRPr="00656569">
        <w:rPr>
          <w:rFonts w:ascii="Times New Roman" w:hAnsi="Times New Roman" w:cs="Times New Roman"/>
          <w:sz w:val="24"/>
          <w:szCs w:val="24"/>
        </w:rPr>
        <w:t xml:space="preserve"> </w:t>
      </w:r>
      <w:bookmarkEnd w:id="15"/>
      <w:r w:rsidR="006B45D3" w:rsidRPr="00656569">
        <w:rPr>
          <w:rFonts w:ascii="Times New Roman" w:hAnsi="Times New Roman" w:cs="Times New Roman"/>
          <w:sz w:val="24"/>
          <w:szCs w:val="24"/>
        </w:rPr>
        <w:t>6</w:t>
      </w:r>
      <w:r w:rsidRPr="00656569">
        <w:rPr>
          <w:rFonts w:ascii="Times New Roman" w:hAnsi="Times New Roman" w:cs="Times New Roman"/>
          <w:sz w:val="24"/>
          <w:szCs w:val="24"/>
        </w:rPr>
        <w:t xml:space="preserve"> - Нормируемый удельный расход тепловой энергии на отопление </w:t>
      </w:r>
      <w:r w:rsidRPr="00656569">
        <w:rPr>
          <w:rFonts w:ascii="Times New Roman" w:hAnsi="Times New Roman" w:cs="Times New Roman"/>
          <w:noProof/>
          <w:sz w:val="24"/>
          <w:szCs w:val="24"/>
        </w:rPr>
        <w:drawing>
          <wp:inline distT="0" distB="0" distL="0" distR="0" wp14:anchorId="34359EAE" wp14:editId="081536A8">
            <wp:extent cx="297180" cy="27305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656569">
        <w:rPr>
          <w:rFonts w:ascii="Times New Roman" w:hAnsi="Times New Roman" w:cs="Times New Roman"/>
          <w:sz w:val="24"/>
          <w:szCs w:val="24"/>
        </w:rPr>
        <w:t xml:space="preserve"> жилых домов одноквартирных отдельно стоящих и блокированных,</w:t>
      </w:r>
      <w:r w:rsidR="006B45D3" w:rsidRPr="00656569">
        <w:rPr>
          <w:rFonts w:ascii="Times New Roman" w:hAnsi="Times New Roman" w:cs="Times New Roman"/>
          <w:sz w:val="24"/>
          <w:szCs w:val="24"/>
        </w:rPr>
        <w:t xml:space="preserve"> </w:t>
      </w:r>
      <w:r w:rsidRPr="00656569">
        <w:rPr>
          <w:rFonts w:ascii="Times New Roman" w:hAnsi="Times New Roman" w:cs="Times New Roman"/>
          <w:sz w:val="24"/>
          <w:szCs w:val="24"/>
        </w:rPr>
        <w:t>кДж/(м</w:t>
      </w:r>
      <w:proofErr w:type="gramStart"/>
      <w:r w:rsidRPr="00656569">
        <w:rPr>
          <w:rFonts w:ascii="Times New Roman" w:hAnsi="Times New Roman" w:cs="Times New Roman"/>
          <w:sz w:val="24"/>
          <w:szCs w:val="24"/>
          <w:vertAlign w:val="superscript"/>
        </w:rPr>
        <w:t>2</w:t>
      </w:r>
      <w:proofErr w:type="gramEnd"/>
      <w:r w:rsidRPr="00656569">
        <w:rPr>
          <w:rFonts w:ascii="Times New Roman" w:hAnsi="Times New Roman" w:cs="Times New Roman"/>
          <w:sz w:val="24"/>
          <w:szCs w:val="24"/>
        </w:rPr>
        <w:t xml:space="preserve"> </w:t>
      </w:r>
      <w:r w:rsidRPr="00656569">
        <w:rPr>
          <w:rFonts w:ascii="Times New Roman" w:hAnsi="Times New Roman" w:cs="Times New Roman"/>
          <w:sz w:val="24"/>
          <w:szCs w:val="24"/>
          <w:vertAlign w:val="superscript"/>
        </w:rPr>
        <w:t>0</w:t>
      </w:r>
      <w:r w:rsidRPr="00656569">
        <w:rPr>
          <w:rFonts w:ascii="Times New Roman" w:hAnsi="Times New Roman" w:cs="Times New Roman"/>
          <w:sz w:val="24"/>
          <w:szCs w:val="24"/>
        </w:rPr>
        <w:t>С)</w:t>
      </w:r>
      <w:bookmarkStart w:id="16" w:name="_Ref95810024"/>
    </w:p>
    <w:tbl>
      <w:tblPr>
        <w:tblStyle w:val="af"/>
        <w:tblW w:w="0" w:type="auto"/>
        <w:tblInd w:w="108" w:type="dxa"/>
        <w:tblLook w:val="04A0" w:firstRow="1" w:lastRow="0" w:firstColumn="1" w:lastColumn="0" w:noHBand="0" w:noVBand="1"/>
      </w:tblPr>
      <w:tblGrid>
        <w:gridCol w:w="4866"/>
        <w:gridCol w:w="1371"/>
        <w:gridCol w:w="1134"/>
        <w:gridCol w:w="1134"/>
        <w:gridCol w:w="1134"/>
      </w:tblGrid>
      <w:tr w:rsidR="006B45D3" w:rsidRPr="00E618BA" w14:paraId="323BF431" w14:textId="77777777" w:rsidTr="00A94953">
        <w:tc>
          <w:tcPr>
            <w:tcW w:w="4866" w:type="dxa"/>
            <w:vMerge w:val="restart"/>
            <w:vAlign w:val="center"/>
          </w:tcPr>
          <w:p w14:paraId="3CAE83FB"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Отапливаемая площадь домов, м</w:t>
            </w:r>
            <w:r w:rsidRPr="00E618BA">
              <w:rPr>
                <w:noProof/>
                <w:sz w:val="22"/>
                <w:szCs w:val="22"/>
                <w:vertAlign w:val="superscript"/>
              </w:rPr>
              <w:t>2</w:t>
            </w:r>
          </w:p>
        </w:tc>
        <w:tc>
          <w:tcPr>
            <w:tcW w:w="4773" w:type="dxa"/>
            <w:gridSpan w:val="4"/>
            <w:vAlign w:val="center"/>
          </w:tcPr>
          <w:p w14:paraId="0E0A0A5B"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С числом этажей</w:t>
            </w:r>
          </w:p>
        </w:tc>
      </w:tr>
      <w:tr w:rsidR="006B45D3" w:rsidRPr="00E618BA" w14:paraId="361714AB" w14:textId="77777777" w:rsidTr="00A94953">
        <w:tc>
          <w:tcPr>
            <w:tcW w:w="4866" w:type="dxa"/>
            <w:vMerge/>
            <w:vAlign w:val="center"/>
          </w:tcPr>
          <w:p w14:paraId="4113B8F1"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p>
        </w:tc>
        <w:tc>
          <w:tcPr>
            <w:tcW w:w="1371" w:type="dxa"/>
            <w:vAlign w:val="center"/>
          </w:tcPr>
          <w:p w14:paraId="2CAAD7C9"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w:t>
            </w:r>
          </w:p>
        </w:tc>
        <w:tc>
          <w:tcPr>
            <w:tcW w:w="1134" w:type="dxa"/>
            <w:vAlign w:val="center"/>
          </w:tcPr>
          <w:p w14:paraId="3124F284"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2</w:t>
            </w:r>
          </w:p>
        </w:tc>
        <w:tc>
          <w:tcPr>
            <w:tcW w:w="1134" w:type="dxa"/>
            <w:vAlign w:val="center"/>
          </w:tcPr>
          <w:p w14:paraId="71788A24"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3</w:t>
            </w:r>
          </w:p>
        </w:tc>
        <w:tc>
          <w:tcPr>
            <w:tcW w:w="1134" w:type="dxa"/>
            <w:vAlign w:val="center"/>
          </w:tcPr>
          <w:p w14:paraId="38587F44"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4</w:t>
            </w:r>
          </w:p>
        </w:tc>
      </w:tr>
      <w:tr w:rsidR="006B45D3" w:rsidRPr="00E618BA" w14:paraId="1765378C" w14:textId="77777777" w:rsidTr="00A94953">
        <w:tc>
          <w:tcPr>
            <w:tcW w:w="4866" w:type="dxa"/>
            <w:vAlign w:val="center"/>
          </w:tcPr>
          <w:p w14:paraId="2E80AA1B"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60 и менее</w:t>
            </w:r>
          </w:p>
        </w:tc>
        <w:tc>
          <w:tcPr>
            <w:tcW w:w="1371" w:type="dxa"/>
            <w:vAlign w:val="center"/>
          </w:tcPr>
          <w:p w14:paraId="190A9A50"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140</w:t>
            </w:r>
          </w:p>
        </w:tc>
        <w:tc>
          <w:tcPr>
            <w:tcW w:w="1134" w:type="dxa"/>
            <w:vAlign w:val="center"/>
          </w:tcPr>
          <w:p w14:paraId="46CEB3FF"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c>
          <w:tcPr>
            <w:tcW w:w="1134" w:type="dxa"/>
            <w:vAlign w:val="center"/>
          </w:tcPr>
          <w:p w14:paraId="02DC1BAD"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c>
          <w:tcPr>
            <w:tcW w:w="1134" w:type="dxa"/>
            <w:vAlign w:val="center"/>
          </w:tcPr>
          <w:p w14:paraId="511E6DC0"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p>
        </w:tc>
      </w:tr>
      <w:tr w:rsidR="006B45D3" w:rsidRPr="00E618BA" w14:paraId="04A2F91C" w14:textId="77777777" w:rsidTr="00A94953">
        <w:tc>
          <w:tcPr>
            <w:tcW w:w="4866" w:type="dxa"/>
            <w:vAlign w:val="center"/>
          </w:tcPr>
          <w:p w14:paraId="2110A358"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100</w:t>
            </w:r>
          </w:p>
        </w:tc>
        <w:tc>
          <w:tcPr>
            <w:tcW w:w="1371" w:type="dxa"/>
            <w:vAlign w:val="center"/>
          </w:tcPr>
          <w:p w14:paraId="16572443"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125</w:t>
            </w:r>
          </w:p>
        </w:tc>
        <w:tc>
          <w:tcPr>
            <w:tcW w:w="1134" w:type="dxa"/>
            <w:vAlign w:val="center"/>
          </w:tcPr>
          <w:p w14:paraId="2816E825"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135</w:t>
            </w:r>
          </w:p>
        </w:tc>
        <w:tc>
          <w:tcPr>
            <w:tcW w:w="1134" w:type="dxa"/>
            <w:vAlign w:val="center"/>
          </w:tcPr>
          <w:p w14:paraId="11D4AA10"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c>
          <w:tcPr>
            <w:tcW w:w="1134" w:type="dxa"/>
            <w:vAlign w:val="center"/>
          </w:tcPr>
          <w:p w14:paraId="268CDA64"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r>
      <w:tr w:rsidR="006B45D3" w:rsidRPr="00E618BA" w14:paraId="7573A536" w14:textId="77777777" w:rsidTr="00A94953">
        <w:tc>
          <w:tcPr>
            <w:tcW w:w="4866" w:type="dxa"/>
            <w:vAlign w:val="center"/>
          </w:tcPr>
          <w:p w14:paraId="7B3B6549"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150</w:t>
            </w:r>
          </w:p>
        </w:tc>
        <w:tc>
          <w:tcPr>
            <w:tcW w:w="1371" w:type="dxa"/>
            <w:vAlign w:val="center"/>
          </w:tcPr>
          <w:p w14:paraId="30A9919D"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110</w:t>
            </w:r>
          </w:p>
        </w:tc>
        <w:tc>
          <w:tcPr>
            <w:tcW w:w="1134" w:type="dxa"/>
            <w:vAlign w:val="center"/>
          </w:tcPr>
          <w:p w14:paraId="744403AE"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120</w:t>
            </w:r>
          </w:p>
        </w:tc>
        <w:tc>
          <w:tcPr>
            <w:tcW w:w="1134" w:type="dxa"/>
            <w:vAlign w:val="center"/>
          </w:tcPr>
          <w:p w14:paraId="704E2DA2"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130</w:t>
            </w:r>
          </w:p>
        </w:tc>
        <w:tc>
          <w:tcPr>
            <w:tcW w:w="1134" w:type="dxa"/>
            <w:vAlign w:val="center"/>
          </w:tcPr>
          <w:p w14:paraId="023990C6"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r>
      <w:tr w:rsidR="006B45D3" w:rsidRPr="00E618BA" w14:paraId="3D750240" w14:textId="77777777" w:rsidTr="00A94953">
        <w:tc>
          <w:tcPr>
            <w:tcW w:w="4866" w:type="dxa"/>
            <w:vAlign w:val="center"/>
          </w:tcPr>
          <w:p w14:paraId="70960C0B"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250</w:t>
            </w:r>
          </w:p>
        </w:tc>
        <w:tc>
          <w:tcPr>
            <w:tcW w:w="1371" w:type="dxa"/>
            <w:vAlign w:val="center"/>
          </w:tcPr>
          <w:p w14:paraId="4758E37A"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100</w:t>
            </w:r>
          </w:p>
        </w:tc>
        <w:tc>
          <w:tcPr>
            <w:tcW w:w="1134" w:type="dxa"/>
            <w:vAlign w:val="center"/>
          </w:tcPr>
          <w:p w14:paraId="381BA54C"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105</w:t>
            </w:r>
          </w:p>
        </w:tc>
        <w:tc>
          <w:tcPr>
            <w:tcW w:w="1134" w:type="dxa"/>
            <w:vAlign w:val="center"/>
          </w:tcPr>
          <w:p w14:paraId="17A1369E"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110</w:t>
            </w:r>
          </w:p>
        </w:tc>
        <w:tc>
          <w:tcPr>
            <w:tcW w:w="1134" w:type="dxa"/>
            <w:vAlign w:val="center"/>
          </w:tcPr>
          <w:p w14:paraId="1EB9155B"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115</w:t>
            </w:r>
          </w:p>
        </w:tc>
      </w:tr>
      <w:tr w:rsidR="006B45D3" w:rsidRPr="00E618BA" w14:paraId="3C22DAB6" w14:textId="77777777" w:rsidTr="00A94953">
        <w:tc>
          <w:tcPr>
            <w:tcW w:w="4866" w:type="dxa"/>
            <w:vAlign w:val="center"/>
          </w:tcPr>
          <w:p w14:paraId="4CE421F3"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400</w:t>
            </w:r>
          </w:p>
        </w:tc>
        <w:tc>
          <w:tcPr>
            <w:tcW w:w="1371" w:type="dxa"/>
            <w:vAlign w:val="center"/>
          </w:tcPr>
          <w:p w14:paraId="66F732CE"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c>
          <w:tcPr>
            <w:tcW w:w="1134" w:type="dxa"/>
            <w:vAlign w:val="center"/>
          </w:tcPr>
          <w:p w14:paraId="3464E646"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90</w:t>
            </w:r>
          </w:p>
        </w:tc>
        <w:tc>
          <w:tcPr>
            <w:tcW w:w="1134" w:type="dxa"/>
            <w:vAlign w:val="center"/>
          </w:tcPr>
          <w:p w14:paraId="1DE2D250"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95</w:t>
            </w:r>
          </w:p>
        </w:tc>
        <w:tc>
          <w:tcPr>
            <w:tcW w:w="1134" w:type="dxa"/>
            <w:vAlign w:val="center"/>
          </w:tcPr>
          <w:p w14:paraId="21AB1A76"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100</w:t>
            </w:r>
          </w:p>
        </w:tc>
      </w:tr>
      <w:tr w:rsidR="006B45D3" w:rsidRPr="00E618BA" w14:paraId="275D11F8" w14:textId="77777777" w:rsidTr="00A94953">
        <w:tc>
          <w:tcPr>
            <w:tcW w:w="4866" w:type="dxa"/>
            <w:vAlign w:val="center"/>
          </w:tcPr>
          <w:p w14:paraId="202D5AA6"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600</w:t>
            </w:r>
          </w:p>
        </w:tc>
        <w:tc>
          <w:tcPr>
            <w:tcW w:w="1371" w:type="dxa"/>
            <w:vAlign w:val="center"/>
          </w:tcPr>
          <w:p w14:paraId="06FB66AE"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c>
          <w:tcPr>
            <w:tcW w:w="1134" w:type="dxa"/>
            <w:vAlign w:val="center"/>
          </w:tcPr>
          <w:p w14:paraId="759EC28D"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80</w:t>
            </w:r>
          </w:p>
        </w:tc>
        <w:tc>
          <w:tcPr>
            <w:tcW w:w="1134" w:type="dxa"/>
            <w:vAlign w:val="center"/>
          </w:tcPr>
          <w:p w14:paraId="669A94E7"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85</w:t>
            </w:r>
          </w:p>
        </w:tc>
        <w:tc>
          <w:tcPr>
            <w:tcW w:w="1134" w:type="dxa"/>
            <w:vAlign w:val="center"/>
          </w:tcPr>
          <w:p w14:paraId="534F6185"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90</w:t>
            </w:r>
          </w:p>
        </w:tc>
      </w:tr>
      <w:tr w:rsidR="006B45D3" w:rsidRPr="00E618BA" w14:paraId="5CBD6390" w14:textId="77777777" w:rsidTr="00A94953">
        <w:tc>
          <w:tcPr>
            <w:tcW w:w="4866" w:type="dxa"/>
            <w:vAlign w:val="center"/>
          </w:tcPr>
          <w:p w14:paraId="38872B17"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1000 и более</w:t>
            </w:r>
          </w:p>
        </w:tc>
        <w:tc>
          <w:tcPr>
            <w:tcW w:w="1371" w:type="dxa"/>
            <w:vAlign w:val="center"/>
          </w:tcPr>
          <w:p w14:paraId="348CDC96"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w:t>
            </w:r>
          </w:p>
        </w:tc>
        <w:tc>
          <w:tcPr>
            <w:tcW w:w="1134" w:type="dxa"/>
            <w:vAlign w:val="center"/>
          </w:tcPr>
          <w:p w14:paraId="1AF7280F"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70</w:t>
            </w:r>
          </w:p>
        </w:tc>
        <w:tc>
          <w:tcPr>
            <w:tcW w:w="1134" w:type="dxa"/>
            <w:vAlign w:val="center"/>
          </w:tcPr>
          <w:p w14:paraId="16C87875"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75</w:t>
            </w:r>
          </w:p>
        </w:tc>
        <w:tc>
          <w:tcPr>
            <w:tcW w:w="1134" w:type="dxa"/>
            <w:vAlign w:val="center"/>
          </w:tcPr>
          <w:p w14:paraId="23C1CC0A"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618BA">
              <w:rPr>
                <w:sz w:val="22"/>
                <w:szCs w:val="22"/>
              </w:rPr>
              <w:t>80</w:t>
            </w:r>
          </w:p>
        </w:tc>
      </w:tr>
      <w:tr w:rsidR="006B45D3" w:rsidRPr="00E618BA" w14:paraId="14DA4203" w14:textId="77777777" w:rsidTr="00A94953">
        <w:tc>
          <w:tcPr>
            <w:tcW w:w="9639" w:type="dxa"/>
            <w:gridSpan w:val="5"/>
            <w:vAlign w:val="center"/>
          </w:tcPr>
          <w:p w14:paraId="68A17389" w14:textId="77777777" w:rsidR="006B45D3" w:rsidRPr="00E618BA" w:rsidRDefault="006B45D3" w:rsidP="00A94953">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E618BA">
              <w:rPr>
                <w:sz w:val="20"/>
                <w:szCs w:val="20"/>
              </w:rPr>
              <w:t>Примечание - При промежуточных значениях отапливаемой площади дома в интервале 60-1000 м</w:t>
            </w:r>
            <w:proofErr w:type="gramStart"/>
            <w:r w:rsidRPr="00E618BA">
              <w:rPr>
                <w:sz w:val="20"/>
                <w:szCs w:val="20"/>
                <w:vertAlign w:val="superscript"/>
              </w:rPr>
              <w:t>2</w:t>
            </w:r>
            <w:proofErr w:type="gramEnd"/>
            <w:r w:rsidRPr="00E618BA">
              <w:rPr>
                <w:sz w:val="20"/>
                <w:szCs w:val="20"/>
              </w:rPr>
              <w:t xml:space="preserve"> значения </w:t>
            </w:r>
            <w:r w:rsidRPr="00E618BA">
              <w:rPr>
                <w:noProof/>
                <w:sz w:val="20"/>
                <w:szCs w:val="20"/>
              </w:rPr>
              <w:drawing>
                <wp:inline distT="0" distB="0" distL="0" distR="0" wp14:anchorId="14232E81" wp14:editId="24BBD44C">
                  <wp:extent cx="297180" cy="27305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E618BA">
              <w:rPr>
                <w:sz w:val="20"/>
                <w:szCs w:val="20"/>
              </w:rPr>
              <w:t>должны определяться по линейной интерполяции.</w:t>
            </w:r>
          </w:p>
        </w:tc>
      </w:tr>
    </w:tbl>
    <w:p w14:paraId="243EBA03" w14:textId="77777777" w:rsidR="006B45D3" w:rsidRPr="00656569" w:rsidRDefault="00967B0C" w:rsidP="006B45D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sz w:val="24"/>
          <w:szCs w:val="24"/>
        </w:rPr>
        <w:lastRenderedPageBreak/>
        <w:t xml:space="preserve">Таблица </w:t>
      </w:r>
      <w:r w:rsidR="009B3675" w:rsidRPr="00656569">
        <w:rPr>
          <w:sz w:val="24"/>
          <w:szCs w:val="24"/>
        </w:rPr>
        <w:fldChar w:fldCharType="begin"/>
      </w:r>
      <w:r w:rsidR="009B3675" w:rsidRPr="00656569">
        <w:rPr>
          <w:sz w:val="24"/>
          <w:szCs w:val="24"/>
        </w:rPr>
        <w:instrText xml:space="preserve"> SEQ Таблица \* ARABIC </w:instrText>
      </w:r>
      <w:r w:rsidR="009B3675" w:rsidRPr="00656569">
        <w:rPr>
          <w:sz w:val="24"/>
          <w:szCs w:val="24"/>
        </w:rPr>
        <w:fldChar w:fldCharType="separate"/>
      </w:r>
      <w:r w:rsidR="004A670A" w:rsidRPr="00656569">
        <w:rPr>
          <w:noProof/>
          <w:sz w:val="24"/>
          <w:szCs w:val="24"/>
        </w:rPr>
        <w:t>7</w:t>
      </w:r>
      <w:r w:rsidR="009B3675" w:rsidRPr="00656569">
        <w:rPr>
          <w:noProof/>
          <w:sz w:val="24"/>
          <w:szCs w:val="24"/>
        </w:rPr>
        <w:fldChar w:fldCharType="end"/>
      </w:r>
      <w:bookmarkEnd w:id="16"/>
      <w:r w:rsidRPr="00656569">
        <w:rPr>
          <w:sz w:val="24"/>
          <w:szCs w:val="24"/>
        </w:rPr>
        <w:t xml:space="preserve"> - Нормируемый удельный расход тепловой энергии на отопление зданий </w:t>
      </w:r>
      <w:r w:rsidRPr="00656569">
        <w:rPr>
          <w:noProof/>
          <w:sz w:val="24"/>
          <w:szCs w:val="24"/>
        </w:rPr>
        <w:drawing>
          <wp:inline distT="0" distB="0" distL="0" distR="0" wp14:anchorId="10AE0446" wp14:editId="7EE6A161">
            <wp:extent cx="297180" cy="27305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656569">
        <w:rPr>
          <w:sz w:val="24"/>
          <w:szCs w:val="24"/>
        </w:rPr>
        <w:t>, кДж/(м</w:t>
      </w:r>
      <w:proofErr w:type="gramStart"/>
      <w:r w:rsidRPr="00656569">
        <w:rPr>
          <w:sz w:val="24"/>
          <w:szCs w:val="24"/>
        </w:rPr>
        <w:t>2</w:t>
      </w:r>
      <w:proofErr w:type="gramEnd"/>
      <w:r w:rsidRPr="00656569">
        <w:rPr>
          <w:sz w:val="24"/>
          <w:szCs w:val="24"/>
        </w:rPr>
        <w:t xml:space="preserve"> </w:t>
      </w:r>
      <w:r w:rsidRPr="00656569">
        <w:rPr>
          <w:sz w:val="24"/>
          <w:szCs w:val="24"/>
          <w:vertAlign w:val="superscript"/>
        </w:rPr>
        <w:t>0</w:t>
      </w:r>
      <w:r w:rsidRPr="00656569">
        <w:rPr>
          <w:sz w:val="24"/>
          <w:szCs w:val="24"/>
        </w:rPr>
        <w:t xml:space="preserve">С) или (кДж/(м3 </w:t>
      </w:r>
      <w:r w:rsidRPr="00656569">
        <w:rPr>
          <w:sz w:val="24"/>
          <w:szCs w:val="24"/>
          <w:vertAlign w:val="superscript"/>
        </w:rPr>
        <w:t>0</w:t>
      </w:r>
      <w:r w:rsidRPr="00656569">
        <w:rPr>
          <w:sz w:val="24"/>
          <w:szCs w:val="24"/>
        </w:rPr>
        <w:t xml:space="preserve">С </w:t>
      </w:r>
      <w:proofErr w:type="spellStart"/>
      <w:r w:rsidRPr="00656569">
        <w:rPr>
          <w:sz w:val="24"/>
          <w:szCs w:val="24"/>
        </w:rPr>
        <w:t>сут</w:t>
      </w:r>
      <w:proofErr w:type="spellEnd"/>
      <w:r w:rsidRPr="00656569">
        <w:rPr>
          <w:sz w:val="24"/>
          <w:szCs w:val="24"/>
        </w:rPr>
        <w:t>)</w:t>
      </w:r>
    </w:p>
    <w:tbl>
      <w:tblPr>
        <w:tblStyle w:val="af"/>
        <w:tblW w:w="9639" w:type="dxa"/>
        <w:tblInd w:w="108" w:type="dxa"/>
        <w:tblLayout w:type="fixed"/>
        <w:tblLook w:val="04A0" w:firstRow="1" w:lastRow="0" w:firstColumn="1" w:lastColumn="0" w:noHBand="0" w:noVBand="1"/>
      </w:tblPr>
      <w:tblGrid>
        <w:gridCol w:w="2235"/>
        <w:gridCol w:w="1559"/>
        <w:gridCol w:w="2160"/>
        <w:gridCol w:w="789"/>
        <w:gridCol w:w="992"/>
        <w:gridCol w:w="851"/>
        <w:gridCol w:w="1053"/>
      </w:tblGrid>
      <w:tr w:rsidR="006B45D3" w14:paraId="3F056483" w14:textId="77777777" w:rsidTr="00656569">
        <w:tc>
          <w:tcPr>
            <w:tcW w:w="2235" w:type="dxa"/>
            <w:vMerge w:val="restart"/>
            <w:vAlign w:val="center"/>
          </w:tcPr>
          <w:p w14:paraId="2F184BF4" w14:textId="29A7BB68"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Типы зданий</w:t>
            </w:r>
          </w:p>
        </w:tc>
        <w:tc>
          <w:tcPr>
            <w:tcW w:w="7404" w:type="dxa"/>
            <w:gridSpan w:val="6"/>
            <w:vAlign w:val="center"/>
          </w:tcPr>
          <w:p w14:paraId="4787C7B6" w14:textId="5A1EF553" w:rsidR="006B45D3" w:rsidRPr="00656569" w:rsidRDefault="006B45D3" w:rsidP="006B45D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Этажность зданий</w:t>
            </w:r>
          </w:p>
        </w:tc>
      </w:tr>
      <w:tr w:rsidR="00656569" w14:paraId="4DA98DE4" w14:textId="77777777" w:rsidTr="00656569">
        <w:tc>
          <w:tcPr>
            <w:tcW w:w="2235" w:type="dxa"/>
            <w:vMerge/>
            <w:vAlign w:val="center"/>
          </w:tcPr>
          <w:p w14:paraId="4CEDD5CC" w14:textId="77777777"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p>
        </w:tc>
        <w:tc>
          <w:tcPr>
            <w:tcW w:w="1559" w:type="dxa"/>
            <w:vAlign w:val="center"/>
          </w:tcPr>
          <w:p w14:paraId="5B2FD5A4" w14:textId="06654787"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1-3</w:t>
            </w:r>
          </w:p>
        </w:tc>
        <w:tc>
          <w:tcPr>
            <w:tcW w:w="2160" w:type="dxa"/>
            <w:vAlign w:val="center"/>
          </w:tcPr>
          <w:p w14:paraId="5523C8F2" w14:textId="7675C38E"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4-5</w:t>
            </w:r>
          </w:p>
        </w:tc>
        <w:tc>
          <w:tcPr>
            <w:tcW w:w="789" w:type="dxa"/>
            <w:vAlign w:val="center"/>
          </w:tcPr>
          <w:p w14:paraId="58E0D9FC" w14:textId="1EDC23A9"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6-7</w:t>
            </w:r>
          </w:p>
        </w:tc>
        <w:tc>
          <w:tcPr>
            <w:tcW w:w="992" w:type="dxa"/>
            <w:vAlign w:val="center"/>
          </w:tcPr>
          <w:p w14:paraId="45176BDE" w14:textId="7E50D4A5"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8-9</w:t>
            </w:r>
          </w:p>
        </w:tc>
        <w:tc>
          <w:tcPr>
            <w:tcW w:w="851" w:type="dxa"/>
            <w:vAlign w:val="center"/>
          </w:tcPr>
          <w:p w14:paraId="2E91FCE4" w14:textId="7DFABE5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10-11</w:t>
            </w:r>
          </w:p>
        </w:tc>
        <w:tc>
          <w:tcPr>
            <w:tcW w:w="1053" w:type="dxa"/>
            <w:vAlign w:val="center"/>
          </w:tcPr>
          <w:p w14:paraId="319F771E" w14:textId="176602E1" w:rsidR="006B45D3" w:rsidRPr="00656569" w:rsidRDefault="006B45D3" w:rsidP="00656569">
            <w:pPr>
              <w:pStyle w:val="-2"/>
              <w:widowControl w:val="0"/>
              <w:suppressLineNumbers w:val="0"/>
              <w:tabs>
                <w:tab w:val="clear" w:pos="540"/>
              </w:tabs>
              <w:suppressAutoHyphens w:val="0"/>
              <w:spacing w:before="0"/>
              <w:ind w:left="-47" w:right="-108" w:firstLine="0"/>
              <w:jc w:val="center"/>
              <w:rPr>
                <w:rFonts w:ascii="Times New Roman" w:hAnsi="Times New Roman" w:cs="Times New Roman"/>
                <w:sz w:val="20"/>
                <w:szCs w:val="20"/>
              </w:rPr>
            </w:pPr>
            <w:r w:rsidRPr="00656569">
              <w:rPr>
                <w:rFonts w:ascii="Times New Roman" w:hAnsi="Times New Roman" w:cs="Times New Roman"/>
                <w:sz w:val="20"/>
                <w:szCs w:val="20"/>
              </w:rPr>
              <w:t>12 и выше</w:t>
            </w:r>
          </w:p>
        </w:tc>
      </w:tr>
      <w:tr w:rsidR="00656569" w14:paraId="7CBE055E" w14:textId="77777777" w:rsidTr="00656569">
        <w:tc>
          <w:tcPr>
            <w:tcW w:w="2235" w:type="dxa"/>
            <w:vAlign w:val="center"/>
          </w:tcPr>
          <w:p w14:paraId="7CB5556B" w14:textId="1BA7C470"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1 Жилые, гостиницы, общежития</w:t>
            </w:r>
          </w:p>
        </w:tc>
        <w:tc>
          <w:tcPr>
            <w:tcW w:w="1559" w:type="dxa"/>
            <w:vAlign w:val="center"/>
          </w:tcPr>
          <w:p w14:paraId="539AD1CC" w14:textId="0E27BDE1"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По таблице 8</w:t>
            </w:r>
          </w:p>
        </w:tc>
        <w:tc>
          <w:tcPr>
            <w:tcW w:w="2160" w:type="dxa"/>
            <w:vAlign w:val="center"/>
          </w:tcPr>
          <w:p w14:paraId="756F568C" w14:textId="3A2F9385" w:rsidR="006B45D3" w:rsidRPr="00656569" w:rsidRDefault="006B45D3" w:rsidP="0005174B">
            <w:pPr>
              <w:pStyle w:val="af4"/>
              <w:widowControl w:val="0"/>
              <w:autoSpaceDE w:val="0"/>
              <w:autoSpaceDN w:val="0"/>
              <w:spacing w:before="0" w:beforeAutospacing="0" w:after="0"/>
              <w:jc w:val="center"/>
              <w:rPr>
                <w:sz w:val="20"/>
                <w:szCs w:val="20"/>
              </w:rPr>
            </w:pPr>
            <w:r w:rsidRPr="00656569">
              <w:rPr>
                <w:sz w:val="20"/>
                <w:szCs w:val="20"/>
              </w:rPr>
              <w:t>85[31]</w:t>
            </w:r>
            <w:r w:rsidR="0005174B">
              <w:rPr>
                <w:sz w:val="20"/>
                <w:szCs w:val="20"/>
              </w:rPr>
              <w:t xml:space="preserve"> </w:t>
            </w:r>
            <w:r w:rsidRPr="00656569">
              <w:rPr>
                <w:sz w:val="20"/>
                <w:szCs w:val="20"/>
              </w:rPr>
              <w:t xml:space="preserve">для 4-этажных одноквартирных </w:t>
            </w:r>
            <w:r w:rsidR="00656569">
              <w:rPr>
                <w:sz w:val="20"/>
                <w:szCs w:val="20"/>
              </w:rPr>
              <w:br/>
            </w:r>
            <w:r w:rsidRPr="00656569">
              <w:rPr>
                <w:sz w:val="20"/>
                <w:szCs w:val="20"/>
              </w:rPr>
              <w:t>и блокированных домов - по таблице 8</w:t>
            </w:r>
          </w:p>
        </w:tc>
        <w:tc>
          <w:tcPr>
            <w:tcW w:w="789" w:type="dxa"/>
            <w:vAlign w:val="center"/>
          </w:tcPr>
          <w:p w14:paraId="4B583816" w14:textId="7BAB1772" w:rsidR="006B45D3" w:rsidRPr="00656569" w:rsidRDefault="006B45D3" w:rsidP="00656569">
            <w:pPr>
              <w:pStyle w:val="-2"/>
              <w:widowControl w:val="0"/>
              <w:suppressLineNumbers w:val="0"/>
              <w:tabs>
                <w:tab w:val="clear" w:pos="540"/>
              </w:tabs>
              <w:suppressAutoHyphens w:val="0"/>
              <w:spacing w:before="0"/>
              <w:ind w:left="-108" w:right="-169" w:firstLine="0"/>
              <w:jc w:val="center"/>
              <w:rPr>
                <w:rFonts w:ascii="Times New Roman" w:hAnsi="Times New Roman" w:cs="Times New Roman"/>
                <w:sz w:val="20"/>
                <w:szCs w:val="20"/>
              </w:rPr>
            </w:pPr>
            <w:r w:rsidRPr="00656569">
              <w:rPr>
                <w:rFonts w:ascii="Times New Roman" w:hAnsi="Times New Roman" w:cs="Times New Roman"/>
                <w:sz w:val="20"/>
                <w:szCs w:val="20"/>
              </w:rPr>
              <w:t>80</w:t>
            </w:r>
            <w:r w:rsidR="00656569">
              <w:rPr>
                <w:rFonts w:ascii="Times New Roman" w:hAnsi="Times New Roman" w:cs="Times New Roman"/>
                <w:sz w:val="20"/>
                <w:szCs w:val="20"/>
              </w:rPr>
              <w:t xml:space="preserve"> </w:t>
            </w:r>
            <w:r w:rsidRPr="00656569">
              <w:rPr>
                <w:rFonts w:ascii="Times New Roman" w:hAnsi="Times New Roman" w:cs="Times New Roman"/>
                <w:sz w:val="20"/>
                <w:szCs w:val="20"/>
              </w:rPr>
              <w:t>[29]</w:t>
            </w:r>
          </w:p>
        </w:tc>
        <w:tc>
          <w:tcPr>
            <w:tcW w:w="992" w:type="dxa"/>
            <w:vAlign w:val="center"/>
          </w:tcPr>
          <w:p w14:paraId="126C8E52" w14:textId="6DAF6EF7"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76</w:t>
            </w:r>
            <w:r w:rsidR="00656569">
              <w:rPr>
                <w:rFonts w:ascii="Times New Roman" w:hAnsi="Times New Roman" w:cs="Times New Roman"/>
                <w:sz w:val="20"/>
                <w:szCs w:val="20"/>
              </w:rPr>
              <w:t xml:space="preserve"> </w:t>
            </w:r>
            <w:r w:rsidRPr="00656569">
              <w:rPr>
                <w:rFonts w:ascii="Times New Roman" w:hAnsi="Times New Roman" w:cs="Times New Roman"/>
                <w:sz w:val="20"/>
                <w:szCs w:val="20"/>
              </w:rPr>
              <w:t>[27,5]</w:t>
            </w:r>
          </w:p>
        </w:tc>
        <w:tc>
          <w:tcPr>
            <w:tcW w:w="851" w:type="dxa"/>
            <w:vAlign w:val="center"/>
          </w:tcPr>
          <w:p w14:paraId="699C8999" w14:textId="7E40F1F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72</w:t>
            </w:r>
            <w:r w:rsidR="00656569">
              <w:rPr>
                <w:rFonts w:ascii="Times New Roman" w:hAnsi="Times New Roman" w:cs="Times New Roman"/>
                <w:sz w:val="20"/>
                <w:szCs w:val="20"/>
              </w:rPr>
              <w:t xml:space="preserve"> </w:t>
            </w:r>
            <w:r w:rsidRPr="00656569">
              <w:rPr>
                <w:rFonts w:ascii="Times New Roman" w:hAnsi="Times New Roman" w:cs="Times New Roman"/>
                <w:sz w:val="20"/>
                <w:szCs w:val="20"/>
              </w:rPr>
              <w:t>[26]</w:t>
            </w:r>
          </w:p>
        </w:tc>
        <w:tc>
          <w:tcPr>
            <w:tcW w:w="1053" w:type="dxa"/>
            <w:vAlign w:val="center"/>
          </w:tcPr>
          <w:p w14:paraId="35579A0F" w14:textId="70D82A7C"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70</w:t>
            </w:r>
            <w:r w:rsidR="00656569">
              <w:rPr>
                <w:rFonts w:ascii="Times New Roman" w:hAnsi="Times New Roman" w:cs="Times New Roman"/>
                <w:sz w:val="20"/>
                <w:szCs w:val="20"/>
              </w:rPr>
              <w:t xml:space="preserve"> </w:t>
            </w:r>
            <w:r w:rsidRPr="00656569">
              <w:rPr>
                <w:rFonts w:ascii="Times New Roman" w:hAnsi="Times New Roman" w:cs="Times New Roman"/>
                <w:sz w:val="20"/>
                <w:szCs w:val="20"/>
              </w:rPr>
              <w:t>[25]</w:t>
            </w:r>
          </w:p>
        </w:tc>
      </w:tr>
      <w:tr w:rsidR="00656569" w14:paraId="564B3DD6" w14:textId="77777777" w:rsidTr="00656569">
        <w:tc>
          <w:tcPr>
            <w:tcW w:w="2235" w:type="dxa"/>
            <w:vAlign w:val="center"/>
          </w:tcPr>
          <w:p w14:paraId="20E0D1C6" w14:textId="39C613A7"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proofErr w:type="gramStart"/>
            <w:r w:rsidRPr="00656569">
              <w:rPr>
                <w:rFonts w:ascii="Times New Roman" w:hAnsi="Times New Roman" w:cs="Times New Roman"/>
                <w:sz w:val="20"/>
                <w:szCs w:val="20"/>
              </w:rPr>
              <w:t>2 Общественные, кроме перечисленных в поз.3, 4 и 5 таблицы</w:t>
            </w:r>
            <w:proofErr w:type="gramEnd"/>
          </w:p>
        </w:tc>
        <w:tc>
          <w:tcPr>
            <w:tcW w:w="1559" w:type="dxa"/>
            <w:vAlign w:val="center"/>
          </w:tcPr>
          <w:p w14:paraId="6BDC5EB0" w14:textId="7EECADBA"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[42]; [38]; [36] соответственно нарастанию этажности</w:t>
            </w:r>
          </w:p>
        </w:tc>
        <w:tc>
          <w:tcPr>
            <w:tcW w:w="2160" w:type="dxa"/>
            <w:vAlign w:val="center"/>
          </w:tcPr>
          <w:p w14:paraId="002963E7" w14:textId="58D1C463"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[32]</w:t>
            </w:r>
          </w:p>
        </w:tc>
        <w:tc>
          <w:tcPr>
            <w:tcW w:w="789" w:type="dxa"/>
            <w:vAlign w:val="center"/>
          </w:tcPr>
          <w:p w14:paraId="4EEA4000" w14:textId="0267E1B6"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[31]</w:t>
            </w:r>
          </w:p>
        </w:tc>
        <w:tc>
          <w:tcPr>
            <w:tcW w:w="992" w:type="dxa"/>
            <w:vAlign w:val="center"/>
          </w:tcPr>
          <w:p w14:paraId="0BA62ADA" w14:textId="664AAB20"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[29,5]</w:t>
            </w:r>
          </w:p>
        </w:tc>
        <w:tc>
          <w:tcPr>
            <w:tcW w:w="851" w:type="dxa"/>
            <w:vAlign w:val="center"/>
          </w:tcPr>
          <w:p w14:paraId="00C6AFD0" w14:textId="5993EAAE"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[28]</w:t>
            </w:r>
          </w:p>
        </w:tc>
        <w:tc>
          <w:tcPr>
            <w:tcW w:w="1053" w:type="dxa"/>
            <w:vAlign w:val="center"/>
          </w:tcPr>
          <w:p w14:paraId="61535E08" w14:textId="1A9EEFF4"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r>
      <w:tr w:rsidR="00656569" w14:paraId="6441E13A" w14:textId="77777777" w:rsidTr="00656569">
        <w:tc>
          <w:tcPr>
            <w:tcW w:w="2235" w:type="dxa"/>
            <w:vAlign w:val="center"/>
          </w:tcPr>
          <w:p w14:paraId="1F901362" w14:textId="2C8DE23E"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 xml:space="preserve">3 Поликлиники </w:t>
            </w:r>
            <w:r w:rsidR="00656569">
              <w:rPr>
                <w:rFonts w:ascii="Times New Roman" w:hAnsi="Times New Roman" w:cs="Times New Roman"/>
                <w:sz w:val="20"/>
                <w:szCs w:val="20"/>
              </w:rPr>
              <w:br/>
            </w:r>
            <w:r w:rsidRPr="00656569">
              <w:rPr>
                <w:rFonts w:ascii="Times New Roman" w:hAnsi="Times New Roman" w:cs="Times New Roman"/>
                <w:sz w:val="20"/>
                <w:szCs w:val="20"/>
              </w:rPr>
              <w:t xml:space="preserve">и лечебные учреждения, </w:t>
            </w:r>
            <w:r w:rsidR="00656569">
              <w:rPr>
                <w:rFonts w:ascii="Times New Roman" w:hAnsi="Times New Roman" w:cs="Times New Roman"/>
                <w:sz w:val="20"/>
                <w:szCs w:val="20"/>
              </w:rPr>
              <w:br/>
            </w:r>
            <w:r w:rsidRPr="00656569">
              <w:rPr>
                <w:rFonts w:ascii="Times New Roman" w:hAnsi="Times New Roman" w:cs="Times New Roman"/>
                <w:sz w:val="20"/>
                <w:szCs w:val="20"/>
              </w:rPr>
              <w:t>дома-интернаты</w:t>
            </w:r>
          </w:p>
        </w:tc>
        <w:tc>
          <w:tcPr>
            <w:tcW w:w="1559" w:type="dxa"/>
            <w:vAlign w:val="center"/>
          </w:tcPr>
          <w:p w14:paraId="75446BDE" w14:textId="5A1ACDC4"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[34]; [33]; [32] соответственно нарастанию этажности</w:t>
            </w:r>
          </w:p>
        </w:tc>
        <w:tc>
          <w:tcPr>
            <w:tcW w:w="2160" w:type="dxa"/>
            <w:vAlign w:val="center"/>
          </w:tcPr>
          <w:p w14:paraId="5CEB189C" w14:textId="5154D149"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[31]</w:t>
            </w:r>
          </w:p>
        </w:tc>
        <w:tc>
          <w:tcPr>
            <w:tcW w:w="789" w:type="dxa"/>
            <w:vAlign w:val="center"/>
          </w:tcPr>
          <w:p w14:paraId="421C0757" w14:textId="3DEDCBB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[30]</w:t>
            </w:r>
          </w:p>
        </w:tc>
        <w:tc>
          <w:tcPr>
            <w:tcW w:w="992" w:type="dxa"/>
            <w:vAlign w:val="center"/>
          </w:tcPr>
          <w:p w14:paraId="4852794F" w14:textId="66ADF2EA"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[29]</w:t>
            </w:r>
          </w:p>
        </w:tc>
        <w:tc>
          <w:tcPr>
            <w:tcW w:w="851" w:type="dxa"/>
            <w:vAlign w:val="center"/>
          </w:tcPr>
          <w:p w14:paraId="1F04AA56" w14:textId="3A4CF25F"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[28]</w:t>
            </w:r>
          </w:p>
        </w:tc>
        <w:tc>
          <w:tcPr>
            <w:tcW w:w="1053" w:type="dxa"/>
            <w:vAlign w:val="center"/>
          </w:tcPr>
          <w:p w14:paraId="11076888" w14:textId="34FAE78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r>
      <w:tr w:rsidR="00656569" w14:paraId="3B764EB4" w14:textId="77777777" w:rsidTr="00656569">
        <w:tc>
          <w:tcPr>
            <w:tcW w:w="2235" w:type="dxa"/>
            <w:vAlign w:val="center"/>
          </w:tcPr>
          <w:p w14:paraId="4E6A5446" w14:textId="3CA495BB"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4 Дошкольные учреждения</w:t>
            </w:r>
          </w:p>
        </w:tc>
        <w:tc>
          <w:tcPr>
            <w:tcW w:w="1559" w:type="dxa"/>
            <w:vAlign w:val="center"/>
          </w:tcPr>
          <w:p w14:paraId="602FD1FA" w14:textId="11110AF7"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[45]</w:t>
            </w:r>
          </w:p>
        </w:tc>
        <w:tc>
          <w:tcPr>
            <w:tcW w:w="2160" w:type="dxa"/>
            <w:vAlign w:val="center"/>
          </w:tcPr>
          <w:p w14:paraId="259747C7" w14:textId="55DE6C03"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c>
          <w:tcPr>
            <w:tcW w:w="789" w:type="dxa"/>
            <w:vAlign w:val="center"/>
          </w:tcPr>
          <w:p w14:paraId="37A95C9C" w14:textId="50E29777"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c>
          <w:tcPr>
            <w:tcW w:w="992" w:type="dxa"/>
            <w:vAlign w:val="center"/>
          </w:tcPr>
          <w:p w14:paraId="775292CD" w14:textId="1FD98B0C"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c>
          <w:tcPr>
            <w:tcW w:w="851" w:type="dxa"/>
            <w:vAlign w:val="center"/>
          </w:tcPr>
          <w:p w14:paraId="35D6C346" w14:textId="77B80487"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c>
          <w:tcPr>
            <w:tcW w:w="1053" w:type="dxa"/>
            <w:vAlign w:val="center"/>
          </w:tcPr>
          <w:p w14:paraId="0B0E3790" w14:textId="69929F95"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r>
      <w:tr w:rsidR="00656569" w14:paraId="66DB4E1F" w14:textId="77777777" w:rsidTr="00656569">
        <w:tc>
          <w:tcPr>
            <w:tcW w:w="2235" w:type="dxa"/>
            <w:vAlign w:val="center"/>
          </w:tcPr>
          <w:p w14:paraId="7BA537D5" w14:textId="390110B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5 Сервисного обслуживания</w:t>
            </w:r>
          </w:p>
        </w:tc>
        <w:tc>
          <w:tcPr>
            <w:tcW w:w="1559" w:type="dxa"/>
            <w:vAlign w:val="center"/>
          </w:tcPr>
          <w:p w14:paraId="0C5BDF77" w14:textId="78EBF4EE"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[23]; [22]; [21] соответственно нарастанию этажности</w:t>
            </w:r>
          </w:p>
        </w:tc>
        <w:tc>
          <w:tcPr>
            <w:tcW w:w="2160" w:type="dxa"/>
            <w:vAlign w:val="center"/>
          </w:tcPr>
          <w:p w14:paraId="3B98A016" w14:textId="0F20393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[20]</w:t>
            </w:r>
          </w:p>
        </w:tc>
        <w:tc>
          <w:tcPr>
            <w:tcW w:w="789" w:type="dxa"/>
            <w:vAlign w:val="center"/>
          </w:tcPr>
          <w:p w14:paraId="69424D3F" w14:textId="6240867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[20]</w:t>
            </w:r>
          </w:p>
        </w:tc>
        <w:tc>
          <w:tcPr>
            <w:tcW w:w="992" w:type="dxa"/>
            <w:vAlign w:val="center"/>
          </w:tcPr>
          <w:p w14:paraId="2F9A6140" w14:textId="6074657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c>
          <w:tcPr>
            <w:tcW w:w="851" w:type="dxa"/>
            <w:vAlign w:val="center"/>
          </w:tcPr>
          <w:p w14:paraId="50919549" w14:textId="6C6664D1"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c>
          <w:tcPr>
            <w:tcW w:w="1053" w:type="dxa"/>
            <w:vAlign w:val="center"/>
          </w:tcPr>
          <w:p w14:paraId="7C1904D5" w14:textId="2F36A229"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w:t>
            </w:r>
          </w:p>
        </w:tc>
      </w:tr>
      <w:tr w:rsidR="00656569" w14:paraId="17BC3355" w14:textId="77777777" w:rsidTr="00656569">
        <w:tc>
          <w:tcPr>
            <w:tcW w:w="2235" w:type="dxa"/>
            <w:vAlign w:val="center"/>
          </w:tcPr>
          <w:p w14:paraId="6606CC15" w14:textId="5DF7B8AA"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6 Административного назначения (офисы)</w:t>
            </w:r>
          </w:p>
        </w:tc>
        <w:tc>
          <w:tcPr>
            <w:tcW w:w="1559" w:type="dxa"/>
            <w:vAlign w:val="center"/>
          </w:tcPr>
          <w:p w14:paraId="2DD02942" w14:textId="03742D53"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[36]; [34]; [33] соответственно нарастанию этажности</w:t>
            </w:r>
          </w:p>
        </w:tc>
        <w:tc>
          <w:tcPr>
            <w:tcW w:w="2160" w:type="dxa"/>
            <w:vAlign w:val="center"/>
          </w:tcPr>
          <w:p w14:paraId="25CB8479" w14:textId="1AFB7B48"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[27]</w:t>
            </w:r>
          </w:p>
        </w:tc>
        <w:tc>
          <w:tcPr>
            <w:tcW w:w="789" w:type="dxa"/>
            <w:vAlign w:val="center"/>
          </w:tcPr>
          <w:p w14:paraId="0BA5D1FA" w14:textId="3CB5407D"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[24]</w:t>
            </w:r>
          </w:p>
        </w:tc>
        <w:tc>
          <w:tcPr>
            <w:tcW w:w="992" w:type="dxa"/>
            <w:vAlign w:val="center"/>
          </w:tcPr>
          <w:p w14:paraId="73752A40" w14:textId="1077D241"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[22]</w:t>
            </w:r>
          </w:p>
        </w:tc>
        <w:tc>
          <w:tcPr>
            <w:tcW w:w="851" w:type="dxa"/>
            <w:vAlign w:val="center"/>
          </w:tcPr>
          <w:p w14:paraId="70E2CF8F" w14:textId="5FC9CF18"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[20]</w:t>
            </w:r>
          </w:p>
        </w:tc>
        <w:tc>
          <w:tcPr>
            <w:tcW w:w="1053" w:type="dxa"/>
            <w:vAlign w:val="center"/>
          </w:tcPr>
          <w:p w14:paraId="484199F5" w14:textId="5C1AB07F" w:rsidR="006B45D3" w:rsidRPr="00656569" w:rsidRDefault="006B45D3" w:rsidP="00656569">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[20]</w:t>
            </w:r>
          </w:p>
        </w:tc>
      </w:tr>
      <w:tr w:rsidR="006B45D3" w14:paraId="3D5A45C0" w14:textId="77777777" w:rsidTr="00656569">
        <w:tc>
          <w:tcPr>
            <w:tcW w:w="9639" w:type="dxa"/>
            <w:gridSpan w:val="7"/>
            <w:vAlign w:val="center"/>
          </w:tcPr>
          <w:p w14:paraId="2A69F149" w14:textId="4BC58EE3" w:rsidR="006B45D3" w:rsidRPr="00656569" w:rsidRDefault="006B45D3" w:rsidP="006B45D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0"/>
                <w:szCs w:val="20"/>
              </w:rPr>
            </w:pPr>
            <w:r w:rsidRPr="00656569">
              <w:rPr>
                <w:rFonts w:ascii="Times New Roman" w:hAnsi="Times New Roman" w:cs="Times New Roman"/>
                <w:sz w:val="20"/>
                <w:szCs w:val="20"/>
              </w:rPr>
              <w:t>Примечание - Для регионов, имеющих значение</w:t>
            </w:r>
            <w:proofErr w:type="gramStart"/>
            <w:r w:rsidRPr="00656569">
              <w:rPr>
                <w:rFonts w:ascii="Times New Roman" w:hAnsi="Times New Roman" w:cs="Times New Roman"/>
                <w:noProof/>
                <w:sz w:val="20"/>
                <w:szCs w:val="20"/>
              </w:rPr>
              <w:drawing>
                <wp:inline distT="0" distB="0" distL="0" distR="0" wp14:anchorId="750777F9" wp14:editId="3A927FAC">
                  <wp:extent cx="712470" cy="22542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2470" cy="225425"/>
                          </a:xfrm>
                          <a:prstGeom prst="rect">
                            <a:avLst/>
                          </a:prstGeom>
                          <a:noFill/>
                          <a:ln>
                            <a:noFill/>
                          </a:ln>
                        </pic:spPr>
                      </pic:pic>
                    </a:graphicData>
                  </a:graphic>
                </wp:inline>
              </w:drawing>
            </w:r>
            <w:r w:rsidRPr="00656569">
              <w:rPr>
                <w:rFonts w:ascii="Times New Roman" w:hAnsi="Times New Roman" w:cs="Times New Roman"/>
                <w:sz w:val="20"/>
                <w:szCs w:val="20"/>
              </w:rPr>
              <w:t>°</w:t>
            </w:r>
            <w:proofErr w:type="spellStart"/>
            <w:r w:rsidRPr="00656569">
              <w:rPr>
                <w:rFonts w:ascii="Times New Roman" w:hAnsi="Times New Roman" w:cs="Times New Roman"/>
                <w:sz w:val="20"/>
                <w:szCs w:val="20"/>
              </w:rPr>
              <w:t>С</w:t>
            </w:r>
            <w:proofErr w:type="gramEnd"/>
            <w:r w:rsidRPr="00656569">
              <w:rPr>
                <w:rFonts w:ascii="Times New Roman" w:hAnsi="Times New Roman" w:cs="Times New Roman"/>
                <w:sz w:val="20"/>
                <w:szCs w:val="20"/>
              </w:rPr>
              <w:t>·сут</w:t>
            </w:r>
            <w:proofErr w:type="spellEnd"/>
            <w:r w:rsidRPr="00656569">
              <w:rPr>
                <w:rFonts w:ascii="Times New Roman" w:hAnsi="Times New Roman" w:cs="Times New Roman"/>
                <w:sz w:val="20"/>
                <w:szCs w:val="20"/>
              </w:rPr>
              <w:t xml:space="preserve"> и более, нормируемые </w:t>
            </w:r>
            <w:r w:rsidRPr="00656569">
              <w:rPr>
                <w:rFonts w:ascii="Times New Roman" w:hAnsi="Times New Roman" w:cs="Times New Roman"/>
                <w:noProof/>
                <w:sz w:val="20"/>
                <w:szCs w:val="20"/>
              </w:rPr>
              <w:drawing>
                <wp:inline distT="0" distB="0" distL="0" distR="0" wp14:anchorId="2138B8D6" wp14:editId="1817AAEF">
                  <wp:extent cx="297180" cy="27305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sidRPr="00656569">
              <w:rPr>
                <w:rFonts w:ascii="Times New Roman" w:hAnsi="Times New Roman" w:cs="Times New Roman"/>
                <w:sz w:val="20"/>
                <w:szCs w:val="20"/>
              </w:rPr>
              <w:t>следует снизить на 5%.</w:t>
            </w:r>
          </w:p>
        </w:tc>
      </w:tr>
    </w:tbl>
    <w:p w14:paraId="716972F1" w14:textId="77777777" w:rsidR="006B45D3" w:rsidRPr="00656569" w:rsidRDefault="006B45D3" w:rsidP="006B45D3">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03DB5381" w14:textId="77777777" w:rsidR="006B45D3" w:rsidRPr="00656569" w:rsidRDefault="00F10641" w:rsidP="006B45D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 xml:space="preserve">В настоящем проекте расчет тепловых нагрузок производится с условием строительства жилых зданий с классом энергетической эффективности </w:t>
      </w:r>
      <w:r w:rsidR="00E4380C" w:rsidRPr="00656569">
        <w:rPr>
          <w:rFonts w:ascii="Times New Roman" w:hAnsi="Times New Roman" w:cs="Times New Roman"/>
          <w:sz w:val="24"/>
          <w:szCs w:val="24"/>
        </w:rPr>
        <w:t>«</w:t>
      </w:r>
      <w:r w:rsidRPr="00656569">
        <w:rPr>
          <w:rFonts w:ascii="Times New Roman" w:hAnsi="Times New Roman" w:cs="Times New Roman"/>
          <w:sz w:val="24"/>
          <w:szCs w:val="24"/>
        </w:rPr>
        <w:t>С</w:t>
      </w:r>
      <w:r w:rsidR="00E4380C" w:rsidRPr="00656569">
        <w:rPr>
          <w:rFonts w:ascii="Times New Roman" w:hAnsi="Times New Roman" w:cs="Times New Roman"/>
          <w:sz w:val="24"/>
          <w:szCs w:val="24"/>
        </w:rPr>
        <w:t>»</w:t>
      </w:r>
      <w:r w:rsidRPr="00656569">
        <w:rPr>
          <w:rFonts w:ascii="Times New Roman" w:hAnsi="Times New Roman" w:cs="Times New Roman"/>
          <w:sz w:val="24"/>
          <w:szCs w:val="24"/>
        </w:rPr>
        <w:t>.</w:t>
      </w:r>
    </w:p>
    <w:p w14:paraId="1265827D" w14:textId="5D377498" w:rsidR="00656569" w:rsidRPr="00656569" w:rsidRDefault="00F40DD0"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color w:val="000000" w:themeColor="text1"/>
          <w:sz w:val="24"/>
          <w:szCs w:val="24"/>
        </w:rPr>
        <w:t xml:space="preserve">С 2014 по 2017 гг. на </w:t>
      </w:r>
      <w:proofErr w:type="spellStart"/>
      <w:r w:rsidRPr="00656569">
        <w:rPr>
          <w:rFonts w:ascii="Times New Roman" w:hAnsi="Times New Roman" w:cs="Times New Roman"/>
          <w:color w:val="000000" w:themeColor="text1"/>
          <w:sz w:val="24"/>
          <w:szCs w:val="24"/>
        </w:rPr>
        <w:t>Киришск</w:t>
      </w:r>
      <w:r w:rsidR="004B545F" w:rsidRPr="00656569">
        <w:rPr>
          <w:rFonts w:ascii="Times New Roman" w:hAnsi="Times New Roman" w:cs="Times New Roman"/>
          <w:color w:val="000000" w:themeColor="text1"/>
          <w:sz w:val="24"/>
          <w:szCs w:val="24"/>
        </w:rPr>
        <w:t>ой</w:t>
      </w:r>
      <w:proofErr w:type="spellEnd"/>
      <w:r w:rsidRPr="00656569">
        <w:rPr>
          <w:rFonts w:ascii="Times New Roman" w:hAnsi="Times New Roman" w:cs="Times New Roman"/>
          <w:color w:val="000000" w:themeColor="text1"/>
          <w:sz w:val="24"/>
          <w:szCs w:val="24"/>
        </w:rPr>
        <w:t xml:space="preserve"> ГРЭС по заявке ООО </w:t>
      </w:r>
      <w:r w:rsidR="00E4380C" w:rsidRPr="00656569">
        <w:rPr>
          <w:rFonts w:ascii="Times New Roman" w:hAnsi="Times New Roman" w:cs="Times New Roman"/>
          <w:color w:val="000000" w:themeColor="text1"/>
          <w:sz w:val="24"/>
          <w:szCs w:val="24"/>
        </w:rPr>
        <w:t>«</w:t>
      </w:r>
      <w:r w:rsidRPr="00656569">
        <w:rPr>
          <w:rFonts w:ascii="Times New Roman" w:hAnsi="Times New Roman" w:cs="Times New Roman"/>
          <w:color w:val="000000" w:themeColor="text1"/>
          <w:sz w:val="24"/>
          <w:szCs w:val="24"/>
        </w:rPr>
        <w:t>КИНЕФ</w:t>
      </w:r>
      <w:r w:rsidR="00E4380C" w:rsidRPr="00656569">
        <w:rPr>
          <w:rFonts w:ascii="Times New Roman" w:hAnsi="Times New Roman" w:cs="Times New Roman"/>
          <w:color w:val="000000" w:themeColor="text1"/>
          <w:sz w:val="24"/>
          <w:szCs w:val="24"/>
        </w:rPr>
        <w:t>»</w:t>
      </w:r>
      <w:r w:rsidRPr="00656569">
        <w:rPr>
          <w:rFonts w:ascii="Times New Roman" w:hAnsi="Times New Roman" w:cs="Times New Roman"/>
          <w:color w:val="000000" w:themeColor="text1"/>
          <w:sz w:val="24"/>
          <w:szCs w:val="24"/>
        </w:rPr>
        <w:t xml:space="preserve"> - получение пара высокого давления, была проведена реконструкция по технологическому обеспечению </w:t>
      </w:r>
      <w:r w:rsidR="00656569" w:rsidRPr="00656569">
        <w:rPr>
          <w:rFonts w:ascii="Times New Roman" w:hAnsi="Times New Roman" w:cs="Times New Roman"/>
          <w:color w:val="000000" w:themeColor="text1"/>
          <w:sz w:val="24"/>
          <w:szCs w:val="24"/>
        </w:rPr>
        <w:br/>
      </w:r>
      <w:r w:rsidRPr="00656569">
        <w:rPr>
          <w:rFonts w:ascii="Times New Roman" w:hAnsi="Times New Roman" w:cs="Times New Roman"/>
          <w:color w:val="000000" w:themeColor="text1"/>
          <w:sz w:val="24"/>
          <w:szCs w:val="24"/>
        </w:rPr>
        <w:t xml:space="preserve">ООО </w:t>
      </w:r>
      <w:r w:rsidR="00E4380C" w:rsidRPr="00656569">
        <w:rPr>
          <w:rFonts w:ascii="Times New Roman" w:hAnsi="Times New Roman" w:cs="Times New Roman"/>
          <w:color w:val="000000" w:themeColor="text1"/>
          <w:sz w:val="24"/>
          <w:szCs w:val="24"/>
        </w:rPr>
        <w:t>«</w:t>
      </w:r>
      <w:r w:rsidRPr="00656569">
        <w:rPr>
          <w:rFonts w:ascii="Times New Roman" w:hAnsi="Times New Roman" w:cs="Times New Roman"/>
          <w:color w:val="000000" w:themeColor="text1"/>
          <w:sz w:val="24"/>
          <w:szCs w:val="24"/>
        </w:rPr>
        <w:t>КИНЕФ</w:t>
      </w:r>
      <w:r w:rsidR="00E4380C" w:rsidRPr="00656569">
        <w:rPr>
          <w:rFonts w:ascii="Times New Roman" w:hAnsi="Times New Roman" w:cs="Times New Roman"/>
          <w:color w:val="000000" w:themeColor="text1"/>
          <w:sz w:val="24"/>
          <w:szCs w:val="24"/>
        </w:rPr>
        <w:t>»</w:t>
      </w:r>
      <w:r w:rsidRPr="00656569">
        <w:rPr>
          <w:rFonts w:ascii="Times New Roman" w:hAnsi="Times New Roman" w:cs="Times New Roman"/>
          <w:color w:val="000000" w:themeColor="text1"/>
          <w:sz w:val="24"/>
          <w:szCs w:val="24"/>
        </w:rPr>
        <w:t xml:space="preserve"> паром 7,0 МПа от части ТЭЦ. </w:t>
      </w:r>
    </w:p>
    <w:p w14:paraId="24A07586" w14:textId="77777777" w:rsidR="00656569" w:rsidRPr="00656569" w:rsidRDefault="00F10641"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 xml:space="preserve">Проектом Генерального плана города Кириши не предусмотрено новое строительство </w:t>
      </w:r>
      <w:proofErr w:type="spellStart"/>
      <w:r w:rsidR="00B83CD6" w:rsidRPr="00656569">
        <w:rPr>
          <w:rFonts w:ascii="Times New Roman" w:hAnsi="Times New Roman" w:cs="Times New Roman"/>
          <w:sz w:val="24"/>
          <w:szCs w:val="24"/>
        </w:rPr>
        <w:t>теплопотребляющих</w:t>
      </w:r>
      <w:proofErr w:type="spellEnd"/>
      <w:r w:rsidR="00B83CD6" w:rsidRPr="00656569">
        <w:rPr>
          <w:rFonts w:ascii="Times New Roman" w:hAnsi="Times New Roman" w:cs="Times New Roman"/>
          <w:sz w:val="24"/>
          <w:szCs w:val="24"/>
        </w:rPr>
        <w:t xml:space="preserve"> установок</w:t>
      </w:r>
      <w:r w:rsidRPr="00656569">
        <w:rPr>
          <w:rFonts w:ascii="Times New Roman" w:hAnsi="Times New Roman" w:cs="Times New Roman"/>
          <w:sz w:val="24"/>
          <w:szCs w:val="24"/>
        </w:rPr>
        <w:t>, использующих тепловую энергию в технологических процессах.</w:t>
      </w:r>
      <w:bookmarkStart w:id="17" w:name="_Toc169508410"/>
    </w:p>
    <w:p w14:paraId="433E2FD6" w14:textId="22EF2059" w:rsidR="00656569" w:rsidRPr="00A801A9" w:rsidRDefault="00656569"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2.4.</w:t>
      </w:r>
      <w:r w:rsidRPr="00A801A9">
        <w:rPr>
          <w:rFonts w:ascii="Times New Roman" w:hAnsi="Times New Roman" w:cs="Times New Roman"/>
          <w:sz w:val="24"/>
          <w:szCs w:val="24"/>
        </w:rPr>
        <w:tab/>
      </w:r>
      <w:r w:rsidR="00535C5D" w:rsidRPr="00A801A9">
        <w:rPr>
          <w:rFonts w:ascii="Times New Roman" w:hAnsi="Times New Roman" w:cs="Times New Roman"/>
          <w:sz w:val="24"/>
          <w:szCs w:val="24"/>
        </w:rPr>
        <w:t xml:space="preserve">Прогнозы приростов объемов потребления тепловой энергии (мощности) </w:t>
      </w:r>
      <w:r w:rsidRPr="00A801A9">
        <w:rPr>
          <w:rFonts w:ascii="Times New Roman" w:hAnsi="Times New Roman" w:cs="Times New Roman"/>
          <w:sz w:val="24"/>
          <w:szCs w:val="24"/>
        </w:rPr>
        <w:br/>
      </w:r>
      <w:r w:rsidR="00535C5D" w:rsidRPr="00A801A9">
        <w:rPr>
          <w:rFonts w:ascii="Times New Roman" w:hAnsi="Times New Roman" w:cs="Times New Roman"/>
          <w:sz w:val="24"/>
          <w:szCs w:val="24"/>
        </w:rPr>
        <w:t xml:space="preserve">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w:t>
      </w:r>
      <w:r w:rsidRPr="00A801A9">
        <w:rPr>
          <w:rFonts w:ascii="Times New Roman" w:hAnsi="Times New Roman" w:cs="Times New Roman"/>
          <w:sz w:val="24"/>
          <w:szCs w:val="24"/>
        </w:rPr>
        <w:br/>
      </w:r>
      <w:r w:rsidR="00535C5D" w:rsidRPr="00A801A9">
        <w:rPr>
          <w:rFonts w:ascii="Times New Roman" w:hAnsi="Times New Roman" w:cs="Times New Roman"/>
          <w:sz w:val="24"/>
          <w:szCs w:val="24"/>
        </w:rPr>
        <w:t>или предлагаемых для строительства источников тепловой энергии на каждом этапе.</w:t>
      </w:r>
      <w:bookmarkEnd w:id="17"/>
    </w:p>
    <w:p w14:paraId="6FD4916D" w14:textId="77777777" w:rsidR="00656569" w:rsidRPr="00656569" w:rsidRDefault="005E639D"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 xml:space="preserve">Перспективные нагрузки централизованного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w:t>
      </w:r>
      <w:r w:rsidR="00DE2A45" w:rsidRPr="00656569">
        <w:rPr>
          <w:rFonts w:ascii="Times New Roman" w:hAnsi="Times New Roman" w:cs="Times New Roman"/>
          <w:sz w:val="24"/>
          <w:szCs w:val="24"/>
        </w:rPr>
        <w:t>площадей планируемой застройки</w:t>
      </w:r>
      <w:r w:rsidRPr="00656569">
        <w:rPr>
          <w:rFonts w:ascii="Times New Roman" w:hAnsi="Times New Roman" w:cs="Times New Roman"/>
          <w:sz w:val="24"/>
          <w:szCs w:val="24"/>
        </w:rPr>
        <w:t>.</w:t>
      </w:r>
    </w:p>
    <w:p w14:paraId="68106ED1" w14:textId="77777777" w:rsidR="00656569" w:rsidRPr="00656569" w:rsidRDefault="002652EA"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В</w:t>
      </w:r>
      <w:r w:rsidR="005E639D" w:rsidRPr="00656569">
        <w:rPr>
          <w:rFonts w:ascii="Times New Roman" w:hAnsi="Times New Roman" w:cs="Times New Roman"/>
          <w:sz w:val="24"/>
          <w:szCs w:val="24"/>
        </w:rPr>
        <w:t>виду отсутствия карты кадастрового деления на территории города Кириши, расчетным элементом территориально деления приняты существу</w:t>
      </w:r>
      <w:r w:rsidR="00656569" w:rsidRPr="00656569">
        <w:rPr>
          <w:rFonts w:ascii="Times New Roman" w:hAnsi="Times New Roman" w:cs="Times New Roman"/>
          <w:sz w:val="24"/>
          <w:szCs w:val="24"/>
        </w:rPr>
        <w:t>ющие и планируемые микрорайоны.</w:t>
      </w:r>
    </w:p>
    <w:p w14:paraId="71C08AC1" w14:textId="198BB742" w:rsidR="00656569" w:rsidRPr="00656569" w:rsidRDefault="005E639D"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 xml:space="preserve">Планируемые нагрузки для каждого элемента территориального деления </w:t>
      </w:r>
      <w:r w:rsidR="00656569" w:rsidRPr="00656569">
        <w:rPr>
          <w:rFonts w:ascii="Times New Roman" w:hAnsi="Times New Roman" w:cs="Times New Roman"/>
          <w:sz w:val="24"/>
          <w:szCs w:val="24"/>
        </w:rPr>
        <w:br/>
      </w:r>
      <w:r w:rsidRPr="00656569">
        <w:rPr>
          <w:rFonts w:ascii="Times New Roman" w:hAnsi="Times New Roman" w:cs="Times New Roman"/>
          <w:sz w:val="24"/>
          <w:szCs w:val="24"/>
        </w:rPr>
        <w:t>на расчетный период схемы теплоснабжения (до 20</w:t>
      </w:r>
      <w:r w:rsidR="004013E8" w:rsidRPr="00656569">
        <w:rPr>
          <w:rFonts w:ascii="Times New Roman" w:hAnsi="Times New Roman" w:cs="Times New Roman"/>
          <w:sz w:val="24"/>
          <w:szCs w:val="24"/>
        </w:rPr>
        <w:t>3</w:t>
      </w:r>
      <w:r w:rsidR="00E66725" w:rsidRPr="00656569">
        <w:rPr>
          <w:rFonts w:ascii="Times New Roman" w:hAnsi="Times New Roman" w:cs="Times New Roman"/>
          <w:sz w:val="24"/>
          <w:szCs w:val="24"/>
        </w:rPr>
        <w:t>5</w:t>
      </w:r>
      <w:r w:rsidRPr="00656569">
        <w:rPr>
          <w:rFonts w:ascii="Times New Roman" w:hAnsi="Times New Roman" w:cs="Times New Roman"/>
          <w:sz w:val="24"/>
          <w:szCs w:val="24"/>
        </w:rPr>
        <w:t xml:space="preserve"> года)</w:t>
      </w:r>
      <w:r w:rsidR="004013E8" w:rsidRPr="00656569">
        <w:rPr>
          <w:rFonts w:ascii="Times New Roman" w:hAnsi="Times New Roman" w:cs="Times New Roman"/>
          <w:sz w:val="24"/>
          <w:szCs w:val="24"/>
        </w:rPr>
        <w:t xml:space="preserve"> </w:t>
      </w:r>
      <w:r w:rsidRPr="00656569">
        <w:rPr>
          <w:rFonts w:ascii="Times New Roman" w:hAnsi="Times New Roman" w:cs="Times New Roman"/>
          <w:sz w:val="24"/>
          <w:szCs w:val="24"/>
        </w:rPr>
        <w:t>приведены в таблиц</w:t>
      </w:r>
      <w:r w:rsidR="002652EA" w:rsidRPr="00656569">
        <w:rPr>
          <w:rFonts w:ascii="Times New Roman" w:hAnsi="Times New Roman" w:cs="Times New Roman"/>
          <w:sz w:val="24"/>
          <w:szCs w:val="24"/>
        </w:rPr>
        <w:t>ах</w:t>
      </w:r>
      <w:r w:rsidRPr="00656569">
        <w:rPr>
          <w:rFonts w:ascii="Times New Roman" w:hAnsi="Times New Roman" w:cs="Times New Roman"/>
          <w:sz w:val="24"/>
          <w:szCs w:val="24"/>
        </w:rPr>
        <w:t xml:space="preserve"> </w:t>
      </w:r>
      <w:r w:rsidR="00FC1DA9" w:rsidRPr="00656569">
        <w:rPr>
          <w:rFonts w:ascii="Times New Roman" w:hAnsi="Times New Roman" w:cs="Times New Roman"/>
          <w:sz w:val="24"/>
          <w:szCs w:val="24"/>
        </w:rPr>
        <w:t>ниже</w:t>
      </w:r>
      <w:r w:rsidR="00656569" w:rsidRPr="00656569">
        <w:rPr>
          <w:rFonts w:ascii="Times New Roman" w:hAnsi="Times New Roman" w:cs="Times New Roman"/>
          <w:sz w:val="24"/>
          <w:szCs w:val="24"/>
        </w:rPr>
        <w:t xml:space="preserve"> (Таблица 8 – Таблица 19</w:t>
      </w:r>
      <w:r w:rsidR="00FC1DA9" w:rsidRPr="00656569">
        <w:rPr>
          <w:rFonts w:ascii="Times New Roman" w:hAnsi="Times New Roman" w:cs="Times New Roman"/>
          <w:sz w:val="24"/>
          <w:szCs w:val="24"/>
        </w:rPr>
        <w:t>)</w:t>
      </w:r>
      <w:r w:rsidR="00656569" w:rsidRPr="00656569">
        <w:rPr>
          <w:rFonts w:ascii="Times New Roman" w:hAnsi="Times New Roman" w:cs="Times New Roman"/>
          <w:sz w:val="24"/>
          <w:szCs w:val="24"/>
        </w:rPr>
        <w:t>.</w:t>
      </w:r>
    </w:p>
    <w:p w14:paraId="141FDBAA" w14:textId="77777777" w:rsidR="00656569" w:rsidRPr="00656569" w:rsidRDefault="005E639D"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bookmarkStart w:id="18" w:name="_Hlk37584079"/>
    </w:p>
    <w:p w14:paraId="7CA3B8E4" w14:textId="77777777" w:rsidR="00656569" w:rsidRPr="00656569" w:rsidRDefault="002652EA"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656569">
        <w:rPr>
          <w:rFonts w:ascii="Times New Roman" w:hAnsi="Times New Roman" w:cs="Times New Roman"/>
          <w:sz w:val="24"/>
          <w:szCs w:val="24"/>
        </w:rPr>
        <w:t xml:space="preserve">По микрорайонам </w:t>
      </w:r>
      <w:r w:rsidR="00E4380C" w:rsidRPr="00656569">
        <w:rPr>
          <w:rFonts w:ascii="Times New Roman" w:hAnsi="Times New Roman" w:cs="Times New Roman"/>
          <w:sz w:val="24"/>
          <w:szCs w:val="24"/>
        </w:rPr>
        <w:t>«</w:t>
      </w:r>
      <w:r w:rsidRPr="00656569">
        <w:rPr>
          <w:rFonts w:ascii="Times New Roman" w:hAnsi="Times New Roman" w:cs="Times New Roman"/>
          <w:sz w:val="24"/>
          <w:szCs w:val="24"/>
        </w:rPr>
        <w:t>А</w:t>
      </w:r>
      <w:r w:rsidR="00E4380C" w:rsidRPr="00656569">
        <w:rPr>
          <w:rFonts w:ascii="Times New Roman" w:hAnsi="Times New Roman" w:cs="Times New Roman"/>
          <w:sz w:val="24"/>
          <w:szCs w:val="24"/>
        </w:rPr>
        <w:t>»</w:t>
      </w:r>
      <w:r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Pr="00656569">
        <w:rPr>
          <w:rFonts w:ascii="Times New Roman" w:hAnsi="Times New Roman" w:cs="Times New Roman"/>
          <w:sz w:val="24"/>
          <w:szCs w:val="24"/>
        </w:rPr>
        <w:t>В</w:t>
      </w:r>
      <w:r w:rsidR="00E4380C" w:rsidRPr="00656569">
        <w:rPr>
          <w:rFonts w:ascii="Times New Roman" w:hAnsi="Times New Roman" w:cs="Times New Roman"/>
          <w:sz w:val="24"/>
          <w:szCs w:val="24"/>
        </w:rPr>
        <w:t>»</w:t>
      </w:r>
      <w:r w:rsidRPr="00656569">
        <w:rPr>
          <w:rFonts w:ascii="Times New Roman" w:hAnsi="Times New Roman" w:cs="Times New Roman"/>
          <w:sz w:val="24"/>
          <w:szCs w:val="24"/>
        </w:rPr>
        <w:t>,</w:t>
      </w:r>
      <w:r w:rsidR="00081E35"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Ж</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ЖД</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К</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Г</w:t>
      </w:r>
      <w:r w:rsidR="00081E35" w:rsidRPr="00656569">
        <w:rPr>
          <w:rFonts w:ascii="Times New Roman" w:hAnsi="Times New Roman" w:cs="Times New Roman"/>
          <w:sz w:val="24"/>
          <w:szCs w:val="24"/>
        </w:rPr>
        <w:t>-1</w:t>
      </w:r>
      <w:r w:rsidR="00E4380C" w:rsidRPr="00656569">
        <w:rPr>
          <w:rFonts w:ascii="Times New Roman" w:hAnsi="Times New Roman" w:cs="Times New Roman"/>
          <w:sz w:val="24"/>
          <w:szCs w:val="24"/>
        </w:rPr>
        <w:t>»</w:t>
      </w:r>
      <w:r w:rsidR="00081E35" w:rsidRPr="00656569">
        <w:rPr>
          <w:rFonts w:ascii="Times New Roman" w:hAnsi="Times New Roman" w:cs="Times New Roman"/>
          <w:sz w:val="24"/>
          <w:szCs w:val="24"/>
        </w:rPr>
        <w:t>,</w:t>
      </w:r>
      <w:r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Березки-1</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Березки-2</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Северный</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 xml:space="preserve">, </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Промышленный</w:t>
      </w:r>
      <w:r w:rsidR="00E4380C" w:rsidRPr="00656569">
        <w:rPr>
          <w:rFonts w:ascii="Times New Roman" w:hAnsi="Times New Roman" w:cs="Times New Roman"/>
          <w:sz w:val="24"/>
          <w:szCs w:val="24"/>
        </w:rPr>
        <w:t>»</w:t>
      </w:r>
      <w:r w:rsidR="006C1D56" w:rsidRPr="00656569">
        <w:rPr>
          <w:rFonts w:ascii="Times New Roman" w:hAnsi="Times New Roman" w:cs="Times New Roman"/>
          <w:sz w:val="24"/>
          <w:szCs w:val="24"/>
        </w:rPr>
        <w:t xml:space="preserve"> </w:t>
      </w:r>
      <w:r w:rsidRPr="00656569">
        <w:rPr>
          <w:rFonts w:ascii="Times New Roman" w:hAnsi="Times New Roman" w:cs="Times New Roman"/>
          <w:sz w:val="24"/>
          <w:szCs w:val="24"/>
        </w:rPr>
        <w:t xml:space="preserve">в настоящее время потребителям выданы технические </w:t>
      </w:r>
      <w:r w:rsidRPr="00656569">
        <w:rPr>
          <w:rFonts w:ascii="Times New Roman" w:hAnsi="Times New Roman" w:cs="Times New Roman"/>
          <w:sz w:val="24"/>
          <w:szCs w:val="24"/>
        </w:rPr>
        <w:lastRenderedPageBreak/>
        <w:t>условия на присоединение. Присоединение предполагается в к</w:t>
      </w:r>
      <w:r w:rsidR="00656569" w:rsidRPr="00656569">
        <w:rPr>
          <w:rFonts w:ascii="Times New Roman" w:hAnsi="Times New Roman" w:cs="Times New Roman"/>
          <w:sz w:val="24"/>
          <w:szCs w:val="24"/>
        </w:rPr>
        <w:t>ратко-</w:t>
      </w:r>
      <w:r w:rsidRPr="00656569">
        <w:rPr>
          <w:rFonts w:ascii="Times New Roman" w:hAnsi="Times New Roman" w:cs="Times New Roman"/>
          <w:sz w:val="24"/>
          <w:szCs w:val="24"/>
        </w:rPr>
        <w:t>среднесрочной перспективе</w:t>
      </w:r>
      <w:r w:rsidR="00FC1DA9" w:rsidRPr="00656569">
        <w:rPr>
          <w:rFonts w:ascii="Times New Roman" w:hAnsi="Times New Roman" w:cs="Times New Roman"/>
          <w:sz w:val="24"/>
          <w:szCs w:val="24"/>
        </w:rPr>
        <w:t xml:space="preserve"> </w:t>
      </w:r>
      <w:r w:rsidR="00656569" w:rsidRPr="00656569">
        <w:rPr>
          <w:rFonts w:ascii="Times New Roman" w:hAnsi="Times New Roman" w:cs="Times New Roman"/>
          <w:sz w:val="24"/>
          <w:szCs w:val="24"/>
        </w:rPr>
        <w:t>(Таблица 8 – Таблица 17</w:t>
      </w:r>
      <w:r w:rsidR="00FC1DA9" w:rsidRPr="00656569">
        <w:rPr>
          <w:rFonts w:ascii="Times New Roman" w:hAnsi="Times New Roman" w:cs="Times New Roman"/>
          <w:sz w:val="24"/>
          <w:szCs w:val="24"/>
        </w:rPr>
        <w:t>)</w:t>
      </w:r>
      <w:r w:rsidRPr="00656569">
        <w:rPr>
          <w:rFonts w:ascii="Times New Roman" w:hAnsi="Times New Roman" w:cs="Times New Roman"/>
          <w:sz w:val="24"/>
          <w:szCs w:val="24"/>
        </w:rPr>
        <w:t>.</w:t>
      </w:r>
      <w:bookmarkEnd w:id="18"/>
    </w:p>
    <w:p w14:paraId="3EE9B9DD" w14:textId="63D4EB14" w:rsidR="00656569" w:rsidRPr="0005174B" w:rsidRDefault="002652EA"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 xml:space="preserve">По микрорайонам </w:t>
      </w:r>
      <w:r w:rsidR="00E4380C" w:rsidRPr="0005174B">
        <w:rPr>
          <w:rFonts w:ascii="Times New Roman" w:hAnsi="Times New Roman" w:cs="Times New Roman"/>
          <w:sz w:val="24"/>
          <w:szCs w:val="24"/>
        </w:rPr>
        <w:t>«</w:t>
      </w:r>
      <w:r w:rsidRPr="0005174B">
        <w:rPr>
          <w:rFonts w:ascii="Times New Roman" w:hAnsi="Times New Roman" w:cs="Times New Roman"/>
          <w:sz w:val="24"/>
          <w:szCs w:val="24"/>
          <w:lang w:val="en-US"/>
        </w:rPr>
        <w:t>VI</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 xml:space="preserve"> и </w:t>
      </w:r>
      <w:r w:rsidR="00E4380C" w:rsidRPr="0005174B">
        <w:rPr>
          <w:rFonts w:ascii="Times New Roman" w:hAnsi="Times New Roman" w:cs="Times New Roman"/>
          <w:sz w:val="24"/>
          <w:szCs w:val="24"/>
        </w:rPr>
        <w:t>«</w:t>
      </w:r>
      <w:r w:rsidRPr="0005174B">
        <w:rPr>
          <w:rFonts w:ascii="Times New Roman" w:hAnsi="Times New Roman" w:cs="Times New Roman"/>
          <w:sz w:val="24"/>
          <w:szCs w:val="24"/>
          <w:lang w:val="en-US"/>
        </w:rPr>
        <w:t>IV</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 xml:space="preserve"> потребителям не выданы технические условия </w:t>
      </w:r>
      <w:r w:rsidR="00656569" w:rsidRPr="0005174B">
        <w:rPr>
          <w:rFonts w:ascii="Times New Roman" w:hAnsi="Times New Roman" w:cs="Times New Roman"/>
          <w:sz w:val="24"/>
          <w:szCs w:val="24"/>
        </w:rPr>
        <w:br/>
      </w:r>
      <w:r w:rsidRPr="0005174B">
        <w:rPr>
          <w:rFonts w:ascii="Times New Roman" w:hAnsi="Times New Roman" w:cs="Times New Roman"/>
          <w:sz w:val="24"/>
          <w:szCs w:val="24"/>
        </w:rPr>
        <w:t>на присоединение. Присоединение предполагается в долгосрочной перспективе</w:t>
      </w:r>
      <w:r w:rsidR="00656569" w:rsidRPr="0005174B">
        <w:rPr>
          <w:rFonts w:ascii="Times New Roman" w:hAnsi="Times New Roman" w:cs="Times New Roman"/>
          <w:sz w:val="24"/>
          <w:szCs w:val="24"/>
        </w:rPr>
        <w:t xml:space="preserve"> </w:t>
      </w:r>
      <w:r w:rsidR="00A94953" w:rsidRPr="0005174B">
        <w:rPr>
          <w:rFonts w:ascii="Times New Roman" w:hAnsi="Times New Roman" w:cs="Times New Roman"/>
          <w:sz w:val="24"/>
          <w:szCs w:val="24"/>
        </w:rPr>
        <w:br/>
      </w:r>
      <w:r w:rsidR="00656569" w:rsidRPr="0005174B">
        <w:rPr>
          <w:rFonts w:ascii="Times New Roman" w:hAnsi="Times New Roman" w:cs="Times New Roman"/>
          <w:sz w:val="24"/>
          <w:szCs w:val="24"/>
        </w:rPr>
        <w:t>(Таблица 18 – Таблица 19</w:t>
      </w:r>
      <w:r w:rsidR="00FC1DA9" w:rsidRPr="0005174B">
        <w:rPr>
          <w:rFonts w:ascii="Times New Roman" w:hAnsi="Times New Roman" w:cs="Times New Roman"/>
          <w:sz w:val="24"/>
          <w:szCs w:val="24"/>
        </w:rPr>
        <w:t>)</w:t>
      </w:r>
      <w:r w:rsidRPr="0005174B">
        <w:rPr>
          <w:rFonts w:ascii="Times New Roman" w:hAnsi="Times New Roman" w:cs="Times New Roman"/>
          <w:sz w:val="24"/>
          <w:szCs w:val="24"/>
        </w:rPr>
        <w:t>.</w:t>
      </w:r>
      <w:r w:rsidR="00B12AD3" w:rsidRPr="0005174B">
        <w:rPr>
          <w:rFonts w:ascii="Times New Roman" w:hAnsi="Times New Roman" w:cs="Times New Roman"/>
          <w:sz w:val="24"/>
          <w:szCs w:val="24"/>
        </w:rPr>
        <w:t xml:space="preserve"> В настоящей актуализации в балансе те</w:t>
      </w:r>
      <w:r w:rsidR="00656569" w:rsidRPr="0005174B">
        <w:rPr>
          <w:rFonts w:ascii="Times New Roman" w:hAnsi="Times New Roman" w:cs="Times New Roman"/>
          <w:sz w:val="24"/>
          <w:szCs w:val="24"/>
        </w:rPr>
        <w:t xml:space="preserve">пловой мощности </w:t>
      </w:r>
      <w:r w:rsidR="00A94953" w:rsidRPr="0005174B">
        <w:rPr>
          <w:rFonts w:ascii="Times New Roman" w:hAnsi="Times New Roman" w:cs="Times New Roman"/>
          <w:sz w:val="24"/>
          <w:szCs w:val="24"/>
        </w:rPr>
        <w:br/>
      </w:r>
      <w:r w:rsidR="00656569" w:rsidRPr="0005174B">
        <w:rPr>
          <w:rFonts w:ascii="Times New Roman" w:hAnsi="Times New Roman" w:cs="Times New Roman"/>
          <w:sz w:val="24"/>
          <w:szCs w:val="24"/>
        </w:rPr>
        <w:t>не учитывается.</w:t>
      </w:r>
      <w:bookmarkStart w:id="19" w:name="_Ref95815396"/>
      <w:bookmarkStart w:id="20" w:name="_Hlk37584165"/>
    </w:p>
    <w:p w14:paraId="1E5A156D" w14:textId="77777777" w:rsidR="00656569" w:rsidRPr="0005174B" w:rsidRDefault="00656569"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2F209D57" w14:textId="0D7B2CA1" w:rsidR="00656569" w:rsidRPr="0005174B" w:rsidRDefault="003F6A15" w:rsidP="00656569">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 xml:space="preserve">Таблица </w:t>
      </w:r>
      <w:bookmarkEnd w:id="19"/>
      <w:r w:rsidR="00656569" w:rsidRPr="0005174B">
        <w:rPr>
          <w:rFonts w:ascii="Times New Roman" w:hAnsi="Times New Roman" w:cs="Times New Roman"/>
          <w:sz w:val="24"/>
          <w:szCs w:val="24"/>
        </w:rPr>
        <w:t>8</w:t>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А</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4927"/>
        <w:gridCol w:w="4712"/>
      </w:tblGrid>
      <w:tr w:rsidR="00656569" w:rsidRPr="0005174B" w14:paraId="353326EC" w14:textId="77777777" w:rsidTr="00A94953">
        <w:tc>
          <w:tcPr>
            <w:tcW w:w="4927" w:type="dxa"/>
            <w:vAlign w:val="center"/>
          </w:tcPr>
          <w:p w14:paraId="3D637314" w14:textId="7468D65E" w:rsidR="00656569" w:rsidRPr="0005174B" w:rsidRDefault="00656569"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2B429AA3" w14:textId="74F4D95E" w:rsidR="00656569" w:rsidRPr="0005174B" w:rsidRDefault="00656569"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656569" w:rsidRPr="0005174B" w14:paraId="752677CD" w14:textId="77777777" w:rsidTr="00A94953">
        <w:tc>
          <w:tcPr>
            <w:tcW w:w="4927" w:type="dxa"/>
            <w:vAlign w:val="center"/>
          </w:tcPr>
          <w:p w14:paraId="0668FF0F" w14:textId="0D933D91" w:rsidR="00656569" w:rsidRPr="0005174B" w:rsidRDefault="00656569"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Стадион «Энергетик»</w:t>
            </w:r>
          </w:p>
        </w:tc>
        <w:tc>
          <w:tcPr>
            <w:tcW w:w="4712" w:type="dxa"/>
            <w:vAlign w:val="center"/>
          </w:tcPr>
          <w:p w14:paraId="050D9554" w14:textId="64AD938E" w:rsidR="00656569" w:rsidRPr="0005174B" w:rsidRDefault="00656569"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1,479</w:t>
            </w:r>
          </w:p>
        </w:tc>
      </w:tr>
      <w:tr w:rsidR="00656569" w:rsidRPr="0005174B" w14:paraId="6EDA351A" w14:textId="77777777" w:rsidTr="00A94953">
        <w:tc>
          <w:tcPr>
            <w:tcW w:w="4927" w:type="dxa"/>
            <w:vAlign w:val="center"/>
          </w:tcPr>
          <w:p w14:paraId="5FCEEDD4" w14:textId="72028B0B" w:rsidR="00656569" w:rsidRPr="0005174B" w:rsidRDefault="00656569"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2086CFAF" w14:textId="669D2ABE" w:rsidR="00656569" w:rsidRPr="0005174B" w:rsidRDefault="00656569"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1,47</w:t>
            </w:r>
            <w:r w:rsidRPr="0005174B">
              <w:rPr>
                <w:rFonts w:ascii="Times New Roman" w:hAnsi="Times New Roman" w:cs="Times New Roman"/>
                <w:sz w:val="24"/>
                <w:szCs w:val="24"/>
                <w:lang w:val="en-US"/>
              </w:rPr>
              <w:t>9</w:t>
            </w:r>
          </w:p>
        </w:tc>
      </w:tr>
    </w:tbl>
    <w:p w14:paraId="7763B664" w14:textId="77777777" w:rsidR="00656569" w:rsidRPr="0005174B" w:rsidRDefault="00656569" w:rsidP="00656569">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17EEA057" w14:textId="77777777" w:rsidR="00A94953" w:rsidRPr="0005174B" w:rsidRDefault="003F6A15"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Таблица</w:t>
      </w:r>
      <w:r w:rsidR="00656569" w:rsidRPr="0005174B">
        <w:rPr>
          <w:rFonts w:ascii="Times New Roman" w:hAnsi="Times New Roman" w:cs="Times New Roman"/>
          <w:sz w:val="24"/>
          <w:szCs w:val="24"/>
        </w:rPr>
        <w:t xml:space="preserve"> 9</w:t>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В</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4927"/>
        <w:gridCol w:w="4712"/>
      </w:tblGrid>
      <w:tr w:rsidR="00A94953" w:rsidRPr="0005174B" w14:paraId="25A28462" w14:textId="77777777" w:rsidTr="00A94953">
        <w:tc>
          <w:tcPr>
            <w:tcW w:w="4927" w:type="dxa"/>
            <w:vAlign w:val="center"/>
          </w:tcPr>
          <w:p w14:paraId="79AD2A30" w14:textId="34BBBBD1"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033865B5" w14:textId="2121013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A94953" w:rsidRPr="0005174B" w14:paraId="54540174" w14:textId="77777777" w:rsidTr="00A94953">
        <w:tc>
          <w:tcPr>
            <w:tcW w:w="4927" w:type="dxa"/>
            <w:vAlign w:val="center"/>
          </w:tcPr>
          <w:p w14:paraId="66BD5CD9" w14:textId="0A386EFB"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ИП Демченко Н.В., ТЦ, пер. Скорой пом., 2</w:t>
            </w:r>
          </w:p>
        </w:tc>
        <w:tc>
          <w:tcPr>
            <w:tcW w:w="4712" w:type="dxa"/>
            <w:vAlign w:val="center"/>
          </w:tcPr>
          <w:p w14:paraId="099FD8FC" w14:textId="175D940C"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0,088</w:t>
            </w:r>
          </w:p>
        </w:tc>
      </w:tr>
      <w:tr w:rsidR="00A94953" w:rsidRPr="0005174B" w14:paraId="03D4A89A" w14:textId="77777777" w:rsidTr="00A94953">
        <w:tc>
          <w:tcPr>
            <w:tcW w:w="4927" w:type="dxa"/>
            <w:vAlign w:val="center"/>
          </w:tcPr>
          <w:p w14:paraId="35C8AB0A" w14:textId="7C053EF6"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 xml:space="preserve">Магазин, ул. </w:t>
            </w:r>
            <w:proofErr w:type="spellStart"/>
            <w:r w:rsidRPr="0005174B">
              <w:rPr>
                <w:rFonts w:ascii="Times New Roman" w:hAnsi="Times New Roman" w:cs="Times New Roman"/>
                <w:sz w:val="24"/>
                <w:szCs w:val="24"/>
              </w:rPr>
              <w:t>Дек.Б</w:t>
            </w:r>
            <w:proofErr w:type="spellEnd"/>
            <w:r w:rsidRPr="0005174B">
              <w:rPr>
                <w:rFonts w:ascii="Times New Roman" w:hAnsi="Times New Roman" w:cs="Times New Roman"/>
                <w:sz w:val="24"/>
                <w:szCs w:val="24"/>
              </w:rPr>
              <w:t>., 4в</w:t>
            </w:r>
          </w:p>
        </w:tc>
        <w:tc>
          <w:tcPr>
            <w:tcW w:w="4712" w:type="dxa"/>
            <w:vAlign w:val="center"/>
          </w:tcPr>
          <w:p w14:paraId="6E5667AF" w14:textId="446123E3"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0,040</w:t>
            </w:r>
          </w:p>
        </w:tc>
      </w:tr>
      <w:tr w:rsidR="00A94953" w:rsidRPr="0005174B" w14:paraId="32D5B99C" w14:textId="77777777" w:rsidTr="00A94953">
        <w:tc>
          <w:tcPr>
            <w:tcW w:w="4927" w:type="dxa"/>
            <w:vAlign w:val="center"/>
          </w:tcPr>
          <w:p w14:paraId="1054D186" w14:textId="3BFBE4DF"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20F6B04A" w14:textId="49882344"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0,128</w:t>
            </w:r>
          </w:p>
        </w:tc>
      </w:tr>
    </w:tbl>
    <w:p w14:paraId="1F7CB791" w14:textId="7777777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459F77C7" w14:textId="64157457" w:rsidR="00A94953" w:rsidRPr="0005174B" w:rsidRDefault="003F6A15"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Таблица</w:t>
      </w:r>
      <w:r w:rsidR="00A94953" w:rsidRPr="0005174B">
        <w:rPr>
          <w:rFonts w:ascii="Times New Roman" w:hAnsi="Times New Roman" w:cs="Times New Roman"/>
          <w:sz w:val="24"/>
          <w:szCs w:val="24"/>
        </w:rPr>
        <w:t xml:space="preserve"> 10</w:t>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00224636" w:rsidRPr="0005174B">
        <w:rPr>
          <w:rFonts w:ascii="Times New Roman" w:hAnsi="Times New Roman" w:cs="Times New Roman"/>
          <w:sz w:val="24"/>
          <w:szCs w:val="24"/>
        </w:rPr>
        <w:t>Ж</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4927"/>
        <w:gridCol w:w="4712"/>
      </w:tblGrid>
      <w:tr w:rsidR="00A94953" w:rsidRPr="0005174B" w14:paraId="3340A08A" w14:textId="77777777" w:rsidTr="00A94953">
        <w:tc>
          <w:tcPr>
            <w:tcW w:w="4927" w:type="dxa"/>
            <w:vAlign w:val="center"/>
          </w:tcPr>
          <w:p w14:paraId="00A5193C" w14:textId="27FD1658"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58C5B1BE" w14:textId="334EF41A"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A94953" w:rsidRPr="0005174B" w14:paraId="78401E03" w14:textId="77777777" w:rsidTr="00A94953">
        <w:tc>
          <w:tcPr>
            <w:tcW w:w="4927" w:type="dxa"/>
            <w:vAlign w:val="center"/>
          </w:tcPr>
          <w:p w14:paraId="515B9D42" w14:textId="76F763E1"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 xml:space="preserve">Магазин: </w:t>
            </w:r>
            <w:proofErr w:type="spellStart"/>
            <w:r w:rsidRPr="0005174B">
              <w:rPr>
                <w:rFonts w:ascii="Times New Roman" w:hAnsi="Times New Roman" w:cs="Times New Roman"/>
                <w:sz w:val="24"/>
                <w:szCs w:val="24"/>
              </w:rPr>
              <w:t>пр</w:t>
            </w:r>
            <w:proofErr w:type="gramStart"/>
            <w:r w:rsidRPr="0005174B">
              <w:rPr>
                <w:rFonts w:ascii="Times New Roman" w:hAnsi="Times New Roman" w:cs="Times New Roman"/>
                <w:sz w:val="24"/>
                <w:szCs w:val="24"/>
              </w:rPr>
              <w:t>.Л</w:t>
            </w:r>
            <w:proofErr w:type="gramEnd"/>
            <w:r w:rsidRPr="0005174B">
              <w:rPr>
                <w:rFonts w:ascii="Times New Roman" w:hAnsi="Times New Roman" w:cs="Times New Roman"/>
                <w:sz w:val="24"/>
                <w:szCs w:val="24"/>
              </w:rPr>
              <w:t>енина</w:t>
            </w:r>
            <w:proofErr w:type="spellEnd"/>
            <w:r w:rsidRPr="0005174B">
              <w:rPr>
                <w:rFonts w:ascii="Times New Roman" w:hAnsi="Times New Roman" w:cs="Times New Roman"/>
                <w:sz w:val="24"/>
                <w:szCs w:val="24"/>
              </w:rPr>
              <w:t>, 51а</w:t>
            </w:r>
          </w:p>
        </w:tc>
        <w:tc>
          <w:tcPr>
            <w:tcW w:w="4712" w:type="dxa"/>
            <w:vAlign w:val="center"/>
          </w:tcPr>
          <w:p w14:paraId="42ACBF9F" w14:textId="0BBFB829"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0,043</w:t>
            </w:r>
          </w:p>
        </w:tc>
      </w:tr>
      <w:tr w:rsidR="00A94953" w:rsidRPr="0005174B" w14:paraId="71B2D2C5" w14:textId="77777777" w:rsidTr="00A94953">
        <w:tc>
          <w:tcPr>
            <w:tcW w:w="4927" w:type="dxa"/>
            <w:vAlign w:val="center"/>
          </w:tcPr>
          <w:p w14:paraId="4ECC3E78" w14:textId="58C890AF"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0C85524C" w14:textId="21636F8E"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0,043</w:t>
            </w:r>
          </w:p>
        </w:tc>
      </w:tr>
    </w:tbl>
    <w:p w14:paraId="7E29A983" w14:textId="7777777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06F9CF2A" w14:textId="017304AE" w:rsidR="00A94953" w:rsidRPr="0005174B" w:rsidRDefault="003F6A15"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 xml:space="preserve">Таблица </w:t>
      </w:r>
      <w:r w:rsidR="00A94953" w:rsidRPr="0005174B">
        <w:rPr>
          <w:rFonts w:ascii="Times New Roman" w:hAnsi="Times New Roman" w:cs="Times New Roman"/>
          <w:sz w:val="24"/>
          <w:szCs w:val="24"/>
        </w:rPr>
        <w:t>11</w:t>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00844E53" w:rsidRPr="0005174B">
        <w:rPr>
          <w:rFonts w:ascii="Times New Roman" w:hAnsi="Times New Roman" w:cs="Times New Roman"/>
          <w:sz w:val="24"/>
          <w:szCs w:val="24"/>
        </w:rPr>
        <w:t>ЖД</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4927"/>
        <w:gridCol w:w="4712"/>
      </w:tblGrid>
      <w:tr w:rsidR="00A94953" w:rsidRPr="0005174B" w14:paraId="05E2B670" w14:textId="77777777" w:rsidTr="00A94953">
        <w:tc>
          <w:tcPr>
            <w:tcW w:w="4927" w:type="dxa"/>
            <w:vAlign w:val="center"/>
          </w:tcPr>
          <w:p w14:paraId="28B153AE" w14:textId="4E4FE5E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35E3F960" w14:textId="6A339BDE"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A94953" w:rsidRPr="0005174B" w14:paraId="6C0E68F2" w14:textId="77777777" w:rsidTr="00A94953">
        <w:tc>
          <w:tcPr>
            <w:tcW w:w="4927" w:type="dxa"/>
            <w:vAlign w:val="center"/>
          </w:tcPr>
          <w:p w14:paraId="657DA301" w14:textId="4885EE84"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roofErr w:type="spellStart"/>
            <w:r w:rsidRPr="0005174B">
              <w:rPr>
                <w:rFonts w:ascii="Times New Roman" w:hAnsi="Times New Roman" w:cs="Times New Roman"/>
                <w:sz w:val="24"/>
                <w:szCs w:val="24"/>
              </w:rPr>
              <w:t>Стройком</w:t>
            </w:r>
            <w:proofErr w:type="spellEnd"/>
            <w:r w:rsidRPr="0005174B">
              <w:rPr>
                <w:rFonts w:ascii="Times New Roman" w:hAnsi="Times New Roman" w:cs="Times New Roman"/>
                <w:sz w:val="24"/>
                <w:szCs w:val="24"/>
              </w:rPr>
              <w:t>, шоссе Энтузиастов д.</w:t>
            </w:r>
            <w:r w:rsidR="0005174B" w:rsidRPr="0005174B">
              <w:rPr>
                <w:rFonts w:ascii="Times New Roman" w:hAnsi="Times New Roman" w:cs="Times New Roman"/>
                <w:sz w:val="24"/>
                <w:szCs w:val="24"/>
              </w:rPr>
              <w:t xml:space="preserve"> </w:t>
            </w:r>
            <w:r w:rsidRPr="0005174B">
              <w:rPr>
                <w:rFonts w:ascii="Times New Roman" w:hAnsi="Times New Roman" w:cs="Times New Roman"/>
                <w:sz w:val="24"/>
                <w:szCs w:val="24"/>
              </w:rPr>
              <w:t>15</w:t>
            </w:r>
          </w:p>
        </w:tc>
        <w:tc>
          <w:tcPr>
            <w:tcW w:w="4712" w:type="dxa"/>
            <w:vAlign w:val="center"/>
          </w:tcPr>
          <w:p w14:paraId="1FE33FAC" w14:textId="776A21FF"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0,036</w:t>
            </w:r>
          </w:p>
        </w:tc>
      </w:tr>
      <w:tr w:rsidR="00A94953" w:rsidRPr="0005174B" w14:paraId="618F1CA9" w14:textId="77777777" w:rsidTr="00A94953">
        <w:tc>
          <w:tcPr>
            <w:tcW w:w="4927" w:type="dxa"/>
            <w:vAlign w:val="center"/>
          </w:tcPr>
          <w:p w14:paraId="7FDD0658" w14:textId="1648D012"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5D4956AD" w14:textId="0262F8F1"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0,036</w:t>
            </w:r>
          </w:p>
        </w:tc>
      </w:tr>
    </w:tbl>
    <w:p w14:paraId="1921C8D8" w14:textId="7777777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049B253D" w14:textId="256D6386" w:rsidR="00A94953" w:rsidRPr="0005174B" w:rsidRDefault="003F6A15"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Таблица</w:t>
      </w:r>
      <w:r w:rsidR="00A94953" w:rsidRPr="0005174B">
        <w:rPr>
          <w:rFonts w:ascii="Times New Roman" w:hAnsi="Times New Roman" w:cs="Times New Roman"/>
          <w:sz w:val="24"/>
          <w:szCs w:val="24"/>
        </w:rPr>
        <w:t>12</w:t>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К</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4927"/>
        <w:gridCol w:w="4712"/>
      </w:tblGrid>
      <w:tr w:rsidR="00A94953" w:rsidRPr="0005174B" w14:paraId="104FB70A" w14:textId="77777777" w:rsidTr="00A94953">
        <w:tc>
          <w:tcPr>
            <w:tcW w:w="4927" w:type="dxa"/>
            <w:vAlign w:val="center"/>
          </w:tcPr>
          <w:p w14:paraId="26A1D95A" w14:textId="4754C27E"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2A1C0745" w14:textId="19B629C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A94953" w:rsidRPr="0005174B" w14:paraId="5C60C9F3" w14:textId="77777777" w:rsidTr="00A94953">
        <w:tc>
          <w:tcPr>
            <w:tcW w:w="4927" w:type="dxa"/>
            <w:vAlign w:val="center"/>
          </w:tcPr>
          <w:p w14:paraId="5D2DAD5C" w14:textId="7C6D6E23"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Стадион «Нефтяник»</w:t>
            </w:r>
          </w:p>
        </w:tc>
        <w:tc>
          <w:tcPr>
            <w:tcW w:w="4712" w:type="dxa"/>
            <w:vAlign w:val="center"/>
          </w:tcPr>
          <w:p w14:paraId="3C607B23" w14:textId="0D27336C"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0,384</w:t>
            </w:r>
          </w:p>
        </w:tc>
      </w:tr>
      <w:tr w:rsidR="00A94953" w:rsidRPr="0005174B" w14:paraId="4B8C17DD" w14:textId="77777777" w:rsidTr="00A94953">
        <w:tc>
          <w:tcPr>
            <w:tcW w:w="4927" w:type="dxa"/>
            <w:vAlign w:val="center"/>
          </w:tcPr>
          <w:p w14:paraId="08306020" w14:textId="2B3AF90F"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42E44DDE" w14:textId="10717E08"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0,384</w:t>
            </w:r>
          </w:p>
        </w:tc>
      </w:tr>
    </w:tbl>
    <w:p w14:paraId="546B155F" w14:textId="77777777" w:rsidR="00A94953" w:rsidRPr="0005174B" w:rsidRDefault="00A94953"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3099571B" w14:textId="65CFA366" w:rsidR="00A94953" w:rsidRPr="0005174B" w:rsidRDefault="00844E53"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Таблица</w:t>
      </w:r>
      <w:r w:rsidR="00A94953" w:rsidRPr="0005174B">
        <w:rPr>
          <w:rFonts w:ascii="Times New Roman" w:hAnsi="Times New Roman" w:cs="Times New Roman"/>
          <w:sz w:val="24"/>
          <w:szCs w:val="24"/>
        </w:rPr>
        <w:t xml:space="preserve"> 13</w:t>
      </w:r>
      <w:r w:rsidRPr="0005174B">
        <w:rPr>
          <w:rFonts w:ascii="Times New Roman" w:hAnsi="Times New Roman" w:cs="Times New Roman"/>
          <w:sz w:val="24"/>
          <w:szCs w:val="24"/>
        </w:rPr>
        <w:t xml:space="preserve">- Прирост нагрузки микрорайона </w:t>
      </w:r>
      <w:r w:rsidR="00E4380C" w:rsidRPr="0005174B">
        <w:rPr>
          <w:rFonts w:ascii="Times New Roman" w:hAnsi="Times New Roman" w:cs="Times New Roman"/>
          <w:sz w:val="24"/>
          <w:szCs w:val="24"/>
        </w:rPr>
        <w:t>«</w:t>
      </w:r>
      <w:r w:rsidR="006C1D56" w:rsidRPr="0005174B">
        <w:rPr>
          <w:rFonts w:ascii="Times New Roman" w:hAnsi="Times New Roman" w:cs="Times New Roman"/>
          <w:sz w:val="24"/>
          <w:szCs w:val="24"/>
        </w:rPr>
        <w:t>Г-1</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4927"/>
        <w:gridCol w:w="4712"/>
      </w:tblGrid>
      <w:tr w:rsidR="00A94953" w:rsidRPr="0005174B" w14:paraId="772CDC44" w14:textId="77777777" w:rsidTr="00A94953">
        <w:tc>
          <w:tcPr>
            <w:tcW w:w="4927" w:type="dxa"/>
            <w:vAlign w:val="center"/>
          </w:tcPr>
          <w:p w14:paraId="1C5AA6E3" w14:textId="5D036D5F"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5CC11AC5" w14:textId="6787ACCD"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A94953" w:rsidRPr="0005174B" w14:paraId="049ADFE8" w14:textId="77777777" w:rsidTr="00A94953">
        <w:tc>
          <w:tcPr>
            <w:tcW w:w="4927" w:type="dxa"/>
            <w:vAlign w:val="center"/>
          </w:tcPr>
          <w:p w14:paraId="0F0B21B4" w14:textId="5AFD25C3"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 xml:space="preserve">Гаражи АО «Почта России», </w:t>
            </w:r>
            <w:proofErr w:type="gramStart"/>
            <w:r w:rsidRPr="0005174B">
              <w:rPr>
                <w:rFonts w:ascii="Times New Roman" w:hAnsi="Times New Roman" w:cs="Times New Roman"/>
                <w:sz w:val="24"/>
                <w:szCs w:val="24"/>
              </w:rPr>
              <w:t>Молодежный</w:t>
            </w:r>
            <w:proofErr w:type="gramEnd"/>
            <w:r w:rsidRPr="0005174B">
              <w:rPr>
                <w:rFonts w:ascii="Times New Roman" w:hAnsi="Times New Roman" w:cs="Times New Roman"/>
                <w:sz w:val="24"/>
                <w:szCs w:val="24"/>
              </w:rPr>
              <w:t>, 2</w:t>
            </w:r>
          </w:p>
        </w:tc>
        <w:tc>
          <w:tcPr>
            <w:tcW w:w="4712" w:type="dxa"/>
            <w:vAlign w:val="center"/>
          </w:tcPr>
          <w:p w14:paraId="3918B9C0" w14:textId="3C9E9C42"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0,030</w:t>
            </w:r>
          </w:p>
        </w:tc>
      </w:tr>
      <w:tr w:rsidR="00A94953" w:rsidRPr="0005174B" w14:paraId="21C1A92B" w14:textId="77777777" w:rsidTr="00A94953">
        <w:tc>
          <w:tcPr>
            <w:tcW w:w="4927" w:type="dxa"/>
            <w:vAlign w:val="center"/>
          </w:tcPr>
          <w:p w14:paraId="448C8300" w14:textId="58E24671"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5D8A67EC" w14:textId="7BB537EF"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0,030</w:t>
            </w:r>
          </w:p>
        </w:tc>
      </w:tr>
    </w:tbl>
    <w:p w14:paraId="387FB6A2" w14:textId="7777777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28C91722" w14:textId="75B7F9A1" w:rsidR="00A94953" w:rsidRPr="0005174B" w:rsidRDefault="00844E53"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 xml:space="preserve">Таблица </w:t>
      </w:r>
      <w:r w:rsidR="00A94953" w:rsidRPr="0005174B">
        <w:rPr>
          <w:rFonts w:ascii="Times New Roman" w:hAnsi="Times New Roman" w:cs="Times New Roman"/>
          <w:sz w:val="24"/>
          <w:szCs w:val="24"/>
        </w:rPr>
        <w:t>14</w:t>
      </w:r>
      <w:r w:rsidR="009B3675" w:rsidRPr="0005174B">
        <w:rPr>
          <w:rFonts w:ascii="Times New Roman" w:hAnsi="Times New Roman" w:cs="Times New Roman"/>
          <w:sz w:val="24"/>
          <w:szCs w:val="24"/>
        </w:rPr>
        <w:fldChar w:fldCharType="begin"/>
      </w:r>
      <w:r w:rsidR="009B3675" w:rsidRPr="0005174B">
        <w:rPr>
          <w:rFonts w:ascii="Times New Roman" w:hAnsi="Times New Roman" w:cs="Times New Roman"/>
          <w:sz w:val="24"/>
          <w:szCs w:val="24"/>
        </w:rPr>
        <w:instrText xml:space="preserve"> SEQ Таблица \* ARABIC </w:instrText>
      </w:r>
      <w:r w:rsidR="009B3675" w:rsidRPr="0005174B">
        <w:rPr>
          <w:rFonts w:ascii="Times New Roman" w:hAnsi="Times New Roman" w:cs="Times New Roman"/>
          <w:sz w:val="24"/>
          <w:szCs w:val="24"/>
        </w:rPr>
        <w:fldChar w:fldCharType="end"/>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Березки-1</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4927"/>
        <w:gridCol w:w="4712"/>
      </w:tblGrid>
      <w:tr w:rsidR="00A94953" w:rsidRPr="0005174B" w14:paraId="0960E85B" w14:textId="77777777" w:rsidTr="00A94953">
        <w:tc>
          <w:tcPr>
            <w:tcW w:w="4927" w:type="dxa"/>
            <w:vAlign w:val="center"/>
          </w:tcPr>
          <w:p w14:paraId="2556BB0F" w14:textId="04894F39"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0B52FA81" w14:textId="22B0E0C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A94953" w:rsidRPr="0005174B" w14:paraId="22190D38" w14:textId="77777777" w:rsidTr="00A94953">
        <w:tc>
          <w:tcPr>
            <w:tcW w:w="4927" w:type="dxa"/>
            <w:vAlign w:val="center"/>
          </w:tcPr>
          <w:p w14:paraId="65BE9517" w14:textId="76ABE611"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Детский сад на 155 мест</w:t>
            </w:r>
          </w:p>
        </w:tc>
        <w:tc>
          <w:tcPr>
            <w:tcW w:w="4712" w:type="dxa"/>
            <w:vAlign w:val="center"/>
          </w:tcPr>
          <w:p w14:paraId="5B6A8FBC" w14:textId="3BA607B9"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0,648</w:t>
            </w:r>
          </w:p>
        </w:tc>
      </w:tr>
      <w:tr w:rsidR="00A94953" w:rsidRPr="0005174B" w14:paraId="730A679F" w14:textId="77777777" w:rsidTr="00A94953">
        <w:tc>
          <w:tcPr>
            <w:tcW w:w="4927" w:type="dxa"/>
            <w:vAlign w:val="center"/>
          </w:tcPr>
          <w:p w14:paraId="361CE2BA" w14:textId="207AAFCD"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0D32DB0E" w14:textId="1DB71222"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0,648</w:t>
            </w:r>
          </w:p>
        </w:tc>
      </w:tr>
    </w:tbl>
    <w:p w14:paraId="3B3E7232" w14:textId="77777777" w:rsidR="00A94953" w:rsidRPr="0005174B" w:rsidRDefault="00A94953" w:rsidP="00A94953">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66857F47" w14:textId="77777777" w:rsidR="00A94953" w:rsidRPr="0005174B" w:rsidRDefault="00844E53" w:rsidP="00A94953">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Таблица</w:t>
      </w:r>
      <w:r w:rsidR="00A94953" w:rsidRPr="0005174B">
        <w:rPr>
          <w:rFonts w:ascii="Times New Roman" w:hAnsi="Times New Roman" w:cs="Times New Roman"/>
          <w:sz w:val="24"/>
          <w:szCs w:val="24"/>
        </w:rPr>
        <w:t xml:space="preserve"> 15</w:t>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Березки-2</w:t>
      </w:r>
      <w:r w:rsidR="00E4380C" w:rsidRPr="0005174B">
        <w:rPr>
          <w:rFonts w:ascii="Times New Roman" w:hAnsi="Times New Roman" w:cs="Times New Roman"/>
          <w:sz w:val="24"/>
          <w:szCs w:val="24"/>
        </w:rPr>
        <w:t>»</w:t>
      </w:r>
    </w:p>
    <w:tbl>
      <w:tblPr>
        <w:tblStyle w:val="af"/>
        <w:tblW w:w="9639" w:type="dxa"/>
        <w:tblInd w:w="108" w:type="dxa"/>
        <w:tblLook w:val="04A0" w:firstRow="1" w:lastRow="0" w:firstColumn="1" w:lastColumn="0" w:noHBand="0" w:noVBand="1"/>
      </w:tblPr>
      <w:tblGrid>
        <w:gridCol w:w="5529"/>
        <w:gridCol w:w="4110"/>
      </w:tblGrid>
      <w:tr w:rsidR="00A94953" w:rsidRPr="0005174B" w14:paraId="72ED0F86" w14:textId="77777777" w:rsidTr="0005174B">
        <w:tc>
          <w:tcPr>
            <w:tcW w:w="5529" w:type="dxa"/>
            <w:vAlign w:val="center"/>
          </w:tcPr>
          <w:p w14:paraId="6F7EC558" w14:textId="19EC45B0"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110" w:type="dxa"/>
            <w:vAlign w:val="center"/>
          </w:tcPr>
          <w:p w14:paraId="6D65BC13" w14:textId="183A29BC" w:rsidR="00A94953" w:rsidRPr="0005174B" w:rsidRDefault="00A94953" w:rsidP="0005174B">
            <w:pPr>
              <w:pStyle w:val="-2"/>
              <w:widowControl w:val="0"/>
              <w:suppressLineNumbers w:val="0"/>
              <w:tabs>
                <w:tab w:val="clear" w:pos="540"/>
                <w:tab w:val="left" w:pos="1134"/>
                <w:tab w:val="left" w:pos="7728"/>
              </w:tabs>
              <w:suppressAutoHyphens w:val="0"/>
              <w:spacing w:before="0"/>
              <w:ind w:right="-108"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A94953" w:rsidRPr="0005174B" w14:paraId="6B7C1C7D" w14:textId="77777777" w:rsidTr="0005174B">
        <w:tc>
          <w:tcPr>
            <w:tcW w:w="5529" w:type="dxa"/>
            <w:vAlign w:val="center"/>
          </w:tcPr>
          <w:p w14:paraId="0B7973CE" w14:textId="0A5FDF00"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ДСК Малоэтажная застройка, пр. Героев, 38, поз.7</w:t>
            </w:r>
          </w:p>
        </w:tc>
        <w:tc>
          <w:tcPr>
            <w:tcW w:w="4110" w:type="dxa"/>
            <w:vAlign w:val="center"/>
          </w:tcPr>
          <w:p w14:paraId="4D5C5D82" w14:textId="1AFAC457"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0,659</w:t>
            </w:r>
          </w:p>
        </w:tc>
      </w:tr>
      <w:tr w:rsidR="00A94953" w:rsidRPr="0005174B" w14:paraId="7F297133" w14:textId="77777777" w:rsidTr="0005174B">
        <w:tc>
          <w:tcPr>
            <w:tcW w:w="5529" w:type="dxa"/>
            <w:vAlign w:val="center"/>
          </w:tcPr>
          <w:p w14:paraId="3525A023" w14:textId="214B0012"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 xml:space="preserve">Магазин </w:t>
            </w:r>
            <w:proofErr w:type="gramStart"/>
            <w:r w:rsidRPr="0005174B">
              <w:rPr>
                <w:rFonts w:ascii="Times New Roman" w:hAnsi="Times New Roman" w:cs="Times New Roman"/>
                <w:sz w:val="24"/>
                <w:szCs w:val="24"/>
              </w:rPr>
              <w:t>с оф</w:t>
            </w:r>
            <w:proofErr w:type="gramEnd"/>
            <w:r w:rsidRPr="0005174B">
              <w:rPr>
                <w:rFonts w:ascii="Times New Roman" w:hAnsi="Times New Roman" w:cs="Times New Roman"/>
                <w:sz w:val="24"/>
                <w:szCs w:val="24"/>
              </w:rPr>
              <w:t xml:space="preserve">. </w:t>
            </w:r>
            <w:proofErr w:type="spellStart"/>
            <w:r w:rsidRPr="0005174B">
              <w:rPr>
                <w:rFonts w:ascii="Times New Roman" w:hAnsi="Times New Roman" w:cs="Times New Roman"/>
                <w:sz w:val="24"/>
                <w:szCs w:val="24"/>
              </w:rPr>
              <w:t>Помещ</w:t>
            </w:r>
            <w:proofErr w:type="spellEnd"/>
            <w:r w:rsidRPr="0005174B">
              <w:rPr>
                <w:rFonts w:ascii="Times New Roman" w:hAnsi="Times New Roman" w:cs="Times New Roman"/>
                <w:sz w:val="24"/>
                <w:szCs w:val="24"/>
              </w:rPr>
              <w:t>. Пер. Березовый</w:t>
            </w:r>
          </w:p>
        </w:tc>
        <w:tc>
          <w:tcPr>
            <w:tcW w:w="4110" w:type="dxa"/>
            <w:vAlign w:val="center"/>
          </w:tcPr>
          <w:p w14:paraId="7F7D260B" w14:textId="554E6A6F"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0,170</w:t>
            </w:r>
          </w:p>
        </w:tc>
      </w:tr>
      <w:tr w:rsidR="00A94953" w:rsidRPr="0005174B" w14:paraId="1DF5196D" w14:textId="77777777" w:rsidTr="0005174B">
        <w:tc>
          <w:tcPr>
            <w:tcW w:w="5529" w:type="dxa"/>
            <w:vAlign w:val="center"/>
          </w:tcPr>
          <w:p w14:paraId="492A1A52" w14:textId="3C56117F"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Ветлечебница</w:t>
            </w:r>
          </w:p>
        </w:tc>
        <w:tc>
          <w:tcPr>
            <w:tcW w:w="4110" w:type="dxa"/>
            <w:vAlign w:val="center"/>
          </w:tcPr>
          <w:p w14:paraId="6F40A489" w14:textId="4CEA0190"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0,073</w:t>
            </w:r>
          </w:p>
        </w:tc>
      </w:tr>
      <w:tr w:rsidR="00A94953" w:rsidRPr="0005174B" w14:paraId="35DA658C" w14:textId="77777777" w:rsidTr="0005174B">
        <w:tc>
          <w:tcPr>
            <w:tcW w:w="5529" w:type="dxa"/>
            <w:vAlign w:val="center"/>
          </w:tcPr>
          <w:p w14:paraId="135DE691" w14:textId="0A310E7D"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110" w:type="dxa"/>
            <w:vAlign w:val="center"/>
          </w:tcPr>
          <w:p w14:paraId="14630598" w14:textId="17059A65" w:rsidR="00A94953" w:rsidRPr="0005174B" w:rsidRDefault="00A94953"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0,902</w:t>
            </w:r>
          </w:p>
        </w:tc>
      </w:tr>
    </w:tbl>
    <w:p w14:paraId="560B70BC" w14:textId="77777777" w:rsidR="00367B2F" w:rsidRDefault="00367B2F" w:rsidP="0005174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lang w:val="en-US"/>
        </w:rPr>
      </w:pPr>
    </w:p>
    <w:p w14:paraId="64D4B13D" w14:textId="77777777" w:rsidR="005E4703" w:rsidRPr="005E4703" w:rsidRDefault="005E4703" w:rsidP="0005174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lang w:val="en-US"/>
        </w:rPr>
      </w:pPr>
    </w:p>
    <w:p w14:paraId="09FADD69" w14:textId="4ED319FA" w:rsidR="0005174B" w:rsidRPr="0005174B" w:rsidRDefault="00844E53" w:rsidP="0005174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lastRenderedPageBreak/>
        <w:t>Таблица</w:t>
      </w:r>
      <w:r w:rsidR="0005174B" w:rsidRPr="0005174B">
        <w:rPr>
          <w:rFonts w:ascii="Times New Roman" w:hAnsi="Times New Roman" w:cs="Times New Roman"/>
          <w:sz w:val="24"/>
          <w:szCs w:val="24"/>
        </w:rPr>
        <w:t xml:space="preserve"> 16</w:t>
      </w:r>
      <w:r w:rsidRPr="0005174B">
        <w:rPr>
          <w:rFonts w:ascii="Times New Roman" w:hAnsi="Times New Roman" w:cs="Times New Roman"/>
          <w:sz w:val="24"/>
          <w:szCs w:val="24"/>
        </w:rPr>
        <w:t xml:space="preserve"> - Прирост нагрузки микрорайона </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Северный</w:t>
      </w:r>
      <w:r w:rsidR="00E4380C" w:rsidRPr="0005174B">
        <w:rPr>
          <w:rFonts w:ascii="Times New Roman" w:hAnsi="Times New Roman" w:cs="Times New Roman"/>
          <w:sz w:val="24"/>
          <w:szCs w:val="24"/>
        </w:rPr>
        <w:t>»</w:t>
      </w:r>
      <w:bookmarkStart w:id="21" w:name="_Ref95815444"/>
    </w:p>
    <w:tbl>
      <w:tblPr>
        <w:tblStyle w:val="af"/>
        <w:tblW w:w="9639" w:type="dxa"/>
        <w:tblInd w:w="108" w:type="dxa"/>
        <w:tblLook w:val="04A0" w:firstRow="1" w:lastRow="0" w:firstColumn="1" w:lastColumn="0" w:noHBand="0" w:noVBand="1"/>
      </w:tblPr>
      <w:tblGrid>
        <w:gridCol w:w="4927"/>
        <w:gridCol w:w="4712"/>
      </w:tblGrid>
      <w:tr w:rsidR="0005174B" w:rsidRPr="0005174B" w14:paraId="7BCC41EF" w14:textId="77777777" w:rsidTr="0005174B">
        <w:tc>
          <w:tcPr>
            <w:tcW w:w="4927" w:type="dxa"/>
            <w:vAlign w:val="center"/>
          </w:tcPr>
          <w:p w14:paraId="7DF6740A" w14:textId="50BEEC4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72CE9F90" w14:textId="477C3C6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05174B" w:rsidRPr="0005174B" w14:paraId="6FC5208A" w14:textId="77777777" w:rsidTr="0005174B">
        <w:tc>
          <w:tcPr>
            <w:tcW w:w="4927" w:type="dxa"/>
            <w:vAlign w:val="center"/>
          </w:tcPr>
          <w:p w14:paraId="660A59F2" w14:textId="04274ED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Земскова Т.Г.: ТЦ, Квартал Северный</w:t>
            </w:r>
          </w:p>
        </w:tc>
        <w:tc>
          <w:tcPr>
            <w:tcW w:w="4712" w:type="dxa"/>
            <w:vAlign w:val="center"/>
          </w:tcPr>
          <w:p w14:paraId="362976F3" w14:textId="7308196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0,257</w:t>
            </w:r>
          </w:p>
        </w:tc>
      </w:tr>
      <w:tr w:rsidR="0005174B" w:rsidRPr="0005174B" w14:paraId="4928A1E0" w14:textId="77777777" w:rsidTr="0005174B">
        <w:tc>
          <w:tcPr>
            <w:tcW w:w="4927" w:type="dxa"/>
            <w:vAlign w:val="center"/>
          </w:tcPr>
          <w:p w14:paraId="787E4D48" w14:textId="00CF83C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2067CCCD" w14:textId="33FF827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0,257</w:t>
            </w:r>
          </w:p>
        </w:tc>
      </w:tr>
    </w:tbl>
    <w:p w14:paraId="1D13266A"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6B1926C8" w14:textId="59B67A7D" w:rsidR="0005174B" w:rsidRPr="0005174B" w:rsidRDefault="00844E53" w:rsidP="0005174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05174B">
        <w:rPr>
          <w:rFonts w:ascii="Times New Roman" w:hAnsi="Times New Roman" w:cs="Times New Roman"/>
          <w:sz w:val="24"/>
          <w:szCs w:val="24"/>
        </w:rPr>
        <w:t>Таблица</w:t>
      </w:r>
      <w:r w:rsidR="0005174B" w:rsidRPr="0005174B">
        <w:rPr>
          <w:rFonts w:ascii="Times New Roman" w:hAnsi="Times New Roman" w:cs="Times New Roman"/>
          <w:sz w:val="24"/>
          <w:szCs w:val="24"/>
        </w:rPr>
        <w:t xml:space="preserve"> 1</w:t>
      </w:r>
      <w:bookmarkEnd w:id="21"/>
      <w:r w:rsidR="0005174B" w:rsidRPr="0005174B">
        <w:rPr>
          <w:rFonts w:ascii="Times New Roman" w:hAnsi="Times New Roman" w:cs="Times New Roman"/>
          <w:sz w:val="24"/>
          <w:szCs w:val="24"/>
        </w:rPr>
        <w:t xml:space="preserve">7 </w:t>
      </w:r>
      <w:r w:rsidRPr="0005174B">
        <w:rPr>
          <w:rFonts w:ascii="Times New Roman" w:hAnsi="Times New Roman" w:cs="Times New Roman"/>
          <w:sz w:val="24"/>
          <w:szCs w:val="24"/>
        </w:rPr>
        <w:t xml:space="preserve">- Прирост нагрузки микрорайона </w:t>
      </w:r>
      <w:r w:rsidR="00E4380C" w:rsidRPr="0005174B">
        <w:rPr>
          <w:rFonts w:ascii="Times New Roman" w:hAnsi="Times New Roman" w:cs="Times New Roman"/>
          <w:sz w:val="24"/>
          <w:szCs w:val="24"/>
        </w:rPr>
        <w:t>«</w:t>
      </w:r>
      <w:r w:rsidRPr="0005174B">
        <w:rPr>
          <w:rFonts w:ascii="Times New Roman" w:hAnsi="Times New Roman" w:cs="Times New Roman"/>
          <w:sz w:val="24"/>
          <w:szCs w:val="24"/>
        </w:rPr>
        <w:t>Промышленный</w:t>
      </w:r>
      <w:r w:rsidR="00E4380C" w:rsidRPr="0005174B">
        <w:rPr>
          <w:rFonts w:ascii="Times New Roman" w:hAnsi="Times New Roman" w:cs="Times New Roman"/>
          <w:sz w:val="24"/>
          <w:szCs w:val="24"/>
        </w:rPr>
        <w:t>»</w:t>
      </w:r>
      <w:bookmarkStart w:id="22" w:name="_Ref95815455"/>
    </w:p>
    <w:tbl>
      <w:tblPr>
        <w:tblStyle w:val="af"/>
        <w:tblW w:w="9639" w:type="dxa"/>
        <w:tblInd w:w="108" w:type="dxa"/>
        <w:tblLook w:val="04A0" w:firstRow="1" w:lastRow="0" w:firstColumn="1" w:lastColumn="0" w:noHBand="0" w:noVBand="1"/>
      </w:tblPr>
      <w:tblGrid>
        <w:gridCol w:w="4927"/>
        <w:gridCol w:w="4712"/>
      </w:tblGrid>
      <w:tr w:rsidR="0005174B" w:rsidRPr="0005174B" w14:paraId="66ED9AD0" w14:textId="77777777" w:rsidTr="0005174B">
        <w:tc>
          <w:tcPr>
            <w:tcW w:w="4927" w:type="dxa"/>
            <w:vAlign w:val="center"/>
          </w:tcPr>
          <w:p w14:paraId="1F1DD857" w14:textId="1D74E28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Адрес</w:t>
            </w:r>
          </w:p>
        </w:tc>
        <w:tc>
          <w:tcPr>
            <w:tcW w:w="4712" w:type="dxa"/>
            <w:vAlign w:val="center"/>
          </w:tcPr>
          <w:p w14:paraId="5701462A" w14:textId="282298C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bCs/>
                <w:sz w:val="24"/>
                <w:szCs w:val="24"/>
              </w:rPr>
              <w:t>Всего перспективная нагрузка, Гкал/</w:t>
            </w:r>
            <w:proofErr w:type="gramStart"/>
            <w:r w:rsidRPr="0005174B">
              <w:rPr>
                <w:rFonts w:ascii="Times New Roman" w:hAnsi="Times New Roman" w:cs="Times New Roman"/>
                <w:bCs/>
                <w:sz w:val="24"/>
                <w:szCs w:val="24"/>
              </w:rPr>
              <w:t>ч</w:t>
            </w:r>
            <w:proofErr w:type="gramEnd"/>
          </w:p>
        </w:tc>
      </w:tr>
      <w:tr w:rsidR="0005174B" w:rsidRPr="0005174B" w14:paraId="310BE7F9" w14:textId="77777777" w:rsidTr="0005174B">
        <w:tc>
          <w:tcPr>
            <w:tcW w:w="4927" w:type="dxa"/>
            <w:vAlign w:val="center"/>
          </w:tcPr>
          <w:p w14:paraId="44590A6F" w14:textId="524CC8D0"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Произв. База «Юникс»</w:t>
            </w:r>
          </w:p>
        </w:tc>
        <w:tc>
          <w:tcPr>
            <w:tcW w:w="4712" w:type="dxa"/>
            <w:vAlign w:val="center"/>
          </w:tcPr>
          <w:p w14:paraId="26F21B3E" w14:textId="66C0B35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1,684</w:t>
            </w:r>
          </w:p>
        </w:tc>
      </w:tr>
      <w:tr w:rsidR="0005174B" w:rsidRPr="0005174B" w14:paraId="1DE10599" w14:textId="77777777" w:rsidTr="0005174B">
        <w:tc>
          <w:tcPr>
            <w:tcW w:w="4927" w:type="dxa"/>
            <w:vAlign w:val="center"/>
          </w:tcPr>
          <w:p w14:paraId="30CF1C1E" w14:textId="09AC2FE0"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ш. Лесное, «</w:t>
            </w:r>
            <w:proofErr w:type="spellStart"/>
            <w:r w:rsidRPr="0005174B">
              <w:rPr>
                <w:rFonts w:ascii="Times New Roman" w:hAnsi="Times New Roman" w:cs="Times New Roman"/>
                <w:sz w:val="24"/>
                <w:szCs w:val="24"/>
              </w:rPr>
              <w:t>Киришиавтосервис</w:t>
            </w:r>
            <w:proofErr w:type="spellEnd"/>
            <w:r w:rsidRPr="0005174B">
              <w:rPr>
                <w:rFonts w:ascii="Times New Roman" w:hAnsi="Times New Roman" w:cs="Times New Roman"/>
                <w:sz w:val="24"/>
                <w:szCs w:val="24"/>
              </w:rPr>
              <w:t>»</w:t>
            </w:r>
          </w:p>
        </w:tc>
        <w:tc>
          <w:tcPr>
            <w:tcW w:w="4712" w:type="dxa"/>
            <w:vAlign w:val="center"/>
          </w:tcPr>
          <w:p w14:paraId="14766A84" w14:textId="2DB56B1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0,746</w:t>
            </w:r>
          </w:p>
        </w:tc>
      </w:tr>
      <w:tr w:rsidR="0005174B" w:rsidRPr="0005174B" w14:paraId="22B844DA" w14:textId="77777777" w:rsidTr="0005174B">
        <w:tc>
          <w:tcPr>
            <w:tcW w:w="4927" w:type="dxa"/>
            <w:vAlign w:val="center"/>
          </w:tcPr>
          <w:p w14:paraId="5CA08889" w14:textId="23DAD6A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ш. Энтузиастов НЗМ</w:t>
            </w:r>
          </w:p>
        </w:tc>
        <w:tc>
          <w:tcPr>
            <w:tcW w:w="4712" w:type="dxa"/>
            <w:vAlign w:val="center"/>
          </w:tcPr>
          <w:p w14:paraId="15A2D454" w14:textId="1D68C6F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2,000</w:t>
            </w:r>
          </w:p>
        </w:tc>
      </w:tr>
      <w:tr w:rsidR="0005174B" w:rsidRPr="0005174B" w14:paraId="1EB0F8D3" w14:textId="77777777" w:rsidTr="0005174B">
        <w:tc>
          <w:tcPr>
            <w:tcW w:w="4927" w:type="dxa"/>
            <w:vAlign w:val="center"/>
          </w:tcPr>
          <w:p w14:paraId="12362ABA" w14:textId="57A4C6F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ш. Лесное, «Автомойка»</w:t>
            </w:r>
          </w:p>
        </w:tc>
        <w:tc>
          <w:tcPr>
            <w:tcW w:w="4712" w:type="dxa"/>
            <w:vAlign w:val="center"/>
          </w:tcPr>
          <w:p w14:paraId="4311D8A5" w14:textId="6771F38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0,015</w:t>
            </w:r>
          </w:p>
        </w:tc>
      </w:tr>
      <w:tr w:rsidR="0005174B" w:rsidRPr="0005174B" w14:paraId="14437336" w14:textId="77777777" w:rsidTr="0005174B">
        <w:tc>
          <w:tcPr>
            <w:tcW w:w="4927" w:type="dxa"/>
            <w:vAlign w:val="center"/>
          </w:tcPr>
          <w:p w14:paraId="06468A0D" w14:textId="0A18835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Гаражи, Победы, 6</w:t>
            </w:r>
          </w:p>
        </w:tc>
        <w:tc>
          <w:tcPr>
            <w:tcW w:w="4712" w:type="dxa"/>
            <w:vAlign w:val="center"/>
          </w:tcPr>
          <w:p w14:paraId="5B2ACE91" w14:textId="6973EC2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0,053</w:t>
            </w:r>
          </w:p>
        </w:tc>
      </w:tr>
      <w:tr w:rsidR="0005174B" w:rsidRPr="0005174B" w14:paraId="5F59F04D" w14:textId="77777777" w:rsidTr="0005174B">
        <w:tc>
          <w:tcPr>
            <w:tcW w:w="4927" w:type="dxa"/>
            <w:vAlign w:val="center"/>
          </w:tcPr>
          <w:p w14:paraId="41A94187" w14:textId="1F38B4C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Всего</w:t>
            </w:r>
          </w:p>
        </w:tc>
        <w:tc>
          <w:tcPr>
            <w:tcW w:w="4712" w:type="dxa"/>
            <w:vAlign w:val="center"/>
          </w:tcPr>
          <w:p w14:paraId="1543A692" w14:textId="5D7BC06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05174B">
              <w:rPr>
                <w:rFonts w:ascii="Times New Roman" w:hAnsi="Times New Roman" w:cs="Times New Roman"/>
                <w:sz w:val="24"/>
                <w:szCs w:val="24"/>
              </w:rPr>
              <w:t>4,498</w:t>
            </w:r>
          </w:p>
        </w:tc>
      </w:tr>
    </w:tbl>
    <w:p w14:paraId="58814478" w14:textId="7777777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5D9AF286" w14:textId="39E15AF4" w:rsidR="0005174B" w:rsidRPr="002E2D8B" w:rsidRDefault="00844E53" w:rsidP="0005174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2E2D8B">
        <w:rPr>
          <w:rFonts w:ascii="Times New Roman" w:hAnsi="Times New Roman" w:cs="Times New Roman"/>
          <w:sz w:val="24"/>
          <w:szCs w:val="24"/>
        </w:rPr>
        <w:t>Таблица</w:t>
      </w:r>
      <w:r w:rsidR="0005174B" w:rsidRPr="002E2D8B">
        <w:rPr>
          <w:rFonts w:ascii="Times New Roman" w:hAnsi="Times New Roman" w:cs="Times New Roman"/>
          <w:sz w:val="24"/>
          <w:szCs w:val="24"/>
        </w:rPr>
        <w:t xml:space="preserve"> 18</w:t>
      </w:r>
      <w:bookmarkEnd w:id="22"/>
      <w:r w:rsidRPr="002E2D8B">
        <w:rPr>
          <w:rFonts w:ascii="Times New Roman" w:hAnsi="Times New Roman" w:cs="Times New Roman"/>
          <w:sz w:val="24"/>
          <w:szCs w:val="24"/>
        </w:rPr>
        <w:t xml:space="preserve"> - Перспективная нагрузка VI микрорайона</w:t>
      </w:r>
      <w:bookmarkStart w:id="23" w:name="_Ref95815406"/>
    </w:p>
    <w:tbl>
      <w:tblPr>
        <w:tblStyle w:val="af"/>
        <w:tblW w:w="0" w:type="auto"/>
        <w:tblInd w:w="108" w:type="dxa"/>
        <w:tblLayout w:type="fixed"/>
        <w:tblLook w:val="04A0" w:firstRow="1" w:lastRow="0" w:firstColumn="1" w:lastColumn="0" w:noHBand="0" w:noVBand="1"/>
      </w:tblPr>
      <w:tblGrid>
        <w:gridCol w:w="2062"/>
        <w:gridCol w:w="1369"/>
        <w:gridCol w:w="1553"/>
        <w:gridCol w:w="1282"/>
        <w:gridCol w:w="1247"/>
        <w:gridCol w:w="1075"/>
        <w:gridCol w:w="1051"/>
      </w:tblGrid>
      <w:tr w:rsidR="0005174B" w14:paraId="2447FAD2" w14:textId="77777777" w:rsidTr="0005174B">
        <w:tc>
          <w:tcPr>
            <w:tcW w:w="2062" w:type="dxa"/>
            <w:vAlign w:val="center"/>
          </w:tcPr>
          <w:p w14:paraId="5DCDEE1F" w14:textId="1170CCCB" w:rsidR="0005174B" w:rsidRPr="0005174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Адрес</w:t>
            </w:r>
          </w:p>
        </w:tc>
        <w:tc>
          <w:tcPr>
            <w:tcW w:w="1369" w:type="dxa"/>
            <w:vAlign w:val="center"/>
          </w:tcPr>
          <w:p w14:paraId="4034F69A" w14:textId="2F6D32D5" w:rsidR="0005174B" w:rsidRPr="0005174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Назначение</w:t>
            </w:r>
          </w:p>
        </w:tc>
        <w:tc>
          <w:tcPr>
            <w:tcW w:w="1553" w:type="dxa"/>
            <w:vAlign w:val="center"/>
          </w:tcPr>
          <w:p w14:paraId="4AE53588" w14:textId="0B43D9DE" w:rsidR="0005174B" w:rsidRPr="0005174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Отапливаемая площадь, м</w:t>
            </w:r>
            <w:proofErr w:type="gramStart"/>
            <w:r w:rsidRPr="0005174B">
              <w:rPr>
                <w:rFonts w:ascii="Times New Roman" w:hAnsi="Times New Roman" w:cs="Times New Roman"/>
                <w:bCs/>
                <w:sz w:val="22"/>
                <w:szCs w:val="22"/>
                <w:vertAlign w:val="superscript"/>
              </w:rPr>
              <w:t>2</w:t>
            </w:r>
            <w:proofErr w:type="gramEnd"/>
          </w:p>
        </w:tc>
        <w:tc>
          <w:tcPr>
            <w:tcW w:w="1282" w:type="dxa"/>
            <w:vAlign w:val="center"/>
          </w:tcPr>
          <w:p w14:paraId="5643761A" w14:textId="4509CDE0" w:rsidR="0005174B" w:rsidRPr="0005174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Нагрузка отопления, Гкал/</w:t>
            </w:r>
            <w:proofErr w:type="gramStart"/>
            <w:r w:rsidRPr="0005174B">
              <w:rPr>
                <w:rFonts w:ascii="Times New Roman" w:hAnsi="Times New Roman" w:cs="Times New Roman"/>
                <w:bCs/>
                <w:sz w:val="22"/>
                <w:szCs w:val="22"/>
              </w:rPr>
              <w:t>ч</w:t>
            </w:r>
            <w:proofErr w:type="gramEnd"/>
          </w:p>
        </w:tc>
        <w:tc>
          <w:tcPr>
            <w:tcW w:w="1247" w:type="dxa"/>
            <w:vAlign w:val="center"/>
          </w:tcPr>
          <w:p w14:paraId="75169929" w14:textId="242BD501" w:rsidR="0005174B" w:rsidRPr="0005174B" w:rsidRDefault="0005174B" w:rsidP="0005174B">
            <w:pPr>
              <w:pStyle w:val="-2"/>
              <w:widowControl w:val="0"/>
              <w:suppressLineNumbers w:val="0"/>
              <w:tabs>
                <w:tab w:val="clear" w:pos="540"/>
              </w:tabs>
              <w:suppressAutoHyphens w:val="0"/>
              <w:spacing w:before="0"/>
              <w:ind w:left="-137" w:right="-108" w:firstLine="0"/>
              <w:jc w:val="center"/>
              <w:rPr>
                <w:rFonts w:ascii="Times New Roman" w:hAnsi="Times New Roman" w:cs="Times New Roman"/>
                <w:sz w:val="22"/>
                <w:szCs w:val="22"/>
              </w:rPr>
            </w:pPr>
            <w:r w:rsidRPr="0005174B">
              <w:rPr>
                <w:rFonts w:ascii="Times New Roman" w:hAnsi="Times New Roman" w:cs="Times New Roman"/>
                <w:bCs/>
                <w:sz w:val="22"/>
                <w:szCs w:val="22"/>
              </w:rPr>
              <w:t>Нагрузка Вентиляции, Гкал/</w:t>
            </w:r>
            <w:proofErr w:type="gramStart"/>
            <w:r w:rsidRPr="0005174B">
              <w:rPr>
                <w:rFonts w:ascii="Times New Roman" w:hAnsi="Times New Roman" w:cs="Times New Roman"/>
                <w:bCs/>
                <w:sz w:val="22"/>
                <w:szCs w:val="22"/>
              </w:rPr>
              <w:t>ч</w:t>
            </w:r>
            <w:proofErr w:type="gramEnd"/>
          </w:p>
        </w:tc>
        <w:tc>
          <w:tcPr>
            <w:tcW w:w="1075" w:type="dxa"/>
            <w:vAlign w:val="center"/>
          </w:tcPr>
          <w:p w14:paraId="7EFEB24D" w14:textId="40975DE8" w:rsidR="0005174B" w:rsidRPr="0005174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Нагрузка ГВС, Гкал/</w:t>
            </w:r>
            <w:proofErr w:type="gramStart"/>
            <w:r w:rsidRPr="0005174B">
              <w:rPr>
                <w:rFonts w:ascii="Times New Roman" w:hAnsi="Times New Roman" w:cs="Times New Roman"/>
                <w:bCs/>
                <w:sz w:val="22"/>
                <w:szCs w:val="22"/>
              </w:rPr>
              <w:t>ч</w:t>
            </w:r>
            <w:proofErr w:type="gramEnd"/>
          </w:p>
        </w:tc>
        <w:tc>
          <w:tcPr>
            <w:tcW w:w="1051" w:type="dxa"/>
            <w:vAlign w:val="center"/>
          </w:tcPr>
          <w:p w14:paraId="0C0B3048" w14:textId="09FA5F42" w:rsidR="0005174B" w:rsidRPr="0005174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Всего, Гкал/</w:t>
            </w:r>
            <w:proofErr w:type="gramStart"/>
            <w:r w:rsidRPr="0005174B">
              <w:rPr>
                <w:rFonts w:ascii="Times New Roman" w:hAnsi="Times New Roman" w:cs="Times New Roman"/>
                <w:bCs/>
                <w:sz w:val="22"/>
                <w:szCs w:val="22"/>
              </w:rPr>
              <w:t>ч</w:t>
            </w:r>
            <w:proofErr w:type="gramEnd"/>
          </w:p>
        </w:tc>
      </w:tr>
      <w:tr w:rsidR="0005174B" w14:paraId="21A49086" w14:textId="77777777" w:rsidTr="0005174B">
        <w:tc>
          <w:tcPr>
            <w:tcW w:w="2062" w:type="dxa"/>
            <w:vAlign w:val="center"/>
          </w:tcPr>
          <w:p w14:paraId="786E1AC2" w14:textId="65250F8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w:t>
            </w:r>
          </w:p>
        </w:tc>
        <w:tc>
          <w:tcPr>
            <w:tcW w:w="1369" w:type="dxa"/>
            <w:vAlign w:val="center"/>
          </w:tcPr>
          <w:p w14:paraId="330587D4" w14:textId="59D0F8B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76389386" w14:textId="40E191E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6196</w:t>
            </w:r>
          </w:p>
        </w:tc>
        <w:tc>
          <w:tcPr>
            <w:tcW w:w="1282" w:type="dxa"/>
            <w:vAlign w:val="center"/>
          </w:tcPr>
          <w:p w14:paraId="73806EC4" w14:textId="28A7A24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0,327</w:t>
            </w:r>
          </w:p>
        </w:tc>
        <w:tc>
          <w:tcPr>
            <w:tcW w:w="1247" w:type="dxa"/>
            <w:vAlign w:val="center"/>
          </w:tcPr>
          <w:p w14:paraId="21265568"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56A74887" w14:textId="4208BF8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0,081</w:t>
            </w:r>
          </w:p>
        </w:tc>
        <w:tc>
          <w:tcPr>
            <w:tcW w:w="1051" w:type="dxa"/>
            <w:vAlign w:val="center"/>
          </w:tcPr>
          <w:p w14:paraId="6A964366" w14:textId="64A87A0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0,408</w:t>
            </w:r>
          </w:p>
        </w:tc>
      </w:tr>
      <w:tr w:rsidR="0005174B" w14:paraId="3688BC64" w14:textId="77777777" w:rsidTr="0005174B">
        <w:tc>
          <w:tcPr>
            <w:tcW w:w="2062" w:type="dxa"/>
            <w:vAlign w:val="center"/>
          </w:tcPr>
          <w:p w14:paraId="414930CF" w14:textId="2E5F470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2</w:t>
            </w:r>
          </w:p>
        </w:tc>
        <w:tc>
          <w:tcPr>
            <w:tcW w:w="1369" w:type="dxa"/>
            <w:vAlign w:val="center"/>
          </w:tcPr>
          <w:p w14:paraId="2FE23DA8" w14:textId="1834862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15642250" w14:textId="320B38E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22793</w:t>
            </w:r>
          </w:p>
        </w:tc>
        <w:tc>
          <w:tcPr>
            <w:tcW w:w="1282" w:type="dxa"/>
            <w:vAlign w:val="center"/>
          </w:tcPr>
          <w:p w14:paraId="3D850718" w14:textId="739281E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1,258</w:t>
            </w:r>
          </w:p>
        </w:tc>
        <w:tc>
          <w:tcPr>
            <w:tcW w:w="1247" w:type="dxa"/>
            <w:vAlign w:val="center"/>
          </w:tcPr>
          <w:p w14:paraId="336DE7C1"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1A60AE42" w14:textId="568E7D8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0,296</w:t>
            </w:r>
          </w:p>
        </w:tc>
        <w:tc>
          <w:tcPr>
            <w:tcW w:w="1051" w:type="dxa"/>
            <w:vAlign w:val="center"/>
          </w:tcPr>
          <w:p w14:paraId="0A09D6F9" w14:textId="337221D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1,554</w:t>
            </w:r>
          </w:p>
        </w:tc>
      </w:tr>
      <w:tr w:rsidR="0005174B" w14:paraId="6FEAF6B1" w14:textId="77777777" w:rsidTr="0005174B">
        <w:tc>
          <w:tcPr>
            <w:tcW w:w="2062" w:type="dxa"/>
            <w:vAlign w:val="center"/>
          </w:tcPr>
          <w:p w14:paraId="36B00911" w14:textId="3C8A379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3</w:t>
            </w:r>
          </w:p>
        </w:tc>
        <w:tc>
          <w:tcPr>
            <w:tcW w:w="1369" w:type="dxa"/>
            <w:vAlign w:val="center"/>
          </w:tcPr>
          <w:p w14:paraId="1A58A89F" w14:textId="1D834B9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56498E43" w14:textId="50F7880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12577</w:t>
            </w:r>
          </w:p>
        </w:tc>
        <w:tc>
          <w:tcPr>
            <w:tcW w:w="1282" w:type="dxa"/>
            <w:vAlign w:val="center"/>
          </w:tcPr>
          <w:p w14:paraId="5EE38A83" w14:textId="4329E91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0,717</w:t>
            </w:r>
          </w:p>
        </w:tc>
        <w:tc>
          <w:tcPr>
            <w:tcW w:w="1247" w:type="dxa"/>
            <w:vAlign w:val="center"/>
          </w:tcPr>
          <w:p w14:paraId="5A45AC30"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3DEB9D28" w14:textId="39DF861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0,164</w:t>
            </w:r>
          </w:p>
        </w:tc>
        <w:tc>
          <w:tcPr>
            <w:tcW w:w="1051" w:type="dxa"/>
            <w:vAlign w:val="center"/>
          </w:tcPr>
          <w:p w14:paraId="12F8DAB4" w14:textId="4F2935A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0,881</w:t>
            </w:r>
          </w:p>
        </w:tc>
      </w:tr>
      <w:tr w:rsidR="0005174B" w14:paraId="1D5FB1C1" w14:textId="77777777" w:rsidTr="0005174B">
        <w:tc>
          <w:tcPr>
            <w:tcW w:w="2062" w:type="dxa"/>
            <w:vAlign w:val="center"/>
          </w:tcPr>
          <w:p w14:paraId="2406D332" w14:textId="7AFBC15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4</w:t>
            </w:r>
          </w:p>
        </w:tc>
        <w:tc>
          <w:tcPr>
            <w:tcW w:w="1369" w:type="dxa"/>
            <w:vAlign w:val="center"/>
          </w:tcPr>
          <w:p w14:paraId="34E0F869" w14:textId="27364FD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35A6A66B" w14:textId="69A1244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5452</w:t>
            </w:r>
          </w:p>
        </w:tc>
        <w:tc>
          <w:tcPr>
            <w:tcW w:w="1282" w:type="dxa"/>
            <w:vAlign w:val="center"/>
          </w:tcPr>
          <w:p w14:paraId="554B1B48" w14:textId="65FA5ED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0,412</w:t>
            </w:r>
          </w:p>
        </w:tc>
        <w:tc>
          <w:tcPr>
            <w:tcW w:w="1247" w:type="dxa"/>
            <w:vAlign w:val="center"/>
          </w:tcPr>
          <w:p w14:paraId="3D626CC7"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03F3DD0C" w14:textId="5116034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0,071</w:t>
            </w:r>
          </w:p>
        </w:tc>
        <w:tc>
          <w:tcPr>
            <w:tcW w:w="1051" w:type="dxa"/>
            <w:vAlign w:val="center"/>
          </w:tcPr>
          <w:p w14:paraId="3D73C52A" w14:textId="5489719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0,483</w:t>
            </w:r>
          </w:p>
        </w:tc>
      </w:tr>
      <w:tr w:rsidR="0005174B" w14:paraId="48904C05" w14:textId="77777777" w:rsidTr="0005174B">
        <w:tc>
          <w:tcPr>
            <w:tcW w:w="2062" w:type="dxa"/>
            <w:vAlign w:val="center"/>
          </w:tcPr>
          <w:p w14:paraId="7B32F640" w14:textId="3D751BE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5</w:t>
            </w:r>
          </w:p>
        </w:tc>
        <w:tc>
          <w:tcPr>
            <w:tcW w:w="1369" w:type="dxa"/>
            <w:vAlign w:val="center"/>
          </w:tcPr>
          <w:p w14:paraId="6D1DFDD8" w14:textId="50BCB6C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32A02667" w14:textId="72BCBC4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16466</w:t>
            </w:r>
          </w:p>
        </w:tc>
        <w:tc>
          <w:tcPr>
            <w:tcW w:w="1282" w:type="dxa"/>
            <w:vAlign w:val="center"/>
          </w:tcPr>
          <w:p w14:paraId="44EE1CA7" w14:textId="4D8F83F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0,913</w:t>
            </w:r>
          </w:p>
        </w:tc>
        <w:tc>
          <w:tcPr>
            <w:tcW w:w="1247" w:type="dxa"/>
            <w:vAlign w:val="center"/>
          </w:tcPr>
          <w:p w14:paraId="7DCE0755"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63FC51D2" w14:textId="15C5D5E0"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0,214</w:t>
            </w:r>
          </w:p>
        </w:tc>
        <w:tc>
          <w:tcPr>
            <w:tcW w:w="1051" w:type="dxa"/>
            <w:vAlign w:val="center"/>
          </w:tcPr>
          <w:p w14:paraId="61DBCE90" w14:textId="61AAA89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1,127</w:t>
            </w:r>
          </w:p>
        </w:tc>
      </w:tr>
      <w:tr w:rsidR="0005174B" w14:paraId="7B71D79D" w14:textId="77777777" w:rsidTr="0005174B">
        <w:tc>
          <w:tcPr>
            <w:tcW w:w="2062" w:type="dxa"/>
            <w:vAlign w:val="center"/>
          </w:tcPr>
          <w:p w14:paraId="4C6EEF9F" w14:textId="6B13C91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6</w:t>
            </w:r>
          </w:p>
        </w:tc>
        <w:tc>
          <w:tcPr>
            <w:tcW w:w="1369" w:type="dxa"/>
            <w:vAlign w:val="center"/>
          </w:tcPr>
          <w:p w14:paraId="56EB9069" w14:textId="711604F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260FEA55" w14:textId="74CA608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3538</w:t>
            </w:r>
          </w:p>
        </w:tc>
        <w:tc>
          <w:tcPr>
            <w:tcW w:w="1282" w:type="dxa"/>
            <w:vAlign w:val="center"/>
          </w:tcPr>
          <w:p w14:paraId="4B9D7EB8" w14:textId="12E54C2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0,236</w:t>
            </w:r>
          </w:p>
        </w:tc>
        <w:tc>
          <w:tcPr>
            <w:tcW w:w="1247" w:type="dxa"/>
            <w:vAlign w:val="center"/>
          </w:tcPr>
          <w:p w14:paraId="74132964"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1E27C549" w14:textId="01A6F71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0,046</w:t>
            </w:r>
          </w:p>
        </w:tc>
        <w:tc>
          <w:tcPr>
            <w:tcW w:w="1051" w:type="dxa"/>
            <w:vAlign w:val="center"/>
          </w:tcPr>
          <w:p w14:paraId="76C840FB" w14:textId="7D620A6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0,282</w:t>
            </w:r>
          </w:p>
        </w:tc>
      </w:tr>
      <w:tr w:rsidR="0005174B" w14:paraId="71E0907D" w14:textId="77777777" w:rsidTr="0005174B">
        <w:tc>
          <w:tcPr>
            <w:tcW w:w="2062" w:type="dxa"/>
            <w:vAlign w:val="center"/>
          </w:tcPr>
          <w:p w14:paraId="55208341" w14:textId="3536754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7</w:t>
            </w:r>
          </w:p>
        </w:tc>
        <w:tc>
          <w:tcPr>
            <w:tcW w:w="1369" w:type="dxa"/>
            <w:vAlign w:val="center"/>
          </w:tcPr>
          <w:p w14:paraId="5B582DED" w14:textId="053DF20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60E6CAB7" w14:textId="347B7440"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3538</w:t>
            </w:r>
          </w:p>
        </w:tc>
        <w:tc>
          <w:tcPr>
            <w:tcW w:w="1282" w:type="dxa"/>
            <w:vAlign w:val="center"/>
          </w:tcPr>
          <w:p w14:paraId="10FBC4B8" w14:textId="7F27966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0,236</w:t>
            </w:r>
          </w:p>
        </w:tc>
        <w:tc>
          <w:tcPr>
            <w:tcW w:w="1247" w:type="dxa"/>
            <w:vAlign w:val="center"/>
          </w:tcPr>
          <w:p w14:paraId="25B69273"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681D03D1" w14:textId="2CC322B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0,046</w:t>
            </w:r>
          </w:p>
        </w:tc>
        <w:tc>
          <w:tcPr>
            <w:tcW w:w="1051" w:type="dxa"/>
            <w:vAlign w:val="center"/>
          </w:tcPr>
          <w:p w14:paraId="3C28520D" w14:textId="551708F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0,282</w:t>
            </w:r>
          </w:p>
        </w:tc>
      </w:tr>
      <w:tr w:rsidR="0005174B" w14:paraId="53FD0E30" w14:textId="77777777" w:rsidTr="0005174B">
        <w:tc>
          <w:tcPr>
            <w:tcW w:w="2062" w:type="dxa"/>
            <w:vAlign w:val="center"/>
          </w:tcPr>
          <w:p w14:paraId="1912FF85" w14:textId="6FBFC0B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8</w:t>
            </w:r>
          </w:p>
        </w:tc>
        <w:tc>
          <w:tcPr>
            <w:tcW w:w="1369" w:type="dxa"/>
            <w:vAlign w:val="center"/>
          </w:tcPr>
          <w:p w14:paraId="08E15368" w14:textId="2A506C1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47497833" w14:textId="6A5093B0"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12577</w:t>
            </w:r>
          </w:p>
        </w:tc>
        <w:tc>
          <w:tcPr>
            <w:tcW w:w="1282" w:type="dxa"/>
            <w:vAlign w:val="center"/>
          </w:tcPr>
          <w:p w14:paraId="689517F0" w14:textId="303EAA2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0,717</w:t>
            </w:r>
          </w:p>
        </w:tc>
        <w:tc>
          <w:tcPr>
            <w:tcW w:w="1247" w:type="dxa"/>
            <w:vAlign w:val="center"/>
          </w:tcPr>
          <w:p w14:paraId="3AC4431B"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164F3263" w14:textId="6F1213C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0,164</w:t>
            </w:r>
          </w:p>
        </w:tc>
        <w:tc>
          <w:tcPr>
            <w:tcW w:w="1051" w:type="dxa"/>
            <w:vAlign w:val="center"/>
          </w:tcPr>
          <w:p w14:paraId="774CAFB1" w14:textId="238E687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0,881</w:t>
            </w:r>
          </w:p>
        </w:tc>
      </w:tr>
      <w:tr w:rsidR="0005174B" w14:paraId="63604E2D" w14:textId="77777777" w:rsidTr="0005174B">
        <w:tc>
          <w:tcPr>
            <w:tcW w:w="2062" w:type="dxa"/>
            <w:vAlign w:val="center"/>
          </w:tcPr>
          <w:p w14:paraId="6BCA1B27" w14:textId="294A00F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9</w:t>
            </w:r>
          </w:p>
        </w:tc>
        <w:tc>
          <w:tcPr>
            <w:tcW w:w="1369" w:type="dxa"/>
            <w:vAlign w:val="center"/>
          </w:tcPr>
          <w:p w14:paraId="4380A4D3" w14:textId="17148B0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393FFDA8" w14:textId="0A26705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6196</w:t>
            </w:r>
          </w:p>
        </w:tc>
        <w:tc>
          <w:tcPr>
            <w:tcW w:w="1282" w:type="dxa"/>
            <w:vAlign w:val="center"/>
          </w:tcPr>
          <w:p w14:paraId="66F2E90D" w14:textId="7FAFDF6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0,327</w:t>
            </w:r>
          </w:p>
        </w:tc>
        <w:tc>
          <w:tcPr>
            <w:tcW w:w="1247" w:type="dxa"/>
            <w:vAlign w:val="center"/>
          </w:tcPr>
          <w:p w14:paraId="0FE37B75"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2503E1EA" w14:textId="1919E4D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0,081</w:t>
            </w:r>
          </w:p>
        </w:tc>
        <w:tc>
          <w:tcPr>
            <w:tcW w:w="1051" w:type="dxa"/>
            <w:vAlign w:val="center"/>
          </w:tcPr>
          <w:p w14:paraId="20FEA082" w14:textId="116D843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0,408</w:t>
            </w:r>
          </w:p>
        </w:tc>
      </w:tr>
      <w:tr w:rsidR="0005174B" w14:paraId="5F5E496D" w14:textId="77777777" w:rsidTr="0005174B">
        <w:tc>
          <w:tcPr>
            <w:tcW w:w="2062" w:type="dxa"/>
            <w:vAlign w:val="center"/>
          </w:tcPr>
          <w:p w14:paraId="65D8D615" w14:textId="7AA0915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10</w:t>
            </w:r>
          </w:p>
        </w:tc>
        <w:tc>
          <w:tcPr>
            <w:tcW w:w="1369" w:type="dxa"/>
            <w:vAlign w:val="center"/>
          </w:tcPr>
          <w:p w14:paraId="4A99BDB1" w14:textId="7CF4BF0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070F15E2" w14:textId="545226B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3538</w:t>
            </w:r>
          </w:p>
        </w:tc>
        <w:tc>
          <w:tcPr>
            <w:tcW w:w="1282" w:type="dxa"/>
            <w:vAlign w:val="center"/>
          </w:tcPr>
          <w:p w14:paraId="68C725C3" w14:textId="6EA4485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0,236</w:t>
            </w:r>
          </w:p>
        </w:tc>
        <w:tc>
          <w:tcPr>
            <w:tcW w:w="1247" w:type="dxa"/>
            <w:vAlign w:val="center"/>
          </w:tcPr>
          <w:p w14:paraId="3B009F8E"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21F5CBC7" w14:textId="2F7745B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0,046</w:t>
            </w:r>
          </w:p>
        </w:tc>
        <w:tc>
          <w:tcPr>
            <w:tcW w:w="1051" w:type="dxa"/>
            <w:vAlign w:val="center"/>
          </w:tcPr>
          <w:p w14:paraId="6D9745D1" w14:textId="0DBA1B6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0,282</w:t>
            </w:r>
          </w:p>
        </w:tc>
      </w:tr>
      <w:tr w:rsidR="0005174B" w14:paraId="13A9E48E" w14:textId="77777777" w:rsidTr="0005174B">
        <w:tc>
          <w:tcPr>
            <w:tcW w:w="2062" w:type="dxa"/>
            <w:vAlign w:val="center"/>
          </w:tcPr>
          <w:p w14:paraId="5D0C0F86" w14:textId="37B91DE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11</w:t>
            </w:r>
          </w:p>
        </w:tc>
        <w:tc>
          <w:tcPr>
            <w:tcW w:w="1369" w:type="dxa"/>
            <w:vAlign w:val="center"/>
          </w:tcPr>
          <w:p w14:paraId="32BC5CB9" w14:textId="53BDBDB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7F3E0543" w14:textId="31245DF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6196</w:t>
            </w:r>
          </w:p>
        </w:tc>
        <w:tc>
          <w:tcPr>
            <w:tcW w:w="1282" w:type="dxa"/>
            <w:vAlign w:val="center"/>
          </w:tcPr>
          <w:p w14:paraId="095CD64D" w14:textId="5B368F7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0,327</w:t>
            </w:r>
          </w:p>
        </w:tc>
        <w:tc>
          <w:tcPr>
            <w:tcW w:w="1247" w:type="dxa"/>
            <w:vAlign w:val="center"/>
          </w:tcPr>
          <w:p w14:paraId="4995FE4C"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1A49778A" w14:textId="5729EEC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0,081</w:t>
            </w:r>
          </w:p>
        </w:tc>
        <w:tc>
          <w:tcPr>
            <w:tcW w:w="1051" w:type="dxa"/>
            <w:vAlign w:val="center"/>
          </w:tcPr>
          <w:p w14:paraId="0F7B9904" w14:textId="7EB9B3A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0,408</w:t>
            </w:r>
          </w:p>
        </w:tc>
      </w:tr>
      <w:tr w:rsidR="0005174B" w14:paraId="34D6DB00" w14:textId="77777777" w:rsidTr="0005174B">
        <w:tc>
          <w:tcPr>
            <w:tcW w:w="2062" w:type="dxa"/>
            <w:vAlign w:val="center"/>
          </w:tcPr>
          <w:p w14:paraId="3821C12E" w14:textId="352F42A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12</w:t>
            </w:r>
          </w:p>
        </w:tc>
        <w:tc>
          <w:tcPr>
            <w:tcW w:w="1369" w:type="dxa"/>
            <w:vAlign w:val="center"/>
          </w:tcPr>
          <w:p w14:paraId="01FCCDD8" w14:textId="711CC0B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5A71798F" w14:textId="771AAB6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3538</w:t>
            </w:r>
          </w:p>
        </w:tc>
        <w:tc>
          <w:tcPr>
            <w:tcW w:w="1282" w:type="dxa"/>
            <w:vAlign w:val="center"/>
          </w:tcPr>
          <w:p w14:paraId="4E515597" w14:textId="552DCCB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0,236</w:t>
            </w:r>
          </w:p>
        </w:tc>
        <w:tc>
          <w:tcPr>
            <w:tcW w:w="1247" w:type="dxa"/>
            <w:vAlign w:val="center"/>
          </w:tcPr>
          <w:p w14:paraId="214D6F41"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32B1CB95" w14:textId="59130A3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0,046</w:t>
            </w:r>
          </w:p>
        </w:tc>
        <w:tc>
          <w:tcPr>
            <w:tcW w:w="1051" w:type="dxa"/>
            <w:vAlign w:val="center"/>
          </w:tcPr>
          <w:p w14:paraId="69DBEB18" w14:textId="4A7B4D8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0,282</w:t>
            </w:r>
          </w:p>
        </w:tc>
      </w:tr>
      <w:tr w:rsidR="0005174B" w14:paraId="6DD6B698" w14:textId="77777777" w:rsidTr="0005174B">
        <w:tc>
          <w:tcPr>
            <w:tcW w:w="2062" w:type="dxa"/>
            <w:vAlign w:val="center"/>
          </w:tcPr>
          <w:p w14:paraId="03157501" w14:textId="775AD9D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13</w:t>
            </w:r>
          </w:p>
        </w:tc>
        <w:tc>
          <w:tcPr>
            <w:tcW w:w="1369" w:type="dxa"/>
            <w:vAlign w:val="center"/>
          </w:tcPr>
          <w:p w14:paraId="69366720" w14:textId="7363C8B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671F2691" w14:textId="561937B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9462</w:t>
            </w:r>
          </w:p>
        </w:tc>
        <w:tc>
          <w:tcPr>
            <w:tcW w:w="1282" w:type="dxa"/>
            <w:vAlign w:val="center"/>
          </w:tcPr>
          <w:p w14:paraId="311787C1" w14:textId="207AD90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0,559</w:t>
            </w:r>
          </w:p>
        </w:tc>
        <w:tc>
          <w:tcPr>
            <w:tcW w:w="1247" w:type="dxa"/>
            <w:vAlign w:val="center"/>
          </w:tcPr>
          <w:p w14:paraId="6EBFD359"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501BEE2C" w14:textId="23E46C7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0,123</w:t>
            </w:r>
          </w:p>
        </w:tc>
        <w:tc>
          <w:tcPr>
            <w:tcW w:w="1051" w:type="dxa"/>
            <w:vAlign w:val="center"/>
          </w:tcPr>
          <w:p w14:paraId="5A8CFD1A" w14:textId="0D22987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0,682</w:t>
            </w:r>
          </w:p>
        </w:tc>
      </w:tr>
      <w:tr w:rsidR="0005174B" w14:paraId="31BDD708" w14:textId="77777777" w:rsidTr="0005174B">
        <w:tc>
          <w:tcPr>
            <w:tcW w:w="2062" w:type="dxa"/>
            <w:vAlign w:val="center"/>
          </w:tcPr>
          <w:p w14:paraId="20CD65E0" w14:textId="033F77F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14</w:t>
            </w:r>
          </w:p>
        </w:tc>
        <w:tc>
          <w:tcPr>
            <w:tcW w:w="1369" w:type="dxa"/>
            <w:vAlign w:val="center"/>
          </w:tcPr>
          <w:p w14:paraId="02CA140D" w14:textId="34E98F0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1D6FE9C0" w14:textId="7F1FD82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5452</w:t>
            </w:r>
          </w:p>
        </w:tc>
        <w:tc>
          <w:tcPr>
            <w:tcW w:w="1282" w:type="dxa"/>
            <w:vAlign w:val="center"/>
          </w:tcPr>
          <w:p w14:paraId="696738FA" w14:textId="03B4494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0,412</w:t>
            </w:r>
          </w:p>
        </w:tc>
        <w:tc>
          <w:tcPr>
            <w:tcW w:w="1247" w:type="dxa"/>
            <w:vAlign w:val="center"/>
          </w:tcPr>
          <w:p w14:paraId="3801B194"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34063DAD" w14:textId="366B0A7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0,071</w:t>
            </w:r>
          </w:p>
        </w:tc>
        <w:tc>
          <w:tcPr>
            <w:tcW w:w="1051" w:type="dxa"/>
            <w:vAlign w:val="center"/>
          </w:tcPr>
          <w:p w14:paraId="6E78F78D" w14:textId="437D7ED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0,483</w:t>
            </w:r>
          </w:p>
        </w:tc>
      </w:tr>
      <w:tr w:rsidR="0005174B" w14:paraId="4069D0CB" w14:textId="77777777" w:rsidTr="0005174B">
        <w:tc>
          <w:tcPr>
            <w:tcW w:w="2062" w:type="dxa"/>
            <w:vAlign w:val="center"/>
          </w:tcPr>
          <w:p w14:paraId="2E4273EC" w14:textId="198BBCF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15</w:t>
            </w:r>
          </w:p>
        </w:tc>
        <w:tc>
          <w:tcPr>
            <w:tcW w:w="1369" w:type="dxa"/>
            <w:vAlign w:val="center"/>
          </w:tcPr>
          <w:p w14:paraId="4665DDAE" w14:textId="20DCA2D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4CF637D9" w14:textId="4B60403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3538</w:t>
            </w:r>
          </w:p>
        </w:tc>
        <w:tc>
          <w:tcPr>
            <w:tcW w:w="1282" w:type="dxa"/>
            <w:vAlign w:val="center"/>
          </w:tcPr>
          <w:p w14:paraId="1CC95F4B" w14:textId="468D431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0,236</w:t>
            </w:r>
          </w:p>
        </w:tc>
        <w:tc>
          <w:tcPr>
            <w:tcW w:w="1247" w:type="dxa"/>
            <w:vAlign w:val="center"/>
          </w:tcPr>
          <w:p w14:paraId="74598374"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2914F6B9" w14:textId="3453CEE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0,046</w:t>
            </w:r>
          </w:p>
        </w:tc>
        <w:tc>
          <w:tcPr>
            <w:tcW w:w="1051" w:type="dxa"/>
            <w:vAlign w:val="center"/>
          </w:tcPr>
          <w:p w14:paraId="2449DB2B" w14:textId="0E345B7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0,282</w:t>
            </w:r>
          </w:p>
        </w:tc>
      </w:tr>
      <w:tr w:rsidR="0005174B" w14:paraId="19874054" w14:textId="77777777" w:rsidTr="0005174B">
        <w:tc>
          <w:tcPr>
            <w:tcW w:w="2062" w:type="dxa"/>
            <w:vAlign w:val="center"/>
          </w:tcPr>
          <w:p w14:paraId="3726ECCB" w14:textId="09A4BF6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16</w:t>
            </w:r>
          </w:p>
        </w:tc>
        <w:tc>
          <w:tcPr>
            <w:tcW w:w="1369" w:type="dxa"/>
            <w:vAlign w:val="center"/>
          </w:tcPr>
          <w:p w14:paraId="6B56E6D5" w14:textId="104F21C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7FE27754" w14:textId="46D020A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3538</w:t>
            </w:r>
          </w:p>
        </w:tc>
        <w:tc>
          <w:tcPr>
            <w:tcW w:w="1282" w:type="dxa"/>
            <w:vAlign w:val="center"/>
          </w:tcPr>
          <w:p w14:paraId="2E08DEC2" w14:textId="398120C0"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0,236</w:t>
            </w:r>
          </w:p>
        </w:tc>
        <w:tc>
          <w:tcPr>
            <w:tcW w:w="1247" w:type="dxa"/>
            <w:vAlign w:val="center"/>
          </w:tcPr>
          <w:p w14:paraId="25567B17"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01BCE731" w14:textId="29D2322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0,046</w:t>
            </w:r>
          </w:p>
        </w:tc>
        <w:tc>
          <w:tcPr>
            <w:tcW w:w="1051" w:type="dxa"/>
            <w:vAlign w:val="center"/>
          </w:tcPr>
          <w:p w14:paraId="46FE015E" w14:textId="7FDBCCA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0,282</w:t>
            </w:r>
          </w:p>
        </w:tc>
      </w:tr>
      <w:tr w:rsidR="0005174B" w14:paraId="084BDF57" w14:textId="77777777" w:rsidTr="0005174B">
        <w:tc>
          <w:tcPr>
            <w:tcW w:w="2062" w:type="dxa"/>
            <w:vAlign w:val="center"/>
          </w:tcPr>
          <w:p w14:paraId="49844D69" w14:textId="2E47EB0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17</w:t>
            </w:r>
          </w:p>
        </w:tc>
        <w:tc>
          <w:tcPr>
            <w:tcW w:w="1369" w:type="dxa"/>
            <w:vAlign w:val="center"/>
          </w:tcPr>
          <w:p w14:paraId="739AA2FD" w14:textId="180F5D6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0E6BA8B1" w14:textId="207F22A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7225</w:t>
            </w:r>
          </w:p>
        </w:tc>
        <w:tc>
          <w:tcPr>
            <w:tcW w:w="1282" w:type="dxa"/>
            <w:vAlign w:val="center"/>
          </w:tcPr>
          <w:p w14:paraId="53334D9D" w14:textId="4861C35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0,462</w:t>
            </w:r>
          </w:p>
        </w:tc>
        <w:tc>
          <w:tcPr>
            <w:tcW w:w="1247" w:type="dxa"/>
            <w:vAlign w:val="center"/>
          </w:tcPr>
          <w:p w14:paraId="72356C87"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069177D9" w14:textId="698F32B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0,094</w:t>
            </w:r>
          </w:p>
        </w:tc>
        <w:tc>
          <w:tcPr>
            <w:tcW w:w="1051" w:type="dxa"/>
            <w:vAlign w:val="center"/>
          </w:tcPr>
          <w:p w14:paraId="15AF7C9A" w14:textId="359AC34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0,556</w:t>
            </w:r>
          </w:p>
        </w:tc>
      </w:tr>
      <w:tr w:rsidR="0005174B" w14:paraId="34F747A4" w14:textId="77777777" w:rsidTr="0005174B">
        <w:tc>
          <w:tcPr>
            <w:tcW w:w="2062" w:type="dxa"/>
            <w:vAlign w:val="center"/>
          </w:tcPr>
          <w:p w14:paraId="565C9546" w14:textId="0D43026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18</w:t>
            </w:r>
          </w:p>
        </w:tc>
        <w:tc>
          <w:tcPr>
            <w:tcW w:w="1369" w:type="dxa"/>
            <w:vAlign w:val="center"/>
          </w:tcPr>
          <w:p w14:paraId="38D78FDF" w14:textId="5EBF909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40B73800" w14:textId="761BD28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15697</w:t>
            </w:r>
          </w:p>
        </w:tc>
        <w:tc>
          <w:tcPr>
            <w:tcW w:w="1282" w:type="dxa"/>
            <w:vAlign w:val="center"/>
          </w:tcPr>
          <w:p w14:paraId="4FEC379C" w14:textId="2467F8F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0,898</w:t>
            </w:r>
          </w:p>
        </w:tc>
        <w:tc>
          <w:tcPr>
            <w:tcW w:w="1247" w:type="dxa"/>
            <w:vAlign w:val="center"/>
          </w:tcPr>
          <w:p w14:paraId="341E2CD2"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04AA4344" w14:textId="43C785B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0,204</w:t>
            </w:r>
          </w:p>
        </w:tc>
        <w:tc>
          <w:tcPr>
            <w:tcW w:w="1051" w:type="dxa"/>
            <w:vAlign w:val="center"/>
          </w:tcPr>
          <w:p w14:paraId="12E34C6A" w14:textId="58623AE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1,102</w:t>
            </w:r>
          </w:p>
        </w:tc>
      </w:tr>
      <w:tr w:rsidR="0005174B" w14:paraId="32EFC9CD" w14:textId="77777777" w:rsidTr="0005174B">
        <w:tc>
          <w:tcPr>
            <w:tcW w:w="2062" w:type="dxa"/>
            <w:vAlign w:val="center"/>
          </w:tcPr>
          <w:p w14:paraId="62C13042" w14:textId="1572EBB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19</w:t>
            </w:r>
          </w:p>
        </w:tc>
        <w:tc>
          <w:tcPr>
            <w:tcW w:w="1369" w:type="dxa"/>
            <w:vAlign w:val="center"/>
          </w:tcPr>
          <w:p w14:paraId="28654904" w14:textId="74C8CEF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жилой дом</w:t>
            </w:r>
          </w:p>
        </w:tc>
        <w:tc>
          <w:tcPr>
            <w:tcW w:w="1553" w:type="dxa"/>
            <w:vAlign w:val="center"/>
          </w:tcPr>
          <w:p w14:paraId="50AEEDA7" w14:textId="56B81E7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6196</w:t>
            </w:r>
          </w:p>
        </w:tc>
        <w:tc>
          <w:tcPr>
            <w:tcW w:w="1282" w:type="dxa"/>
            <w:vAlign w:val="center"/>
          </w:tcPr>
          <w:p w14:paraId="61DFF948" w14:textId="70757B2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0,327</w:t>
            </w:r>
          </w:p>
        </w:tc>
        <w:tc>
          <w:tcPr>
            <w:tcW w:w="1247" w:type="dxa"/>
            <w:vAlign w:val="center"/>
          </w:tcPr>
          <w:p w14:paraId="686B2249"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75" w:type="dxa"/>
            <w:vAlign w:val="center"/>
          </w:tcPr>
          <w:p w14:paraId="710F3045" w14:textId="660211F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0,081</w:t>
            </w:r>
          </w:p>
        </w:tc>
        <w:tc>
          <w:tcPr>
            <w:tcW w:w="1051" w:type="dxa"/>
            <w:vAlign w:val="center"/>
          </w:tcPr>
          <w:p w14:paraId="6EBBBA87" w14:textId="7877C3D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0,408</w:t>
            </w:r>
          </w:p>
        </w:tc>
      </w:tr>
      <w:tr w:rsidR="0005174B" w14:paraId="01ED4F84" w14:textId="77777777" w:rsidTr="0005174B">
        <w:tc>
          <w:tcPr>
            <w:tcW w:w="2062" w:type="dxa"/>
            <w:vAlign w:val="center"/>
          </w:tcPr>
          <w:p w14:paraId="2B5E5010" w14:textId="25A0CEC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20</w:t>
            </w:r>
          </w:p>
        </w:tc>
        <w:tc>
          <w:tcPr>
            <w:tcW w:w="1369" w:type="dxa"/>
            <w:vAlign w:val="center"/>
          </w:tcPr>
          <w:p w14:paraId="5C323846" w14:textId="252A2AD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Школа</w:t>
            </w:r>
          </w:p>
        </w:tc>
        <w:tc>
          <w:tcPr>
            <w:tcW w:w="1553" w:type="dxa"/>
            <w:vAlign w:val="center"/>
          </w:tcPr>
          <w:p w14:paraId="0DA5B3B1" w14:textId="5DBB80C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5551</w:t>
            </w:r>
          </w:p>
        </w:tc>
        <w:tc>
          <w:tcPr>
            <w:tcW w:w="1282" w:type="dxa"/>
            <w:vAlign w:val="center"/>
          </w:tcPr>
          <w:p w14:paraId="28EB541C" w14:textId="7D48555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0,355</w:t>
            </w:r>
          </w:p>
        </w:tc>
        <w:tc>
          <w:tcPr>
            <w:tcW w:w="1247" w:type="dxa"/>
            <w:vAlign w:val="center"/>
          </w:tcPr>
          <w:p w14:paraId="67068299" w14:textId="5AFEDEE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0,296</w:t>
            </w:r>
          </w:p>
        </w:tc>
        <w:tc>
          <w:tcPr>
            <w:tcW w:w="1075" w:type="dxa"/>
            <w:vAlign w:val="center"/>
          </w:tcPr>
          <w:p w14:paraId="7FCD0BE8" w14:textId="7EB9CD6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0,027</w:t>
            </w:r>
          </w:p>
        </w:tc>
        <w:tc>
          <w:tcPr>
            <w:tcW w:w="1051" w:type="dxa"/>
            <w:vAlign w:val="center"/>
          </w:tcPr>
          <w:p w14:paraId="784ECBCC" w14:textId="390AF7C9"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0,678</w:t>
            </w:r>
          </w:p>
        </w:tc>
      </w:tr>
      <w:tr w:rsidR="0005174B" w14:paraId="37A60C56" w14:textId="77777777" w:rsidTr="0005174B">
        <w:tc>
          <w:tcPr>
            <w:tcW w:w="2062" w:type="dxa"/>
            <w:vAlign w:val="center"/>
          </w:tcPr>
          <w:p w14:paraId="6C6E3B45" w14:textId="74D0B98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21</w:t>
            </w:r>
          </w:p>
        </w:tc>
        <w:tc>
          <w:tcPr>
            <w:tcW w:w="1369" w:type="dxa"/>
            <w:vAlign w:val="center"/>
          </w:tcPr>
          <w:p w14:paraId="5BE4B123" w14:textId="066B46C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детский сад</w:t>
            </w:r>
          </w:p>
        </w:tc>
        <w:tc>
          <w:tcPr>
            <w:tcW w:w="1553" w:type="dxa"/>
            <w:vAlign w:val="center"/>
          </w:tcPr>
          <w:p w14:paraId="6F6C7B48" w14:textId="5C86A07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1321</w:t>
            </w:r>
          </w:p>
        </w:tc>
        <w:tc>
          <w:tcPr>
            <w:tcW w:w="1282" w:type="dxa"/>
            <w:vAlign w:val="center"/>
          </w:tcPr>
          <w:p w14:paraId="2FC264C1" w14:textId="33C62E0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0,093</w:t>
            </w:r>
          </w:p>
        </w:tc>
        <w:tc>
          <w:tcPr>
            <w:tcW w:w="1247" w:type="dxa"/>
            <w:vAlign w:val="center"/>
          </w:tcPr>
          <w:p w14:paraId="4FA013A8" w14:textId="54E16D2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0,027</w:t>
            </w:r>
          </w:p>
        </w:tc>
        <w:tc>
          <w:tcPr>
            <w:tcW w:w="1075" w:type="dxa"/>
            <w:vAlign w:val="center"/>
          </w:tcPr>
          <w:p w14:paraId="4B1F022D" w14:textId="672484F8"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0,036</w:t>
            </w:r>
          </w:p>
        </w:tc>
        <w:tc>
          <w:tcPr>
            <w:tcW w:w="1051" w:type="dxa"/>
            <w:vAlign w:val="center"/>
          </w:tcPr>
          <w:p w14:paraId="7FA352A2" w14:textId="7F0E133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0,156</w:t>
            </w:r>
          </w:p>
        </w:tc>
      </w:tr>
      <w:tr w:rsidR="0005174B" w14:paraId="24F96125" w14:textId="77777777" w:rsidTr="0005174B">
        <w:tc>
          <w:tcPr>
            <w:tcW w:w="2062" w:type="dxa"/>
            <w:vAlign w:val="center"/>
          </w:tcPr>
          <w:p w14:paraId="444E1E26" w14:textId="1B9D98A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22</w:t>
            </w:r>
          </w:p>
        </w:tc>
        <w:tc>
          <w:tcPr>
            <w:tcW w:w="1369" w:type="dxa"/>
            <w:vAlign w:val="center"/>
          </w:tcPr>
          <w:p w14:paraId="03E769C8" w14:textId="07F5281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детский сад</w:t>
            </w:r>
          </w:p>
        </w:tc>
        <w:tc>
          <w:tcPr>
            <w:tcW w:w="1553" w:type="dxa"/>
            <w:vAlign w:val="center"/>
          </w:tcPr>
          <w:p w14:paraId="5FD1C631" w14:textId="630EC3E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1321</w:t>
            </w:r>
          </w:p>
        </w:tc>
        <w:tc>
          <w:tcPr>
            <w:tcW w:w="1282" w:type="dxa"/>
            <w:vAlign w:val="center"/>
          </w:tcPr>
          <w:p w14:paraId="0DAD29E9" w14:textId="487E69C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0,093</w:t>
            </w:r>
          </w:p>
        </w:tc>
        <w:tc>
          <w:tcPr>
            <w:tcW w:w="1247" w:type="dxa"/>
            <w:vAlign w:val="center"/>
          </w:tcPr>
          <w:p w14:paraId="472D7688" w14:textId="34ADEB7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0,027</w:t>
            </w:r>
          </w:p>
        </w:tc>
        <w:tc>
          <w:tcPr>
            <w:tcW w:w="1075" w:type="dxa"/>
            <w:vAlign w:val="center"/>
          </w:tcPr>
          <w:p w14:paraId="362923A9" w14:textId="0F2EEFB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0,036</w:t>
            </w:r>
          </w:p>
        </w:tc>
        <w:tc>
          <w:tcPr>
            <w:tcW w:w="1051" w:type="dxa"/>
            <w:vAlign w:val="center"/>
          </w:tcPr>
          <w:p w14:paraId="6349E595" w14:textId="16AF6E9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0,156</w:t>
            </w:r>
          </w:p>
        </w:tc>
      </w:tr>
      <w:tr w:rsidR="0005174B" w14:paraId="7CE5F57A" w14:textId="77777777" w:rsidTr="0005174B">
        <w:tc>
          <w:tcPr>
            <w:tcW w:w="2062" w:type="dxa"/>
            <w:vAlign w:val="center"/>
          </w:tcPr>
          <w:p w14:paraId="5FA8E8A7" w14:textId="63325D49"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микрорайон VI, 23</w:t>
            </w:r>
          </w:p>
        </w:tc>
        <w:tc>
          <w:tcPr>
            <w:tcW w:w="1369" w:type="dxa"/>
            <w:vAlign w:val="center"/>
          </w:tcPr>
          <w:p w14:paraId="6DF23AA3" w14:textId="1E31AFD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roofErr w:type="spellStart"/>
            <w:r w:rsidRPr="0005174B">
              <w:rPr>
                <w:rFonts w:ascii="Times New Roman" w:hAnsi="Times New Roman" w:cs="Times New Roman"/>
                <w:sz w:val="22"/>
                <w:szCs w:val="22"/>
              </w:rPr>
              <w:t>Офисно</w:t>
            </w:r>
            <w:proofErr w:type="spellEnd"/>
            <w:r w:rsidRPr="0005174B">
              <w:rPr>
                <w:rFonts w:ascii="Times New Roman" w:hAnsi="Times New Roman" w:cs="Times New Roman"/>
                <w:sz w:val="22"/>
                <w:szCs w:val="22"/>
              </w:rPr>
              <w:t>-досуговый центр</w:t>
            </w:r>
          </w:p>
        </w:tc>
        <w:tc>
          <w:tcPr>
            <w:tcW w:w="1553" w:type="dxa"/>
            <w:vAlign w:val="center"/>
          </w:tcPr>
          <w:p w14:paraId="00C0759B" w14:textId="733350F2"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3360</w:t>
            </w:r>
          </w:p>
        </w:tc>
        <w:tc>
          <w:tcPr>
            <w:tcW w:w="1282" w:type="dxa"/>
            <w:vAlign w:val="center"/>
          </w:tcPr>
          <w:p w14:paraId="726C6E7B" w14:textId="12B55A90"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0,23</w:t>
            </w:r>
          </w:p>
        </w:tc>
        <w:tc>
          <w:tcPr>
            <w:tcW w:w="1247" w:type="dxa"/>
            <w:vAlign w:val="center"/>
          </w:tcPr>
          <w:p w14:paraId="44D76736" w14:textId="5260098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0,046</w:t>
            </w:r>
          </w:p>
        </w:tc>
        <w:tc>
          <w:tcPr>
            <w:tcW w:w="1075" w:type="dxa"/>
            <w:vAlign w:val="center"/>
          </w:tcPr>
          <w:p w14:paraId="169F51AB" w14:textId="495A30E5"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0,01</w:t>
            </w:r>
          </w:p>
        </w:tc>
        <w:tc>
          <w:tcPr>
            <w:tcW w:w="1051" w:type="dxa"/>
            <w:vAlign w:val="center"/>
          </w:tcPr>
          <w:p w14:paraId="790CD8CC" w14:textId="2412AB84"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0,286</w:t>
            </w:r>
          </w:p>
        </w:tc>
      </w:tr>
      <w:tr w:rsidR="0005174B" w14:paraId="42F5F3FD" w14:textId="77777777" w:rsidTr="0005174B">
        <w:tc>
          <w:tcPr>
            <w:tcW w:w="2062" w:type="dxa"/>
            <w:vAlign w:val="center"/>
          </w:tcPr>
          <w:p w14:paraId="2A7DA205" w14:textId="3871FE1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Pr>
                <w:rFonts w:ascii="Times New Roman" w:hAnsi="Times New Roman" w:cs="Times New Roman"/>
                <w:bCs/>
                <w:sz w:val="22"/>
                <w:szCs w:val="22"/>
              </w:rPr>
              <w:t>Всего</w:t>
            </w:r>
            <w:r w:rsidRPr="0005174B">
              <w:rPr>
                <w:rFonts w:ascii="Times New Roman" w:hAnsi="Times New Roman" w:cs="Times New Roman"/>
                <w:bCs/>
                <w:sz w:val="22"/>
                <w:szCs w:val="22"/>
              </w:rPr>
              <w:t>, из них</w:t>
            </w:r>
          </w:p>
        </w:tc>
        <w:tc>
          <w:tcPr>
            <w:tcW w:w="1369" w:type="dxa"/>
            <w:vAlign w:val="center"/>
          </w:tcPr>
          <w:p w14:paraId="30BD644C"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553" w:type="dxa"/>
            <w:vAlign w:val="center"/>
          </w:tcPr>
          <w:p w14:paraId="6CBD8036" w14:textId="7C602E19"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165266</w:t>
            </w:r>
          </w:p>
        </w:tc>
        <w:tc>
          <w:tcPr>
            <w:tcW w:w="1282" w:type="dxa"/>
            <w:vAlign w:val="center"/>
          </w:tcPr>
          <w:p w14:paraId="3CEC9832" w14:textId="10D56F7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9,843</w:t>
            </w:r>
          </w:p>
        </w:tc>
        <w:tc>
          <w:tcPr>
            <w:tcW w:w="1247" w:type="dxa"/>
            <w:vAlign w:val="center"/>
          </w:tcPr>
          <w:p w14:paraId="5B978450" w14:textId="67210D5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0,396</w:t>
            </w:r>
          </w:p>
        </w:tc>
        <w:tc>
          <w:tcPr>
            <w:tcW w:w="1075" w:type="dxa"/>
            <w:vAlign w:val="center"/>
          </w:tcPr>
          <w:p w14:paraId="5EBBDC35" w14:textId="7A0A249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2,11</w:t>
            </w:r>
          </w:p>
        </w:tc>
        <w:tc>
          <w:tcPr>
            <w:tcW w:w="1051" w:type="dxa"/>
            <w:vAlign w:val="center"/>
          </w:tcPr>
          <w:p w14:paraId="67FBD3B7" w14:textId="722A8819"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bCs/>
                <w:sz w:val="22"/>
                <w:szCs w:val="22"/>
              </w:rPr>
              <w:t>12,349</w:t>
            </w:r>
          </w:p>
        </w:tc>
      </w:tr>
      <w:tr w:rsidR="0005174B" w14:paraId="31F2E1D4" w14:textId="77777777" w:rsidTr="0005174B">
        <w:tc>
          <w:tcPr>
            <w:tcW w:w="2062" w:type="dxa"/>
            <w:vAlign w:val="center"/>
          </w:tcPr>
          <w:p w14:paraId="0A2D7630" w14:textId="26A4A966"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Жилье</w:t>
            </w:r>
          </w:p>
        </w:tc>
        <w:tc>
          <w:tcPr>
            <w:tcW w:w="1369" w:type="dxa"/>
            <w:vAlign w:val="center"/>
          </w:tcPr>
          <w:p w14:paraId="0D1BBF3F"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553" w:type="dxa"/>
            <w:vAlign w:val="center"/>
          </w:tcPr>
          <w:p w14:paraId="7C848303" w14:textId="1603814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153713</w:t>
            </w:r>
          </w:p>
        </w:tc>
        <w:tc>
          <w:tcPr>
            <w:tcW w:w="1282" w:type="dxa"/>
            <w:vAlign w:val="center"/>
          </w:tcPr>
          <w:p w14:paraId="02A313F6" w14:textId="1F84393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9,072</w:t>
            </w:r>
          </w:p>
        </w:tc>
        <w:tc>
          <w:tcPr>
            <w:tcW w:w="1247" w:type="dxa"/>
            <w:vAlign w:val="center"/>
          </w:tcPr>
          <w:p w14:paraId="4541803C" w14:textId="2E94EA4C"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w:t>
            </w:r>
          </w:p>
        </w:tc>
        <w:tc>
          <w:tcPr>
            <w:tcW w:w="1075" w:type="dxa"/>
            <w:vAlign w:val="center"/>
          </w:tcPr>
          <w:p w14:paraId="7CE15CA8" w14:textId="21ED393B"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2,001</w:t>
            </w:r>
          </w:p>
        </w:tc>
        <w:tc>
          <w:tcPr>
            <w:tcW w:w="1051" w:type="dxa"/>
            <w:vAlign w:val="center"/>
          </w:tcPr>
          <w:p w14:paraId="6CAC8839" w14:textId="24B95B2F"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11,073</w:t>
            </w:r>
          </w:p>
        </w:tc>
      </w:tr>
      <w:tr w:rsidR="0005174B" w14:paraId="41D55E7B" w14:textId="77777777" w:rsidTr="0005174B">
        <w:tc>
          <w:tcPr>
            <w:tcW w:w="2062" w:type="dxa"/>
            <w:vAlign w:val="center"/>
          </w:tcPr>
          <w:p w14:paraId="1DBEFB59" w14:textId="75EBF03D"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Административные</w:t>
            </w:r>
          </w:p>
        </w:tc>
        <w:tc>
          <w:tcPr>
            <w:tcW w:w="1369" w:type="dxa"/>
            <w:vAlign w:val="center"/>
          </w:tcPr>
          <w:p w14:paraId="42BD54C2" w14:textId="77777777"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553" w:type="dxa"/>
            <w:vAlign w:val="center"/>
          </w:tcPr>
          <w:p w14:paraId="74695EA1" w14:textId="776C5003"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11553</w:t>
            </w:r>
          </w:p>
        </w:tc>
        <w:tc>
          <w:tcPr>
            <w:tcW w:w="1282" w:type="dxa"/>
            <w:vAlign w:val="center"/>
          </w:tcPr>
          <w:p w14:paraId="0960439F" w14:textId="11468D09"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0,771</w:t>
            </w:r>
          </w:p>
        </w:tc>
        <w:tc>
          <w:tcPr>
            <w:tcW w:w="1247" w:type="dxa"/>
            <w:vAlign w:val="center"/>
          </w:tcPr>
          <w:p w14:paraId="4D0EEB6D" w14:textId="5A9D552E"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0,396</w:t>
            </w:r>
          </w:p>
        </w:tc>
        <w:tc>
          <w:tcPr>
            <w:tcW w:w="1075" w:type="dxa"/>
            <w:vAlign w:val="center"/>
          </w:tcPr>
          <w:p w14:paraId="506A8512" w14:textId="60D9A76A"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0,109</w:t>
            </w:r>
          </w:p>
        </w:tc>
        <w:tc>
          <w:tcPr>
            <w:tcW w:w="1051" w:type="dxa"/>
            <w:vAlign w:val="center"/>
          </w:tcPr>
          <w:p w14:paraId="217FE087" w14:textId="18F88851" w:rsidR="0005174B" w:rsidRPr="0005174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05174B">
              <w:rPr>
                <w:rFonts w:ascii="Times New Roman" w:hAnsi="Times New Roman" w:cs="Times New Roman"/>
                <w:sz w:val="22"/>
                <w:szCs w:val="22"/>
              </w:rPr>
              <w:t>1,276</w:t>
            </w:r>
          </w:p>
        </w:tc>
      </w:tr>
    </w:tbl>
    <w:p w14:paraId="58662C8C" w14:textId="7777777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rPr>
          <w:sz w:val="24"/>
          <w:szCs w:val="24"/>
        </w:rPr>
      </w:pPr>
    </w:p>
    <w:p w14:paraId="393E0465" w14:textId="77777777" w:rsidR="0005174B" w:rsidRPr="002E2D8B" w:rsidRDefault="00844E53" w:rsidP="0005174B">
      <w:pPr>
        <w:pStyle w:val="-2"/>
        <w:widowControl w:val="0"/>
        <w:suppressLineNumbers w:val="0"/>
        <w:tabs>
          <w:tab w:val="clear" w:pos="540"/>
          <w:tab w:val="left" w:pos="1134"/>
          <w:tab w:val="left" w:pos="7728"/>
        </w:tabs>
        <w:suppressAutoHyphens w:val="0"/>
        <w:spacing w:before="0"/>
        <w:ind w:firstLine="709"/>
        <w:rPr>
          <w:sz w:val="24"/>
          <w:szCs w:val="24"/>
        </w:rPr>
      </w:pPr>
      <w:r w:rsidRPr="002E2D8B">
        <w:rPr>
          <w:sz w:val="24"/>
          <w:szCs w:val="24"/>
        </w:rPr>
        <w:t>Таблица</w:t>
      </w:r>
      <w:r w:rsidR="0005174B" w:rsidRPr="002E2D8B">
        <w:rPr>
          <w:sz w:val="24"/>
          <w:szCs w:val="24"/>
        </w:rPr>
        <w:t xml:space="preserve"> 19</w:t>
      </w:r>
      <w:bookmarkEnd w:id="23"/>
      <w:r w:rsidRPr="002E2D8B">
        <w:rPr>
          <w:sz w:val="24"/>
          <w:szCs w:val="24"/>
        </w:rPr>
        <w:t xml:space="preserve"> - Перспективная нагрузка IV микрорайона</w:t>
      </w:r>
    </w:p>
    <w:tbl>
      <w:tblPr>
        <w:tblStyle w:val="af"/>
        <w:tblW w:w="9585" w:type="dxa"/>
        <w:tblInd w:w="108" w:type="dxa"/>
        <w:tblLayout w:type="fixed"/>
        <w:tblLook w:val="04A0" w:firstRow="1" w:lastRow="0" w:firstColumn="1" w:lastColumn="0" w:noHBand="0" w:noVBand="1"/>
      </w:tblPr>
      <w:tblGrid>
        <w:gridCol w:w="1843"/>
        <w:gridCol w:w="1701"/>
        <w:gridCol w:w="1553"/>
        <w:gridCol w:w="1282"/>
        <w:gridCol w:w="1247"/>
        <w:gridCol w:w="1021"/>
        <w:gridCol w:w="938"/>
      </w:tblGrid>
      <w:tr w:rsidR="0005174B" w:rsidRPr="0005174B" w14:paraId="6EE1246A" w14:textId="77777777" w:rsidTr="002E2D8B">
        <w:tc>
          <w:tcPr>
            <w:tcW w:w="1843" w:type="dxa"/>
            <w:vAlign w:val="center"/>
          </w:tcPr>
          <w:p w14:paraId="323A86DE" w14:textId="77777777" w:rsidR="0005174B" w:rsidRPr="002E2D8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Адрес</w:t>
            </w:r>
          </w:p>
        </w:tc>
        <w:tc>
          <w:tcPr>
            <w:tcW w:w="1701" w:type="dxa"/>
            <w:vAlign w:val="center"/>
          </w:tcPr>
          <w:p w14:paraId="0A54AF45" w14:textId="77777777" w:rsidR="0005174B" w:rsidRPr="002E2D8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Назначение</w:t>
            </w:r>
          </w:p>
        </w:tc>
        <w:tc>
          <w:tcPr>
            <w:tcW w:w="1553" w:type="dxa"/>
            <w:vAlign w:val="center"/>
          </w:tcPr>
          <w:p w14:paraId="6DD49B84" w14:textId="77777777" w:rsidR="0005174B" w:rsidRPr="002E2D8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Отапливаемая площадь, м</w:t>
            </w:r>
            <w:proofErr w:type="gramStart"/>
            <w:r w:rsidRPr="002E2D8B">
              <w:rPr>
                <w:rFonts w:ascii="Times New Roman" w:hAnsi="Times New Roman" w:cs="Times New Roman"/>
                <w:bCs/>
                <w:sz w:val="22"/>
                <w:szCs w:val="22"/>
                <w:vertAlign w:val="superscript"/>
              </w:rPr>
              <w:t>2</w:t>
            </w:r>
            <w:proofErr w:type="gramEnd"/>
          </w:p>
        </w:tc>
        <w:tc>
          <w:tcPr>
            <w:tcW w:w="1282" w:type="dxa"/>
            <w:vAlign w:val="center"/>
          </w:tcPr>
          <w:p w14:paraId="105F12AA" w14:textId="77777777" w:rsidR="0005174B" w:rsidRPr="002E2D8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Нагрузка отопления, Гкал/</w:t>
            </w:r>
            <w:proofErr w:type="gramStart"/>
            <w:r w:rsidRPr="002E2D8B">
              <w:rPr>
                <w:rFonts w:ascii="Times New Roman" w:hAnsi="Times New Roman" w:cs="Times New Roman"/>
                <w:bCs/>
                <w:sz w:val="22"/>
                <w:szCs w:val="22"/>
              </w:rPr>
              <w:t>ч</w:t>
            </w:r>
            <w:proofErr w:type="gramEnd"/>
          </w:p>
        </w:tc>
        <w:tc>
          <w:tcPr>
            <w:tcW w:w="1247" w:type="dxa"/>
            <w:vAlign w:val="center"/>
          </w:tcPr>
          <w:p w14:paraId="2A5BB30A" w14:textId="77777777" w:rsidR="0005174B" w:rsidRPr="002E2D8B" w:rsidRDefault="0005174B" w:rsidP="0005174B">
            <w:pPr>
              <w:pStyle w:val="-2"/>
              <w:widowControl w:val="0"/>
              <w:suppressLineNumbers w:val="0"/>
              <w:tabs>
                <w:tab w:val="clear" w:pos="540"/>
              </w:tabs>
              <w:suppressAutoHyphens w:val="0"/>
              <w:spacing w:before="0"/>
              <w:ind w:left="-137" w:right="-108" w:firstLine="0"/>
              <w:jc w:val="center"/>
              <w:rPr>
                <w:rFonts w:ascii="Times New Roman" w:hAnsi="Times New Roman" w:cs="Times New Roman"/>
                <w:sz w:val="22"/>
                <w:szCs w:val="22"/>
              </w:rPr>
            </w:pPr>
            <w:r w:rsidRPr="002E2D8B">
              <w:rPr>
                <w:rFonts w:ascii="Times New Roman" w:hAnsi="Times New Roman" w:cs="Times New Roman"/>
                <w:bCs/>
                <w:sz w:val="22"/>
                <w:szCs w:val="22"/>
              </w:rPr>
              <w:t>Нагрузка Вентиляции, Гкал/</w:t>
            </w:r>
            <w:proofErr w:type="gramStart"/>
            <w:r w:rsidRPr="002E2D8B">
              <w:rPr>
                <w:rFonts w:ascii="Times New Roman" w:hAnsi="Times New Roman" w:cs="Times New Roman"/>
                <w:bCs/>
                <w:sz w:val="22"/>
                <w:szCs w:val="22"/>
              </w:rPr>
              <w:t>ч</w:t>
            </w:r>
            <w:proofErr w:type="gramEnd"/>
          </w:p>
        </w:tc>
        <w:tc>
          <w:tcPr>
            <w:tcW w:w="1021" w:type="dxa"/>
            <w:vAlign w:val="center"/>
          </w:tcPr>
          <w:p w14:paraId="1AF051B7" w14:textId="77777777" w:rsidR="0005174B" w:rsidRPr="002E2D8B" w:rsidRDefault="0005174B" w:rsidP="002E2D8B">
            <w:pPr>
              <w:pStyle w:val="-2"/>
              <w:widowControl w:val="0"/>
              <w:suppressLineNumbers w:val="0"/>
              <w:tabs>
                <w:tab w:val="clear" w:pos="540"/>
              </w:tabs>
              <w:suppressAutoHyphens w:val="0"/>
              <w:spacing w:before="0"/>
              <w:ind w:left="-79" w:right="-108" w:firstLine="0"/>
              <w:jc w:val="center"/>
              <w:rPr>
                <w:rFonts w:ascii="Times New Roman" w:hAnsi="Times New Roman" w:cs="Times New Roman"/>
                <w:sz w:val="22"/>
                <w:szCs w:val="22"/>
              </w:rPr>
            </w:pPr>
            <w:r w:rsidRPr="002E2D8B">
              <w:rPr>
                <w:rFonts w:ascii="Times New Roman" w:hAnsi="Times New Roman" w:cs="Times New Roman"/>
                <w:bCs/>
                <w:sz w:val="22"/>
                <w:szCs w:val="22"/>
              </w:rPr>
              <w:t>Нагрузка ГВС, Гкал/</w:t>
            </w:r>
            <w:proofErr w:type="gramStart"/>
            <w:r w:rsidRPr="002E2D8B">
              <w:rPr>
                <w:rFonts w:ascii="Times New Roman" w:hAnsi="Times New Roman" w:cs="Times New Roman"/>
                <w:bCs/>
                <w:sz w:val="22"/>
                <w:szCs w:val="22"/>
              </w:rPr>
              <w:t>ч</w:t>
            </w:r>
            <w:proofErr w:type="gramEnd"/>
          </w:p>
        </w:tc>
        <w:tc>
          <w:tcPr>
            <w:tcW w:w="938" w:type="dxa"/>
            <w:vAlign w:val="center"/>
          </w:tcPr>
          <w:p w14:paraId="107B8D1C" w14:textId="77777777" w:rsidR="0005174B" w:rsidRPr="002E2D8B" w:rsidRDefault="0005174B" w:rsidP="0005174B">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Всего, Гкал/</w:t>
            </w:r>
            <w:proofErr w:type="gramStart"/>
            <w:r w:rsidRPr="002E2D8B">
              <w:rPr>
                <w:rFonts w:ascii="Times New Roman" w:hAnsi="Times New Roman" w:cs="Times New Roman"/>
                <w:bCs/>
                <w:sz w:val="22"/>
                <w:szCs w:val="22"/>
              </w:rPr>
              <w:t>ч</w:t>
            </w:r>
            <w:proofErr w:type="gramEnd"/>
          </w:p>
        </w:tc>
      </w:tr>
      <w:tr w:rsidR="002E2D8B" w:rsidRPr="0005174B" w14:paraId="2C36F969" w14:textId="77777777" w:rsidTr="002E2D8B">
        <w:tc>
          <w:tcPr>
            <w:tcW w:w="1843" w:type="dxa"/>
            <w:vAlign w:val="center"/>
          </w:tcPr>
          <w:p w14:paraId="4E3EEE05" w14:textId="78BE2E3B"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tcPr>
          <w:p w14:paraId="5F3E04DD" w14:textId="50ECB69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705BFC">
              <w:rPr>
                <w:rFonts w:ascii="Times New Roman" w:hAnsi="Times New Roman" w:cs="Times New Roman"/>
                <w:sz w:val="22"/>
                <w:szCs w:val="22"/>
              </w:rPr>
              <w:t>жил</w:t>
            </w:r>
            <w:r>
              <w:rPr>
                <w:rFonts w:ascii="Times New Roman" w:hAnsi="Times New Roman" w:cs="Times New Roman"/>
                <w:sz w:val="22"/>
                <w:szCs w:val="22"/>
              </w:rPr>
              <w:t>ые</w:t>
            </w:r>
            <w:r w:rsidRPr="00705BFC">
              <w:rPr>
                <w:rFonts w:ascii="Times New Roman" w:hAnsi="Times New Roman" w:cs="Times New Roman"/>
                <w:sz w:val="22"/>
                <w:szCs w:val="22"/>
              </w:rPr>
              <w:t xml:space="preserve"> дом</w:t>
            </w:r>
            <w:r>
              <w:rPr>
                <w:rFonts w:ascii="Times New Roman" w:hAnsi="Times New Roman" w:cs="Times New Roman"/>
                <w:sz w:val="22"/>
                <w:szCs w:val="22"/>
              </w:rPr>
              <w:t>а</w:t>
            </w:r>
          </w:p>
        </w:tc>
        <w:tc>
          <w:tcPr>
            <w:tcW w:w="1553" w:type="dxa"/>
            <w:vAlign w:val="center"/>
          </w:tcPr>
          <w:p w14:paraId="694D8453" w14:textId="37B0D31A"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114750</w:t>
            </w:r>
          </w:p>
        </w:tc>
        <w:tc>
          <w:tcPr>
            <w:tcW w:w="1282" w:type="dxa"/>
            <w:vAlign w:val="center"/>
          </w:tcPr>
          <w:p w14:paraId="5DDA4F86" w14:textId="159F66D0"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6,770</w:t>
            </w:r>
          </w:p>
        </w:tc>
        <w:tc>
          <w:tcPr>
            <w:tcW w:w="1247" w:type="dxa"/>
            <w:vAlign w:val="center"/>
          </w:tcPr>
          <w:p w14:paraId="1B29ACB0" w14:textId="77777777"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21" w:type="dxa"/>
            <w:vAlign w:val="center"/>
          </w:tcPr>
          <w:p w14:paraId="28D289B8" w14:textId="1F37EF4A"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1,492</w:t>
            </w:r>
          </w:p>
        </w:tc>
        <w:tc>
          <w:tcPr>
            <w:tcW w:w="938" w:type="dxa"/>
            <w:vAlign w:val="center"/>
          </w:tcPr>
          <w:p w14:paraId="2FFA3102" w14:textId="3FE3A66D"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8,262</w:t>
            </w:r>
          </w:p>
        </w:tc>
      </w:tr>
      <w:tr w:rsidR="002E2D8B" w:rsidRPr="0005174B" w14:paraId="42D34ED9" w14:textId="77777777" w:rsidTr="002E2D8B">
        <w:tc>
          <w:tcPr>
            <w:tcW w:w="1843" w:type="dxa"/>
            <w:vAlign w:val="center"/>
          </w:tcPr>
          <w:p w14:paraId="540B0942" w14:textId="1B747473"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микрорайон IV</w:t>
            </w:r>
          </w:p>
        </w:tc>
        <w:tc>
          <w:tcPr>
            <w:tcW w:w="1701" w:type="dxa"/>
          </w:tcPr>
          <w:p w14:paraId="466F1A31" w14:textId="706E1ADE"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705BFC">
              <w:rPr>
                <w:rFonts w:ascii="Times New Roman" w:hAnsi="Times New Roman" w:cs="Times New Roman"/>
                <w:sz w:val="22"/>
                <w:szCs w:val="22"/>
              </w:rPr>
              <w:t>жил</w:t>
            </w:r>
            <w:r>
              <w:rPr>
                <w:rFonts w:ascii="Times New Roman" w:hAnsi="Times New Roman" w:cs="Times New Roman"/>
                <w:sz w:val="22"/>
                <w:szCs w:val="22"/>
              </w:rPr>
              <w:t>ые</w:t>
            </w:r>
            <w:r w:rsidRPr="00705BFC">
              <w:rPr>
                <w:rFonts w:ascii="Times New Roman" w:hAnsi="Times New Roman" w:cs="Times New Roman"/>
                <w:sz w:val="22"/>
                <w:szCs w:val="22"/>
              </w:rPr>
              <w:t xml:space="preserve"> дом</w:t>
            </w:r>
            <w:r>
              <w:rPr>
                <w:rFonts w:ascii="Times New Roman" w:hAnsi="Times New Roman" w:cs="Times New Roman"/>
                <w:sz w:val="22"/>
                <w:szCs w:val="22"/>
              </w:rPr>
              <w:t>а</w:t>
            </w:r>
          </w:p>
        </w:tc>
        <w:tc>
          <w:tcPr>
            <w:tcW w:w="1553" w:type="dxa"/>
            <w:vAlign w:val="center"/>
          </w:tcPr>
          <w:p w14:paraId="2F4CB540" w14:textId="7A7516EE"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191250</w:t>
            </w:r>
          </w:p>
        </w:tc>
        <w:tc>
          <w:tcPr>
            <w:tcW w:w="1282" w:type="dxa"/>
            <w:vAlign w:val="center"/>
          </w:tcPr>
          <w:p w14:paraId="2CD21DDC" w14:textId="78FD9674"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11,284</w:t>
            </w:r>
          </w:p>
        </w:tc>
        <w:tc>
          <w:tcPr>
            <w:tcW w:w="1247" w:type="dxa"/>
            <w:vAlign w:val="center"/>
          </w:tcPr>
          <w:p w14:paraId="13D050F3" w14:textId="77777777"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021" w:type="dxa"/>
            <w:vAlign w:val="center"/>
          </w:tcPr>
          <w:p w14:paraId="39BE2D74" w14:textId="3381D2DB"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2,486</w:t>
            </w:r>
          </w:p>
        </w:tc>
        <w:tc>
          <w:tcPr>
            <w:tcW w:w="938" w:type="dxa"/>
            <w:vAlign w:val="center"/>
          </w:tcPr>
          <w:p w14:paraId="4FE2974D" w14:textId="1682F8FF" w:rsidR="002E2D8B" w:rsidRPr="002E2D8B" w:rsidRDefault="002E2D8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13,770</w:t>
            </w:r>
          </w:p>
        </w:tc>
      </w:tr>
      <w:tr w:rsidR="0005174B" w:rsidRPr="0005174B" w14:paraId="076F9812" w14:textId="77777777" w:rsidTr="002E2D8B">
        <w:tc>
          <w:tcPr>
            <w:tcW w:w="1843" w:type="dxa"/>
            <w:vAlign w:val="center"/>
          </w:tcPr>
          <w:p w14:paraId="3F84A78F" w14:textId="39971585"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5F1CF2C9" w14:textId="742162B5"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детские сады</w:t>
            </w:r>
          </w:p>
        </w:tc>
        <w:tc>
          <w:tcPr>
            <w:tcW w:w="1553" w:type="dxa"/>
            <w:vAlign w:val="center"/>
          </w:tcPr>
          <w:p w14:paraId="749B010D" w14:textId="3FD4C053"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1321</w:t>
            </w:r>
          </w:p>
        </w:tc>
        <w:tc>
          <w:tcPr>
            <w:tcW w:w="1282" w:type="dxa"/>
            <w:vAlign w:val="center"/>
          </w:tcPr>
          <w:p w14:paraId="79844F79" w14:textId="5FE312A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0,093</w:t>
            </w:r>
          </w:p>
        </w:tc>
        <w:tc>
          <w:tcPr>
            <w:tcW w:w="1247" w:type="dxa"/>
            <w:vAlign w:val="center"/>
          </w:tcPr>
          <w:p w14:paraId="63E9C99E" w14:textId="255097F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0,027</w:t>
            </w:r>
          </w:p>
        </w:tc>
        <w:tc>
          <w:tcPr>
            <w:tcW w:w="1021" w:type="dxa"/>
            <w:vAlign w:val="center"/>
          </w:tcPr>
          <w:p w14:paraId="1AE8AB8F" w14:textId="1FE1E69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0,036</w:t>
            </w:r>
          </w:p>
        </w:tc>
        <w:tc>
          <w:tcPr>
            <w:tcW w:w="938" w:type="dxa"/>
            <w:vAlign w:val="center"/>
          </w:tcPr>
          <w:p w14:paraId="6B0A5BC5" w14:textId="38593515"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0,157</w:t>
            </w:r>
          </w:p>
        </w:tc>
      </w:tr>
      <w:tr w:rsidR="0005174B" w:rsidRPr="0005174B" w14:paraId="6E78C6A0" w14:textId="77777777" w:rsidTr="002E2D8B">
        <w:tc>
          <w:tcPr>
            <w:tcW w:w="1843" w:type="dxa"/>
            <w:vAlign w:val="center"/>
          </w:tcPr>
          <w:p w14:paraId="5F29959F" w14:textId="51563FD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lastRenderedPageBreak/>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595DDF9C" w14:textId="74DD0E4C"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детские сады</w:t>
            </w:r>
          </w:p>
        </w:tc>
        <w:tc>
          <w:tcPr>
            <w:tcW w:w="1553" w:type="dxa"/>
            <w:vAlign w:val="center"/>
          </w:tcPr>
          <w:p w14:paraId="01583E44" w14:textId="5F7A73F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6869</w:t>
            </w:r>
          </w:p>
        </w:tc>
        <w:tc>
          <w:tcPr>
            <w:tcW w:w="1282" w:type="dxa"/>
            <w:vAlign w:val="center"/>
          </w:tcPr>
          <w:p w14:paraId="31595AF8" w14:textId="77BFBC65"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0,286</w:t>
            </w:r>
          </w:p>
        </w:tc>
        <w:tc>
          <w:tcPr>
            <w:tcW w:w="1247" w:type="dxa"/>
            <w:vAlign w:val="center"/>
          </w:tcPr>
          <w:p w14:paraId="4C03B2A3" w14:textId="11AB5D9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0,083</w:t>
            </w:r>
          </w:p>
        </w:tc>
        <w:tc>
          <w:tcPr>
            <w:tcW w:w="1021" w:type="dxa"/>
            <w:vAlign w:val="center"/>
          </w:tcPr>
          <w:p w14:paraId="44E8F4B0" w14:textId="763216BC"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0,114</w:t>
            </w:r>
          </w:p>
        </w:tc>
        <w:tc>
          <w:tcPr>
            <w:tcW w:w="938" w:type="dxa"/>
            <w:vAlign w:val="center"/>
          </w:tcPr>
          <w:p w14:paraId="37FFE173" w14:textId="7A9F22E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0,483</w:t>
            </w:r>
          </w:p>
        </w:tc>
      </w:tr>
      <w:tr w:rsidR="0005174B" w:rsidRPr="0005174B" w14:paraId="70C46A72" w14:textId="77777777" w:rsidTr="002E2D8B">
        <w:tc>
          <w:tcPr>
            <w:tcW w:w="1843" w:type="dxa"/>
            <w:vAlign w:val="center"/>
          </w:tcPr>
          <w:p w14:paraId="2A68DDC4" w14:textId="460BEF6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VI</w:t>
            </w:r>
          </w:p>
        </w:tc>
        <w:tc>
          <w:tcPr>
            <w:tcW w:w="1701" w:type="dxa"/>
            <w:vAlign w:val="center"/>
          </w:tcPr>
          <w:p w14:paraId="14106293" w14:textId="52EB643B"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профилакторий</w:t>
            </w:r>
          </w:p>
        </w:tc>
        <w:tc>
          <w:tcPr>
            <w:tcW w:w="1553" w:type="dxa"/>
            <w:vAlign w:val="center"/>
          </w:tcPr>
          <w:p w14:paraId="53A267FC" w14:textId="2B711F46"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2500</w:t>
            </w:r>
          </w:p>
        </w:tc>
        <w:tc>
          <w:tcPr>
            <w:tcW w:w="1282" w:type="dxa"/>
            <w:vAlign w:val="center"/>
          </w:tcPr>
          <w:p w14:paraId="187C0C6F" w14:textId="2DC9933A"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0,306</w:t>
            </w:r>
          </w:p>
        </w:tc>
        <w:tc>
          <w:tcPr>
            <w:tcW w:w="1247" w:type="dxa"/>
            <w:vAlign w:val="center"/>
          </w:tcPr>
          <w:p w14:paraId="69F5C8A7" w14:textId="2921E6E6"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0,510</w:t>
            </w:r>
          </w:p>
        </w:tc>
        <w:tc>
          <w:tcPr>
            <w:tcW w:w="1021" w:type="dxa"/>
            <w:vAlign w:val="center"/>
          </w:tcPr>
          <w:p w14:paraId="151F8FB4" w14:textId="14A3BC55"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0,260</w:t>
            </w:r>
          </w:p>
        </w:tc>
        <w:tc>
          <w:tcPr>
            <w:tcW w:w="938" w:type="dxa"/>
            <w:vAlign w:val="center"/>
          </w:tcPr>
          <w:p w14:paraId="76D8A87B" w14:textId="687CB3E3"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1,076</w:t>
            </w:r>
          </w:p>
        </w:tc>
      </w:tr>
      <w:tr w:rsidR="0005174B" w:rsidRPr="0005174B" w14:paraId="5B4E3611" w14:textId="77777777" w:rsidTr="002E2D8B">
        <w:tc>
          <w:tcPr>
            <w:tcW w:w="1843" w:type="dxa"/>
            <w:vAlign w:val="center"/>
          </w:tcPr>
          <w:p w14:paraId="3A3489AE" w14:textId="17FF36F1"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0C92B234" w14:textId="34EB6E4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конный клуб</w:t>
            </w:r>
          </w:p>
        </w:tc>
        <w:tc>
          <w:tcPr>
            <w:tcW w:w="1553" w:type="dxa"/>
            <w:vAlign w:val="center"/>
          </w:tcPr>
          <w:p w14:paraId="72CB2E22" w14:textId="46F2728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1000</w:t>
            </w:r>
          </w:p>
        </w:tc>
        <w:tc>
          <w:tcPr>
            <w:tcW w:w="1282" w:type="dxa"/>
            <w:vAlign w:val="center"/>
          </w:tcPr>
          <w:p w14:paraId="77B5C5DC" w14:textId="5E1FC176"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0,074</w:t>
            </w:r>
          </w:p>
        </w:tc>
        <w:tc>
          <w:tcPr>
            <w:tcW w:w="1247" w:type="dxa"/>
            <w:vAlign w:val="center"/>
          </w:tcPr>
          <w:p w14:paraId="13747E56" w14:textId="034DBCB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0,095</w:t>
            </w:r>
          </w:p>
        </w:tc>
        <w:tc>
          <w:tcPr>
            <w:tcW w:w="1021" w:type="dxa"/>
            <w:vAlign w:val="center"/>
          </w:tcPr>
          <w:p w14:paraId="771F74FE" w14:textId="584D5AB9"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0,001</w:t>
            </w:r>
          </w:p>
        </w:tc>
        <w:tc>
          <w:tcPr>
            <w:tcW w:w="938" w:type="dxa"/>
            <w:vAlign w:val="center"/>
          </w:tcPr>
          <w:p w14:paraId="0CD8269E" w14:textId="2A9E456D"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0,170</w:t>
            </w:r>
          </w:p>
        </w:tc>
      </w:tr>
      <w:tr w:rsidR="0005174B" w:rsidRPr="0005174B" w14:paraId="52ECD161" w14:textId="77777777" w:rsidTr="002E2D8B">
        <w:tc>
          <w:tcPr>
            <w:tcW w:w="1843" w:type="dxa"/>
            <w:vAlign w:val="center"/>
          </w:tcPr>
          <w:p w14:paraId="1151FC65" w14:textId="14DA2564"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114C6398" w14:textId="0FD9290D"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кинотеатр</w:t>
            </w:r>
          </w:p>
        </w:tc>
        <w:tc>
          <w:tcPr>
            <w:tcW w:w="1553" w:type="dxa"/>
            <w:vAlign w:val="center"/>
          </w:tcPr>
          <w:p w14:paraId="3A957AD6" w14:textId="19088249"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550</w:t>
            </w:r>
          </w:p>
        </w:tc>
        <w:tc>
          <w:tcPr>
            <w:tcW w:w="1282" w:type="dxa"/>
            <w:vAlign w:val="center"/>
          </w:tcPr>
          <w:p w14:paraId="13963B90" w14:textId="767AE496"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0,056</w:t>
            </w:r>
          </w:p>
        </w:tc>
        <w:tc>
          <w:tcPr>
            <w:tcW w:w="1247" w:type="dxa"/>
            <w:vAlign w:val="center"/>
          </w:tcPr>
          <w:p w14:paraId="0577B24C" w14:textId="63A045ED"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0,067</w:t>
            </w:r>
          </w:p>
        </w:tc>
        <w:tc>
          <w:tcPr>
            <w:tcW w:w="1021" w:type="dxa"/>
            <w:vAlign w:val="center"/>
          </w:tcPr>
          <w:p w14:paraId="5BFFBCD0" w14:textId="16A7839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0,003</w:t>
            </w:r>
          </w:p>
        </w:tc>
        <w:tc>
          <w:tcPr>
            <w:tcW w:w="938" w:type="dxa"/>
            <w:vAlign w:val="center"/>
          </w:tcPr>
          <w:p w14:paraId="7CFB6208" w14:textId="33711B2B"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0,126</w:t>
            </w:r>
          </w:p>
        </w:tc>
      </w:tr>
      <w:tr w:rsidR="0005174B" w:rsidRPr="0005174B" w14:paraId="527CC1F1" w14:textId="77777777" w:rsidTr="002E2D8B">
        <w:tc>
          <w:tcPr>
            <w:tcW w:w="1843" w:type="dxa"/>
            <w:vAlign w:val="center"/>
          </w:tcPr>
          <w:p w14:paraId="01728D97" w14:textId="152C0123"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22AE8265" w14:textId="54345E40" w:rsidR="0005174B" w:rsidRPr="002E2D8B" w:rsidRDefault="0005174B" w:rsidP="002E2D8B">
            <w:pPr>
              <w:pStyle w:val="-2"/>
              <w:widowControl w:val="0"/>
              <w:suppressLineNumbers w:val="0"/>
              <w:tabs>
                <w:tab w:val="clear" w:pos="540"/>
                <w:tab w:val="left" w:pos="1134"/>
                <w:tab w:val="left" w:pos="7728"/>
              </w:tabs>
              <w:suppressAutoHyphens w:val="0"/>
              <w:spacing w:before="0"/>
              <w:ind w:left="-108" w:right="-108" w:firstLine="0"/>
              <w:jc w:val="center"/>
              <w:rPr>
                <w:rFonts w:ascii="Times New Roman" w:hAnsi="Times New Roman" w:cs="Times New Roman"/>
                <w:sz w:val="22"/>
                <w:szCs w:val="22"/>
              </w:rPr>
            </w:pPr>
            <w:r w:rsidRPr="002E2D8B">
              <w:rPr>
                <w:rFonts w:ascii="Times New Roman" w:hAnsi="Times New Roman" w:cs="Times New Roman"/>
                <w:sz w:val="22"/>
                <w:szCs w:val="22"/>
              </w:rPr>
              <w:t>объект торговли</w:t>
            </w:r>
          </w:p>
        </w:tc>
        <w:tc>
          <w:tcPr>
            <w:tcW w:w="1553" w:type="dxa"/>
            <w:vAlign w:val="center"/>
          </w:tcPr>
          <w:p w14:paraId="1BCD1A70" w14:textId="7810A27A"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20000</w:t>
            </w:r>
          </w:p>
        </w:tc>
        <w:tc>
          <w:tcPr>
            <w:tcW w:w="1282" w:type="dxa"/>
            <w:vAlign w:val="center"/>
          </w:tcPr>
          <w:p w14:paraId="267BED14" w14:textId="31360B5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1,116</w:t>
            </w:r>
          </w:p>
        </w:tc>
        <w:tc>
          <w:tcPr>
            <w:tcW w:w="1247" w:type="dxa"/>
            <w:vAlign w:val="center"/>
          </w:tcPr>
          <w:p w14:paraId="7B42E4CD" w14:textId="015F0878"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0,097</w:t>
            </w:r>
          </w:p>
        </w:tc>
        <w:tc>
          <w:tcPr>
            <w:tcW w:w="1021" w:type="dxa"/>
            <w:vAlign w:val="center"/>
          </w:tcPr>
          <w:p w14:paraId="50508E6F" w14:textId="35D4859D"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0,039</w:t>
            </w:r>
          </w:p>
        </w:tc>
        <w:tc>
          <w:tcPr>
            <w:tcW w:w="938" w:type="dxa"/>
            <w:vAlign w:val="center"/>
          </w:tcPr>
          <w:p w14:paraId="3D752798" w14:textId="35169D59"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1,252</w:t>
            </w:r>
          </w:p>
        </w:tc>
      </w:tr>
      <w:tr w:rsidR="0005174B" w:rsidRPr="0005174B" w14:paraId="18E7FE42" w14:textId="77777777" w:rsidTr="002E2D8B">
        <w:tc>
          <w:tcPr>
            <w:tcW w:w="1843" w:type="dxa"/>
            <w:vAlign w:val="center"/>
          </w:tcPr>
          <w:p w14:paraId="03ED9328" w14:textId="3F9F1EF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4C330BD2" w14:textId="56730BEB"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предприятие питания</w:t>
            </w:r>
          </w:p>
        </w:tc>
        <w:tc>
          <w:tcPr>
            <w:tcW w:w="1553" w:type="dxa"/>
            <w:vAlign w:val="center"/>
          </w:tcPr>
          <w:p w14:paraId="5D594A29" w14:textId="169D26B1"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500</w:t>
            </w:r>
          </w:p>
        </w:tc>
        <w:tc>
          <w:tcPr>
            <w:tcW w:w="1282" w:type="dxa"/>
            <w:vAlign w:val="center"/>
          </w:tcPr>
          <w:p w14:paraId="457EDCB0" w14:textId="25E2127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0,025</w:t>
            </w:r>
          </w:p>
        </w:tc>
        <w:tc>
          <w:tcPr>
            <w:tcW w:w="1247" w:type="dxa"/>
            <w:vAlign w:val="center"/>
          </w:tcPr>
          <w:p w14:paraId="2EE524F4" w14:textId="6CEC3C78"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0,049</w:t>
            </w:r>
          </w:p>
        </w:tc>
        <w:tc>
          <w:tcPr>
            <w:tcW w:w="1021" w:type="dxa"/>
            <w:vAlign w:val="center"/>
          </w:tcPr>
          <w:p w14:paraId="27C77664" w14:textId="3DD8B97C"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0,031</w:t>
            </w:r>
          </w:p>
        </w:tc>
        <w:tc>
          <w:tcPr>
            <w:tcW w:w="938" w:type="dxa"/>
            <w:vAlign w:val="center"/>
          </w:tcPr>
          <w:p w14:paraId="2A159453" w14:textId="3E50A77C"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0,105</w:t>
            </w:r>
          </w:p>
        </w:tc>
      </w:tr>
      <w:tr w:rsidR="0005174B" w:rsidRPr="0005174B" w14:paraId="7524A86B" w14:textId="77777777" w:rsidTr="002E2D8B">
        <w:tc>
          <w:tcPr>
            <w:tcW w:w="1843" w:type="dxa"/>
            <w:vAlign w:val="center"/>
          </w:tcPr>
          <w:p w14:paraId="06E63F7F" w14:textId="5AC0B28C"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4A1EA7C1" w14:textId="2D8E8D16"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предприятие питания</w:t>
            </w:r>
          </w:p>
        </w:tc>
        <w:tc>
          <w:tcPr>
            <w:tcW w:w="1553" w:type="dxa"/>
            <w:vAlign w:val="center"/>
          </w:tcPr>
          <w:p w14:paraId="15166EEF" w14:textId="50C751D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500</w:t>
            </w:r>
          </w:p>
        </w:tc>
        <w:tc>
          <w:tcPr>
            <w:tcW w:w="1282" w:type="dxa"/>
            <w:vAlign w:val="center"/>
          </w:tcPr>
          <w:p w14:paraId="18AA75CF" w14:textId="099C996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0,025</w:t>
            </w:r>
          </w:p>
        </w:tc>
        <w:tc>
          <w:tcPr>
            <w:tcW w:w="1247" w:type="dxa"/>
            <w:vAlign w:val="center"/>
          </w:tcPr>
          <w:p w14:paraId="5E763567" w14:textId="57B6B40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0,049</w:t>
            </w:r>
          </w:p>
        </w:tc>
        <w:tc>
          <w:tcPr>
            <w:tcW w:w="1021" w:type="dxa"/>
            <w:vAlign w:val="center"/>
          </w:tcPr>
          <w:p w14:paraId="77EB9AE3" w14:textId="17254AA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0,031</w:t>
            </w:r>
          </w:p>
        </w:tc>
        <w:tc>
          <w:tcPr>
            <w:tcW w:w="938" w:type="dxa"/>
            <w:vAlign w:val="center"/>
          </w:tcPr>
          <w:p w14:paraId="24A1FAF1" w14:textId="0CAEE2C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0,105</w:t>
            </w:r>
          </w:p>
        </w:tc>
      </w:tr>
      <w:tr w:rsidR="0005174B" w:rsidRPr="0005174B" w14:paraId="6AE8DBBE" w14:textId="77777777" w:rsidTr="002E2D8B">
        <w:tc>
          <w:tcPr>
            <w:tcW w:w="1843" w:type="dxa"/>
            <w:vAlign w:val="center"/>
          </w:tcPr>
          <w:p w14:paraId="315F747C" w14:textId="2C3DF56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36047956" w14:textId="5FFB8053"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Бани</w:t>
            </w:r>
          </w:p>
        </w:tc>
        <w:tc>
          <w:tcPr>
            <w:tcW w:w="1553" w:type="dxa"/>
            <w:vAlign w:val="center"/>
          </w:tcPr>
          <w:p w14:paraId="64AFAC3C" w14:textId="4E76D42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200</w:t>
            </w:r>
          </w:p>
        </w:tc>
        <w:tc>
          <w:tcPr>
            <w:tcW w:w="1282" w:type="dxa"/>
            <w:vAlign w:val="center"/>
          </w:tcPr>
          <w:p w14:paraId="426F6B63" w14:textId="3FB6D55B"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0,009</w:t>
            </w:r>
          </w:p>
        </w:tc>
        <w:tc>
          <w:tcPr>
            <w:tcW w:w="1247" w:type="dxa"/>
            <w:vAlign w:val="center"/>
          </w:tcPr>
          <w:p w14:paraId="47779CE4" w14:textId="6423EC6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0,031</w:t>
            </w:r>
          </w:p>
        </w:tc>
        <w:tc>
          <w:tcPr>
            <w:tcW w:w="1021" w:type="dxa"/>
            <w:vAlign w:val="center"/>
          </w:tcPr>
          <w:p w14:paraId="52CAAE32" w14:textId="51323923"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0,260</w:t>
            </w:r>
          </w:p>
        </w:tc>
        <w:tc>
          <w:tcPr>
            <w:tcW w:w="938" w:type="dxa"/>
            <w:vAlign w:val="center"/>
          </w:tcPr>
          <w:p w14:paraId="44898610" w14:textId="0EC6D340"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0,300</w:t>
            </w:r>
          </w:p>
        </w:tc>
      </w:tr>
      <w:tr w:rsidR="0005174B" w:rsidRPr="0005174B" w14:paraId="3DE9E450" w14:textId="77777777" w:rsidTr="002E2D8B">
        <w:tc>
          <w:tcPr>
            <w:tcW w:w="1843" w:type="dxa"/>
            <w:vAlign w:val="center"/>
          </w:tcPr>
          <w:p w14:paraId="3A589F35" w14:textId="7CA3086D"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 xml:space="preserve">микрорайон </w:t>
            </w:r>
            <w:r w:rsidRPr="002E2D8B">
              <w:rPr>
                <w:rFonts w:ascii="Times New Roman" w:hAnsi="Times New Roman" w:cs="Times New Roman"/>
                <w:sz w:val="22"/>
                <w:szCs w:val="22"/>
                <w:lang w:val="en-US"/>
              </w:rPr>
              <w:t>I</w:t>
            </w:r>
            <w:r w:rsidRPr="002E2D8B">
              <w:rPr>
                <w:rFonts w:ascii="Times New Roman" w:hAnsi="Times New Roman" w:cs="Times New Roman"/>
                <w:sz w:val="22"/>
                <w:szCs w:val="22"/>
              </w:rPr>
              <w:t>V</w:t>
            </w:r>
          </w:p>
        </w:tc>
        <w:tc>
          <w:tcPr>
            <w:tcW w:w="1701" w:type="dxa"/>
            <w:vAlign w:val="center"/>
          </w:tcPr>
          <w:p w14:paraId="74E08ACB" w14:textId="1587370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бассейны</w:t>
            </w:r>
          </w:p>
        </w:tc>
        <w:tc>
          <w:tcPr>
            <w:tcW w:w="1553" w:type="dxa"/>
            <w:vAlign w:val="center"/>
          </w:tcPr>
          <w:p w14:paraId="65398614" w14:textId="7F57FEDB"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1000</w:t>
            </w:r>
          </w:p>
        </w:tc>
        <w:tc>
          <w:tcPr>
            <w:tcW w:w="1282" w:type="dxa"/>
            <w:vAlign w:val="center"/>
          </w:tcPr>
          <w:p w14:paraId="6AD9A2AD" w14:textId="6DD9118A"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0,306</w:t>
            </w:r>
          </w:p>
        </w:tc>
        <w:tc>
          <w:tcPr>
            <w:tcW w:w="1247" w:type="dxa"/>
            <w:vAlign w:val="center"/>
          </w:tcPr>
          <w:p w14:paraId="3A42B8E4" w14:textId="3B82D03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0,51</w:t>
            </w:r>
          </w:p>
        </w:tc>
        <w:tc>
          <w:tcPr>
            <w:tcW w:w="1021" w:type="dxa"/>
            <w:vAlign w:val="center"/>
          </w:tcPr>
          <w:p w14:paraId="2CBBC7FD" w14:textId="247BD72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0,26</w:t>
            </w:r>
          </w:p>
        </w:tc>
        <w:tc>
          <w:tcPr>
            <w:tcW w:w="938" w:type="dxa"/>
            <w:vAlign w:val="center"/>
          </w:tcPr>
          <w:p w14:paraId="3AF4017D" w14:textId="3DF8E973"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1,076</w:t>
            </w:r>
          </w:p>
        </w:tc>
      </w:tr>
      <w:tr w:rsidR="0005174B" w:rsidRPr="0005174B" w14:paraId="016A15A5" w14:textId="77777777" w:rsidTr="002E2D8B">
        <w:tc>
          <w:tcPr>
            <w:tcW w:w="1843" w:type="dxa"/>
            <w:vAlign w:val="center"/>
          </w:tcPr>
          <w:p w14:paraId="07532848" w14:textId="1120C02A"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Всего, из них</w:t>
            </w:r>
          </w:p>
        </w:tc>
        <w:tc>
          <w:tcPr>
            <w:tcW w:w="1701" w:type="dxa"/>
            <w:vAlign w:val="center"/>
          </w:tcPr>
          <w:p w14:paraId="1C3D0D94" w14:textId="7777777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553" w:type="dxa"/>
            <w:vAlign w:val="center"/>
          </w:tcPr>
          <w:p w14:paraId="6D3E9BD0" w14:textId="3078C780"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340440</w:t>
            </w:r>
          </w:p>
        </w:tc>
        <w:tc>
          <w:tcPr>
            <w:tcW w:w="1282" w:type="dxa"/>
            <w:vAlign w:val="center"/>
          </w:tcPr>
          <w:p w14:paraId="15EC6B7B" w14:textId="248A54D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20,350</w:t>
            </w:r>
          </w:p>
        </w:tc>
        <w:tc>
          <w:tcPr>
            <w:tcW w:w="1247" w:type="dxa"/>
            <w:vAlign w:val="center"/>
          </w:tcPr>
          <w:p w14:paraId="29E41D56" w14:textId="69E57FB0"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1,518</w:t>
            </w:r>
          </w:p>
        </w:tc>
        <w:tc>
          <w:tcPr>
            <w:tcW w:w="1021" w:type="dxa"/>
            <w:vAlign w:val="center"/>
          </w:tcPr>
          <w:p w14:paraId="2F4622F1" w14:textId="24607CF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5,013</w:t>
            </w:r>
          </w:p>
        </w:tc>
        <w:tc>
          <w:tcPr>
            <w:tcW w:w="938" w:type="dxa"/>
            <w:vAlign w:val="center"/>
          </w:tcPr>
          <w:p w14:paraId="30B741F5" w14:textId="24A8185B"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bCs/>
                <w:sz w:val="22"/>
                <w:szCs w:val="22"/>
              </w:rPr>
              <w:t>26,882</w:t>
            </w:r>
          </w:p>
        </w:tc>
      </w:tr>
      <w:tr w:rsidR="0005174B" w:rsidRPr="0005174B" w14:paraId="722F8528" w14:textId="77777777" w:rsidTr="002E2D8B">
        <w:tc>
          <w:tcPr>
            <w:tcW w:w="1843" w:type="dxa"/>
            <w:vAlign w:val="center"/>
          </w:tcPr>
          <w:p w14:paraId="5A5C5594" w14:textId="5FBB2D1A"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Жилье</w:t>
            </w:r>
          </w:p>
        </w:tc>
        <w:tc>
          <w:tcPr>
            <w:tcW w:w="1701" w:type="dxa"/>
            <w:vAlign w:val="center"/>
          </w:tcPr>
          <w:p w14:paraId="234BF32C" w14:textId="7777777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553" w:type="dxa"/>
            <w:vAlign w:val="center"/>
          </w:tcPr>
          <w:p w14:paraId="33BCA1BF" w14:textId="2ABE3AAE"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306000</w:t>
            </w:r>
          </w:p>
        </w:tc>
        <w:tc>
          <w:tcPr>
            <w:tcW w:w="1282" w:type="dxa"/>
            <w:vAlign w:val="center"/>
          </w:tcPr>
          <w:p w14:paraId="6695F028" w14:textId="5EDDDED4"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18,054</w:t>
            </w:r>
          </w:p>
        </w:tc>
        <w:tc>
          <w:tcPr>
            <w:tcW w:w="1247" w:type="dxa"/>
            <w:vAlign w:val="center"/>
          </w:tcPr>
          <w:p w14:paraId="212B0B38" w14:textId="00BA5F02"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0,000</w:t>
            </w:r>
          </w:p>
        </w:tc>
        <w:tc>
          <w:tcPr>
            <w:tcW w:w="1021" w:type="dxa"/>
            <w:vAlign w:val="center"/>
          </w:tcPr>
          <w:p w14:paraId="0B5A3146" w14:textId="08DB8A19"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3,978</w:t>
            </w:r>
          </w:p>
        </w:tc>
        <w:tc>
          <w:tcPr>
            <w:tcW w:w="938" w:type="dxa"/>
            <w:vAlign w:val="center"/>
          </w:tcPr>
          <w:p w14:paraId="1E20FA50" w14:textId="694DA7AA"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22,032</w:t>
            </w:r>
          </w:p>
        </w:tc>
      </w:tr>
      <w:tr w:rsidR="0005174B" w:rsidRPr="0005174B" w14:paraId="364229D7" w14:textId="77777777" w:rsidTr="002E2D8B">
        <w:tc>
          <w:tcPr>
            <w:tcW w:w="1843" w:type="dxa"/>
            <w:vAlign w:val="center"/>
          </w:tcPr>
          <w:p w14:paraId="3BD2784B" w14:textId="2B1E92D6" w:rsidR="0005174B" w:rsidRPr="002E2D8B" w:rsidRDefault="0005174B" w:rsidP="002E2D8B">
            <w:pPr>
              <w:pStyle w:val="-2"/>
              <w:widowControl w:val="0"/>
              <w:suppressLineNumbers w:val="0"/>
              <w:tabs>
                <w:tab w:val="clear" w:pos="540"/>
                <w:tab w:val="left" w:pos="1134"/>
                <w:tab w:val="left" w:pos="7728"/>
              </w:tabs>
              <w:suppressAutoHyphens w:val="0"/>
              <w:spacing w:before="0"/>
              <w:ind w:left="-108" w:right="-108" w:firstLine="0"/>
              <w:jc w:val="center"/>
              <w:rPr>
                <w:rFonts w:ascii="Times New Roman" w:hAnsi="Times New Roman" w:cs="Times New Roman"/>
                <w:sz w:val="22"/>
                <w:szCs w:val="22"/>
              </w:rPr>
            </w:pPr>
            <w:r w:rsidRPr="002E2D8B">
              <w:rPr>
                <w:rFonts w:ascii="Times New Roman" w:hAnsi="Times New Roman" w:cs="Times New Roman"/>
                <w:sz w:val="20"/>
                <w:szCs w:val="20"/>
              </w:rPr>
              <w:t>Административные</w:t>
            </w:r>
          </w:p>
        </w:tc>
        <w:tc>
          <w:tcPr>
            <w:tcW w:w="1701" w:type="dxa"/>
            <w:vAlign w:val="center"/>
          </w:tcPr>
          <w:p w14:paraId="145DA3A0" w14:textId="7777777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p>
        </w:tc>
        <w:tc>
          <w:tcPr>
            <w:tcW w:w="1553" w:type="dxa"/>
            <w:vAlign w:val="center"/>
          </w:tcPr>
          <w:p w14:paraId="675AE473" w14:textId="4EF3E59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34440</w:t>
            </w:r>
          </w:p>
        </w:tc>
        <w:tc>
          <w:tcPr>
            <w:tcW w:w="1282" w:type="dxa"/>
            <w:vAlign w:val="center"/>
          </w:tcPr>
          <w:p w14:paraId="24FAF9E1" w14:textId="7DBCE258"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2,296</w:t>
            </w:r>
          </w:p>
        </w:tc>
        <w:tc>
          <w:tcPr>
            <w:tcW w:w="1247" w:type="dxa"/>
            <w:vAlign w:val="center"/>
          </w:tcPr>
          <w:p w14:paraId="4B50E802" w14:textId="52444526"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1,518</w:t>
            </w:r>
          </w:p>
        </w:tc>
        <w:tc>
          <w:tcPr>
            <w:tcW w:w="1021" w:type="dxa"/>
            <w:vAlign w:val="center"/>
          </w:tcPr>
          <w:p w14:paraId="79E16233" w14:textId="201DB453"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1,035</w:t>
            </w:r>
          </w:p>
        </w:tc>
        <w:tc>
          <w:tcPr>
            <w:tcW w:w="938" w:type="dxa"/>
            <w:vAlign w:val="center"/>
          </w:tcPr>
          <w:p w14:paraId="568137AF" w14:textId="2E9B8EBF"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2"/>
                <w:szCs w:val="22"/>
              </w:rPr>
            </w:pPr>
            <w:r w:rsidRPr="002E2D8B">
              <w:rPr>
                <w:rFonts w:ascii="Times New Roman" w:hAnsi="Times New Roman" w:cs="Times New Roman"/>
                <w:sz w:val="22"/>
                <w:szCs w:val="22"/>
              </w:rPr>
              <w:t>4,850</w:t>
            </w:r>
          </w:p>
        </w:tc>
      </w:tr>
    </w:tbl>
    <w:p w14:paraId="5910D616" w14:textId="77777777" w:rsidR="0005174B" w:rsidRPr="002E2D8B" w:rsidRDefault="0005174B" w:rsidP="0005174B">
      <w:pPr>
        <w:pStyle w:val="-2"/>
        <w:widowControl w:val="0"/>
        <w:suppressLineNumbers w:val="0"/>
        <w:tabs>
          <w:tab w:val="clear" w:pos="540"/>
          <w:tab w:val="left" w:pos="1134"/>
          <w:tab w:val="left" w:pos="7728"/>
        </w:tabs>
        <w:suppressAutoHyphens w:val="0"/>
        <w:spacing w:before="0"/>
        <w:ind w:firstLine="0"/>
        <w:rPr>
          <w:rFonts w:ascii="Times New Roman" w:hAnsi="Times New Roman" w:cs="Times New Roman"/>
          <w:sz w:val="24"/>
          <w:szCs w:val="24"/>
        </w:rPr>
      </w:pPr>
    </w:p>
    <w:p w14:paraId="6BDAB42D" w14:textId="77777777" w:rsidR="002E2D8B" w:rsidRDefault="009F5EF9" w:rsidP="002E2D8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2E2D8B">
        <w:rPr>
          <w:rFonts w:ascii="Times New Roman" w:hAnsi="Times New Roman" w:cs="Times New Roman"/>
          <w:sz w:val="24"/>
          <w:szCs w:val="24"/>
        </w:rPr>
        <w:t>Существующие и планируемые нагрузки в разрезе микрорайонов приведены ниже</w:t>
      </w:r>
      <w:r w:rsidR="002E2D8B" w:rsidRPr="002E2D8B">
        <w:rPr>
          <w:rFonts w:ascii="Times New Roman" w:hAnsi="Times New Roman" w:cs="Times New Roman"/>
          <w:sz w:val="24"/>
          <w:szCs w:val="24"/>
        </w:rPr>
        <w:t xml:space="preserve"> (Таблица 20).</w:t>
      </w:r>
      <w:bookmarkStart w:id="24" w:name="_Ref95815518"/>
    </w:p>
    <w:p w14:paraId="073C7BE4"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1F1E4F73" w14:textId="77777777" w:rsidR="002E2D8B" w:rsidRPr="002E2D8B" w:rsidRDefault="00FC1DA9" w:rsidP="002E2D8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2E2D8B">
        <w:rPr>
          <w:rFonts w:ascii="Times New Roman" w:hAnsi="Times New Roman" w:cs="Times New Roman"/>
          <w:sz w:val="24"/>
          <w:szCs w:val="24"/>
        </w:rPr>
        <w:t>Таблица</w:t>
      </w:r>
      <w:bookmarkEnd w:id="24"/>
      <w:r w:rsidR="002E2D8B" w:rsidRPr="002E2D8B">
        <w:rPr>
          <w:rFonts w:ascii="Times New Roman" w:hAnsi="Times New Roman" w:cs="Times New Roman"/>
          <w:sz w:val="24"/>
          <w:szCs w:val="24"/>
        </w:rPr>
        <w:t xml:space="preserve"> 20</w:t>
      </w:r>
      <w:r w:rsidRPr="002E2D8B">
        <w:rPr>
          <w:rFonts w:ascii="Times New Roman" w:hAnsi="Times New Roman" w:cs="Times New Roman"/>
          <w:sz w:val="24"/>
          <w:szCs w:val="24"/>
        </w:rPr>
        <w:t xml:space="preserve"> - Существующие и планируемые нагрузки микрорайонов</w:t>
      </w:r>
    </w:p>
    <w:tbl>
      <w:tblPr>
        <w:tblStyle w:val="af"/>
        <w:tblW w:w="9638" w:type="dxa"/>
        <w:tblInd w:w="108" w:type="dxa"/>
        <w:tblLayout w:type="fixed"/>
        <w:tblLook w:val="04A0" w:firstRow="1" w:lastRow="0" w:firstColumn="1" w:lastColumn="0" w:noHBand="0" w:noVBand="1"/>
      </w:tblPr>
      <w:tblGrid>
        <w:gridCol w:w="3402"/>
        <w:gridCol w:w="1134"/>
        <w:gridCol w:w="1701"/>
        <w:gridCol w:w="2126"/>
        <w:gridCol w:w="1275"/>
      </w:tblGrid>
      <w:tr w:rsidR="002E2D8B" w14:paraId="3A95906C" w14:textId="77777777" w:rsidTr="002E2D8B">
        <w:tc>
          <w:tcPr>
            <w:tcW w:w="3402" w:type="dxa"/>
            <w:vAlign w:val="center"/>
          </w:tcPr>
          <w:p w14:paraId="0A01A1EE" w14:textId="42C48A8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w:t>
            </w:r>
          </w:p>
        </w:tc>
        <w:tc>
          <w:tcPr>
            <w:tcW w:w="1134" w:type="dxa"/>
            <w:vAlign w:val="center"/>
          </w:tcPr>
          <w:p w14:paraId="7BADDA7C" w14:textId="0902722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 xml:space="preserve">Всего, </w:t>
            </w:r>
            <w:r w:rsidRPr="002E2D8B">
              <w:rPr>
                <w:rFonts w:ascii="Times New Roman" w:hAnsi="Times New Roman" w:cs="Times New Roman"/>
                <w:bCs/>
                <w:sz w:val="24"/>
                <w:szCs w:val="24"/>
              </w:rPr>
              <w:t>Гкал/</w:t>
            </w:r>
            <w:proofErr w:type="gramStart"/>
            <w:r w:rsidRPr="002E2D8B">
              <w:rPr>
                <w:rFonts w:ascii="Times New Roman" w:hAnsi="Times New Roman" w:cs="Times New Roman"/>
                <w:bCs/>
                <w:sz w:val="24"/>
                <w:szCs w:val="24"/>
              </w:rPr>
              <w:t>ч</w:t>
            </w:r>
            <w:proofErr w:type="gramEnd"/>
          </w:p>
        </w:tc>
        <w:tc>
          <w:tcPr>
            <w:tcW w:w="1701" w:type="dxa"/>
            <w:vAlign w:val="center"/>
          </w:tcPr>
          <w:p w14:paraId="57A3BBA2" w14:textId="3DE0E16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 xml:space="preserve">Жилые здания, </w:t>
            </w:r>
            <w:r w:rsidRPr="002E2D8B">
              <w:rPr>
                <w:rFonts w:ascii="Times New Roman" w:hAnsi="Times New Roman" w:cs="Times New Roman"/>
                <w:bCs/>
                <w:sz w:val="24"/>
                <w:szCs w:val="24"/>
              </w:rPr>
              <w:t>Гкал/</w:t>
            </w:r>
            <w:proofErr w:type="gramStart"/>
            <w:r w:rsidRPr="002E2D8B">
              <w:rPr>
                <w:rFonts w:ascii="Times New Roman" w:hAnsi="Times New Roman" w:cs="Times New Roman"/>
                <w:bCs/>
                <w:sz w:val="24"/>
                <w:szCs w:val="24"/>
              </w:rPr>
              <w:t>ч</w:t>
            </w:r>
            <w:proofErr w:type="gramEnd"/>
          </w:p>
        </w:tc>
        <w:tc>
          <w:tcPr>
            <w:tcW w:w="2126" w:type="dxa"/>
            <w:vAlign w:val="center"/>
          </w:tcPr>
          <w:p w14:paraId="3F6227F8" w14:textId="7733496F" w:rsidR="002E2D8B" w:rsidRPr="002E2D8B" w:rsidRDefault="002E2D8B" w:rsidP="002E2D8B">
            <w:pPr>
              <w:pStyle w:val="-2"/>
              <w:widowControl w:val="0"/>
              <w:suppressLineNumbers w:val="0"/>
              <w:tabs>
                <w:tab w:val="clear" w:pos="540"/>
                <w:tab w:val="left" w:pos="1134"/>
                <w:tab w:val="left" w:pos="7728"/>
              </w:tabs>
              <w:suppressAutoHyphens w:val="0"/>
              <w:spacing w:before="0"/>
              <w:ind w:left="-108" w:right="-108" w:firstLine="0"/>
              <w:jc w:val="center"/>
              <w:rPr>
                <w:rFonts w:ascii="Times New Roman" w:hAnsi="Times New Roman" w:cs="Times New Roman"/>
                <w:sz w:val="24"/>
                <w:szCs w:val="24"/>
              </w:rPr>
            </w:pPr>
            <w:r w:rsidRPr="002E2D8B">
              <w:rPr>
                <w:rFonts w:ascii="Times New Roman" w:hAnsi="Times New Roman" w:cs="Times New Roman"/>
                <w:sz w:val="24"/>
                <w:szCs w:val="24"/>
              </w:rPr>
              <w:t xml:space="preserve">Административные, </w:t>
            </w:r>
            <w:r w:rsidRPr="002E2D8B">
              <w:rPr>
                <w:rFonts w:ascii="Times New Roman" w:hAnsi="Times New Roman" w:cs="Times New Roman"/>
                <w:bCs/>
                <w:sz w:val="24"/>
                <w:szCs w:val="24"/>
              </w:rPr>
              <w:t>Гкал/</w:t>
            </w:r>
            <w:proofErr w:type="gramStart"/>
            <w:r w:rsidRPr="002E2D8B">
              <w:rPr>
                <w:rFonts w:ascii="Times New Roman" w:hAnsi="Times New Roman" w:cs="Times New Roman"/>
                <w:bCs/>
                <w:sz w:val="24"/>
                <w:szCs w:val="24"/>
              </w:rPr>
              <w:t>ч</w:t>
            </w:r>
            <w:proofErr w:type="gramEnd"/>
          </w:p>
        </w:tc>
        <w:tc>
          <w:tcPr>
            <w:tcW w:w="1275" w:type="dxa"/>
            <w:vAlign w:val="center"/>
          </w:tcPr>
          <w:p w14:paraId="33A42112" w14:textId="0595298E"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 xml:space="preserve">Прочие, </w:t>
            </w:r>
            <w:r w:rsidRPr="002E2D8B">
              <w:rPr>
                <w:rFonts w:ascii="Times New Roman" w:hAnsi="Times New Roman" w:cs="Times New Roman"/>
                <w:bCs/>
                <w:sz w:val="24"/>
                <w:szCs w:val="24"/>
              </w:rPr>
              <w:t>Гкал/</w:t>
            </w:r>
            <w:proofErr w:type="gramStart"/>
            <w:r w:rsidRPr="002E2D8B">
              <w:rPr>
                <w:rFonts w:ascii="Times New Roman" w:hAnsi="Times New Roman" w:cs="Times New Roman"/>
                <w:bCs/>
                <w:sz w:val="24"/>
                <w:szCs w:val="24"/>
              </w:rPr>
              <w:t>ч</w:t>
            </w:r>
            <w:proofErr w:type="gramEnd"/>
          </w:p>
        </w:tc>
      </w:tr>
      <w:tr w:rsidR="002E2D8B" w14:paraId="410FD13D" w14:textId="77777777" w:rsidTr="002E2D8B">
        <w:tc>
          <w:tcPr>
            <w:tcW w:w="3402" w:type="dxa"/>
            <w:vAlign w:val="center"/>
          </w:tcPr>
          <w:p w14:paraId="16D253C2" w14:textId="63323B61"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«А»</w:t>
            </w:r>
          </w:p>
        </w:tc>
        <w:tc>
          <w:tcPr>
            <w:tcW w:w="1134" w:type="dxa"/>
            <w:vAlign w:val="center"/>
          </w:tcPr>
          <w:p w14:paraId="1DE3E8C2" w14:textId="184B2BA9"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23,328</w:t>
            </w:r>
          </w:p>
        </w:tc>
        <w:tc>
          <w:tcPr>
            <w:tcW w:w="1701" w:type="dxa"/>
            <w:vAlign w:val="center"/>
          </w:tcPr>
          <w:p w14:paraId="4B65258E" w14:textId="16D6C27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19,911</w:t>
            </w:r>
          </w:p>
        </w:tc>
        <w:tc>
          <w:tcPr>
            <w:tcW w:w="2126" w:type="dxa"/>
            <w:vAlign w:val="center"/>
          </w:tcPr>
          <w:p w14:paraId="025E9294" w14:textId="47F03C4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1,744</w:t>
            </w:r>
          </w:p>
        </w:tc>
        <w:tc>
          <w:tcPr>
            <w:tcW w:w="1275" w:type="dxa"/>
            <w:vAlign w:val="center"/>
          </w:tcPr>
          <w:p w14:paraId="0129F104" w14:textId="66456E3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1,673</w:t>
            </w:r>
          </w:p>
        </w:tc>
      </w:tr>
      <w:tr w:rsidR="002E2D8B" w14:paraId="796F76B2" w14:textId="77777777" w:rsidTr="002E2D8B">
        <w:tc>
          <w:tcPr>
            <w:tcW w:w="3402" w:type="dxa"/>
            <w:vAlign w:val="center"/>
          </w:tcPr>
          <w:p w14:paraId="16DAF722" w14:textId="10A15E6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«Б»</w:t>
            </w:r>
          </w:p>
        </w:tc>
        <w:tc>
          <w:tcPr>
            <w:tcW w:w="1134" w:type="dxa"/>
            <w:vAlign w:val="center"/>
          </w:tcPr>
          <w:p w14:paraId="6947A240" w14:textId="19AFD1B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18,368</w:t>
            </w:r>
          </w:p>
        </w:tc>
        <w:tc>
          <w:tcPr>
            <w:tcW w:w="1701" w:type="dxa"/>
            <w:vAlign w:val="center"/>
          </w:tcPr>
          <w:p w14:paraId="7C28555A" w14:textId="090D1EB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16,107</w:t>
            </w:r>
          </w:p>
        </w:tc>
        <w:tc>
          <w:tcPr>
            <w:tcW w:w="2126" w:type="dxa"/>
            <w:vAlign w:val="center"/>
          </w:tcPr>
          <w:p w14:paraId="325F5150" w14:textId="57602606"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2,250</w:t>
            </w:r>
          </w:p>
        </w:tc>
        <w:tc>
          <w:tcPr>
            <w:tcW w:w="1275" w:type="dxa"/>
            <w:vAlign w:val="center"/>
          </w:tcPr>
          <w:p w14:paraId="0DBF2808" w14:textId="1E9FA254"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0,011</w:t>
            </w:r>
          </w:p>
        </w:tc>
      </w:tr>
      <w:tr w:rsidR="002E2D8B" w14:paraId="66EE9854" w14:textId="77777777" w:rsidTr="002E2D8B">
        <w:tc>
          <w:tcPr>
            <w:tcW w:w="3402" w:type="dxa"/>
            <w:vAlign w:val="center"/>
          </w:tcPr>
          <w:p w14:paraId="442988EB" w14:textId="6D23247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«В»</w:t>
            </w:r>
          </w:p>
        </w:tc>
        <w:tc>
          <w:tcPr>
            <w:tcW w:w="1134" w:type="dxa"/>
            <w:vAlign w:val="center"/>
          </w:tcPr>
          <w:p w14:paraId="08767BC3" w14:textId="7839D82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10,001</w:t>
            </w:r>
          </w:p>
        </w:tc>
        <w:tc>
          <w:tcPr>
            <w:tcW w:w="1701" w:type="dxa"/>
            <w:vAlign w:val="center"/>
          </w:tcPr>
          <w:p w14:paraId="447699E4" w14:textId="5E26D0A5"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6,593</w:t>
            </w:r>
          </w:p>
        </w:tc>
        <w:tc>
          <w:tcPr>
            <w:tcW w:w="2126" w:type="dxa"/>
            <w:vAlign w:val="center"/>
          </w:tcPr>
          <w:p w14:paraId="14FAA68F" w14:textId="121F40D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1,391</w:t>
            </w:r>
          </w:p>
        </w:tc>
        <w:tc>
          <w:tcPr>
            <w:tcW w:w="1275" w:type="dxa"/>
            <w:vAlign w:val="center"/>
          </w:tcPr>
          <w:p w14:paraId="6ED4708C" w14:textId="5407CF26"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2,017</w:t>
            </w:r>
          </w:p>
        </w:tc>
      </w:tr>
      <w:tr w:rsidR="002E2D8B" w14:paraId="59915919" w14:textId="77777777" w:rsidTr="002E2D8B">
        <w:tc>
          <w:tcPr>
            <w:tcW w:w="3402" w:type="dxa"/>
            <w:vAlign w:val="center"/>
          </w:tcPr>
          <w:p w14:paraId="6A56B6E3" w14:textId="4AA2CA7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«Г</w:t>
            </w:r>
            <w:proofErr w:type="gramStart"/>
            <w:r w:rsidRPr="002E2D8B">
              <w:rPr>
                <w:rFonts w:ascii="Times New Roman" w:hAnsi="Times New Roman" w:cs="Times New Roman"/>
                <w:sz w:val="24"/>
                <w:szCs w:val="24"/>
              </w:rPr>
              <w:t>1</w:t>
            </w:r>
            <w:proofErr w:type="gramEnd"/>
            <w:r w:rsidRPr="002E2D8B">
              <w:rPr>
                <w:rFonts w:ascii="Times New Roman" w:hAnsi="Times New Roman" w:cs="Times New Roman"/>
                <w:sz w:val="24"/>
                <w:szCs w:val="24"/>
              </w:rPr>
              <w:t>»</w:t>
            </w:r>
          </w:p>
        </w:tc>
        <w:tc>
          <w:tcPr>
            <w:tcW w:w="1134" w:type="dxa"/>
            <w:vAlign w:val="center"/>
          </w:tcPr>
          <w:p w14:paraId="1BB323A5" w14:textId="623EBD2E"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22,788</w:t>
            </w:r>
          </w:p>
        </w:tc>
        <w:tc>
          <w:tcPr>
            <w:tcW w:w="1701" w:type="dxa"/>
            <w:vAlign w:val="center"/>
          </w:tcPr>
          <w:p w14:paraId="426B2A1D" w14:textId="1BEC682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8,970</w:t>
            </w:r>
          </w:p>
        </w:tc>
        <w:tc>
          <w:tcPr>
            <w:tcW w:w="2126" w:type="dxa"/>
            <w:vAlign w:val="center"/>
          </w:tcPr>
          <w:p w14:paraId="243B64B7" w14:textId="57645CDC"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4,722</w:t>
            </w:r>
          </w:p>
        </w:tc>
        <w:tc>
          <w:tcPr>
            <w:tcW w:w="1275" w:type="dxa"/>
            <w:vAlign w:val="center"/>
          </w:tcPr>
          <w:p w14:paraId="15939394" w14:textId="404B42B5"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9,096</w:t>
            </w:r>
          </w:p>
        </w:tc>
      </w:tr>
      <w:tr w:rsidR="002E2D8B" w14:paraId="0171A2E5" w14:textId="77777777" w:rsidTr="002E2D8B">
        <w:tc>
          <w:tcPr>
            <w:tcW w:w="3402" w:type="dxa"/>
            <w:vAlign w:val="center"/>
          </w:tcPr>
          <w:p w14:paraId="38140719" w14:textId="219FB4F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«Г</w:t>
            </w:r>
            <w:proofErr w:type="gramStart"/>
            <w:r w:rsidRPr="002E2D8B">
              <w:rPr>
                <w:rFonts w:ascii="Times New Roman" w:hAnsi="Times New Roman" w:cs="Times New Roman"/>
                <w:sz w:val="24"/>
                <w:szCs w:val="24"/>
              </w:rPr>
              <w:t>2</w:t>
            </w:r>
            <w:proofErr w:type="gramEnd"/>
            <w:r w:rsidRPr="002E2D8B">
              <w:rPr>
                <w:rFonts w:ascii="Times New Roman" w:hAnsi="Times New Roman" w:cs="Times New Roman"/>
                <w:sz w:val="24"/>
                <w:szCs w:val="24"/>
              </w:rPr>
              <w:t>»</w:t>
            </w:r>
          </w:p>
        </w:tc>
        <w:tc>
          <w:tcPr>
            <w:tcW w:w="1134" w:type="dxa"/>
            <w:vAlign w:val="center"/>
          </w:tcPr>
          <w:p w14:paraId="73611CF3" w14:textId="06ED2D0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24,255</w:t>
            </w:r>
          </w:p>
        </w:tc>
        <w:tc>
          <w:tcPr>
            <w:tcW w:w="1701" w:type="dxa"/>
            <w:vAlign w:val="center"/>
          </w:tcPr>
          <w:p w14:paraId="6FA0926E" w14:textId="53E48D0D"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20,956</w:t>
            </w:r>
          </w:p>
        </w:tc>
        <w:tc>
          <w:tcPr>
            <w:tcW w:w="2126" w:type="dxa"/>
            <w:vAlign w:val="center"/>
          </w:tcPr>
          <w:p w14:paraId="7E1E8569" w14:textId="0204181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1,735</w:t>
            </w:r>
          </w:p>
        </w:tc>
        <w:tc>
          <w:tcPr>
            <w:tcW w:w="1275" w:type="dxa"/>
            <w:vAlign w:val="center"/>
          </w:tcPr>
          <w:p w14:paraId="73F10C4C" w14:textId="721C370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1,565</w:t>
            </w:r>
          </w:p>
        </w:tc>
      </w:tr>
      <w:tr w:rsidR="002E2D8B" w14:paraId="40C98079" w14:textId="77777777" w:rsidTr="002E2D8B">
        <w:tc>
          <w:tcPr>
            <w:tcW w:w="3402" w:type="dxa"/>
            <w:vAlign w:val="center"/>
          </w:tcPr>
          <w:p w14:paraId="4B030A7B" w14:textId="3F7865E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«Д</w:t>
            </w:r>
            <w:proofErr w:type="gramStart"/>
            <w:r w:rsidRPr="002E2D8B">
              <w:rPr>
                <w:rFonts w:ascii="Times New Roman" w:hAnsi="Times New Roman" w:cs="Times New Roman"/>
                <w:sz w:val="24"/>
                <w:szCs w:val="24"/>
              </w:rPr>
              <w:t>1</w:t>
            </w:r>
            <w:proofErr w:type="gramEnd"/>
            <w:r w:rsidRPr="002E2D8B">
              <w:rPr>
                <w:rFonts w:ascii="Times New Roman" w:hAnsi="Times New Roman" w:cs="Times New Roman"/>
                <w:sz w:val="24"/>
                <w:szCs w:val="24"/>
              </w:rPr>
              <w:t>»</w:t>
            </w:r>
          </w:p>
        </w:tc>
        <w:tc>
          <w:tcPr>
            <w:tcW w:w="1134" w:type="dxa"/>
            <w:vAlign w:val="center"/>
          </w:tcPr>
          <w:p w14:paraId="4EB60054" w14:textId="08EB5094"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15,779</w:t>
            </w:r>
          </w:p>
        </w:tc>
        <w:tc>
          <w:tcPr>
            <w:tcW w:w="1701" w:type="dxa"/>
            <w:vAlign w:val="center"/>
          </w:tcPr>
          <w:p w14:paraId="373762B8" w14:textId="467EED9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8,657</w:t>
            </w:r>
          </w:p>
        </w:tc>
        <w:tc>
          <w:tcPr>
            <w:tcW w:w="2126" w:type="dxa"/>
            <w:vAlign w:val="center"/>
          </w:tcPr>
          <w:p w14:paraId="62D2FC44" w14:textId="0E6CCF89"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3,692</w:t>
            </w:r>
          </w:p>
        </w:tc>
        <w:tc>
          <w:tcPr>
            <w:tcW w:w="1275" w:type="dxa"/>
            <w:vAlign w:val="center"/>
          </w:tcPr>
          <w:p w14:paraId="5324AB39" w14:textId="7F6277E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3,430</w:t>
            </w:r>
          </w:p>
        </w:tc>
      </w:tr>
      <w:tr w:rsidR="002E2D8B" w14:paraId="12771C18" w14:textId="77777777" w:rsidTr="002E2D8B">
        <w:tc>
          <w:tcPr>
            <w:tcW w:w="3402" w:type="dxa"/>
            <w:vAlign w:val="center"/>
          </w:tcPr>
          <w:p w14:paraId="6BD19A53" w14:textId="7F9F07D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«Д</w:t>
            </w:r>
            <w:proofErr w:type="gramStart"/>
            <w:r w:rsidRPr="002E2D8B">
              <w:rPr>
                <w:rFonts w:ascii="Times New Roman" w:hAnsi="Times New Roman" w:cs="Times New Roman"/>
                <w:sz w:val="24"/>
                <w:szCs w:val="24"/>
              </w:rPr>
              <w:t>2</w:t>
            </w:r>
            <w:proofErr w:type="gramEnd"/>
            <w:r w:rsidRPr="002E2D8B">
              <w:rPr>
                <w:rFonts w:ascii="Times New Roman" w:hAnsi="Times New Roman" w:cs="Times New Roman"/>
                <w:sz w:val="24"/>
                <w:szCs w:val="24"/>
              </w:rPr>
              <w:t>»</w:t>
            </w:r>
          </w:p>
        </w:tc>
        <w:tc>
          <w:tcPr>
            <w:tcW w:w="1134" w:type="dxa"/>
            <w:vAlign w:val="center"/>
          </w:tcPr>
          <w:p w14:paraId="631A4DD3" w14:textId="12FDFB5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12,041</w:t>
            </w:r>
          </w:p>
        </w:tc>
        <w:tc>
          <w:tcPr>
            <w:tcW w:w="1701" w:type="dxa"/>
            <w:vAlign w:val="center"/>
          </w:tcPr>
          <w:p w14:paraId="0328723F" w14:textId="349EE4E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7,706</w:t>
            </w:r>
          </w:p>
        </w:tc>
        <w:tc>
          <w:tcPr>
            <w:tcW w:w="2126" w:type="dxa"/>
            <w:vAlign w:val="center"/>
          </w:tcPr>
          <w:p w14:paraId="41B37F27" w14:textId="4EC1797E"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1,658</w:t>
            </w:r>
          </w:p>
        </w:tc>
        <w:tc>
          <w:tcPr>
            <w:tcW w:w="1275" w:type="dxa"/>
            <w:vAlign w:val="center"/>
          </w:tcPr>
          <w:p w14:paraId="1E21D1B7" w14:textId="6F5EBA5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2,677</w:t>
            </w:r>
          </w:p>
        </w:tc>
      </w:tr>
      <w:tr w:rsidR="002E2D8B" w14:paraId="6F5A2479" w14:textId="77777777" w:rsidTr="002E2D8B">
        <w:tc>
          <w:tcPr>
            <w:tcW w:w="3402" w:type="dxa"/>
            <w:vAlign w:val="center"/>
          </w:tcPr>
          <w:p w14:paraId="4CF50B51" w14:textId="201FF7E6"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«Е»</w:t>
            </w:r>
          </w:p>
        </w:tc>
        <w:tc>
          <w:tcPr>
            <w:tcW w:w="1134" w:type="dxa"/>
            <w:vAlign w:val="center"/>
          </w:tcPr>
          <w:p w14:paraId="6FBFF645" w14:textId="0575E6E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12,203</w:t>
            </w:r>
          </w:p>
        </w:tc>
        <w:tc>
          <w:tcPr>
            <w:tcW w:w="1701" w:type="dxa"/>
            <w:vAlign w:val="center"/>
          </w:tcPr>
          <w:p w14:paraId="325798B9" w14:textId="1729110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10,481</w:t>
            </w:r>
          </w:p>
        </w:tc>
        <w:tc>
          <w:tcPr>
            <w:tcW w:w="2126" w:type="dxa"/>
            <w:vAlign w:val="center"/>
          </w:tcPr>
          <w:p w14:paraId="658ABB29" w14:textId="1D7F07D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0,814</w:t>
            </w:r>
          </w:p>
        </w:tc>
        <w:tc>
          <w:tcPr>
            <w:tcW w:w="1275" w:type="dxa"/>
            <w:vAlign w:val="center"/>
          </w:tcPr>
          <w:p w14:paraId="163AF874" w14:textId="2D5CBC31"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0,907</w:t>
            </w:r>
          </w:p>
        </w:tc>
      </w:tr>
      <w:tr w:rsidR="002E2D8B" w14:paraId="71142D2E" w14:textId="77777777" w:rsidTr="002E2D8B">
        <w:tc>
          <w:tcPr>
            <w:tcW w:w="3402" w:type="dxa"/>
            <w:vAlign w:val="center"/>
          </w:tcPr>
          <w:p w14:paraId="47309A1C" w14:textId="59AC6BA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«Ж»</w:t>
            </w:r>
          </w:p>
        </w:tc>
        <w:tc>
          <w:tcPr>
            <w:tcW w:w="1134" w:type="dxa"/>
            <w:vAlign w:val="center"/>
          </w:tcPr>
          <w:p w14:paraId="2E94FBFD" w14:textId="46AAED4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8,363</w:t>
            </w:r>
          </w:p>
        </w:tc>
        <w:tc>
          <w:tcPr>
            <w:tcW w:w="1701" w:type="dxa"/>
            <w:vAlign w:val="center"/>
          </w:tcPr>
          <w:p w14:paraId="2493EE41" w14:textId="265E00E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7,366</w:t>
            </w:r>
          </w:p>
        </w:tc>
        <w:tc>
          <w:tcPr>
            <w:tcW w:w="2126" w:type="dxa"/>
            <w:vAlign w:val="center"/>
          </w:tcPr>
          <w:p w14:paraId="5A28092E" w14:textId="7F549F2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0,476</w:t>
            </w:r>
          </w:p>
        </w:tc>
        <w:tc>
          <w:tcPr>
            <w:tcW w:w="1275" w:type="dxa"/>
            <w:vAlign w:val="center"/>
          </w:tcPr>
          <w:p w14:paraId="4CF5142F" w14:textId="6C69F50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0,521</w:t>
            </w:r>
          </w:p>
        </w:tc>
      </w:tr>
      <w:tr w:rsidR="002E2D8B" w14:paraId="13C4A2BC" w14:textId="77777777" w:rsidTr="002E2D8B">
        <w:tc>
          <w:tcPr>
            <w:tcW w:w="3402" w:type="dxa"/>
            <w:vAlign w:val="center"/>
          </w:tcPr>
          <w:p w14:paraId="3FDAC745" w14:textId="37E9FC5D"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«К»</w:t>
            </w:r>
          </w:p>
        </w:tc>
        <w:tc>
          <w:tcPr>
            <w:tcW w:w="1134" w:type="dxa"/>
            <w:vAlign w:val="center"/>
          </w:tcPr>
          <w:p w14:paraId="471B8220" w14:textId="26834824"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4,242</w:t>
            </w:r>
          </w:p>
        </w:tc>
        <w:tc>
          <w:tcPr>
            <w:tcW w:w="1701" w:type="dxa"/>
            <w:vAlign w:val="center"/>
          </w:tcPr>
          <w:p w14:paraId="055BDA39" w14:textId="15734414"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2126" w:type="dxa"/>
            <w:vAlign w:val="center"/>
          </w:tcPr>
          <w:p w14:paraId="2FCF72F5" w14:textId="0207732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0,767</w:t>
            </w:r>
          </w:p>
        </w:tc>
        <w:tc>
          <w:tcPr>
            <w:tcW w:w="1275" w:type="dxa"/>
            <w:vAlign w:val="center"/>
          </w:tcPr>
          <w:p w14:paraId="4479E7F6" w14:textId="72DA8339"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3,475</w:t>
            </w:r>
          </w:p>
        </w:tc>
      </w:tr>
      <w:tr w:rsidR="002E2D8B" w14:paraId="19B5DD3C" w14:textId="77777777" w:rsidTr="002E2D8B">
        <w:tc>
          <w:tcPr>
            <w:tcW w:w="3402" w:type="dxa"/>
            <w:vAlign w:val="center"/>
          </w:tcPr>
          <w:p w14:paraId="3CEC3081" w14:textId="26E947C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«Восточный-1»</w:t>
            </w:r>
          </w:p>
        </w:tc>
        <w:tc>
          <w:tcPr>
            <w:tcW w:w="1134" w:type="dxa"/>
            <w:vAlign w:val="center"/>
          </w:tcPr>
          <w:p w14:paraId="4C0D9137" w14:textId="5E7356C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18,065</w:t>
            </w:r>
          </w:p>
        </w:tc>
        <w:tc>
          <w:tcPr>
            <w:tcW w:w="1701" w:type="dxa"/>
            <w:vAlign w:val="center"/>
          </w:tcPr>
          <w:p w14:paraId="3F88C857" w14:textId="09D45CE5"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16,284</w:t>
            </w:r>
          </w:p>
        </w:tc>
        <w:tc>
          <w:tcPr>
            <w:tcW w:w="2126" w:type="dxa"/>
            <w:vAlign w:val="center"/>
          </w:tcPr>
          <w:p w14:paraId="7D7A97E1" w14:textId="32FC7FCE"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1,501</w:t>
            </w:r>
          </w:p>
        </w:tc>
        <w:tc>
          <w:tcPr>
            <w:tcW w:w="1275" w:type="dxa"/>
            <w:vAlign w:val="center"/>
          </w:tcPr>
          <w:p w14:paraId="6321909E" w14:textId="1BBFC7AC"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0,280</w:t>
            </w:r>
          </w:p>
        </w:tc>
      </w:tr>
      <w:tr w:rsidR="002E2D8B" w14:paraId="0BD9C208" w14:textId="77777777" w:rsidTr="002E2D8B">
        <w:tc>
          <w:tcPr>
            <w:tcW w:w="3402" w:type="dxa"/>
            <w:vAlign w:val="center"/>
          </w:tcPr>
          <w:p w14:paraId="394CA4A9" w14:textId="275BD00D"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«Восточный-2»</w:t>
            </w:r>
          </w:p>
        </w:tc>
        <w:tc>
          <w:tcPr>
            <w:tcW w:w="1134" w:type="dxa"/>
            <w:vAlign w:val="center"/>
          </w:tcPr>
          <w:p w14:paraId="4C55B073" w14:textId="08494FE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9,494</w:t>
            </w:r>
          </w:p>
        </w:tc>
        <w:tc>
          <w:tcPr>
            <w:tcW w:w="1701" w:type="dxa"/>
            <w:vAlign w:val="center"/>
          </w:tcPr>
          <w:p w14:paraId="0E5F0971" w14:textId="7F8B07D6"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6,498</w:t>
            </w:r>
          </w:p>
        </w:tc>
        <w:tc>
          <w:tcPr>
            <w:tcW w:w="2126" w:type="dxa"/>
            <w:vAlign w:val="center"/>
          </w:tcPr>
          <w:p w14:paraId="6EF9E979" w14:textId="13B8A26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0,520</w:t>
            </w:r>
          </w:p>
        </w:tc>
        <w:tc>
          <w:tcPr>
            <w:tcW w:w="1275" w:type="dxa"/>
            <w:vAlign w:val="center"/>
          </w:tcPr>
          <w:p w14:paraId="047EB45B" w14:textId="2D3B9826"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2,476</w:t>
            </w:r>
          </w:p>
        </w:tc>
      </w:tr>
      <w:tr w:rsidR="002E2D8B" w14:paraId="63BDADB0" w14:textId="77777777" w:rsidTr="002E2D8B">
        <w:tc>
          <w:tcPr>
            <w:tcW w:w="3402" w:type="dxa"/>
            <w:vAlign w:val="center"/>
          </w:tcPr>
          <w:p w14:paraId="64ED9F38" w14:textId="6248A2E6"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Березки-1»</w:t>
            </w:r>
          </w:p>
        </w:tc>
        <w:tc>
          <w:tcPr>
            <w:tcW w:w="1134" w:type="dxa"/>
            <w:vAlign w:val="center"/>
          </w:tcPr>
          <w:p w14:paraId="0B020DB3" w14:textId="179E3B2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9,578</w:t>
            </w:r>
          </w:p>
        </w:tc>
        <w:tc>
          <w:tcPr>
            <w:tcW w:w="1701" w:type="dxa"/>
            <w:vAlign w:val="center"/>
          </w:tcPr>
          <w:p w14:paraId="68D44425" w14:textId="2C4F3835"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8,492</w:t>
            </w:r>
          </w:p>
        </w:tc>
        <w:tc>
          <w:tcPr>
            <w:tcW w:w="2126" w:type="dxa"/>
            <w:vAlign w:val="center"/>
          </w:tcPr>
          <w:p w14:paraId="32474185" w14:textId="762C0D36"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0,902</w:t>
            </w:r>
          </w:p>
        </w:tc>
        <w:tc>
          <w:tcPr>
            <w:tcW w:w="1275" w:type="dxa"/>
            <w:vAlign w:val="center"/>
          </w:tcPr>
          <w:p w14:paraId="72A94B61" w14:textId="1303C72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0,184</w:t>
            </w:r>
          </w:p>
        </w:tc>
      </w:tr>
      <w:tr w:rsidR="002E2D8B" w14:paraId="05F8F608" w14:textId="77777777" w:rsidTr="002E2D8B">
        <w:tc>
          <w:tcPr>
            <w:tcW w:w="3402" w:type="dxa"/>
            <w:vAlign w:val="center"/>
          </w:tcPr>
          <w:p w14:paraId="3E619A5C" w14:textId="12FC0ACC"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Березки-2»</w:t>
            </w:r>
          </w:p>
        </w:tc>
        <w:tc>
          <w:tcPr>
            <w:tcW w:w="1134" w:type="dxa"/>
            <w:vAlign w:val="center"/>
          </w:tcPr>
          <w:p w14:paraId="416B872D" w14:textId="6A36EF9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13,847</w:t>
            </w:r>
          </w:p>
        </w:tc>
        <w:tc>
          <w:tcPr>
            <w:tcW w:w="1701" w:type="dxa"/>
            <w:vAlign w:val="center"/>
          </w:tcPr>
          <w:p w14:paraId="552D9553" w14:textId="5892C95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11,666</w:t>
            </w:r>
          </w:p>
        </w:tc>
        <w:tc>
          <w:tcPr>
            <w:tcW w:w="2126" w:type="dxa"/>
            <w:vAlign w:val="center"/>
          </w:tcPr>
          <w:p w14:paraId="50C67209" w14:textId="124261F4"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0,710</w:t>
            </w:r>
          </w:p>
        </w:tc>
        <w:tc>
          <w:tcPr>
            <w:tcW w:w="1275" w:type="dxa"/>
            <w:vAlign w:val="center"/>
          </w:tcPr>
          <w:p w14:paraId="681197C9" w14:textId="17B4773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1,472</w:t>
            </w:r>
          </w:p>
        </w:tc>
      </w:tr>
      <w:tr w:rsidR="002E2D8B" w14:paraId="1C8A0FCA" w14:textId="77777777" w:rsidTr="002E2D8B">
        <w:tc>
          <w:tcPr>
            <w:tcW w:w="3402" w:type="dxa"/>
            <w:vAlign w:val="center"/>
          </w:tcPr>
          <w:p w14:paraId="0B84BF51" w14:textId="014EBEA5"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«Северный»</w:t>
            </w:r>
          </w:p>
        </w:tc>
        <w:tc>
          <w:tcPr>
            <w:tcW w:w="1134" w:type="dxa"/>
            <w:vAlign w:val="center"/>
          </w:tcPr>
          <w:p w14:paraId="7EAC3733" w14:textId="44F479DC"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0,934</w:t>
            </w:r>
          </w:p>
        </w:tc>
        <w:tc>
          <w:tcPr>
            <w:tcW w:w="1701" w:type="dxa"/>
            <w:vAlign w:val="center"/>
          </w:tcPr>
          <w:p w14:paraId="2FCEA93F" w14:textId="71F3D66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2126" w:type="dxa"/>
            <w:vAlign w:val="center"/>
          </w:tcPr>
          <w:p w14:paraId="263FAA55" w14:textId="3275C8F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0,625</w:t>
            </w:r>
          </w:p>
        </w:tc>
        <w:tc>
          <w:tcPr>
            <w:tcW w:w="1275" w:type="dxa"/>
            <w:vAlign w:val="center"/>
          </w:tcPr>
          <w:p w14:paraId="73764D8D" w14:textId="6BAAD25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0,309</w:t>
            </w:r>
          </w:p>
        </w:tc>
      </w:tr>
      <w:tr w:rsidR="002E2D8B" w14:paraId="2FD6AA0F" w14:textId="77777777" w:rsidTr="002E2D8B">
        <w:tc>
          <w:tcPr>
            <w:tcW w:w="3402" w:type="dxa"/>
            <w:vAlign w:val="center"/>
          </w:tcPr>
          <w:p w14:paraId="444CD9DD" w14:textId="1354391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«Южный»</w:t>
            </w:r>
          </w:p>
        </w:tc>
        <w:tc>
          <w:tcPr>
            <w:tcW w:w="1134" w:type="dxa"/>
            <w:vAlign w:val="center"/>
          </w:tcPr>
          <w:p w14:paraId="534ED06C" w14:textId="211DCC31"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2,122</w:t>
            </w:r>
          </w:p>
        </w:tc>
        <w:tc>
          <w:tcPr>
            <w:tcW w:w="1701" w:type="dxa"/>
            <w:vAlign w:val="center"/>
          </w:tcPr>
          <w:p w14:paraId="119E909C" w14:textId="0F2F422E"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2126" w:type="dxa"/>
            <w:vAlign w:val="center"/>
          </w:tcPr>
          <w:p w14:paraId="0B1E6E31" w14:textId="230A920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0,413</w:t>
            </w:r>
          </w:p>
        </w:tc>
        <w:tc>
          <w:tcPr>
            <w:tcW w:w="1275" w:type="dxa"/>
            <w:vAlign w:val="center"/>
          </w:tcPr>
          <w:p w14:paraId="29760626" w14:textId="67914D5E"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1,709</w:t>
            </w:r>
          </w:p>
        </w:tc>
      </w:tr>
      <w:tr w:rsidR="002E2D8B" w14:paraId="4C648535" w14:textId="77777777" w:rsidTr="002E2D8B">
        <w:tc>
          <w:tcPr>
            <w:tcW w:w="3402" w:type="dxa"/>
            <w:vAlign w:val="center"/>
          </w:tcPr>
          <w:p w14:paraId="3C7E193B" w14:textId="4F6E4D64"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«ЖД»</w:t>
            </w:r>
          </w:p>
        </w:tc>
        <w:tc>
          <w:tcPr>
            <w:tcW w:w="1134" w:type="dxa"/>
            <w:vAlign w:val="center"/>
          </w:tcPr>
          <w:p w14:paraId="4C9AD2EF" w14:textId="559BD32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6,202</w:t>
            </w:r>
          </w:p>
        </w:tc>
        <w:tc>
          <w:tcPr>
            <w:tcW w:w="1701" w:type="dxa"/>
            <w:vAlign w:val="center"/>
          </w:tcPr>
          <w:p w14:paraId="6A9B073E" w14:textId="55FFCF7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2126" w:type="dxa"/>
            <w:vAlign w:val="center"/>
          </w:tcPr>
          <w:p w14:paraId="5871CF5B" w14:textId="51C5E0D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1275" w:type="dxa"/>
            <w:vAlign w:val="center"/>
          </w:tcPr>
          <w:p w14:paraId="212CBD3D" w14:textId="2F4F7A3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6,202</w:t>
            </w:r>
          </w:p>
        </w:tc>
      </w:tr>
      <w:tr w:rsidR="002E2D8B" w14:paraId="5A2B8E68" w14:textId="77777777" w:rsidTr="002E2D8B">
        <w:tc>
          <w:tcPr>
            <w:tcW w:w="3402" w:type="dxa"/>
            <w:vAlign w:val="center"/>
          </w:tcPr>
          <w:p w14:paraId="1D120B64" w14:textId="170F545D"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«Западный»</w:t>
            </w:r>
          </w:p>
        </w:tc>
        <w:tc>
          <w:tcPr>
            <w:tcW w:w="1134" w:type="dxa"/>
            <w:vAlign w:val="center"/>
          </w:tcPr>
          <w:p w14:paraId="584BB94B" w14:textId="42242DD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0,752</w:t>
            </w:r>
          </w:p>
        </w:tc>
        <w:tc>
          <w:tcPr>
            <w:tcW w:w="1701" w:type="dxa"/>
            <w:vAlign w:val="center"/>
          </w:tcPr>
          <w:p w14:paraId="6C105466" w14:textId="00FFFBA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2126" w:type="dxa"/>
            <w:vAlign w:val="center"/>
          </w:tcPr>
          <w:p w14:paraId="4982CB4F" w14:textId="77653DD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0,656</w:t>
            </w:r>
          </w:p>
        </w:tc>
        <w:tc>
          <w:tcPr>
            <w:tcW w:w="1275" w:type="dxa"/>
            <w:vAlign w:val="center"/>
          </w:tcPr>
          <w:p w14:paraId="39BE7216" w14:textId="0202E9C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0,096</w:t>
            </w:r>
          </w:p>
        </w:tc>
      </w:tr>
      <w:tr w:rsidR="002E2D8B" w14:paraId="061E531D" w14:textId="77777777" w:rsidTr="002E2D8B">
        <w:tc>
          <w:tcPr>
            <w:tcW w:w="3402" w:type="dxa"/>
            <w:vAlign w:val="center"/>
          </w:tcPr>
          <w:p w14:paraId="320FE11D" w14:textId="44CE656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«VI»</w:t>
            </w:r>
          </w:p>
        </w:tc>
        <w:tc>
          <w:tcPr>
            <w:tcW w:w="1134" w:type="dxa"/>
            <w:vAlign w:val="center"/>
          </w:tcPr>
          <w:p w14:paraId="263BDF57" w14:textId="3D152DE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1,076</w:t>
            </w:r>
          </w:p>
        </w:tc>
        <w:tc>
          <w:tcPr>
            <w:tcW w:w="1701" w:type="dxa"/>
            <w:vAlign w:val="center"/>
          </w:tcPr>
          <w:p w14:paraId="61F3E339" w14:textId="708E258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0,503</w:t>
            </w:r>
          </w:p>
        </w:tc>
        <w:tc>
          <w:tcPr>
            <w:tcW w:w="2126" w:type="dxa"/>
            <w:vAlign w:val="center"/>
          </w:tcPr>
          <w:p w14:paraId="6460DAA5" w14:textId="18433BA9"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1275" w:type="dxa"/>
            <w:vAlign w:val="center"/>
          </w:tcPr>
          <w:p w14:paraId="72B0DD15" w14:textId="6654871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0,573</w:t>
            </w:r>
          </w:p>
        </w:tc>
      </w:tr>
      <w:tr w:rsidR="002E2D8B" w14:paraId="1A3EA8C1" w14:textId="77777777" w:rsidTr="002E2D8B">
        <w:tc>
          <w:tcPr>
            <w:tcW w:w="3402" w:type="dxa"/>
            <w:vAlign w:val="center"/>
          </w:tcPr>
          <w:p w14:paraId="33EA74CE" w14:textId="53CFDFF0" w:rsidR="002E2D8B" w:rsidRPr="002E2D8B" w:rsidRDefault="002E2D8B" w:rsidP="002E2D8B">
            <w:pPr>
              <w:pStyle w:val="-2"/>
              <w:widowControl w:val="0"/>
              <w:suppressLineNumbers w:val="0"/>
              <w:tabs>
                <w:tab w:val="clear" w:pos="540"/>
                <w:tab w:val="left" w:pos="1134"/>
                <w:tab w:val="left" w:pos="7728"/>
              </w:tabs>
              <w:suppressAutoHyphens w:val="0"/>
              <w:spacing w:before="0"/>
              <w:ind w:left="-108" w:right="-108"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«Промышленный»</w:t>
            </w:r>
          </w:p>
        </w:tc>
        <w:tc>
          <w:tcPr>
            <w:tcW w:w="1134" w:type="dxa"/>
            <w:vAlign w:val="center"/>
          </w:tcPr>
          <w:p w14:paraId="448FD27C" w14:textId="68CEDED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4,738</w:t>
            </w:r>
          </w:p>
        </w:tc>
        <w:tc>
          <w:tcPr>
            <w:tcW w:w="1701" w:type="dxa"/>
            <w:vAlign w:val="center"/>
          </w:tcPr>
          <w:p w14:paraId="5C8ABC1B" w14:textId="6346CF9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2126" w:type="dxa"/>
            <w:vAlign w:val="center"/>
          </w:tcPr>
          <w:p w14:paraId="515F4893" w14:textId="2E96C1A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0,000</w:t>
            </w:r>
          </w:p>
        </w:tc>
        <w:tc>
          <w:tcPr>
            <w:tcW w:w="1275" w:type="dxa"/>
            <w:vAlign w:val="center"/>
          </w:tcPr>
          <w:p w14:paraId="4F701767" w14:textId="688EF4E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4,738</w:t>
            </w:r>
          </w:p>
        </w:tc>
      </w:tr>
      <w:tr w:rsidR="002E2D8B" w14:paraId="75324AA9" w14:textId="77777777" w:rsidTr="002E2D8B">
        <w:tc>
          <w:tcPr>
            <w:tcW w:w="3402" w:type="dxa"/>
            <w:vAlign w:val="center"/>
          </w:tcPr>
          <w:p w14:paraId="6BDA0C29" w14:textId="4F575E8C"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bCs/>
                <w:sz w:val="24"/>
                <w:szCs w:val="24"/>
              </w:rPr>
              <w:t>Всего</w:t>
            </w:r>
          </w:p>
        </w:tc>
        <w:tc>
          <w:tcPr>
            <w:tcW w:w="1134" w:type="dxa"/>
            <w:vAlign w:val="center"/>
          </w:tcPr>
          <w:p w14:paraId="271163BA" w14:textId="65D3060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bCs/>
                <w:sz w:val="24"/>
                <w:szCs w:val="24"/>
              </w:rPr>
              <w:t>218,176</w:t>
            </w:r>
          </w:p>
        </w:tc>
        <w:tc>
          <w:tcPr>
            <w:tcW w:w="1701" w:type="dxa"/>
            <w:vAlign w:val="center"/>
          </w:tcPr>
          <w:p w14:paraId="612BA086" w14:textId="6B9A832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bCs/>
                <w:sz w:val="24"/>
                <w:szCs w:val="24"/>
              </w:rPr>
              <w:t>150,190</w:t>
            </w:r>
          </w:p>
        </w:tc>
        <w:tc>
          <w:tcPr>
            <w:tcW w:w="2126" w:type="dxa"/>
            <w:vAlign w:val="center"/>
          </w:tcPr>
          <w:p w14:paraId="61BA193B" w14:textId="21A6FFE9"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bCs/>
                <w:sz w:val="24"/>
                <w:szCs w:val="24"/>
              </w:rPr>
              <w:t>24,577</w:t>
            </w:r>
          </w:p>
        </w:tc>
        <w:tc>
          <w:tcPr>
            <w:tcW w:w="1275" w:type="dxa"/>
            <w:vAlign w:val="center"/>
          </w:tcPr>
          <w:p w14:paraId="3B66E37F" w14:textId="1EB447B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bCs/>
                <w:sz w:val="24"/>
                <w:szCs w:val="24"/>
              </w:rPr>
              <w:t>43,410</w:t>
            </w:r>
          </w:p>
        </w:tc>
      </w:tr>
      <w:tr w:rsidR="002E2D8B" w14:paraId="5B2CFE5C" w14:textId="77777777" w:rsidTr="002E2D8B">
        <w:tc>
          <w:tcPr>
            <w:tcW w:w="9638" w:type="dxa"/>
            <w:gridSpan w:val="5"/>
            <w:vAlign w:val="center"/>
          </w:tcPr>
          <w:p w14:paraId="1C3C9501" w14:textId="108F03E1"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Перспектива</w:t>
            </w:r>
          </w:p>
        </w:tc>
      </w:tr>
      <w:tr w:rsidR="002E2D8B" w14:paraId="541A2735" w14:textId="77777777" w:rsidTr="002E2D8B">
        <w:tc>
          <w:tcPr>
            <w:tcW w:w="3402" w:type="dxa"/>
            <w:vAlign w:val="center"/>
          </w:tcPr>
          <w:p w14:paraId="5D887E80" w14:textId="191CF2D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«А»</w:t>
            </w:r>
          </w:p>
        </w:tc>
        <w:tc>
          <w:tcPr>
            <w:tcW w:w="1134" w:type="dxa"/>
            <w:vAlign w:val="center"/>
          </w:tcPr>
          <w:p w14:paraId="5869D96D" w14:textId="0EE9659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1,479</w:t>
            </w:r>
          </w:p>
        </w:tc>
        <w:tc>
          <w:tcPr>
            <w:tcW w:w="1701" w:type="dxa"/>
            <w:vAlign w:val="center"/>
          </w:tcPr>
          <w:p w14:paraId="6FC71E22"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44DC0200"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47459962"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09630B3F" w14:textId="77777777" w:rsidTr="002E2D8B">
        <w:tc>
          <w:tcPr>
            <w:tcW w:w="3402" w:type="dxa"/>
            <w:vAlign w:val="center"/>
          </w:tcPr>
          <w:p w14:paraId="5D133A62" w14:textId="2AE9F711"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«В»</w:t>
            </w:r>
          </w:p>
        </w:tc>
        <w:tc>
          <w:tcPr>
            <w:tcW w:w="1134" w:type="dxa"/>
            <w:vAlign w:val="center"/>
          </w:tcPr>
          <w:p w14:paraId="45B3A9E7" w14:textId="6CB8120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0,128</w:t>
            </w:r>
          </w:p>
        </w:tc>
        <w:tc>
          <w:tcPr>
            <w:tcW w:w="1701" w:type="dxa"/>
            <w:vAlign w:val="center"/>
          </w:tcPr>
          <w:p w14:paraId="1889D6C4"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7B00DA7E"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6ACB03F0"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2434C839" w14:textId="77777777" w:rsidTr="002E2D8B">
        <w:tc>
          <w:tcPr>
            <w:tcW w:w="3402" w:type="dxa"/>
            <w:vAlign w:val="center"/>
          </w:tcPr>
          <w:p w14:paraId="4169D679" w14:textId="6C9881FD"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«Ж»</w:t>
            </w:r>
          </w:p>
        </w:tc>
        <w:tc>
          <w:tcPr>
            <w:tcW w:w="1134" w:type="dxa"/>
            <w:vAlign w:val="center"/>
          </w:tcPr>
          <w:p w14:paraId="1455A8F1" w14:textId="31BFB30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0,043</w:t>
            </w:r>
          </w:p>
        </w:tc>
        <w:tc>
          <w:tcPr>
            <w:tcW w:w="1701" w:type="dxa"/>
            <w:vAlign w:val="center"/>
          </w:tcPr>
          <w:p w14:paraId="353ED5E1"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469FF8A5"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0212BEF7"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59FC7299" w14:textId="77777777" w:rsidTr="002E2D8B">
        <w:tc>
          <w:tcPr>
            <w:tcW w:w="3402" w:type="dxa"/>
            <w:vAlign w:val="center"/>
          </w:tcPr>
          <w:p w14:paraId="370A2F69" w14:textId="224417F2"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«ЖД»</w:t>
            </w:r>
          </w:p>
        </w:tc>
        <w:tc>
          <w:tcPr>
            <w:tcW w:w="1134" w:type="dxa"/>
            <w:vAlign w:val="center"/>
          </w:tcPr>
          <w:p w14:paraId="1CC995BB" w14:textId="295750D1"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0,036</w:t>
            </w:r>
          </w:p>
        </w:tc>
        <w:tc>
          <w:tcPr>
            <w:tcW w:w="1701" w:type="dxa"/>
            <w:vAlign w:val="center"/>
          </w:tcPr>
          <w:p w14:paraId="7C81DE74"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1D3FF8D6"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3A39E469"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0584237A" w14:textId="77777777" w:rsidTr="002E2D8B">
        <w:tc>
          <w:tcPr>
            <w:tcW w:w="3402" w:type="dxa"/>
            <w:vAlign w:val="center"/>
          </w:tcPr>
          <w:p w14:paraId="35DA336F" w14:textId="15C43AB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«К»</w:t>
            </w:r>
          </w:p>
        </w:tc>
        <w:tc>
          <w:tcPr>
            <w:tcW w:w="1134" w:type="dxa"/>
            <w:vAlign w:val="center"/>
          </w:tcPr>
          <w:p w14:paraId="0EF404E4" w14:textId="240D61B0"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0,384</w:t>
            </w:r>
          </w:p>
        </w:tc>
        <w:tc>
          <w:tcPr>
            <w:tcW w:w="1701" w:type="dxa"/>
            <w:vAlign w:val="center"/>
          </w:tcPr>
          <w:p w14:paraId="426C50F5"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506A8E56"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22E35016"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47B13674" w14:textId="77777777" w:rsidTr="002E2D8B">
        <w:tc>
          <w:tcPr>
            <w:tcW w:w="3402" w:type="dxa"/>
            <w:vAlign w:val="center"/>
          </w:tcPr>
          <w:p w14:paraId="0A4C33F3" w14:textId="3069634C"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«Г-1»</w:t>
            </w:r>
          </w:p>
        </w:tc>
        <w:tc>
          <w:tcPr>
            <w:tcW w:w="1134" w:type="dxa"/>
            <w:vAlign w:val="center"/>
          </w:tcPr>
          <w:p w14:paraId="2871A8A7" w14:textId="5613239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0,030</w:t>
            </w:r>
          </w:p>
        </w:tc>
        <w:tc>
          <w:tcPr>
            <w:tcW w:w="1701" w:type="dxa"/>
            <w:vAlign w:val="center"/>
          </w:tcPr>
          <w:p w14:paraId="2B5FCB10"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14FDE7BA"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6BAF85E9"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3C4A4A79" w14:textId="77777777" w:rsidTr="002E2D8B">
        <w:tc>
          <w:tcPr>
            <w:tcW w:w="3402" w:type="dxa"/>
            <w:vAlign w:val="center"/>
          </w:tcPr>
          <w:p w14:paraId="61A808A0" w14:textId="37492E8C"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Березки-1»</w:t>
            </w:r>
          </w:p>
        </w:tc>
        <w:tc>
          <w:tcPr>
            <w:tcW w:w="1134" w:type="dxa"/>
            <w:vAlign w:val="center"/>
          </w:tcPr>
          <w:p w14:paraId="065FD9A4" w14:textId="0D8B90C5"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0,648</w:t>
            </w:r>
          </w:p>
        </w:tc>
        <w:tc>
          <w:tcPr>
            <w:tcW w:w="1701" w:type="dxa"/>
            <w:vAlign w:val="center"/>
          </w:tcPr>
          <w:p w14:paraId="262D1131"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29F94983"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5B85EFB8"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5344D254" w14:textId="77777777" w:rsidTr="002E2D8B">
        <w:tc>
          <w:tcPr>
            <w:tcW w:w="3402" w:type="dxa"/>
            <w:vAlign w:val="center"/>
          </w:tcPr>
          <w:p w14:paraId="28688694" w14:textId="3E3D9C39"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Березки-2»</w:t>
            </w:r>
          </w:p>
        </w:tc>
        <w:tc>
          <w:tcPr>
            <w:tcW w:w="1134" w:type="dxa"/>
            <w:vAlign w:val="center"/>
          </w:tcPr>
          <w:p w14:paraId="4CFFACB0" w14:textId="5C9F1B8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0,902</w:t>
            </w:r>
          </w:p>
        </w:tc>
        <w:tc>
          <w:tcPr>
            <w:tcW w:w="1701" w:type="dxa"/>
            <w:vAlign w:val="center"/>
          </w:tcPr>
          <w:p w14:paraId="0790BC60"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56975995"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07549781"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24EE5B93" w14:textId="77777777" w:rsidTr="002E2D8B">
        <w:tc>
          <w:tcPr>
            <w:tcW w:w="3402" w:type="dxa"/>
            <w:vAlign w:val="center"/>
          </w:tcPr>
          <w:p w14:paraId="131088AF" w14:textId="5EF12985"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«Северный»</w:t>
            </w:r>
          </w:p>
        </w:tc>
        <w:tc>
          <w:tcPr>
            <w:tcW w:w="1134" w:type="dxa"/>
            <w:vAlign w:val="center"/>
          </w:tcPr>
          <w:p w14:paraId="7C585725" w14:textId="64D2B4B9"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0,257</w:t>
            </w:r>
          </w:p>
        </w:tc>
        <w:tc>
          <w:tcPr>
            <w:tcW w:w="1701" w:type="dxa"/>
            <w:vAlign w:val="center"/>
          </w:tcPr>
          <w:p w14:paraId="641421C6"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7360822B"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586E9246"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0DAB4829" w14:textId="77777777" w:rsidTr="002E2D8B">
        <w:tc>
          <w:tcPr>
            <w:tcW w:w="3402" w:type="dxa"/>
            <w:vAlign w:val="center"/>
          </w:tcPr>
          <w:p w14:paraId="728A5888" w14:textId="026BFC25" w:rsidR="002E2D8B" w:rsidRPr="002E2D8B" w:rsidRDefault="002E2D8B" w:rsidP="002E2D8B">
            <w:pPr>
              <w:pStyle w:val="-2"/>
              <w:widowControl w:val="0"/>
              <w:suppressLineNumbers w:val="0"/>
              <w:tabs>
                <w:tab w:val="clear" w:pos="540"/>
                <w:tab w:val="left" w:pos="1134"/>
                <w:tab w:val="left" w:pos="7728"/>
              </w:tabs>
              <w:suppressAutoHyphens w:val="0"/>
              <w:spacing w:before="0"/>
              <w:ind w:left="-108" w:right="-108" w:firstLine="0"/>
              <w:jc w:val="center"/>
              <w:rPr>
                <w:rFonts w:ascii="Times New Roman" w:hAnsi="Times New Roman" w:cs="Times New Roman"/>
                <w:sz w:val="24"/>
                <w:szCs w:val="24"/>
              </w:rPr>
            </w:pPr>
            <w:r w:rsidRPr="002E2D8B">
              <w:rPr>
                <w:rFonts w:ascii="Times New Roman" w:hAnsi="Times New Roman" w:cs="Times New Roman"/>
                <w:sz w:val="24"/>
                <w:szCs w:val="24"/>
              </w:rPr>
              <w:lastRenderedPageBreak/>
              <w:t>Микрорайон «Промышленный»</w:t>
            </w:r>
          </w:p>
        </w:tc>
        <w:tc>
          <w:tcPr>
            <w:tcW w:w="1134" w:type="dxa"/>
            <w:vAlign w:val="center"/>
          </w:tcPr>
          <w:p w14:paraId="4073460D" w14:textId="03B4D03E"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4,498</w:t>
            </w:r>
          </w:p>
        </w:tc>
        <w:tc>
          <w:tcPr>
            <w:tcW w:w="1701" w:type="dxa"/>
            <w:vAlign w:val="center"/>
          </w:tcPr>
          <w:p w14:paraId="21534940"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132DDEA4"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61C2EA81"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4EFEA050" w14:textId="77777777" w:rsidTr="002E2D8B">
        <w:tc>
          <w:tcPr>
            <w:tcW w:w="3402" w:type="dxa"/>
            <w:vAlign w:val="center"/>
          </w:tcPr>
          <w:p w14:paraId="599E5A50" w14:textId="080519D3"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«VI»</w:t>
            </w:r>
          </w:p>
        </w:tc>
        <w:tc>
          <w:tcPr>
            <w:tcW w:w="1134" w:type="dxa"/>
            <w:vAlign w:val="center"/>
          </w:tcPr>
          <w:p w14:paraId="2AFBA7C6" w14:textId="46BC56CB"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12,349</w:t>
            </w:r>
          </w:p>
        </w:tc>
        <w:tc>
          <w:tcPr>
            <w:tcW w:w="1701" w:type="dxa"/>
            <w:vAlign w:val="center"/>
          </w:tcPr>
          <w:p w14:paraId="13602250"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6A110032"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294173A7"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6859967E" w14:textId="77777777" w:rsidTr="002E2D8B">
        <w:tc>
          <w:tcPr>
            <w:tcW w:w="3402" w:type="dxa"/>
            <w:vAlign w:val="center"/>
          </w:tcPr>
          <w:p w14:paraId="418CF543" w14:textId="425A8ADA"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Микрорайон «</w:t>
            </w:r>
            <w:r w:rsidRPr="002E2D8B">
              <w:rPr>
                <w:rFonts w:ascii="Times New Roman" w:hAnsi="Times New Roman" w:cs="Times New Roman"/>
                <w:sz w:val="24"/>
                <w:szCs w:val="24"/>
                <w:lang w:val="en-US"/>
              </w:rPr>
              <w:t>I</w:t>
            </w:r>
            <w:r w:rsidRPr="002E2D8B">
              <w:rPr>
                <w:rFonts w:ascii="Times New Roman" w:hAnsi="Times New Roman" w:cs="Times New Roman"/>
                <w:sz w:val="24"/>
                <w:szCs w:val="24"/>
              </w:rPr>
              <w:t>V»</w:t>
            </w:r>
          </w:p>
        </w:tc>
        <w:tc>
          <w:tcPr>
            <w:tcW w:w="1134" w:type="dxa"/>
            <w:vAlign w:val="center"/>
          </w:tcPr>
          <w:p w14:paraId="57A9F031" w14:textId="268DB69F"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26,8</w:t>
            </w:r>
            <w:r w:rsidRPr="002E2D8B">
              <w:rPr>
                <w:rFonts w:ascii="Times New Roman" w:hAnsi="Times New Roman" w:cs="Times New Roman"/>
                <w:sz w:val="24"/>
                <w:szCs w:val="24"/>
                <w:lang w:val="en-US"/>
              </w:rPr>
              <w:t>82</w:t>
            </w:r>
          </w:p>
        </w:tc>
        <w:tc>
          <w:tcPr>
            <w:tcW w:w="1701" w:type="dxa"/>
            <w:vAlign w:val="center"/>
          </w:tcPr>
          <w:p w14:paraId="2D707460"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4E2D41EB"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3946B34E"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2E2D8B" w14:paraId="41DDA362" w14:textId="77777777" w:rsidTr="002E2D8B">
        <w:tc>
          <w:tcPr>
            <w:tcW w:w="3402" w:type="dxa"/>
            <w:vAlign w:val="center"/>
          </w:tcPr>
          <w:p w14:paraId="0DA9109C" w14:textId="15A24098"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Всего</w:t>
            </w:r>
          </w:p>
        </w:tc>
        <w:tc>
          <w:tcPr>
            <w:tcW w:w="1134" w:type="dxa"/>
            <w:vAlign w:val="center"/>
          </w:tcPr>
          <w:p w14:paraId="29EEEEA4" w14:textId="0C94C424"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2E2D8B">
              <w:rPr>
                <w:rFonts w:ascii="Times New Roman" w:hAnsi="Times New Roman" w:cs="Times New Roman"/>
                <w:sz w:val="24"/>
                <w:szCs w:val="24"/>
              </w:rPr>
              <w:t>47,636</w:t>
            </w:r>
          </w:p>
        </w:tc>
        <w:tc>
          <w:tcPr>
            <w:tcW w:w="1701" w:type="dxa"/>
            <w:vAlign w:val="center"/>
          </w:tcPr>
          <w:p w14:paraId="4E45C55F"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2126" w:type="dxa"/>
            <w:vAlign w:val="center"/>
          </w:tcPr>
          <w:p w14:paraId="65B1A567"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c>
          <w:tcPr>
            <w:tcW w:w="1275" w:type="dxa"/>
            <w:vAlign w:val="center"/>
          </w:tcPr>
          <w:p w14:paraId="6B233CBA" w14:textId="77777777" w:rsidR="002E2D8B" w:rsidRPr="002E2D8B" w:rsidRDefault="002E2D8B" w:rsidP="002E2D8B">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bl>
    <w:p w14:paraId="12078353" w14:textId="77777777" w:rsidR="002E2D8B" w:rsidRPr="00E618BA" w:rsidRDefault="002E2D8B" w:rsidP="002E2D8B">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4687F2F6" w14:textId="4E805DF8" w:rsidR="00E618BA" w:rsidRPr="00E618BA" w:rsidRDefault="00A77284"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E618BA">
        <w:rPr>
          <w:rFonts w:ascii="Times New Roman" w:hAnsi="Times New Roman" w:cs="Times New Roman"/>
          <w:sz w:val="24"/>
          <w:szCs w:val="24"/>
        </w:rPr>
        <w:t>Планируемые</w:t>
      </w:r>
      <w:r w:rsidR="00C24AB4" w:rsidRPr="00E618BA">
        <w:rPr>
          <w:rFonts w:ascii="Times New Roman" w:hAnsi="Times New Roman" w:cs="Times New Roman"/>
          <w:sz w:val="24"/>
          <w:szCs w:val="24"/>
        </w:rPr>
        <w:t xml:space="preserve"> прирос</w:t>
      </w:r>
      <w:r w:rsidRPr="00E618BA">
        <w:rPr>
          <w:rFonts w:ascii="Times New Roman" w:hAnsi="Times New Roman" w:cs="Times New Roman"/>
          <w:sz w:val="24"/>
          <w:szCs w:val="24"/>
        </w:rPr>
        <w:t>ты</w:t>
      </w:r>
      <w:r w:rsidR="00C24AB4" w:rsidRPr="00E618BA">
        <w:rPr>
          <w:rFonts w:ascii="Times New Roman" w:hAnsi="Times New Roman" w:cs="Times New Roman"/>
          <w:sz w:val="24"/>
          <w:szCs w:val="24"/>
        </w:rPr>
        <w:t xml:space="preserve"> нагрузки централизованной системы теплоснабжения представлен</w:t>
      </w:r>
      <w:r w:rsidRPr="00E618BA">
        <w:rPr>
          <w:rFonts w:ascii="Times New Roman" w:hAnsi="Times New Roman" w:cs="Times New Roman"/>
          <w:sz w:val="24"/>
          <w:szCs w:val="24"/>
        </w:rPr>
        <w:t>ы</w:t>
      </w:r>
      <w:r w:rsidR="00C24AB4" w:rsidRPr="00E618BA">
        <w:rPr>
          <w:rFonts w:ascii="Times New Roman" w:hAnsi="Times New Roman" w:cs="Times New Roman"/>
          <w:sz w:val="24"/>
          <w:szCs w:val="24"/>
        </w:rPr>
        <w:t xml:space="preserve"> </w:t>
      </w:r>
      <w:r w:rsidR="00FC1DA9" w:rsidRPr="00E618BA">
        <w:rPr>
          <w:rFonts w:ascii="Times New Roman" w:hAnsi="Times New Roman" w:cs="Times New Roman"/>
          <w:sz w:val="24"/>
          <w:szCs w:val="24"/>
        </w:rPr>
        <w:t>ниже</w:t>
      </w:r>
      <w:r w:rsidR="00E618BA" w:rsidRPr="00E618BA">
        <w:rPr>
          <w:rFonts w:ascii="Times New Roman" w:hAnsi="Times New Roman" w:cs="Times New Roman"/>
          <w:sz w:val="24"/>
          <w:szCs w:val="24"/>
        </w:rPr>
        <w:t xml:space="preserve"> (Таблица 21</w:t>
      </w:r>
      <w:r w:rsidR="00FC1DA9" w:rsidRPr="00E618BA">
        <w:rPr>
          <w:rFonts w:ascii="Times New Roman" w:hAnsi="Times New Roman" w:cs="Times New Roman"/>
          <w:sz w:val="24"/>
          <w:szCs w:val="24"/>
        </w:rPr>
        <w:t>)</w:t>
      </w:r>
      <w:bookmarkStart w:id="25" w:name="_Ref95815570"/>
      <w:r w:rsidR="00E618BA" w:rsidRPr="00E618BA">
        <w:rPr>
          <w:rFonts w:ascii="Times New Roman" w:hAnsi="Times New Roman" w:cs="Times New Roman"/>
          <w:sz w:val="24"/>
          <w:szCs w:val="24"/>
        </w:rPr>
        <w:t>.</w:t>
      </w:r>
    </w:p>
    <w:p w14:paraId="490418AE" w14:textId="77777777" w:rsidR="00E618BA" w:rsidRPr="00E618BA"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622C78C8" w14:textId="7A6E424D" w:rsidR="00E618BA" w:rsidRPr="00E618BA" w:rsidRDefault="00FC1DA9"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E618BA">
        <w:rPr>
          <w:rFonts w:ascii="Times New Roman" w:hAnsi="Times New Roman" w:cs="Times New Roman"/>
          <w:sz w:val="24"/>
          <w:szCs w:val="24"/>
        </w:rPr>
        <w:t>Таблица</w:t>
      </w:r>
      <w:r w:rsidR="00E618BA" w:rsidRPr="00E618BA">
        <w:rPr>
          <w:rFonts w:ascii="Times New Roman" w:hAnsi="Times New Roman" w:cs="Times New Roman"/>
          <w:sz w:val="24"/>
          <w:szCs w:val="24"/>
        </w:rPr>
        <w:t xml:space="preserve"> 21</w:t>
      </w:r>
      <w:bookmarkEnd w:id="25"/>
      <w:r w:rsidRPr="00E618BA">
        <w:rPr>
          <w:rFonts w:ascii="Times New Roman" w:hAnsi="Times New Roman" w:cs="Times New Roman"/>
          <w:sz w:val="24"/>
          <w:szCs w:val="24"/>
        </w:rPr>
        <w:t xml:space="preserve"> - Планируемые приросты нагрузок в разрезе микрорайонов</w:t>
      </w:r>
      <w:bookmarkStart w:id="26" w:name="_Toc169508411"/>
      <w:bookmarkEnd w:id="20"/>
    </w:p>
    <w:tbl>
      <w:tblPr>
        <w:tblStyle w:val="af"/>
        <w:tblW w:w="9639" w:type="dxa"/>
        <w:tblInd w:w="108" w:type="dxa"/>
        <w:tblLook w:val="04A0" w:firstRow="1" w:lastRow="0" w:firstColumn="1" w:lastColumn="0" w:noHBand="0" w:noVBand="1"/>
      </w:tblPr>
      <w:tblGrid>
        <w:gridCol w:w="4111"/>
        <w:gridCol w:w="2552"/>
        <w:gridCol w:w="2976"/>
      </w:tblGrid>
      <w:tr w:rsidR="00E618BA" w:rsidRPr="00E618BA" w14:paraId="5077A820" w14:textId="77777777" w:rsidTr="00E618BA">
        <w:tc>
          <w:tcPr>
            <w:tcW w:w="4111" w:type="dxa"/>
            <w:vAlign w:val="center"/>
          </w:tcPr>
          <w:p w14:paraId="0BC09E19" w14:textId="01C05921"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Показатель</w:t>
            </w:r>
          </w:p>
        </w:tc>
        <w:tc>
          <w:tcPr>
            <w:tcW w:w="2552" w:type="dxa"/>
            <w:vAlign w:val="center"/>
          </w:tcPr>
          <w:p w14:paraId="777DE0CC" w14:textId="4B2808ED"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2024-2025</w:t>
            </w:r>
          </w:p>
        </w:tc>
        <w:tc>
          <w:tcPr>
            <w:tcW w:w="2976" w:type="dxa"/>
            <w:vAlign w:val="center"/>
          </w:tcPr>
          <w:p w14:paraId="3325E965" w14:textId="59EB3FF2"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2026-2030</w:t>
            </w:r>
          </w:p>
        </w:tc>
      </w:tr>
      <w:tr w:rsidR="00E618BA" w:rsidRPr="00E618BA" w14:paraId="7046EF33" w14:textId="77777777" w:rsidTr="00E618BA">
        <w:tc>
          <w:tcPr>
            <w:tcW w:w="4111" w:type="dxa"/>
            <w:vAlign w:val="center"/>
          </w:tcPr>
          <w:p w14:paraId="1979A4B3" w14:textId="7CF05AAA"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«А»</w:t>
            </w:r>
          </w:p>
        </w:tc>
        <w:tc>
          <w:tcPr>
            <w:tcW w:w="2552" w:type="dxa"/>
            <w:vAlign w:val="center"/>
          </w:tcPr>
          <w:p w14:paraId="6AB02F08" w14:textId="0DB2075C"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1,479</w:t>
            </w:r>
          </w:p>
        </w:tc>
        <w:tc>
          <w:tcPr>
            <w:tcW w:w="2976" w:type="dxa"/>
            <w:vAlign w:val="center"/>
          </w:tcPr>
          <w:p w14:paraId="0409351B" w14:textId="01D10581"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5658CCD1" w14:textId="77777777" w:rsidTr="00E618BA">
        <w:tc>
          <w:tcPr>
            <w:tcW w:w="4111" w:type="dxa"/>
            <w:vAlign w:val="center"/>
          </w:tcPr>
          <w:p w14:paraId="6C535FAD" w14:textId="4ACCD85D"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«В»</w:t>
            </w:r>
          </w:p>
        </w:tc>
        <w:tc>
          <w:tcPr>
            <w:tcW w:w="2552" w:type="dxa"/>
            <w:vAlign w:val="center"/>
          </w:tcPr>
          <w:p w14:paraId="558A5C45" w14:textId="2F9551F6"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0,128</w:t>
            </w:r>
          </w:p>
        </w:tc>
        <w:tc>
          <w:tcPr>
            <w:tcW w:w="2976" w:type="dxa"/>
            <w:vAlign w:val="center"/>
          </w:tcPr>
          <w:p w14:paraId="3802969D" w14:textId="0E76239C"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6F23A3A4" w14:textId="77777777" w:rsidTr="00E618BA">
        <w:tc>
          <w:tcPr>
            <w:tcW w:w="4111" w:type="dxa"/>
            <w:vAlign w:val="center"/>
          </w:tcPr>
          <w:p w14:paraId="27B64837" w14:textId="6540D7F5"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«Ж»</w:t>
            </w:r>
          </w:p>
        </w:tc>
        <w:tc>
          <w:tcPr>
            <w:tcW w:w="2552" w:type="dxa"/>
            <w:vAlign w:val="center"/>
          </w:tcPr>
          <w:p w14:paraId="16FD3B1A" w14:textId="03A9CC5E"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0,043</w:t>
            </w:r>
          </w:p>
        </w:tc>
        <w:tc>
          <w:tcPr>
            <w:tcW w:w="2976" w:type="dxa"/>
            <w:vAlign w:val="center"/>
          </w:tcPr>
          <w:p w14:paraId="0BD1151D" w14:textId="2411D704"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52AE03EA" w14:textId="77777777" w:rsidTr="00E618BA">
        <w:tc>
          <w:tcPr>
            <w:tcW w:w="4111" w:type="dxa"/>
            <w:vAlign w:val="center"/>
          </w:tcPr>
          <w:p w14:paraId="4549CDED" w14:textId="5B727604"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«ЖД»</w:t>
            </w:r>
          </w:p>
        </w:tc>
        <w:tc>
          <w:tcPr>
            <w:tcW w:w="2552" w:type="dxa"/>
            <w:vAlign w:val="center"/>
          </w:tcPr>
          <w:p w14:paraId="3B6DE6F9" w14:textId="51264ED2"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0,036</w:t>
            </w:r>
          </w:p>
        </w:tc>
        <w:tc>
          <w:tcPr>
            <w:tcW w:w="2976" w:type="dxa"/>
            <w:vAlign w:val="center"/>
          </w:tcPr>
          <w:p w14:paraId="0242AB30" w14:textId="77777777"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p>
        </w:tc>
      </w:tr>
      <w:tr w:rsidR="00E618BA" w:rsidRPr="00E618BA" w14:paraId="32A27C7C" w14:textId="77777777" w:rsidTr="00E618BA">
        <w:tc>
          <w:tcPr>
            <w:tcW w:w="4111" w:type="dxa"/>
            <w:vAlign w:val="center"/>
          </w:tcPr>
          <w:p w14:paraId="303AFF78" w14:textId="27568E56"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«К»</w:t>
            </w:r>
          </w:p>
        </w:tc>
        <w:tc>
          <w:tcPr>
            <w:tcW w:w="2552" w:type="dxa"/>
            <w:vAlign w:val="center"/>
          </w:tcPr>
          <w:p w14:paraId="62676181" w14:textId="3E9F4A8A"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0,384</w:t>
            </w:r>
          </w:p>
        </w:tc>
        <w:tc>
          <w:tcPr>
            <w:tcW w:w="2976" w:type="dxa"/>
            <w:vAlign w:val="center"/>
          </w:tcPr>
          <w:p w14:paraId="33147392" w14:textId="7FFB6D0A"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7F44548E" w14:textId="77777777" w:rsidTr="00E618BA">
        <w:tc>
          <w:tcPr>
            <w:tcW w:w="4111" w:type="dxa"/>
            <w:vAlign w:val="center"/>
          </w:tcPr>
          <w:p w14:paraId="249AE6CA" w14:textId="6B9321D3"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«Г-1»</w:t>
            </w:r>
          </w:p>
        </w:tc>
        <w:tc>
          <w:tcPr>
            <w:tcW w:w="2552" w:type="dxa"/>
            <w:vAlign w:val="center"/>
          </w:tcPr>
          <w:p w14:paraId="65949C23" w14:textId="06858BF9"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0,030</w:t>
            </w:r>
          </w:p>
        </w:tc>
        <w:tc>
          <w:tcPr>
            <w:tcW w:w="2976" w:type="dxa"/>
            <w:vAlign w:val="center"/>
          </w:tcPr>
          <w:p w14:paraId="1136D2DE" w14:textId="4C578DB9"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4D519C15" w14:textId="77777777" w:rsidTr="00E618BA">
        <w:tc>
          <w:tcPr>
            <w:tcW w:w="4111" w:type="dxa"/>
            <w:vAlign w:val="center"/>
          </w:tcPr>
          <w:p w14:paraId="0EA9F400" w14:textId="55E4C9DF"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Березки-1»</w:t>
            </w:r>
          </w:p>
        </w:tc>
        <w:tc>
          <w:tcPr>
            <w:tcW w:w="2552" w:type="dxa"/>
            <w:vAlign w:val="center"/>
          </w:tcPr>
          <w:p w14:paraId="29025349" w14:textId="45215DC8"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0,648</w:t>
            </w:r>
          </w:p>
        </w:tc>
        <w:tc>
          <w:tcPr>
            <w:tcW w:w="2976" w:type="dxa"/>
            <w:vAlign w:val="center"/>
          </w:tcPr>
          <w:p w14:paraId="5941D33C" w14:textId="2C179F78"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20570581" w14:textId="77777777" w:rsidTr="00E618BA">
        <w:tc>
          <w:tcPr>
            <w:tcW w:w="4111" w:type="dxa"/>
            <w:vAlign w:val="center"/>
          </w:tcPr>
          <w:p w14:paraId="29B289FB" w14:textId="214D81F5"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Березки-2»</w:t>
            </w:r>
          </w:p>
        </w:tc>
        <w:tc>
          <w:tcPr>
            <w:tcW w:w="2552" w:type="dxa"/>
            <w:vAlign w:val="center"/>
          </w:tcPr>
          <w:p w14:paraId="416433DB" w14:textId="357F52CB"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0,902</w:t>
            </w:r>
          </w:p>
        </w:tc>
        <w:tc>
          <w:tcPr>
            <w:tcW w:w="2976" w:type="dxa"/>
            <w:vAlign w:val="center"/>
          </w:tcPr>
          <w:p w14:paraId="3C2631F3" w14:textId="709817D3"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4BC99ED5" w14:textId="77777777" w:rsidTr="00E618BA">
        <w:tc>
          <w:tcPr>
            <w:tcW w:w="4111" w:type="dxa"/>
            <w:vAlign w:val="center"/>
          </w:tcPr>
          <w:p w14:paraId="0AE5C3ED" w14:textId="15D6F0F1"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«Северный»</w:t>
            </w:r>
          </w:p>
        </w:tc>
        <w:tc>
          <w:tcPr>
            <w:tcW w:w="2552" w:type="dxa"/>
            <w:vAlign w:val="center"/>
          </w:tcPr>
          <w:p w14:paraId="2B9A20B5" w14:textId="71E6079E"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0,257</w:t>
            </w:r>
          </w:p>
        </w:tc>
        <w:tc>
          <w:tcPr>
            <w:tcW w:w="2976" w:type="dxa"/>
            <w:vAlign w:val="center"/>
          </w:tcPr>
          <w:p w14:paraId="52E58FC7" w14:textId="20BF2FD6"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12713B77" w14:textId="77777777" w:rsidTr="00E618BA">
        <w:tc>
          <w:tcPr>
            <w:tcW w:w="4111" w:type="dxa"/>
            <w:vAlign w:val="center"/>
          </w:tcPr>
          <w:p w14:paraId="062F157C" w14:textId="20BB8C60"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«Промышленный»</w:t>
            </w:r>
          </w:p>
        </w:tc>
        <w:tc>
          <w:tcPr>
            <w:tcW w:w="2552" w:type="dxa"/>
            <w:vAlign w:val="center"/>
          </w:tcPr>
          <w:p w14:paraId="5757F01D" w14:textId="56050AB4"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4,498</w:t>
            </w:r>
          </w:p>
        </w:tc>
        <w:tc>
          <w:tcPr>
            <w:tcW w:w="2976" w:type="dxa"/>
            <w:vAlign w:val="center"/>
          </w:tcPr>
          <w:p w14:paraId="63A37FF8" w14:textId="1A786E57"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r>
      <w:tr w:rsidR="00E618BA" w:rsidRPr="00E618BA" w14:paraId="09279913" w14:textId="77777777" w:rsidTr="00E618BA">
        <w:tc>
          <w:tcPr>
            <w:tcW w:w="4111" w:type="dxa"/>
            <w:vAlign w:val="center"/>
          </w:tcPr>
          <w:p w14:paraId="25BBD914" w14:textId="192DB602"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«VI»</w:t>
            </w:r>
          </w:p>
        </w:tc>
        <w:tc>
          <w:tcPr>
            <w:tcW w:w="2552" w:type="dxa"/>
            <w:vAlign w:val="center"/>
          </w:tcPr>
          <w:p w14:paraId="32838D36" w14:textId="09AC1943"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c>
          <w:tcPr>
            <w:tcW w:w="2976" w:type="dxa"/>
            <w:vAlign w:val="center"/>
          </w:tcPr>
          <w:p w14:paraId="7BCD2C40" w14:textId="2A51CB1A"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12,349</w:t>
            </w:r>
          </w:p>
        </w:tc>
      </w:tr>
      <w:tr w:rsidR="00E618BA" w:rsidRPr="00E618BA" w14:paraId="1FAB18C9" w14:textId="77777777" w:rsidTr="00E618BA">
        <w:tc>
          <w:tcPr>
            <w:tcW w:w="4111" w:type="dxa"/>
            <w:vAlign w:val="center"/>
          </w:tcPr>
          <w:p w14:paraId="12B83908" w14:textId="1EE95AEC"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Микрорайон «</w:t>
            </w:r>
            <w:r w:rsidRPr="00E618BA">
              <w:rPr>
                <w:rFonts w:ascii="Times New Roman" w:hAnsi="Times New Roman" w:cs="Times New Roman"/>
                <w:sz w:val="24"/>
                <w:szCs w:val="24"/>
                <w:lang w:val="en-US"/>
              </w:rPr>
              <w:t>I</w:t>
            </w:r>
            <w:r w:rsidRPr="00E618BA">
              <w:rPr>
                <w:rFonts w:ascii="Times New Roman" w:hAnsi="Times New Roman" w:cs="Times New Roman"/>
                <w:sz w:val="24"/>
                <w:szCs w:val="24"/>
              </w:rPr>
              <w:t>V»</w:t>
            </w:r>
          </w:p>
        </w:tc>
        <w:tc>
          <w:tcPr>
            <w:tcW w:w="2552" w:type="dxa"/>
            <w:vAlign w:val="center"/>
          </w:tcPr>
          <w:p w14:paraId="4070B156" w14:textId="7951C53B"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w:t>
            </w:r>
          </w:p>
        </w:tc>
        <w:tc>
          <w:tcPr>
            <w:tcW w:w="2976" w:type="dxa"/>
            <w:vAlign w:val="center"/>
          </w:tcPr>
          <w:p w14:paraId="3E500A62" w14:textId="51085CCC"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26,8</w:t>
            </w:r>
            <w:r w:rsidRPr="00E618BA">
              <w:rPr>
                <w:rFonts w:ascii="Times New Roman" w:hAnsi="Times New Roman" w:cs="Times New Roman"/>
                <w:sz w:val="24"/>
                <w:szCs w:val="24"/>
                <w:lang w:val="en-US"/>
              </w:rPr>
              <w:t>82</w:t>
            </w:r>
          </w:p>
        </w:tc>
      </w:tr>
      <w:tr w:rsidR="00E618BA" w:rsidRPr="00E618BA" w14:paraId="2D3286E1" w14:textId="77777777" w:rsidTr="00E618BA">
        <w:tc>
          <w:tcPr>
            <w:tcW w:w="4111" w:type="dxa"/>
            <w:vAlign w:val="center"/>
          </w:tcPr>
          <w:p w14:paraId="477616C0" w14:textId="48DCDB65"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Всего</w:t>
            </w:r>
          </w:p>
        </w:tc>
        <w:tc>
          <w:tcPr>
            <w:tcW w:w="2552" w:type="dxa"/>
            <w:vAlign w:val="center"/>
          </w:tcPr>
          <w:p w14:paraId="1853ABAE" w14:textId="5BD99100"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8,405</w:t>
            </w:r>
          </w:p>
        </w:tc>
        <w:tc>
          <w:tcPr>
            <w:tcW w:w="2976" w:type="dxa"/>
            <w:vAlign w:val="center"/>
          </w:tcPr>
          <w:p w14:paraId="5CEDE336" w14:textId="449C88A3" w:rsidR="00E618BA" w:rsidRPr="00E618BA" w:rsidRDefault="00E618BA" w:rsidP="00E618BA">
            <w:pPr>
              <w:pStyle w:val="-2"/>
              <w:widowControl w:val="0"/>
              <w:suppressLineNumbers w:val="0"/>
              <w:tabs>
                <w:tab w:val="clear" w:pos="540"/>
                <w:tab w:val="left" w:pos="1134"/>
                <w:tab w:val="left" w:pos="7728"/>
              </w:tabs>
              <w:suppressAutoHyphens w:val="0"/>
              <w:spacing w:before="0"/>
              <w:ind w:firstLine="0"/>
              <w:jc w:val="center"/>
              <w:rPr>
                <w:rFonts w:ascii="Times New Roman" w:hAnsi="Times New Roman" w:cs="Times New Roman"/>
                <w:sz w:val="24"/>
                <w:szCs w:val="24"/>
              </w:rPr>
            </w:pPr>
            <w:r w:rsidRPr="00E618BA">
              <w:rPr>
                <w:rFonts w:ascii="Times New Roman" w:hAnsi="Times New Roman" w:cs="Times New Roman"/>
                <w:sz w:val="24"/>
                <w:szCs w:val="24"/>
              </w:rPr>
              <w:t>39,231</w:t>
            </w:r>
          </w:p>
        </w:tc>
      </w:tr>
    </w:tbl>
    <w:p w14:paraId="739476C8" w14:textId="77777777" w:rsidR="00E618BA" w:rsidRPr="00E618BA"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4D57B64E" w14:textId="3021B786" w:rsidR="00E618BA" w:rsidRPr="00A801A9" w:rsidRDefault="00E618BA" w:rsidP="00E618B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2.5.</w:t>
      </w:r>
      <w:r w:rsidRPr="00A801A9">
        <w:rPr>
          <w:rFonts w:ascii="Times New Roman" w:hAnsi="Times New Roman" w:cs="Times New Roman"/>
          <w:sz w:val="24"/>
          <w:szCs w:val="24"/>
        </w:rPr>
        <w:tab/>
      </w:r>
      <w:r w:rsidR="00535C5D" w:rsidRPr="00A801A9">
        <w:rPr>
          <w:rFonts w:ascii="Times New Roman" w:hAnsi="Times New Roman" w:cs="Times New Roman"/>
          <w:sz w:val="24"/>
          <w:szCs w:val="24"/>
        </w:rPr>
        <w:t xml:space="preserve">Прогнозы приростов объемов потребления тепловой энергии (мощности) </w:t>
      </w:r>
      <w:r w:rsidRPr="00A801A9">
        <w:rPr>
          <w:rFonts w:ascii="Times New Roman" w:hAnsi="Times New Roman" w:cs="Times New Roman"/>
          <w:sz w:val="24"/>
          <w:szCs w:val="24"/>
        </w:rPr>
        <w:br/>
      </w:r>
      <w:r w:rsidR="00535C5D" w:rsidRPr="00A801A9">
        <w:rPr>
          <w:rFonts w:ascii="Times New Roman" w:hAnsi="Times New Roman" w:cs="Times New Roman"/>
          <w:sz w:val="24"/>
          <w:szCs w:val="24"/>
        </w:rPr>
        <w:t>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6"/>
    </w:p>
    <w:p w14:paraId="48460D2E" w14:textId="1B35BFBA" w:rsidR="00E618BA" w:rsidRPr="00A801A9" w:rsidRDefault="00535C5D"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 xml:space="preserve">Прогнозы приростов объемов потребления тепловой энергии (мощности) </w:t>
      </w:r>
      <w:r w:rsidR="00E618BA" w:rsidRPr="00A801A9">
        <w:rPr>
          <w:rFonts w:ascii="Times New Roman" w:hAnsi="Times New Roman" w:cs="Times New Roman"/>
          <w:sz w:val="24"/>
          <w:szCs w:val="24"/>
        </w:rPr>
        <w:br/>
      </w:r>
      <w:r w:rsidRPr="00A801A9">
        <w:rPr>
          <w:rFonts w:ascii="Times New Roman" w:hAnsi="Times New Roman" w:cs="Times New Roman"/>
          <w:sz w:val="24"/>
          <w:szCs w:val="24"/>
        </w:rPr>
        <w:t>и теплоносителя с разделением по видам теплопотребления в расчетных элементах территориального делен</w:t>
      </w:r>
      <w:r w:rsidR="00E618BA" w:rsidRPr="00A801A9">
        <w:rPr>
          <w:rFonts w:ascii="Times New Roman" w:hAnsi="Times New Roman" w:cs="Times New Roman"/>
          <w:sz w:val="24"/>
          <w:szCs w:val="24"/>
        </w:rPr>
        <w:t>ия представлены в пункте 2.1.4.</w:t>
      </w:r>
    </w:p>
    <w:p w14:paraId="30133E47" w14:textId="18A966A3" w:rsidR="00E618BA" w:rsidRPr="00A801A9" w:rsidRDefault="00535C5D"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 xml:space="preserve">Приросты объемов потребления тепловой энергии (мощности) и теплоносителя </w:t>
      </w:r>
      <w:r w:rsidR="00E618BA" w:rsidRPr="00A801A9">
        <w:rPr>
          <w:rFonts w:ascii="Times New Roman" w:hAnsi="Times New Roman" w:cs="Times New Roman"/>
          <w:sz w:val="24"/>
          <w:szCs w:val="24"/>
        </w:rPr>
        <w:br/>
      </w:r>
      <w:r w:rsidRPr="00A801A9">
        <w:rPr>
          <w:rFonts w:ascii="Times New Roman" w:hAnsi="Times New Roman" w:cs="Times New Roman"/>
          <w:sz w:val="24"/>
          <w:szCs w:val="24"/>
        </w:rPr>
        <w:t>в зонах действия индивидуального теплоснабжения не предусматриваются.</w:t>
      </w:r>
      <w:bookmarkStart w:id="27" w:name="_Toc5371185"/>
      <w:bookmarkStart w:id="28" w:name="_Toc7452152"/>
      <w:bookmarkStart w:id="29" w:name="_Toc5371186"/>
      <w:bookmarkStart w:id="30" w:name="_Toc7452153"/>
      <w:bookmarkStart w:id="31" w:name="_Toc5371187"/>
      <w:bookmarkStart w:id="32" w:name="_Toc7452154"/>
      <w:bookmarkStart w:id="33" w:name="_Toc169508412"/>
      <w:bookmarkEnd w:id="27"/>
      <w:bookmarkEnd w:id="28"/>
      <w:bookmarkEnd w:id="29"/>
      <w:bookmarkEnd w:id="30"/>
      <w:bookmarkEnd w:id="31"/>
      <w:bookmarkEnd w:id="32"/>
    </w:p>
    <w:p w14:paraId="0DB3DAED" w14:textId="5882E831" w:rsidR="00E618BA" w:rsidRPr="00A801A9"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2.6.</w:t>
      </w:r>
      <w:r w:rsidRPr="00A801A9">
        <w:rPr>
          <w:rFonts w:ascii="Times New Roman" w:hAnsi="Times New Roman" w:cs="Times New Roman"/>
          <w:sz w:val="24"/>
          <w:szCs w:val="24"/>
        </w:rPr>
        <w:tab/>
      </w:r>
      <w:proofErr w:type="gramStart"/>
      <w:r w:rsidR="00A266B7" w:rsidRPr="00A801A9">
        <w:rPr>
          <w:rFonts w:ascii="Times New Roman" w:hAnsi="Times New Roman" w:cs="Times New Roman"/>
          <w:sz w:val="24"/>
          <w:szCs w:val="24"/>
        </w:rPr>
        <w:t>Прогнозы</w:t>
      </w:r>
      <w:r w:rsidR="00876081" w:rsidRPr="00A801A9">
        <w:rPr>
          <w:rFonts w:ascii="Times New Roman" w:hAnsi="Times New Roman" w:cs="Times New Roman"/>
          <w:sz w:val="24"/>
          <w:szCs w:val="24"/>
        </w:rPr>
        <w:t xml:space="preserve"> приростов объемов потребления тепловой энергии (мощности) </w:t>
      </w:r>
      <w:r w:rsidRPr="00A801A9">
        <w:rPr>
          <w:rFonts w:ascii="Times New Roman" w:hAnsi="Times New Roman" w:cs="Times New Roman"/>
          <w:sz w:val="24"/>
          <w:szCs w:val="24"/>
        </w:rPr>
        <w:br/>
      </w:r>
      <w:r w:rsidR="00876081" w:rsidRPr="00A801A9">
        <w:rPr>
          <w:rFonts w:ascii="Times New Roman" w:hAnsi="Times New Roman" w:cs="Times New Roman"/>
          <w:sz w:val="24"/>
          <w:szCs w:val="24"/>
        </w:rPr>
        <w:t xml:space="preserve">и теплоносителя объектами, расположенными в производственных зонах, </w:t>
      </w:r>
      <w:r w:rsidR="00535C5D" w:rsidRPr="00A801A9">
        <w:rPr>
          <w:rFonts w:ascii="Times New Roman" w:hAnsi="Times New Roman" w:cs="Times New Roman"/>
          <w:sz w:val="24"/>
          <w:szCs w:val="24"/>
        </w:rPr>
        <w:t>при условии</w:t>
      </w:r>
      <w:r w:rsidR="00876081" w:rsidRPr="00A801A9">
        <w:rPr>
          <w:rFonts w:ascii="Times New Roman" w:hAnsi="Times New Roman" w:cs="Times New Roman"/>
          <w:sz w:val="24"/>
          <w:szCs w:val="24"/>
        </w:rPr>
        <w:t xml:space="preserve">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w:t>
      </w:r>
      <w:r w:rsidRPr="00A801A9">
        <w:rPr>
          <w:rFonts w:ascii="Times New Roman" w:hAnsi="Times New Roman" w:cs="Times New Roman"/>
          <w:sz w:val="24"/>
          <w:szCs w:val="24"/>
        </w:rPr>
        <w:br/>
      </w:r>
      <w:r w:rsidR="00876081" w:rsidRPr="00A801A9">
        <w:rPr>
          <w:rFonts w:ascii="Times New Roman" w:hAnsi="Times New Roman" w:cs="Times New Roman"/>
          <w:sz w:val="24"/>
          <w:szCs w:val="24"/>
        </w:rPr>
        <w:t xml:space="preserve">с разделением по видам теплопотребления и по видам теплоносителя (горячая вода </w:t>
      </w:r>
      <w:r w:rsidRPr="00A801A9">
        <w:rPr>
          <w:rFonts w:ascii="Times New Roman" w:hAnsi="Times New Roman" w:cs="Times New Roman"/>
          <w:sz w:val="24"/>
          <w:szCs w:val="24"/>
        </w:rPr>
        <w:br/>
      </w:r>
      <w:r w:rsidR="00876081" w:rsidRPr="00A801A9">
        <w:rPr>
          <w:rFonts w:ascii="Times New Roman" w:hAnsi="Times New Roman" w:cs="Times New Roman"/>
          <w:sz w:val="24"/>
          <w:szCs w:val="24"/>
        </w:rPr>
        <w:t>и пар) в зоне действия каждого из существующих или предлагаемых для строительства источников тепловой энергии на каждом</w:t>
      </w:r>
      <w:proofErr w:type="gramEnd"/>
      <w:r w:rsidR="00876081" w:rsidRPr="00A801A9">
        <w:rPr>
          <w:rFonts w:ascii="Times New Roman" w:hAnsi="Times New Roman" w:cs="Times New Roman"/>
          <w:sz w:val="24"/>
          <w:szCs w:val="24"/>
        </w:rPr>
        <w:t xml:space="preserve"> </w:t>
      </w:r>
      <w:proofErr w:type="gramStart"/>
      <w:r w:rsidR="00876081" w:rsidRPr="00A801A9">
        <w:rPr>
          <w:rFonts w:ascii="Times New Roman" w:hAnsi="Times New Roman" w:cs="Times New Roman"/>
          <w:sz w:val="24"/>
          <w:szCs w:val="24"/>
        </w:rPr>
        <w:t>этапе</w:t>
      </w:r>
      <w:bookmarkEnd w:id="33"/>
      <w:proofErr w:type="gramEnd"/>
    </w:p>
    <w:p w14:paraId="1F8834BE" w14:textId="77777777" w:rsidR="00E618BA" w:rsidRPr="00E618BA" w:rsidRDefault="00135AE3"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E618BA">
        <w:rPr>
          <w:rFonts w:ascii="Times New Roman" w:hAnsi="Times New Roman" w:cs="Times New Roman"/>
          <w:sz w:val="24"/>
          <w:szCs w:val="24"/>
        </w:rPr>
        <w:t xml:space="preserve">Проектом Генерального плана города Кириши не предусмотрено новое строительство промышленных </w:t>
      </w:r>
      <w:proofErr w:type="spellStart"/>
      <w:r w:rsidR="00B83CD6" w:rsidRPr="00E618BA">
        <w:rPr>
          <w:rFonts w:ascii="Times New Roman" w:hAnsi="Times New Roman" w:cs="Times New Roman"/>
          <w:sz w:val="24"/>
          <w:szCs w:val="24"/>
        </w:rPr>
        <w:t>теплопотребляющих</w:t>
      </w:r>
      <w:proofErr w:type="spellEnd"/>
      <w:r w:rsidR="00B83CD6" w:rsidRPr="00E618BA">
        <w:rPr>
          <w:rFonts w:ascii="Times New Roman" w:hAnsi="Times New Roman" w:cs="Times New Roman"/>
          <w:sz w:val="24"/>
          <w:szCs w:val="24"/>
        </w:rPr>
        <w:t xml:space="preserve"> установок</w:t>
      </w:r>
      <w:r w:rsidRPr="00E618BA">
        <w:rPr>
          <w:rFonts w:ascii="Times New Roman" w:hAnsi="Times New Roman" w:cs="Times New Roman"/>
          <w:sz w:val="24"/>
          <w:szCs w:val="24"/>
        </w:rPr>
        <w:t xml:space="preserve">, использующих тепловую энергию горячей воды и пара в технологических процессах и отоплении. </w:t>
      </w:r>
    </w:p>
    <w:p w14:paraId="619016C7" w14:textId="139BAA00" w:rsidR="00E618BA" w:rsidRPr="00E618BA" w:rsidRDefault="001666E7"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E618BA">
        <w:rPr>
          <w:rFonts w:ascii="Times New Roman" w:hAnsi="Times New Roman" w:cs="Times New Roman"/>
          <w:sz w:val="24"/>
          <w:szCs w:val="24"/>
        </w:rPr>
        <w:t>На сегодняшний день в границах г. Кириши осуществляет производственную деятельность Киришский нефтеперерабатывающий завод</w:t>
      </w:r>
      <w:r w:rsidR="00B83CD6" w:rsidRPr="00E618BA">
        <w:rPr>
          <w:rFonts w:ascii="Times New Roman" w:hAnsi="Times New Roman" w:cs="Times New Roman"/>
          <w:sz w:val="24"/>
          <w:szCs w:val="24"/>
        </w:rPr>
        <w:t xml:space="preserve"> </w:t>
      </w:r>
      <w:r w:rsidRPr="00E618BA">
        <w:rPr>
          <w:rFonts w:ascii="Times New Roman" w:hAnsi="Times New Roman" w:cs="Times New Roman"/>
          <w:sz w:val="24"/>
          <w:szCs w:val="24"/>
        </w:rPr>
        <w:t xml:space="preserve">ООО </w:t>
      </w:r>
      <w:r w:rsidR="00E4380C" w:rsidRPr="00E618BA">
        <w:rPr>
          <w:rFonts w:ascii="Times New Roman" w:hAnsi="Times New Roman" w:cs="Times New Roman"/>
          <w:sz w:val="24"/>
          <w:szCs w:val="24"/>
        </w:rPr>
        <w:t>«</w:t>
      </w:r>
      <w:r w:rsidRPr="00E618BA">
        <w:rPr>
          <w:rFonts w:ascii="Times New Roman" w:hAnsi="Times New Roman" w:cs="Times New Roman"/>
          <w:sz w:val="24"/>
          <w:szCs w:val="24"/>
        </w:rPr>
        <w:t>КИНЕФ</w:t>
      </w:r>
      <w:r w:rsidR="00E4380C" w:rsidRPr="00E618BA">
        <w:rPr>
          <w:rFonts w:ascii="Times New Roman" w:hAnsi="Times New Roman" w:cs="Times New Roman"/>
          <w:sz w:val="24"/>
          <w:szCs w:val="24"/>
        </w:rPr>
        <w:t>»</w:t>
      </w:r>
      <w:r w:rsidRPr="00E618BA">
        <w:rPr>
          <w:rFonts w:ascii="Times New Roman" w:hAnsi="Times New Roman" w:cs="Times New Roman"/>
          <w:sz w:val="24"/>
          <w:szCs w:val="24"/>
        </w:rPr>
        <w:t xml:space="preserve">. ООО </w:t>
      </w:r>
      <w:r w:rsidR="00E4380C" w:rsidRPr="00E618BA">
        <w:rPr>
          <w:rFonts w:ascii="Times New Roman" w:hAnsi="Times New Roman" w:cs="Times New Roman"/>
          <w:sz w:val="24"/>
          <w:szCs w:val="24"/>
        </w:rPr>
        <w:t>«</w:t>
      </w:r>
      <w:r w:rsidRPr="00E618BA">
        <w:rPr>
          <w:rFonts w:ascii="Times New Roman" w:hAnsi="Times New Roman" w:cs="Times New Roman"/>
          <w:sz w:val="24"/>
          <w:szCs w:val="24"/>
        </w:rPr>
        <w:t>КИНЕФ</w:t>
      </w:r>
      <w:r w:rsidR="00E4380C" w:rsidRPr="00E618BA">
        <w:rPr>
          <w:rFonts w:ascii="Times New Roman" w:hAnsi="Times New Roman" w:cs="Times New Roman"/>
          <w:sz w:val="24"/>
          <w:szCs w:val="24"/>
        </w:rPr>
        <w:t>»</w:t>
      </w:r>
      <w:r w:rsidRPr="00E618BA">
        <w:rPr>
          <w:rFonts w:ascii="Times New Roman" w:hAnsi="Times New Roman" w:cs="Times New Roman"/>
          <w:sz w:val="24"/>
          <w:szCs w:val="24"/>
        </w:rPr>
        <w:t xml:space="preserve"> является основным потребителем тепловой энергии в виде пара различных параметров </w:t>
      </w:r>
      <w:r w:rsidR="00E618BA">
        <w:rPr>
          <w:rFonts w:ascii="Times New Roman" w:hAnsi="Times New Roman" w:cs="Times New Roman"/>
          <w:sz w:val="24"/>
          <w:szCs w:val="24"/>
        </w:rPr>
        <w:br/>
      </w:r>
      <w:r w:rsidRPr="00E618BA">
        <w:rPr>
          <w:rFonts w:ascii="Times New Roman" w:hAnsi="Times New Roman" w:cs="Times New Roman"/>
          <w:sz w:val="24"/>
          <w:szCs w:val="24"/>
        </w:rPr>
        <w:t>на территории города Кириши. Потребление тепловой энерг</w:t>
      </w:r>
      <w:proofErr w:type="gramStart"/>
      <w:r w:rsidRPr="00E618BA">
        <w:rPr>
          <w:rFonts w:ascii="Times New Roman" w:hAnsi="Times New Roman" w:cs="Times New Roman"/>
          <w:sz w:val="24"/>
          <w:szCs w:val="24"/>
        </w:rPr>
        <w:t>ии ООО</w:t>
      </w:r>
      <w:proofErr w:type="gramEnd"/>
      <w:r w:rsidRPr="00E618BA">
        <w:rPr>
          <w:rFonts w:ascii="Times New Roman" w:hAnsi="Times New Roman" w:cs="Times New Roman"/>
          <w:sz w:val="24"/>
          <w:szCs w:val="24"/>
        </w:rPr>
        <w:t xml:space="preserve"> </w:t>
      </w:r>
      <w:r w:rsidR="00E4380C" w:rsidRPr="00E618BA">
        <w:rPr>
          <w:rFonts w:ascii="Times New Roman" w:hAnsi="Times New Roman" w:cs="Times New Roman"/>
          <w:sz w:val="24"/>
          <w:szCs w:val="24"/>
        </w:rPr>
        <w:t>«</w:t>
      </w:r>
      <w:r w:rsidRPr="00E618BA">
        <w:rPr>
          <w:rFonts w:ascii="Times New Roman" w:hAnsi="Times New Roman" w:cs="Times New Roman"/>
          <w:sz w:val="24"/>
          <w:szCs w:val="24"/>
        </w:rPr>
        <w:t>КИНЕФ</w:t>
      </w:r>
      <w:r w:rsidR="00E4380C" w:rsidRPr="00E618BA">
        <w:rPr>
          <w:rFonts w:ascii="Times New Roman" w:hAnsi="Times New Roman" w:cs="Times New Roman"/>
          <w:sz w:val="24"/>
          <w:szCs w:val="24"/>
        </w:rPr>
        <w:t>»</w:t>
      </w:r>
      <w:r w:rsidRPr="00E618BA">
        <w:rPr>
          <w:rFonts w:ascii="Times New Roman" w:hAnsi="Times New Roman" w:cs="Times New Roman"/>
          <w:sz w:val="24"/>
          <w:szCs w:val="24"/>
        </w:rPr>
        <w:t xml:space="preserve"> составляет </w:t>
      </w:r>
      <w:r w:rsidR="0010027E" w:rsidRPr="00E618BA">
        <w:rPr>
          <w:rFonts w:ascii="Times New Roman" w:hAnsi="Times New Roman" w:cs="Times New Roman"/>
          <w:sz w:val="24"/>
          <w:szCs w:val="24"/>
        </w:rPr>
        <w:t>на уровне 80</w:t>
      </w:r>
      <w:r w:rsidR="00457AAE" w:rsidRPr="00E618BA">
        <w:rPr>
          <w:rFonts w:ascii="Times New Roman" w:hAnsi="Times New Roman" w:cs="Times New Roman"/>
          <w:sz w:val="24"/>
          <w:szCs w:val="24"/>
        </w:rPr>
        <w:t xml:space="preserve"> </w:t>
      </w:r>
      <w:r w:rsidRPr="00E618BA">
        <w:rPr>
          <w:rFonts w:ascii="Times New Roman" w:hAnsi="Times New Roman" w:cs="Times New Roman"/>
          <w:sz w:val="24"/>
          <w:szCs w:val="24"/>
        </w:rPr>
        <w:t>% от общего отпуска тепловой энергии</w:t>
      </w:r>
      <w:r w:rsidR="00E618BA">
        <w:rPr>
          <w:rFonts w:ascii="Times New Roman" w:hAnsi="Times New Roman" w:cs="Times New Roman"/>
          <w:sz w:val="24"/>
          <w:szCs w:val="24"/>
        </w:rPr>
        <w:t xml:space="preserve"> </w:t>
      </w:r>
      <w:r w:rsidRPr="00E618BA">
        <w:rPr>
          <w:rFonts w:ascii="Times New Roman" w:hAnsi="Times New Roman" w:cs="Times New Roman"/>
          <w:sz w:val="24"/>
          <w:szCs w:val="24"/>
        </w:rPr>
        <w:t xml:space="preserve">от </w:t>
      </w:r>
      <w:proofErr w:type="spellStart"/>
      <w:r w:rsidR="00B83CD6" w:rsidRPr="00E618BA">
        <w:rPr>
          <w:rFonts w:ascii="Times New Roman" w:hAnsi="Times New Roman" w:cs="Times New Roman"/>
          <w:sz w:val="24"/>
          <w:szCs w:val="24"/>
        </w:rPr>
        <w:t>Киришск</w:t>
      </w:r>
      <w:r w:rsidR="004B545F" w:rsidRPr="00E618BA">
        <w:rPr>
          <w:rFonts w:ascii="Times New Roman" w:hAnsi="Times New Roman" w:cs="Times New Roman"/>
          <w:sz w:val="24"/>
          <w:szCs w:val="24"/>
        </w:rPr>
        <w:t>ой</w:t>
      </w:r>
      <w:proofErr w:type="spellEnd"/>
      <w:r w:rsidR="00B83CD6" w:rsidRPr="00E618BA">
        <w:rPr>
          <w:rFonts w:ascii="Times New Roman" w:hAnsi="Times New Roman" w:cs="Times New Roman"/>
          <w:sz w:val="24"/>
          <w:szCs w:val="24"/>
        </w:rPr>
        <w:t xml:space="preserve"> </w:t>
      </w:r>
      <w:r w:rsidRPr="00E618BA">
        <w:rPr>
          <w:rFonts w:ascii="Times New Roman" w:hAnsi="Times New Roman" w:cs="Times New Roman"/>
          <w:sz w:val="24"/>
          <w:szCs w:val="24"/>
        </w:rPr>
        <w:t>ГРЭС.</w:t>
      </w:r>
      <w:bookmarkStart w:id="34" w:name="_Toc169508413"/>
    </w:p>
    <w:p w14:paraId="38D7AE35" w14:textId="77777777" w:rsidR="00E618BA" w:rsidRPr="00E618BA"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4542F34E" w14:textId="77777777" w:rsidR="00E618BA" w:rsidRPr="00E618BA"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347CDF30" w14:textId="77777777" w:rsidR="00E618BA" w:rsidRPr="00875C07"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4EA0630D" w14:textId="77777777" w:rsidR="005E4703" w:rsidRPr="00875C07" w:rsidRDefault="005E4703"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p>
    <w:p w14:paraId="0981FF18" w14:textId="21396EA9" w:rsidR="00E618BA" w:rsidRDefault="00E618BA" w:rsidP="00E618BA">
      <w:pPr>
        <w:pStyle w:val="-2"/>
        <w:widowControl w:val="0"/>
        <w:suppressLineNumbers w:val="0"/>
        <w:tabs>
          <w:tab w:val="clear" w:pos="540"/>
        </w:tabs>
        <w:suppressAutoHyphens w:val="0"/>
        <w:spacing w:before="0"/>
        <w:ind w:firstLine="709"/>
        <w:jc w:val="center"/>
        <w:rPr>
          <w:rFonts w:ascii="Times New Roman" w:hAnsi="Times New Roman" w:cs="Times New Roman"/>
          <w:b/>
          <w:sz w:val="24"/>
          <w:szCs w:val="24"/>
        </w:rPr>
      </w:pPr>
      <w:r w:rsidRPr="00E618BA">
        <w:rPr>
          <w:rFonts w:ascii="Times New Roman" w:hAnsi="Times New Roman" w:cs="Times New Roman"/>
          <w:b/>
          <w:sz w:val="24"/>
          <w:szCs w:val="24"/>
        </w:rPr>
        <w:lastRenderedPageBreak/>
        <w:t>ГЛАВА 3</w:t>
      </w:r>
      <w:r w:rsidRPr="00E618BA">
        <w:rPr>
          <w:rFonts w:ascii="Times New Roman" w:hAnsi="Times New Roman" w:cs="Times New Roman"/>
          <w:b/>
          <w:sz w:val="24"/>
          <w:szCs w:val="24"/>
        </w:rPr>
        <w:tab/>
        <w:t>ЭЛЕКТРОННАЯ МОДЕЛЬ СИСТЕМЫ ТЕПЛОСНАБЖЕНИЯ ПОСЕЛЕНИЯ, ГОРОДСКОГО ОКРУГА</w:t>
      </w:r>
      <w:bookmarkEnd w:id="34"/>
    </w:p>
    <w:p w14:paraId="51C96CEC" w14:textId="77777777" w:rsidR="00E618BA" w:rsidRPr="00E618BA" w:rsidRDefault="00E618BA" w:rsidP="00E618BA">
      <w:pPr>
        <w:pStyle w:val="-2"/>
        <w:widowControl w:val="0"/>
        <w:suppressLineNumbers w:val="0"/>
        <w:tabs>
          <w:tab w:val="clear" w:pos="540"/>
        </w:tabs>
        <w:suppressAutoHyphens w:val="0"/>
        <w:spacing w:before="0"/>
        <w:ind w:firstLine="709"/>
        <w:rPr>
          <w:rFonts w:ascii="Times New Roman" w:hAnsi="Times New Roman" w:cs="Times New Roman"/>
          <w:b/>
          <w:sz w:val="24"/>
          <w:szCs w:val="24"/>
        </w:rPr>
      </w:pPr>
    </w:p>
    <w:p w14:paraId="7A394D48" w14:textId="30B95A49" w:rsidR="00E618BA" w:rsidRPr="00E618BA" w:rsidRDefault="005B2F21"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E618BA">
        <w:rPr>
          <w:rFonts w:ascii="Times New Roman" w:hAnsi="Times New Roman" w:cs="Times New Roman"/>
          <w:sz w:val="24"/>
          <w:szCs w:val="24"/>
          <w:lang w:val="x-none"/>
        </w:rPr>
        <w:t>Для дальнейшего использования электронной модели, теплоснабжающие организации должны быт</w:t>
      </w:r>
      <w:r w:rsidR="00E618BA">
        <w:rPr>
          <w:rFonts w:ascii="Times New Roman" w:hAnsi="Times New Roman" w:cs="Times New Roman"/>
          <w:sz w:val="24"/>
          <w:szCs w:val="24"/>
          <w:lang w:val="x-none"/>
        </w:rPr>
        <w:t>ь обеспечены данной программой.</w:t>
      </w:r>
    </w:p>
    <w:p w14:paraId="54841F28" w14:textId="77777777" w:rsidR="00E618BA" w:rsidRDefault="005B2F21"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E618BA">
        <w:rPr>
          <w:rFonts w:ascii="Times New Roman" w:hAnsi="Times New Roman" w:cs="Times New Roman"/>
          <w:sz w:val="24"/>
          <w:szCs w:val="24"/>
          <w:lang w:val="x-none"/>
        </w:rPr>
        <w:t xml:space="preserve">Пакет </w:t>
      </w:r>
      <w:proofErr w:type="spellStart"/>
      <w:r w:rsidRPr="00E618BA">
        <w:rPr>
          <w:rFonts w:ascii="Times New Roman" w:hAnsi="Times New Roman" w:cs="Times New Roman"/>
          <w:sz w:val="24"/>
          <w:szCs w:val="24"/>
          <w:lang w:val="x-none"/>
        </w:rPr>
        <w:t>ZuluThermo</w:t>
      </w:r>
      <w:proofErr w:type="spellEnd"/>
      <w:r w:rsidRPr="00E618BA">
        <w:rPr>
          <w:rFonts w:ascii="Times New Roman" w:hAnsi="Times New Roman" w:cs="Times New Roman"/>
          <w:sz w:val="24"/>
          <w:szCs w:val="24"/>
          <w:lang w:val="x-none"/>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E618BA">
        <w:rPr>
          <w:rFonts w:ascii="Times New Roman" w:hAnsi="Times New Roman" w:cs="Times New Roman"/>
          <w:sz w:val="24"/>
          <w:szCs w:val="24"/>
          <w:lang w:val="x-none"/>
        </w:rPr>
        <w:t>теплогидравлические</w:t>
      </w:r>
      <w:proofErr w:type="spellEnd"/>
      <w:r w:rsidRPr="00E618BA">
        <w:rPr>
          <w:rFonts w:ascii="Times New Roman" w:hAnsi="Times New Roman" w:cs="Times New Roman"/>
          <w:sz w:val="24"/>
          <w:szCs w:val="24"/>
          <w:lang w:val="x-none"/>
        </w:rPr>
        <w:t xml:space="preserve"> расчеты.</w:t>
      </w:r>
    </w:p>
    <w:p w14:paraId="4B2A075B" w14:textId="269D3183" w:rsidR="00E618BA"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sz w:val="24"/>
          <w:szCs w:val="24"/>
        </w:rPr>
      </w:pPr>
      <w:r w:rsidRPr="00E4380C">
        <w:rPr>
          <w:rFonts w:ascii="Times New Roman" w:hAnsi="Times New Roman" w:cs="Times New Roman"/>
          <w:noProof/>
        </w:rPr>
        <w:drawing>
          <wp:inline distT="0" distB="0" distL="0" distR="0" wp14:anchorId="77813E29" wp14:editId="0D9743D7">
            <wp:extent cx="5580155" cy="4176889"/>
            <wp:effectExtent l="0" t="0" r="190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568" cy="4176450"/>
                    </a:xfrm>
                    <a:prstGeom prst="rect">
                      <a:avLst/>
                    </a:prstGeom>
                    <a:noFill/>
                  </pic:spPr>
                </pic:pic>
              </a:graphicData>
            </a:graphic>
          </wp:inline>
        </w:drawing>
      </w:r>
    </w:p>
    <w:p w14:paraId="147BDE56" w14:textId="2BF7DAD8" w:rsidR="00E618BA" w:rsidRPr="00E618BA" w:rsidRDefault="00B93AD3" w:rsidP="00E618BA">
      <w:pPr>
        <w:pStyle w:val="-2"/>
        <w:widowControl w:val="0"/>
        <w:suppressLineNumbers w:val="0"/>
        <w:tabs>
          <w:tab w:val="clear" w:pos="540"/>
          <w:tab w:val="left" w:pos="1134"/>
          <w:tab w:val="left" w:pos="7728"/>
        </w:tabs>
        <w:suppressAutoHyphens w:val="0"/>
        <w:spacing w:before="0"/>
        <w:ind w:firstLine="709"/>
        <w:jc w:val="center"/>
        <w:rPr>
          <w:rFonts w:ascii="Times New Roman" w:hAnsi="Times New Roman" w:cs="Times New Roman"/>
          <w:sz w:val="24"/>
          <w:szCs w:val="24"/>
        </w:rPr>
      </w:pPr>
      <w:r w:rsidRPr="00E618BA">
        <w:rPr>
          <w:rFonts w:ascii="Times New Roman" w:hAnsi="Times New Roman" w:cs="Times New Roman"/>
          <w:sz w:val="24"/>
          <w:szCs w:val="24"/>
        </w:rPr>
        <w:t xml:space="preserve">Рисунок </w:t>
      </w:r>
      <w:r w:rsidR="00E618BA">
        <w:rPr>
          <w:rFonts w:ascii="Times New Roman" w:hAnsi="Times New Roman" w:cs="Times New Roman"/>
          <w:sz w:val="24"/>
          <w:szCs w:val="24"/>
        </w:rPr>
        <w:t>1</w:t>
      </w:r>
      <w:r w:rsidRPr="00E618BA">
        <w:rPr>
          <w:rFonts w:ascii="Times New Roman" w:hAnsi="Times New Roman" w:cs="Times New Roman"/>
          <w:sz w:val="24"/>
          <w:szCs w:val="24"/>
        </w:rPr>
        <w:t xml:space="preserve"> - </w:t>
      </w:r>
      <w:r w:rsidR="00E618BA" w:rsidRPr="00E618BA">
        <w:rPr>
          <w:rFonts w:ascii="Times New Roman" w:hAnsi="Times New Roman" w:cs="Times New Roman"/>
          <w:sz w:val="24"/>
          <w:szCs w:val="24"/>
        </w:rPr>
        <w:t>Внешний вид электронной модели</w:t>
      </w:r>
    </w:p>
    <w:p w14:paraId="4932F64B" w14:textId="77777777" w:rsidR="00E618BA" w:rsidRDefault="00E618BA" w:rsidP="00E618BA">
      <w:pPr>
        <w:pStyle w:val="-2"/>
        <w:widowControl w:val="0"/>
        <w:suppressLineNumbers w:val="0"/>
        <w:tabs>
          <w:tab w:val="clear" w:pos="540"/>
          <w:tab w:val="left" w:pos="1134"/>
          <w:tab w:val="left" w:pos="7728"/>
        </w:tabs>
        <w:suppressAutoHyphens w:val="0"/>
        <w:spacing w:before="0"/>
        <w:ind w:firstLine="709"/>
        <w:rPr>
          <w:rFonts w:ascii="Times New Roman" w:hAnsi="Times New Roman" w:cs="Times New Roman"/>
        </w:rPr>
      </w:pPr>
    </w:p>
    <w:p w14:paraId="3953503A" w14:textId="1E8F3329"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Расчету подлежат тупиковые и кольцевые тепловые сети, в том числе </w:t>
      </w:r>
      <w:r w:rsidR="00B83747">
        <w:rPr>
          <w:rFonts w:ascii="Times New Roman" w:hAnsi="Times New Roman" w:cs="Times New Roman"/>
          <w:sz w:val="24"/>
          <w:szCs w:val="24"/>
        </w:rPr>
        <w:br/>
      </w:r>
      <w:r w:rsidRPr="00B83747">
        <w:rPr>
          <w:rFonts w:ascii="Times New Roman" w:hAnsi="Times New Roman" w:cs="Times New Roman"/>
          <w:sz w:val="24"/>
          <w:szCs w:val="24"/>
        </w:rPr>
        <w:t xml:space="preserve">с </w:t>
      </w:r>
      <w:proofErr w:type="spellStart"/>
      <w:r w:rsidRPr="00B83747">
        <w:rPr>
          <w:rFonts w:ascii="Times New Roman" w:hAnsi="Times New Roman" w:cs="Times New Roman"/>
          <w:sz w:val="24"/>
          <w:szCs w:val="24"/>
        </w:rPr>
        <w:t>повысительными</w:t>
      </w:r>
      <w:proofErr w:type="spellEnd"/>
      <w:r w:rsidRPr="00B83747">
        <w:rPr>
          <w:rFonts w:ascii="Times New Roman" w:hAnsi="Times New Roman" w:cs="Times New Roman"/>
          <w:sz w:val="24"/>
          <w:szCs w:val="24"/>
        </w:rPr>
        <w:t xml:space="preserve"> насосными станциями и дросселирующими устройствами, работающие </w:t>
      </w:r>
      <w:r w:rsidR="00B83747">
        <w:rPr>
          <w:rFonts w:ascii="Times New Roman" w:hAnsi="Times New Roman" w:cs="Times New Roman"/>
          <w:sz w:val="24"/>
          <w:szCs w:val="24"/>
        </w:rPr>
        <w:br/>
      </w:r>
      <w:r w:rsidRPr="00B83747">
        <w:rPr>
          <w:rFonts w:ascii="Times New Roman" w:hAnsi="Times New Roman" w:cs="Times New Roman"/>
          <w:sz w:val="24"/>
          <w:szCs w:val="24"/>
        </w:rPr>
        <w:t>от одного или нескольких источников.</w:t>
      </w:r>
    </w:p>
    <w:p w14:paraId="0FD8EEE0" w14:textId="76AA68F5"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83747">
        <w:rPr>
          <w:rFonts w:ascii="Times New Roman" w:hAnsi="Times New Roman" w:cs="Times New Roman"/>
          <w:sz w:val="24"/>
          <w:szCs w:val="24"/>
        </w:rPr>
        <w:t xml:space="preserve">Программа предусматривает </w:t>
      </w:r>
      <w:proofErr w:type="spellStart"/>
      <w:r w:rsidRPr="00B83747">
        <w:rPr>
          <w:rFonts w:ascii="Times New Roman" w:hAnsi="Times New Roman" w:cs="Times New Roman"/>
          <w:sz w:val="24"/>
          <w:szCs w:val="24"/>
        </w:rPr>
        <w:t>теплогидравлический</w:t>
      </w:r>
      <w:proofErr w:type="spellEnd"/>
      <w:r w:rsidRPr="00B83747">
        <w:rPr>
          <w:rFonts w:ascii="Times New Roman" w:hAnsi="Times New Roman" w:cs="Times New Roman"/>
          <w:sz w:val="24"/>
          <w:szCs w:val="24"/>
        </w:rPr>
        <w:t xml:space="preserve"> расчет с присоединением к сети индивидуальных тепловых пунктов (ИТП) и центральных тепловых пунктов (ЦТП) </w:t>
      </w:r>
      <w:r w:rsidR="00B83747">
        <w:rPr>
          <w:rFonts w:ascii="Times New Roman" w:hAnsi="Times New Roman" w:cs="Times New Roman"/>
          <w:sz w:val="24"/>
          <w:szCs w:val="24"/>
        </w:rPr>
        <w:br/>
      </w:r>
      <w:r w:rsidRPr="00B83747">
        <w:rPr>
          <w:rFonts w:ascii="Times New Roman" w:hAnsi="Times New Roman" w:cs="Times New Roman"/>
          <w:sz w:val="24"/>
          <w:szCs w:val="24"/>
        </w:rPr>
        <w:t>по нескольким десяткам схемных решений, пр</w:t>
      </w:r>
      <w:r w:rsidR="00B83747" w:rsidRPr="00B83747">
        <w:rPr>
          <w:rFonts w:ascii="Times New Roman" w:hAnsi="Times New Roman" w:cs="Times New Roman"/>
          <w:sz w:val="24"/>
          <w:szCs w:val="24"/>
        </w:rPr>
        <w:t>именяемых на территории России.</w:t>
      </w:r>
    </w:p>
    <w:p w14:paraId="2B01E049" w14:textId="7777777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72323B9A" w14:textId="028980A2"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Расчет тепловых потерь ведется либо по нормативным потерям, либо </w:t>
      </w:r>
      <w:r w:rsidR="00B83747">
        <w:rPr>
          <w:rFonts w:ascii="Times New Roman" w:hAnsi="Times New Roman" w:cs="Times New Roman"/>
          <w:sz w:val="24"/>
          <w:szCs w:val="24"/>
        </w:rPr>
        <w:br/>
      </w:r>
      <w:r w:rsidRPr="00B83747">
        <w:rPr>
          <w:rFonts w:ascii="Times New Roman" w:hAnsi="Times New Roman" w:cs="Times New Roman"/>
          <w:sz w:val="24"/>
          <w:szCs w:val="24"/>
        </w:rPr>
        <w:t>по фактическому состоянию изоляции.</w:t>
      </w:r>
    </w:p>
    <w:p w14:paraId="6026F177" w14:textId="7777777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Расчеты </w:t>
      </w:r>
      <w:proofErr w:type="spellStart"/>
      <w:r w:rsidRPr="00B83747">
        <w:rPr>
          <w:rFonts w:ascii="Times New Roman" w:hAnsi="Times New Roman" w:cs="Times New Roman"/>
          <w:sz w:val="24"/>
          <w:szCs w:val="24"/>
        </w:rPr>
        <w:t>ZuluThermo</w:t>
      </w:r>
      <w:proofErr w:type="spellEnd"/>
      <w:r w:rsidRPr="00B83747">
        <w:rPr>
          <w:rFonts w:ascii="Times New Roman" w:hAnsi="Times New Roman" w:cs="Times New Roman"/>
          <w:sz w:val="24"/>
          <w:szCs w:val="24"/>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755970B0" w14:textId="7DFA1127" w:rsid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83747">
        <w:rPr>
          <w:rFonts w:ascii="Times New Roman" w:hAnsi="Times New Roman" w:cs="Times New Roman"/>
          <w:sz w:val="24"/>
          <w:szCs w:val="24"/>
        </w:rPr>
        <w:t>В настоящий момент продукт су</w:t>
      </w:r>
      <w:r w:rsidR="00B83747">
        <w:rPr>
          <w:rFonts w:ascii="Times New Roman" w:hAnsi="Times New Roman" w:cs="Times New Roman"/>
          <w:sz w:val="24"/>
          <w:szCs w:val="24"/>
        </w:rPr>
        <w:t>ществует в следующих вариантах:</w:t>
      </w:r>
    </w:p>
    <w:p w14:paraId="75BC0E3D" w14:textId="77777777" w:rsidR="00B83747" w:rsidRPr="00E4380C" w:rsidRDefault="00B83747" w:rsidP="00B83747">
      <w:pPr>
        <w:pStyle w:val="-2"/>
        <w:widowControl w:val="0"/>
        <w:numPr>
          <w:ilvl w:val="0"/>
          <w:numId w:val="27"/>
        </w:numPr>
        <w:suppressLineNumbers w:val="0"/>
        <w:tabs>
          <w:tab w:val="clear" w:pos="540"/>
          <w:tab w:val="left" w:pos="1134"/>
        </w:tabs>
        <w:suppressAutoHyphens w:val="0"/>
        <w:spacing w:before="0"/>
        <w:ind w:left="0" w:firstLine="709"/>
        <w:rPr>
          <w:rFonts w:ascii="Times New Roman" w:hAnsi="Times New Roman" w:cs="Times New Roman"/>
        </w:rPr>
      </w:pPr>
      <w:proofErr w:type="spellStart"/>
      <w:r w:rsidRPr="00E4380C">
        <w:rPr>
          <w:rFonts w:ascii="Times New Roman" w:hAnsi="Times New Roman" w:cs="Times New Roman"/>
        </w:rPr>
        <w:t>ZuluThermo</w:t>
      </w:r>
      <w:proofErr w:type="spellEnd"/>
      <w:r w:rsidRPr="00E4380C">
        <w:rPr>
          <w:rFonts w:ascii="Times New Roman" w:hAnsi="Times New Roman" w:cs="Times New Roman"/>
        </w:rPr>
        <w:t xml:space="preserve"> - расчеты тепловых сетей для ГИС </w:t>
      </w:r>
      <w:proofErr w:type="spellStart"/>
      <w:r w:rsidRPr="00E4380C">
        <w:rPr>
          <w:rFonts w:ascii="Times New Roman" w:hAnsi="Times New Roman" w:cs="Times New Roman"/>
        </w:rPr>
        <w:t>Zulu</w:t>
      </w:r>
      <w:proofErr w:type="spellEnd"/>
    </w:p>
    <w:p w14:paraId="4A7B3245" w14:textId="77777777" w:rsidR="00B83747" w:rsidRPr="00E4380C" w:rsidRDefault="00B83747" w:rsidP="00B83747">
      <w:pPr>
        <w:pStyle w:val="-2"/>
        <w:widowControl w:val="0"/>
        <w:numPr>
          <w:ilvl w:val="0"/>
          <w:numId w:val="27"/>
        </w:numPr>
        <w:suppressLineNumbers w:val="0"/>
        <w:tabs>
          <w:tab w:val="clear" w:pos="540"/>
          <w:tab w:val="left" w:pos="1134"/>
        </w:tabs>
        <w:suppressAutoHyphens w:val="0"/>
        <w:spacing w:before="0"/>
        <w:ind w:left="0" w:firstLine="709"/>
        <w:rPr>
          <w:rFonts w:ascii="Times New Roman" w:hAnsi="Times New Roman" w:cs="Times New Roman"/>
        </w:rPr>
      </w:pPr>
      <w:proofErr w:type="spellStart"/>
      <w:r w:rsidRPr="00E4380C">
        <w:rPr>
          <w:rFonts w:ascii="Times New Roman" w:hAnsi="Times New Roman" w:cs="Times New Roman"/>
        </w:rPr>
        <w:t>ZuluArcThermo</w:t>
      </w:r>
      <w:proofErr w:type="spellEnd"/>
      <w:r w:rsidRPr="00E4380C">
        <w:rPr>
          <w:rFonts w:ascii="Times New Roman" w:hAnsi="Times New Roman" w:cs="Times New Roman"/>
        </w:rPr>
        <w:t xml:space="preserve"> - расчеты тепловых сетей для ESRI </w:t>
      </w:r>
      <w:proofErr w:type="spellStart"/>
      <w:r w:rsidRPr="00E4380C">
        <w:rPr>
          <w:rFonts w:ascii="Times New Roman" w:hAnsi="Times New Roman" w:cs="Times New Roman"/>
        </w:rPr>
        <w:t>ArcGIS</w:t>
      </w:r>
      <w:proofErr w:type="spellEnd"/>
      <w:r w:rsidRPr="00E4380C">
        <w:rPr>
          <w:rFonts w:ascii="Times New Roman" w:hAnsi="Times New Roman" w:cs="Times New Roman"/>
        </w:rPr>
        <w:t xml:space="preserve"> </w:t>
      </w:r>
    </w:p>
    <w:p w14:paraId="7344617F" w14:textId="77777777" w:rsidR="00B83747" w:rsidRPr="00E4380C" w:rsidRDefault="00B83747" w:rsidP="00B83747">
      <w:pPr>
        <w:pStyle w:val="-2"/>
        <w:widowControl w:val="0"/>
        <w:numPr>
          <w:ilvl w:val="0"/>
          <w:numId w:val="27"/>
        </w:numPr>
        <w:suppressLineNumbers w:val="0"/>
        <w:tabs>
          <w:tab w:val="clear" w:pos="540"/>
          <w:tab w:val="left" w:pos="1134"/>
        </w:tabs>
        <w:suppressAutoHyphens w:val="0"/>
        <w:spacing w:before="0"/>
        <w:ind w:left="0" w:firstLine="709"/>
        <w:rPr>
          <w:rFonts w:ascii="Times New Roman" w:hAnsi="Times New Roman" w:cs="Times New Roman"/>
        </w:rPr>
      </w:pPr>
      <w:proofErr w:type="spellStart"/>
      <w:r w:rsidRPr="00E4380C">
        <w:rPr>
          <w:rFonts w:ascii="Times New Roman" w:hAnsi="Times New Roman" w:cs="Times New Roman"/>
        </w:rPr>
        <w:t>ZuluNetTools</w:t>
      </w:r>
      <w:proofErr w:type="spellEnd"/>
      <w:r w:rsidRPr="00E4380C">
        <w:rPr>
          <w:rFonts w:ascii="Times New Roman" w:hAnsi="Times New Roman" w:cs="Times New Roman"/>
        </w:rPr>
        <w:t xml:space="preserve"> - </w:t>
      </w:r>
      <w:proofErr w:type="spellStart"/>
      <w:r w:rsidRPr="00E4380C">
        <w:rPr>
          <w:rFonts w:ascii="Times New Roman" w:hAnsi="Times New Roman" w:cs="Times New Roman"/>
        </w:rPr>
        <w:t>ActiveX</w:t>
      </w:r>
      <w:proofErr w:type="spellEnd"/>
      <w:r w:rsidRPr="00E4380C">
        <w:rPr>
          <w:rFonts w:ascii="Times New Roman" w:hAnsi="Times New Roman" w:cs="Times New Roman"/>
        </w:rPr>
        <w:t>-компоненты для расчетов инженерных сетей</w:t>
      </w:r>
    </w:p>
    <w:p w14:paraId="215D3C93" w14:textId="556EE747" w:rsidR="00B83747" w:rsidRPr="00E4380C" w:rsidRDefault="00B83747"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rPr>
      </w:pPr>
      <w:r w:rsidRPr="00E4380C">
        <w:rPr>
          <w:rFonts w:ascii="Times New Roman" w:hAnsi="Times New Roman" w:cs="Times New Roman"/>
        </w:rPr>
        <w:lastRenderedPageBreak/>
        <w:t>Состав задач</w:t>
      </w:r>
      <w:r w:rsidR="002A2856">
        <w:rPr>
          <w:rFonts w:ascii="Times New Roman" w:hAnsi="Times New Roman" w:cs="Times New Roman"/>
          <w:lang w:val="en-US"/>
        </w:rPr>
        <w:t>:</w:t>
      </w:r>
    </w:p>
    <w:p w14:paraId="10E99B90"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Построение расчетной модели тепловой сети</w:t>
      </w:r>
    </w:p>
    <w:p w14:paraId="6D0193B7"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 xml:space="preserve">Паспортизация объектов сети </w:t>
      </w:r>
    </w:p>
    <w:p w14:paraId="708CBA5B"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Наладочный расчет тепловой сети</w:t>
      </w:r>
    </w:p>
    <w:p w14:paraId="61D61E08"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Поверочный расчет тепловой сети</w:t>
      </w:r>
    </w:p>
    <w:p w14:paraId="6E4B052D"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Конструкторский расчет тепловой сети</w:t>
      </w:r>
    </w:p>
    <w:p w14:paraId="4F127B3E"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Расчет требуемой температуры на источнике</w:t>
      </w:r>
    </w:p>
    <w:p w14:paraId="130EE8F2"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Коммутационные задачи</w:t>
      </w:r>
    </w:p>
    <w:p w14:paraId="3E0B4336"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Построение пьезометрического графика</w:t>
      </w:r>
    </w:p>
    <w:p w14:paraId="511E4A67"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Расчет нормативных потерь тепла через изоляцию</w:t>
      </w:r>
    </w:p>
    <w:p w14:paraId="12193ED1" w14:textId="77777777" w:rsidR="00B83747" w:rsidRPr="00E4380C" w:rsidRDefault="00B83747" w:rsidP="00B83747">
      <w:pPr>
        <w:pStyle w:val="-2"/>
        <w:widowControl w:val="0"/>
        <w:numPr>
          <w:ilvl w:val="0"/>
          <w:numId w:val="61"/>
        </w:numPr>
        <w:suppressLineNumbers w:val="0"/>
        <w:tabs>
          <w:tab w:val="clear" w:pos="540"/>
          <w:tab w:val="left" w:pos="1134"/>
        </w:tabs>
        <w:suppressAutoHyphens w:val="0"/>
        <w:spacing w:before="0"/>
        <w:ind w:left="0" w:firstLine="709"/>
        <w:rPr>
          <w:rFonts w:ascii="Times New Roman" w:hAnsi="Times New Roman" w:cs="Times New Roman"/>
        </w:rPr>
      </w:pPr>
      <w:r w:rsidRPr="00E4380C">
        <w:rPr>
          <w:rFonts w:ascii="Times New Roman" w:hAnsi="Times New Roman" w:cs="Times New Roman"/>
        </w:rPr>
        <w:t>Построение расчетной модели тепловой сети</w:t>
      </w:r>
    </w:p>
    <w:p w14:paraId="56640923" w14:textId="0344FA1D"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При работе в геоинформационной </w:t>
      </w:r>
      <w:r w:rsidR="003E2D62" w:rsidRPr="00B83747">
        <w:rPr>
          <w:rFonts w:ascii="Times New Roman" w:hAnsi="Times New Roman" w:cs="Times New Roman"/>
          <w:sz w:val="24"/>
          <w:szCs w:val="24"/>
        </w:rPr>
        <w:t>системе</w:t>
      </w:r>
      <w:r w:rsidRPr="00B83747">
        <w:rPr>
          <w:rFonts w:ascii="Times New Roman" w:hAnsi="Times New Roman" w:cs="Times New Roman"/>
          <w:sz w:val="24"/>
          <w:szCs w:val="24"/>
        </w:rPr>
        <w:t xml:space="preserve">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6429C258" w14:textId="7777777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83747">
        <w:rPr>
          <w:rFonts w:ascii="Times New Roman" w:hAnsi="Times New Roman" w:cs="Times New Roman"/>
          <w:sz w:val="24"/>
          <w:szCs w:val="24"/>
        </w:rPr>
        <w:t>Наладочный расчет тепловой сети</w:t>
      </w:r>
    </w:p>
    <w:p w14:paraId="3E23FE59" w14:textId="7777777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14:paraId="1A1BBB75" w14:textId="33D1DC56"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w:t>
      </w:r>
      <w:r w:rsidR="00B83747">
        <w:rPr>
          <w:rFonts w:ascii="Times New Roman" w:hAnsi="Times New Roman" w:cs="Times New Roman"/>
          <w:sz w:val="24"/>
          <w:szCs w:val="24"/>
        </w:rPr>
        <w:br/>
      </w:r>
      <w:r w:rsidRPr="00B83747">
        <w:rPr>
          <w:rFonts w:ascii="Times New Roman" w:hAnsi="Times New Roman" w:cs="Times New Roman"/>
          <w:sz w:val="24"/>
          <w:szCs w:val="24"/>
        </w:rPr>
        <w:t xml:space="preserve">у потребителей, температура внутреннего воздуха. </w:t>
      </w:r>
    </w:p>
    <w:p w14:paraId="4FB7C71D" w14:textId="14FE983A"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proofErr w:type="spellStart"/>
      <w:r w:rsidRPr="00B83747">
        <w:rPr>
          <w:rFonts w:ascii="Times New Roman" w:hAnsi="Times New Roman" w:cs="Times New Roman"/>
          <w:sz w:val="24"/>
          <w:szCs w:val="24"/>
        </w:rPr>
        <w:t>Дросселирование</w:t>
      </w:r>
      <w:proofErr w:type="spellEnd"/>
      <w:r w:rsidRPr="00B83747">
        <w:rPr>
          <w:rFonts w:ascii="Times New Roman" w:hAnsi="Times New Roman" w:cs="Times New Roman"/>
          <w:sz w:val="24"/>
          <w:szCs w:val="24"/>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w:t>
      </w:r>
      <w:r w:rsidR="00B83747">
        <w:rPr>
          <w:rFonts w:ascii="Times New Roman" w:hAnsi="Times New Roman" w:cs="Times New Roman"/>
          <w:sz w:val="24"/>
          <w:szCs w:val="24"/>
        </w:rPr>
        <w:br/>
      </w:r>
      <w:r w:rsidRPr="00B83747">
        <w:rPr>
          <w:rFonts w:ascii="Times New Roman" w:hAnsi="Times New Roman" w:cs="Times New Roman"/>
          <w:sz w:val="24"/>
          <w:szCs w:val="24"/>
        </w:rPr>
        <w:t>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7D0076DE" w14:textId="77777777" w:rsidR="00B83747" w:rsidRPr="00B83747" w:rsidRDefault="00B83747"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83747">
        <w:rPr>
          <w:rFonts w:ascii="Times New Roman" w:hAnsi="Times New Roman" w:cs="Times New Roman"/>
          <w:sz w:val="24"/>
          <w:szCs w:val="24"/>
        </w:rPr>
        <w:t>Поверочный расчет тепловой сети</w:t>
      </w:r>
    </w:p>
    <w:p w14:paraId="4501871D" w14:textId="7777777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61311E4E" w14:textId="0622996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w:t>
      </w:r>
      <w:r w:rsidR="00B83747" w:rsidRPr="00B83747">
        <w:rPr>
          <w:rFonts w:ascii="Times New Roman" w:hAnsi="Times New Roman" w:cs="Times New Roman"/>
          <w:sz w:val="24"/>
          <w:szCs w:val="24"/>
        </w:rPr>
        <w:br/>
      </w:r>
      <w:r w:rsidRPr="00B83747">
        <w:rPr>
          <w:rFonts w:ascii="Times New Roman" w:hAnsi="Times New Roman" w:cs="Times New Roman"/>
          <w:sz w:val="24"/>
          <w:szCs w:val="24"/>
        </w:rPr>
        <w:t>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3B974D87" w14:textId="257B7364"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w:t>
      </w:r>
      <w:r w:rsidR="00B83747" w:rsidRPr="00B83747">
        <w:rPr>
          <w:rFonts w:ascii="Times New Roman" w:hAnsi="Times New Roman" w:cs="Times New Roman"/>
          <w:sz w:val="24"/>
          <w:szCs w:val="24"/>
        </w:rPr>
        <w:br/>
      </w:r>
      <w:r w:rsidRPr="00B83747">
        <w:rPr>
          <w:rFonts w:ascii="Times New Roman" w:hAnsi="Times New Roman" w:cs="Times New Roman"/>
          <w:sz w:val="24"/>
          <w:szCs w:val="24"/>
        </w:rPr>
        <w:t xml:space="preserve">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w:t>
      </w:r>
      <w:r w:rsidR="00B83747" w:rsidRPr="00B83747">
        <w:rPr>
          <w:rFonts w:ascii="Times New Roman" w:hAnsi="Times New Roman" w:cs="Times New Roman"/>
          <w:sz w:val="24"/>
          <w:szCs w:val="24"/>
        </w:rPr>
        <w:br/>
      </w:r>
      <w:r w:rsidRPr="00B83747">
        <w:rPr>
          <w:rFonts w:ascii="Times New Roman" w:hAnsi="Times New Roman" w:cs="Times New Roman"/>
          <w:sz w:val="24"/>
          <w:szCs w:val="24"/>
        </w:rPr>
        <w:lastRenderedPageBreak/>
        <w:t xml:space="preserve">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70B1FB5D" w14:textId="7777777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83747">
        <w:rPr>
          <w:rFonts w:ascii="Times New Roman" w:hAnsi="Times New Roman" w:cs="Times New Roman"/>
          <w:sz w:val="24"/>
          <w:szCs w:val="24"/>
        </w:rPr>
        <w:t>Конструкторский расчет тепловой сети</w:t>
      </w:r>
    </w:p>
    <w:p w14:paraId="7127916F" w14:textId="58D2AC2D"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w:t>
      </w:r>
      <w:r w:rsidR="00B83747" w:rsidRPr="00B83747">
        <w:rPr>
          <w:rFonts w:ascii="Times New Roman" w:hAnsi="Times New Roman" w:cs="Times New Roman"/>
          <w:sz w:val="24"/>
          <w:szCs w:val="24"/>
        </w:rPr>
        <w:br/>
      </w:r>
      <w:r w:rsidRPr="00B83747">
        <w:rPr>
          <w:rFonts w:ascii="Times New Roman" w:hAnsi="Times New Roman" w:cs="Times New Roman"/>
          <w:sz w:val="24"/>
          <w:szCs w:val="24"/>
        </w:rPr>
        <w:t>при заданном (или неизвестном) располагаемом напоре на источнике</w:t>
      </w:r>
      <w:r w:rsidR="00763651" w:rsidRPr="00B83747">
        <w:rPr>
          <w:rFonts w:ascii="Times New Roman" w:hAnsi="Times New Roman" w:cs="Times New Roman"/>
          <w:sz w:val="24"/>
          <w:szCs w:val="24"/>
        </w:rPr>
        <w:t>.</w:t>
      </w:r>
    </w:p>
    <w:p w14:paraId="291E9E7F" w14:textId="24494214"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w:t>
      </w:r>
      <w:r w:rsidR="00763651" w:rsidRPr="00B83747">
        <w:rPr>
          <w:rFonts w:ascii="Times New Roman" w:hAnsi="Times New Roman" w:cs="Times New Roman"/>
          <w:sz w:val="24"/>
          <w:szCs w:val="24"/>
        </w:rPr>
        <w:t>,</w:t>
      </w:r>
      <w:r w:rsidRPr="00B83747">
        <w:rPr>
          <w:rFonts w:ascii="Times New Roman" w:hAnsi="Times New Roman" w:cs="Times New Roman"/>
          <w:sz w:val="24"/>
          <w:szCs w:val="24"/>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w:t>
      </w:r>
      <w:r w:rsidR="00B83747">
        <w:rPr>
          <w:rFonts w:ascii="Times New Roman" w:hAnsi="Times New Roman" w:cs="Times New Roman"/>
          <w:sz w:val="24"/>
          <w:szCs w:val="24"/>
        </w:rPr>
        <w:br/>
      </w:r>
      <w:r w:rsidRPr="00B83747">
        <w:rPr>
          <w:rFonts w:ascii="Times New Roman" w:hAnsi="Times New Roman" w:cs="Times New Roman"/>
          <w:sz w:val="24"/>
          <w:szCs w:val="24"/>
        </w:rPr>
        <w:t>и располагаемого напора в точке подключения.</w:t>
      </w:r>
    </w:p>
    <w:p w14:paraId="2A337151" w14:textId="77777777" w:rsidR="00B83747" w:rsidRPr="00B83747"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3747">
        <w:rPr>
          <w:rFonts w:ascii="Times New Roman" w:hAnsi="Times New Roman" w:cs="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212527EC" w14:textId="77777777" w:rsidR="00B83747" w:rsidRPr="002A2856"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A2856">
        <w:rPr>
          <w:rFonts w:ascii="Times New Roman" w:hAnsi="Times New Roman" w:cs="Times New Roman"/>
          <w:sz w:val="24"/>
          <w:szCs w:val="24"/>
        </w:rPr>
        <w:t>Расчет требуемой температуры на источнике</w:t>
      </w:r>
    </w:p>
    <w:p w14:paraId="61463CD8" w14:textId="77777777" w:rsidR="00B83747" w:rsidRPr="002A2856"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2A2856">
        <w:rPr>
          <w:rFonts w:ascii="Times New Roman" w:hAnsi="Times New Roman" w:cs="Times New Roman"/>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75604EAB" w14:textId="77777777" w:rsidR="00B83747" w:rsidRPr="002A2856"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A2856">
        <w:rPr>
          <w:rFonts w:ascii="Times New Roman" w:hAnsi="Times New Roman" w:cs="Times New Roman"/>
          <w:sz w:val="24"/>
          <w:szCs w:val="24"/>
        </w:rPr>
        <w:t>Коммутационные задачи</w:t>
      </w:r>
    </w:p>
    <w:p w14:paraId="053975B2" w14:textId="72BEDE22" w:rsidR="00B83747" w:rsidRPr="002A2856"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2A2856">
        <w:rPr>
          <w:rFonts w:ascii="Times New Roman" w:hAnsi="Times New Roman" w:cs="Times New Roman"/>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 и т.д. Подробно с описанием з</w:t>
      </w:r>
      <w:r w:rsidR="00B83747" w:rsidRPr="002A2856">
        <w:rPr>
          <w:rFonts w:ascii="Times New Roman" w:hAnsi="Times New Roman" w:cs="Times New Roman"/>
          <w:sz w:val="24"/>
          <w:szCs w:val="24"/>
        </w:rPr>
        <w:t>адач можно ознакомиться здесь.</w:t>
      </w:r>
    </w:p>
    <w:p w14:paraId="18F75F20" w14:textId="77777777" w:rsidR="00B83747" w:rsidRPr="002A2856"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A2856">
        <w:rPr>
          <w:rFonts w:ascii="Times New Roman" w:hAnsi="Times New Roman" w:cs="Times New Roman"/>
          <w:sz w:val="24"/>
          <w:szCs w:val="24"/>
        </w:rPr>
        <w:t>Пьезометрический график</w:t>
      </w:r>
    </w:p>
    <w:p w14:paraId="38E5B7E6" w14:textId="4979FF88" w:rsidR="00B83747" w:rsidRPr="002A2856"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2A2856">
        <w:rPr>
          <w:rFonts w:ascii="Times New Roman" w:hAnsi="Times New Roman" w:cs="Times New Roman"/>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r w:rsidR="00B83747" w:rsidRPr="002A2856">
        <w:rPr>
          <w:rFonts w:ascii="Times New Roman" w:hAnsi="Times New Roman" w:cs="Times New Roman"/>
          <w:sz w:val="24"/>
          <w:szCs w:val="24"/>
        </w:rPr>
        <w:br/>
      </w:r>
      <w:r w:rsidRPr="002A2856">
        <w:rPr>
          <w:rFonts w:ascii="Times New Roman" w:hAnsi="Times New Roman" w:cs="Times New Roman"/>
          <w:sz w:val="24"/>
          <w:szCs w:val="24"/>
        </w:rPr>
        <w:t xml:space="preserve">При этом на экран выводятся: </w:t>
      </w:r>
    </w:p>
    <w:p w14:paraId="684CD5A0" w14:textId="77777777" w:rsidR="00B83747" w:rsidRPr="002A2856" w:rsidRDefault="00B83747" w:rsidP="00B83747">
      <w:pPr>
        <w:pStyle w:val="-2"/>
        <w:widowControl w:val="0"/>
        <w:numPr>
          <w:ilvl w:val="0"/>
          <w:numId w:val="28"/>
        </w:numPr>
        <w:suppressLineNumbers w:val="0"/>
        <w:tabs>
          <w:tab w:val="left" w:pos="1134"/>
        </w:tabs>
        <w:suppressAutoHyphens w:val="0"/>
        <w:spacing w:before="0"/>
        <w:ind w:left="0" w:firstLine="709"/>
        <w:rPr>
          <w:rFonts w:ascii="Times New Roman" w:hAnsi="Times New Roman" w:cs="Times New Roman"/>
          <w:sz w:val="24"/>
          <w:szCs w:val="24"/>
        </w:rPr>
      </w:pPr>
      <w:r w:rsidRPr="002A2856">
        <w:rPr>
          <w:rFonts w:ascii="Times New Roman" w:hAnsi="Times New Roman" w:cs="Times New Roman"/>
          <w:sz w:val="24"/>
          <w:szCs w:val="24"/>
        </w:rPr>
        <w:t>линия давления в подающем трубопроводе</w:t>
      </w:r>
    </w:p>
    <w:p w14:paraId="66AC576E" w14:textId="77777777" w:rsidR="00B83747" w:rsidRPr="002A2856" w:rsidRDefault="00B83747" w:rsidP="00B83747">
      <w:pPr>
        <w:pStyle w:val="-2"/>
        <w:widowControl w:val="0"/>
        <w:numPr>
          <w:ilvl w:val="0"/>
          <w:numId w:val="28"/>
        </w:numPr>
        <w:suppressLineNumbers w:val="0"/>
        <w:tabs>
          <w:tab w:val="left" w:pos="1134"/>
        </w:tabs>
        <w:suppressAutoHyphens w:val="0"/>
        <w:spacing w:before="0"/>
        <w:ind w:left="0" w:firstLine="709"/>
        <w:rPr>
          <w:rFonts w:ascii="Times New Roman" w:hAnsi="Times New Roman" w:cs="Times New Roman"/>
          <w:sz w:val="24"/>
          <w:szCs w:val="24"/>
        </w:rPr>
      </w:pPr>
      <w:r w:rsidRPr="002A2856">
        <w:rPr>
          <w:rFonts w:ascii="Times New Roman" w:hAnsi="Times New Roman" w:cs="Times New Roman"/>
          <w:sz w:val="24"/>
          <w:szCs w:val="24"/>
        </w:rPr>
        <w:t>линия давления в обратном трубопроводе</w:t>
      </w:r>
    </w:p>
    <w:p w14:paraId="7CA2FDE9" w14:textId="77777777" w:rsidR="00B83747" w:rsidRPr="002A2856" w:rsidRDefault="00B83747" w:rsidP="00B83747">
      <w:pPr>
        <w:pStyle w:val="-2"/>
        <w:widowControl w:val="0"/>
        <w:numPr>
          <w:ilvl w:val="0"/>
          <w:numId w:val="28"/>
        </w:numPr>
        <w:suppressLineNumbers w:val="0"/>
        <w:tabs>
          <w:tab w:val="left" w:pos="1134"/>
        </w:tabs>
        <w:suppressAutoHyphens w:val="0"/>
        <w:spacing w:before="0"/>
        <w:ind w:left="0" w:firstLine="709"/>
        <w:rPr>
          <w:rFonts w:ascii="Times New Roman" w:hAnsi="Times New Roman" w:cs="Times New Roman"/>
          <w:sz w:val="24"/>
          <w:szCs w:val="24"/>
        </w:rPr>
      </w:pPr>
      <w:r w:rsidRPr="002A2856">
        <w:rPr>
          <w:rFonts w:ascii="Times New Roman" w:hAnsi="Times New Roman" w:cs="Times New Roman"/>
          <w:sz w:val="24"/>
          <w:szCs w:val="24"/>
        </w:rPr>
        <w:t>линия поверхности земли</w:t>
      </w:r>
    </w:p>
    <w:p w14:paraId="13F3C384" w14:textId="77777777" w:rsidR="00B83747" w:rsidRPr="002A2856" w:rsidRDefault="00B83747" w:rsidP="00B83747">
      <w:pPr>
        <w:pStyle w:val="-2"/>
        <w:widowControl w:val="0"/>
        <w:numPr>
          <w:ilvl w:val="0"/>
          <w:numId w:val="28"/>
        </w:numPr>
        <w:suppressLineNumbers w:val="0"/>
        <w:tabs>
          <w:tab w:val="left" w:pos="1134"/>
        </w:tabs>
        <w:suppressAutoHyphens w:val="0"/>
        <w:spacing w:before="0"/>
        <w:ind w:left="0" w:firstLine="709"/>
        <w:rPr>
          <w:rFonts w:ascii="Times New Roman" w:hAnsi="Times New Roman" w:cs="Times New Roman"/>
          <w:sz w:val="24"/>
          <w:szCs w:val="24"/>
        </w:rPr>
      </w:pPr>
      <w:r w:rsidRPr="002A2856">
        <w:rPr>
          <w:rFonts w:ascii="Times New Roman" w:hAnsi="Times New Roman" w:cs="Times New Roman"/>
          <w:sz w:val="24"/>
          <w:szCs w:val="24"/>
        </w:rPr>
        <w:t>линия потерь напора на шайбе</w:t>
      </w:r>
    </w:p>
    <w:p w14:paraId="09A059C7" w14:textId="77777777" w:rsidR="00B83747" w:rsidRPr="002A2856" w:rsidRDefault="00B83747" w:rsidP="00B83747">
      <w:pPr>
        <w:pStyle w:val="-2"/>
        <w:widowControl w:val="0"/>
        <w:numPr>
          <w:ilvl w:val="0"/>
          <w:numId w:val="28"/>
        </w:numPr>
        <w:suppressLineNumbers w:val="0"/>
        <w:tabs>
          <w:tab w:val="left" w:pos="1134"/>
        </w:tabs>
        <w:suppressAutoHyphens w:val="0"/>
        <w:spacing w:before="0"/>
        <w:ind w:left="0" w:firstLine="709"/>
        <w:rPr>
          <w:rFonts w:ascii="Times New Roman" w:hAnsi="Times New Roman" w:cs="Times New Roman"/>
          <w:sz w:val="24"/>
          <w:szCs w:val="24"/>
        </w:rPr>
      </w:pPr>
      <w:r w:rsidRPr="002A2856">
        <w:rPr>
          <w:rFonts w:ascii="Times New Roman" w:hAnsi="Times New Roman" w:cs="Times New Roman"/>
          <w:sz w:val="24"/>
          <w:szCs w:val="24"/>
        </w:rPr>
        <w:t>высота здания</w:t>
      </w:r>
    </w:p>
    <w:p w14:paraId="67A0CAF5" w14:textId="77777777" w:rsidR="00B83747" w:rsidRPr="002A2856" w:rsidRDefault="00B83747" w:rsidP="00B83747">
      <w:pPr>
        <w:pStyle w:val="-2"/>
        <w:widowControl w:val="0"/>
        <w:numPr>
          <w:ilvl w:val="0"/>
          <w:numId w:val="28"/>
        </w:numPr>
        <w:suppressLineNumbers w:val="0"/>
        <w:tabs>
          <w:tab w:val="left" w:pos="1134"/>
        </w:tabs>
        <w:suppressAutoHyphens w:val="0"/>
        <w:spacing w:before="0"/>
        <w:ind w:left="0" w:firstLine="709"/>
        <w:rPr>
          <w:rFonts w:ascii="Times New Roman" w:hAnsi="Times New Roman" w:cs="Times New Roman"/>
          <w:sz w:val="24"/>
          <w:szCs w:val="24"/>
        </w:rPr>
      </w:pPr>
      <w:r w:rsidRPr="002A2856">
        <w:rPr>
          <w:rFonts w:ascii="Times New Roman" w:hAnsi="Times New Roman" w:cs="Times New Roman"/>
          <w:sz w:val="24"/>
          <w:szCs w:val="24"/>
        </w:rPr>
        <w:t>линия вскипания</w:t>
      </w:r>
    </w:p>
    <w:p w14:paraId="1E970487" w14:textId="77777777" w:rsidR="00B83747" w:rsidRPr="002A2856" w:rsidRDefault="00B83747" w:rsidP="00B83747">
      <w:pPr>
        <w:pStyle w:val="-2"/>
        <w:widowControl w:val="0"/>
        <w:numPr>
          <w:ilvl w:val="0"/>
          <w:numId w:val="28"/>
        </w:numPr>
        <w:suppressLineNumbers w:val="0"/>
        <w:tabs>
          <w:tab w:val="left" w:pos="1134"/>
        </w:tabs>
        <w:suppressAutoHyphens w:val="0"/>
        <w:spacing w:before="0"/>
        <w:ind w:left="0" w:firstLine="709"/>
        <w:rPr>
          <w:rFonts w:ascii="Times New Roman" w:hAnsi="Times New Roman" w:cs="Times New Roman"/>
          <w:sz w:val="24"/>
          <w:szCs w:val="24"/>
        </w:rPr>
      </w:pPr>
      <w:r w:rsidRPr="002A2856">
        <w:rPr>
          <w:rFonts w:ascii="Times New Roman" w:hAnsi="Times New Roman" w:cs="Times New Roman"/>
          <w:sz w:val="24"/>
          <w:szCs w:val="24"/>
        </w:rPr>
        <w:t>линия статического напора</w:t>
      </w:r>
    </w:p>
    <w:p w14:paraId="79E7A99D" w14:textId="77777777" w:rsidR="00B83747" w:rsidRPr="002A2856" w:rsidRDefault="005B2F21" w:rsidP="00B8374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A2856">
        <w:rPr>
          <w:rFonts w:ascii="Times New Roman" w:hAnsi="Times New Roman" w:cs="Times New Roman"/>
          <w:sz w:val="24"/>
          <w:szCs w:val="24"/>
        </w:rPr>
        <w:t>Цвет и стиль линий задается пользователем.</w:t>
      </w:r>
    </w:p>
    <w:p w14:paraId="39D1291D" w14:textId="2F27C735" w:rsidR="00B83747" w:rsidRPr="002A2856" w:rsidRDefault="00B83747" w:rsidP="00B83747">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rPr>
      </w:pPr>
      <w:r w:rsidRPr="002A2856">
        <w:rPr>
          <w:rFonts w:ascii="Times New Roman" w:hAnsi="Times New Roman" w:cs="Times New Roman"/>
          <w:noProof/>
          <w:sz w:val="24"/>
          <w:szCs w:val="24"/>
        </w:rPr>
        <w:drawing>
          <wp:inline distT="0" distB="0" distL="0" distR="0" wp14:anchorId="241211C0" wp14:editId="2F8A9040">
            <wp:extent cx="4551903" cy="2682657"/>
            <wp:effectExtent l="0" t="0" r="1270" b="381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3588" cy="2683650"/>
                    </a:xfrm>
                    <a:prstGeom prst="rect">
                      <a:avLst/>
                    </a:prstGeom>
                    <a:noFill/>
                  </pic:spPr>
                </pic:pic>
              </a:graphicData>
            </a:graphic>
          </wp:inline>
        </w:drawing>
      </w:r>
    </w:p>
    <w:p w14:paraId="0AB31057" w14:textId="747E5FA2" w:rsidR="00B83747" w:rsidRPr="002A2856" w:rsidRDefault="00B93AD3" w:rsidP="00B83747">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rPr>
      </w:pPr>
      <w:r w:rsidRPr="002A2856">
        <w:rPr>
          <w:rFonts w:ascii="Times New Roman" w:hAnsi="Times New Roman" w:cs="Times New Roman"/>
          <w:sz w:val="24"/>
          <w:szCs w:val="24"/>
        </w:rPr>
        <w:t xml:space="preserve">Рисунок </w:t>
      </w:r>
      <w:r w:rsidR="00B83747" w:rsidRPr="002A2856">
        <w:rPr>
          <w:rFonts w:ascii="Times New Roman" w:hAnsi="Times New Roman" w:cs="Times New Roman"/>
          <w:sz w:val="24"/>
          <w:szCs w:val="24"/>
        </w:rPr>
        <w:t>2</w:t>
      </w:r>
      <w:r w:rsidRPr="002A2856">
        <w:rPr>
          <w:rFonts w:ascii="Times New Roman" w:hAnsi="Times New Roman" w:cs="Times New Roman"/>
          <w:sz w:val="24"/>
          <w:szCs w:val="24"/>
        </w:rPr>
        <w:t xml:space="preserve"> - </w:t>
      </w:r>
      <w:r w:rsidR="008B08B6" w:rsidRPr="002A2856">
        <w:rPr>
          <w:rFonts w:ascii="Times New Roman" w:hAnsi="Times New Roman" w:cs="Times New Roman"/>
          <w:sz w:val="24"/>
          <w:szCs w:val="24"/>
        </w:rPr>
        <w:t>Пьезометрический график</w:t>
      </w:r>
    </w:p>
    <w:p w14:paraId="080BA5F0" w14:textId="77777777" w:rsidR="002A2856" w:rsidRPr="002A2856" w:rsidRDefault="008B08B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2A2856">
        <w:rPr>
          <w:rFonts w:ascii="Times New Roman" w:hAnsi="Times New Roman" w:cs="Times New Roman"/>
          <w:sz w:val="24"/>
          <w:szCs w:val="24"/>
        </w:rPr>
        <w:lastRenderedPageBreak/>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645CE342" w14:textId="77777777" w:rsidR="002A2856" w:rsidRPr="002A2856" w:rsidRDefault="008B08B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A2856">
        <w:rPr>
          <w:rFonts w:ascii="Times New Roman" w:hAnsi="Times New Roman" w:cs="Times New Roman"/>
          <w:sz w:val="24"/>
          <w:szCs w:val="24"/>
        </w:rPr>
        <w:t xml:space="preserve">Расчет нормативных потерь тепла через изоляцию. </w:t>
      </w:r>
    </w:p>
    <w:p w14:paraId="3C418761" w14:textId="7F1256E2" w:rsidR="002A2856" w:rsidRDefault="008B08B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A2856">
        <w:rPr>
          <w:rFonts w:ascii="Times New Roman" w:hAnsi="Times New Roman" w:cs="Times New Roman"/>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w:t>
      </w:r>
      <w:r w:rsidR="005E4703" w:rsidRPr="005E4703">
        <w:rPr>
          <w:rFonts w:ascii="Times New Roman" w:hAnsi="Times New Roman" w:cs="Times New Roman"/>
          <w:sz w:val="24"/>
          <w:szCs w:val="24"/>
        </w:rPr>
        <w:br/>
      </w:r>
      <w:r w:rsidRPr="002A2856">
        <w:rPr>
          <w:rFonts w:ascii="Times New Roman" w:hAnsi="Times New Roman" w:cs="Times New Roman"/>
          <w:sz w:val="24"/>
          <w:szCs w:val="24"/>
        </w:rPr>
        <w:t>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08BBD5EB" w14:textId="77777777" w:rsidR="002A2856" w:rsidRP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5973B7C" w14:textId="25D1F351" w:rsidR="002A2856" w:rsidRPr="002A2856" w:rsidRDefault="002A2856" w:rsidP="002A285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b/>
          <w:sz w:val="24"/>
          <w:szCs w:val="24"/>
        </w:rPr>
      </w:pPr>
      <w:r w:rsidRPr="002A2856">
        <w:rPr>
          <w:rFonts w:ascii="Times New Roman" w:hAnsi="Times New Roman" w:cs="Times New Roman"/>
          <w:noProof/>
          <w:sz w:val="24"/>
          <w:szCs w:val="24"/>
        </w:rPr>
        <w:drawing>
          <wp:inline distT="0" distB="0" distL="0" distR="0" wp14:anchorId="02703A27" wp14:editId="45FFFDE3">
            <wp:extent cx="5604108" cy="4139921"/>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881" cy="4148618"/>
                    </a:xfrm>
                    <a:prstGeom prst="rect">
                      <a:avLst/>
                    </a:prstGeom>
                    <a:noFill/>
                  </pic:spPr>
                </pic:pic>
              </a:graphicData>
            </a:graphic>
          </wp:inline>
        </w:drawing>
      </w:r>
    </w:p>
    <w:p w14:paraId="13515267" w14:textId="77777777" w:rsidR="002A2856" w:rsidRPr="002A2856" w:rsidRDefault="00B93AD3" w:rsidP="002A2856">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rPr>
      </w:pPr>
      <w:r w:rsidRPr="002A2856">
        <w:rPr>
          <w:rFonts w:ascii="Times New Roman" w:hAnsi="Times New Roman" w:cs="Times New Roman"/>
          <w:sz w:val="24"/>
          <w:szCs w:val="24"/>
        </w:rPr>
        <w:t xml:space="preserve">Рисунок </w:t>
      </w:r>
      <w:r w:rsidRPr="002A2856">
        <w:rPr>
          <w:rFonts w:ascii="Times New Roman" w:hAnsi="Times New Roman" w:cs="Times New Roman"/>
          <w:sz w:val="24"/>
          <w:szCs w:val="24"/>
        </w:rPr>
        <w:fldChar w:fldCharType="begin"/>
      </w:r>
      <w:r w:rsidRPr="002A2856">
        <w:rPr>
          <w:rFonts w:ascii="Times New Roman" w:hAnsi="Times New Roman" w:cs="Times New Roman"/>
          <w:sz w:val="24"/>
          <w:szCs w:val="24"/>
        </w:rPr>
        <w:instrText xml:space="preserve"> SEQ Рисунок \* ARABIC </w:instrText>
      </w:r>
      <w:r w:rsidRPr="002A2856">
        <w:rPr>
          <w:rFonts w:ascii="Times New Roman" w:hAnsi="Times New Roman" w:cs="Times New Roman"/>
          <w:sz w:val="24"/>
          <w:szCs w:val="24"/>
        </w:rPr>
        <w:fldChar w:fldCharType="separate"/>
      </w:r>
      <w:r w:rsidR="004A670A" w:rsidRPr="002A2856">
        <w:rPr>
          <w:rFonts w:ascii="Times New Roman" w:hAnsi="Times New Roman" w:cs="Times New Roman"/>
          <w:noProof/>
          <w:sz w:val="24"/>
          <w:szCs w:val="24"/>
        </w:rPr>
        <w:t>3</w:t>
      </w:r>
      <w:r w:rsidRPr="002A2856">
        <w:rPr>
          <w:rFonts w:ascii="Times New Roman" w:hAnsi="Times New Roman" w:cs="Times New Roman"/>
          <w:sz w:val="24"/>
          <w:szCs w:val="24"/>
        </w:rPr>
        <w:fldChar w:fldCharType="end"/>
      </w:r>
      <w:r w:rsidRPr="002A2856">
        <w:rPr>
          <w:rFonts w:ascii="Times New Roman" w:hAnsi="Times New Roman" w:cs="Times New Roman"/>
          <w:sz w:val="24"/>
          <w:szCs w:val="24"/>
        </w:rPr>
        <w:t xml:space="preserve"> - </w:t>
      </w:r>
      <w:r w:rsidR="008B08B6" w:rsidRPr="002A2856">
        <w:rPr>
          <w:rFonts w:ascii="Times New Roman" w:hAnsi="Times New Roman" w:cs="Times New Roman"/>
          <w:sz w:val="24"/>
          <w:szCs w:val="24"/>
        </w:rPr>
        <w:t>Расчет нормативных тепловых потерь</w:t>
      </w:r>
    </w:p>
    <w:p w14:paraId="3DFA8307" w14:textId="77777777" w:rsidR="002A2856" w:rsidRP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D6FB31D" w14:textId="77777777" w:rsidR="002A2856" w:rsidRPr="002A2856" w:rsidRDefault="008B08B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A2856">
        <w:rPr>
          <w:rFonts w:ascii="Times New Roman" w:hAnsi="Times New Roman" w:cs="Times New Roman"/>
          <w:sz w:val="24"/>
          <w:szCs w:val="24"/>
        </w:rPr>
        <w:t xml:space="preserve">Результаты выполненных расчетов можно экспортировать в MS </w:t>
      </w:r>
      <w:proofErr w:type="spellStart"/>
      <w:r w:rsidRPr="002A2856">
        <w:rPr>
          <w:rFonts w:ascii="Times New Roman" w:hAnsi="Times New Roman" w:cs="Times New Roman"/>
          <w:sz w:val="24"/>
          <w:szCs w:val="24"/>
        </w:rPr>
        <w:t>Excel</w:t>
      </w:r>
      <w:proofErr w:type="spellEnd"/>
      <w:r w:rsidRPr="002A2856">
        <w:rPr>
          <w:rFonts w:ascii="Times New Roman" w:hAnsi="Times New Roman" w:cs="Times New Roman"/>
          <w:sz w:val="24"/>
          <w:szCs w:val="24"/>
        </w:rPr>
        <w:t>.</w:t>
      </w:r>
      <w:bookmarkStart w:id="35" w:name="_Toc169508414"/>
    </w:p>
    <w:p w14:paraId="716F894A"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5EF2C1DC"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2203F701"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3C062600"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52EC9628"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5949534C"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6D0D717C"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37C78AF3"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7D2A4B24"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0D27B24A"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46EF7AF4"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6C4CB3B6" w14:textId="77777777" w:rsid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337B8058" w14:textId="369005D3" w:rsidR="002A2856" w:rsidRPr="002A2856" w:rsidRDefault="002A2856" w:rsidP="002A2856">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2A2856">
        <w:rPr>
          <w:rFonts w:ascii="Times New Roman" w:hAnsi="Times New Roman" w:cs="Times New Roman"/>
          <w:b/>
          <w:sz w:val="24"/>
          <w:szCs w:val="24"/>
        </w:rPr>
        <w:lastRenderedPageBreak/>
        <w:t xml:space="preserve">ГЛАВА 4 </w:t>
      </w:r>
      <w:r w:rsidRPr="002A2856">
        <w:rPr>
          <w:rFonts w:ascii="Times New Roman" w:hAnsi="Times New Roman" w:cs="Times New Roman"/>
          <w:b/>
          <w:sz w:val="24"/>
          <w:szCs w:val="24"/>
        </w:rPr>
        <w:tab/>
        <w:t xml:space="preserve">СУЩЕСТВУЮЩИЕ И ПЕРСПЕКТИВНЫЕ БАЛАНСЫ ТЕПЛОВОЙ МОЩНОСТИ ИСТОЧНИКОВ ТЕПЛОВОЙ ЭНЕРГИИ </w:t>
      </w:r>
      <w:r>
        <w:rPr>
          <w:rFonts w:ascii="Times New Roman" w:hAnsi="Times New Roman" w:cs="Times New Roman"/>
          <w:b/>
          <w:sz w:val="24"/>
          <w:szCs w:val="24"/>
        </w:rPr>
        <w:br/>
      </w:r>
      <w:r w:rsidRPr="002A2856">
        <w:rPr>
          <w:rFonts w:ascii="Times New Roman" w:hAnsi="Times New Roman" w:cs="Times New Roman"/>
          <w:b/>
          <w:sz w:val="24"/>
          <w:szCs w:val="24"/>
        </w:rPr>
        <w:t>И ТЕПЛОВОЙ НАГРУЗКИ ПОТРЕБИТЕЛЕЙ</w:t>
      </w:r>
      <w:bookmarkStart w:id="36" w:name="_Toc169508415"/>
      <w:bookmarkEnd w:id="35"/>
    </w:p>
    <w:p w14:paraId="6B65D0BF" w14:textId="77777777" w:rsidR="002A2856" w:rsidRPr="002A2856"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778AACA" w14:textId="5E6C8F0D" w:rsidR="002A2856" w:rsidRPr="00A801A9" w:rsidRDefault="002A2856" w:rsidP="002A285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4.1.</w:t>
      </w:r>
      <w:r w:rsidRPr="00A801A9">
        <w:rPr>
          <w:rFonts w:ascii="Times New Roman" w:hAnsi="Times New Roman" w:cs="Times New Roman"/>
          <w:sz w:val="24"/>
          <w:szCs w:val="24"/>
        </w:rPr>
        <w:tab/>
      </w:r>
      <w:r w:rsidR="00D65AFC" w:rsidRPr="00A801A9">
        <w:rPr>
          <w:rFonts w:ascii="Times New Roman" w:hAnsi="Times New Roman" w:cs="Times New Roman"/>
          <w:sz w:val="24"/>
          <w:szCs w:val="24"/>
        </w:rPr>
        <w:t xml:space="preserve">Балансы существующей на базовый период актуализации схемы теплоснабжения тепловой мощности и перспективной тепловой нагрузки в каждой </w:t>
      </w:r>
      <w:r w:rsidR="009623D5" w:rsidRPr="00A801A9">
        <w:rPr>
          <w:rFonts w:ascii="Times New Roman" w:hAnsi="Times New Roman" w:cs="Times New Roman"/>
          <w:sz w:val="24"/>
          <w:szCs w:val="24"/>
        </w:rPr>
        <w:br/>
      </w:r>
      <w:r w:rsidR="00D65AFC" w:rsidRPr="00A801A9">
        <w:rPr>
          <w:rFonts w:ascii="Times New Roman" w:hAnsi="Times New Roman" w:cs="Times New Roman"/>
          <w:sz w:val="24"/>
          <w:szCs w:val="24"/>
        </w:rPr>
        <w:t>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6"/>
      <w:r w:rsidR="00D65AFC" w:rsidRPr="00A801A9">
        <w:rPr>
          <w:rFonts w:ascii="Times New Roman" w:hAnsi="Times New Roman" w:cs="Times New Roman"/>
          <w:sz w:val="24"/>
          <w:szCs w:val="24"/>
        </w:rPr>
        <w:t xml:space="preserve"> </w:t>
      </w:r>
    </w:p>
    <w:p w14:paraId="1C51C0B6" w14:textId="399DCB14" w:rsidR="009623D5" w:rsidRPr="00BE47E4" w:rsidRDefault="008B08B6" w:rsidP="009623D5">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A801A9">
        <w:rPr>
          <w:rFonts w:ascii="Times New Roman" w:hAnsi="Times New Roman" w:cs="Times New Roman"/>
          <w:sz w:val="24"/>
          <w:szCs w:val="24"/>
        </w:rPr>
        <w:t>Резервы выявлены во всех микрорайонах. Величина резерва для каждого микрорайона</w:t>
      </w:r>
      <w:r w:rsidRPr="009623D5">
        <w:rPr>
          <w:rFonts w:ascii="Times New Roman" w:hAnsi="Times New Roman" w:cs="Times New Roman"/>
          <w:sz w:val="24"/>
          <w:szCs w:val="24"/>
        </w:rPr>
        <w:t xml:space="preserve"> </w:t>
      </w:r>
      <w:proofErr w:type="gramStart"/>
      <w:r w:rsidRPr="009623D5">
        <w:rPr>
          <w:rFonts w:ascii="Times New Roman" w:hAnsi="Times New Roman" w:cs="Times New Roman"/>
          <w:sz w:val="24"/>
          <w:szCs w:val="24"/>
        </w:rPr>
        <w:t>различна и зависит</w:t>
      </w:r>
      <w:proofErr w:type="gramEnd"/>
      <w:r w:rsidRPr="009623D5">
        <w:rPr>
          <w:rFonts w:ascii="Times New Roman" w:hAnsi="Times New Roman" w:cs="Times New Roman"/>
          <w:sz w:val="24"/>
          <w:szCs w:val="24"/>
        </w:rPr>
        <w:t xml:space="preserve"> от удаленности насосной и от диаметра магистральной тепловой сети, </w:t>
      </w:r>
      <w:r w:rsidR="00A801A9" w:rsidRPr="00A801A9">
        <w:rPr>
          <w:rFonts w:ascii="Times New Roman" w:hAnsi="Times New Roman" w:cs="Times New Roman"/>
          <w:sz w:val="24"/>
          <w:szCs w:val="24"/>
        </w:rPr>
        <w:br/>
      </w:r>
      <w:r w:rsidRPr="009623D5">
        <w:rPr>
          <w:rFonts w:ascii="Times New Roman" w:hAnsi="Times New Roman" w:cs="Times New Roman"/>
          <w:sz w:val="24"/>
          <w:szCs w:val="24"/>
        </w:rPr>
        <w:t xml:space="preserve">а также от плотности существующей застройки. Наибольшие резервы выявлены </w:t>
      </w:r>
      <w:r w:rsidR="00A801A9" w:rsidRPr="00A801A9">
        <w:rPr>
          <w:rFonts w:ascii="Times New Roman" w:hAnsi="Times New Roman" w:cs="Times New Roman"/>
          <w:sz w:val="24"/>
          <w:szCs w:val="24"/>
        </w:rPr>
        <w:br/>
      </w:r>
      <w:r w:rsidRPr="009623D5">
        <w:rPr>
          <w:rFonts w:ascii="Times New Roman" w:hAnsi="Times New Roman" w:cs="Times New Roman"/>
          <w:sz w:val="24"/>
          <w:szCs w:val="24"/>
        </w:rPr>
        <w:t>в микрорайонах: А, Б, Восточный-1, Северный</w:t>
      </w:r>
      <w:r w:rsidR="00C5016F" w:rsidRPr="009623D5">
        <w:rPr>
          <w:rFonts w:ascii="Times New Roman" w:hAnsi="Times New Roman" w:cs="Times New Roman"/>
          <w:sz w:val="24"/>
          <w:szCs w:val="24"/>
        </w:rPr>
        <w:t>, Промышленный</w:t>
      </w:r>
      <w:r w:rsidRPr="009623D5">
        <w:rPr>
          <w:rFonts w:ascii="Times New Roman" w:hAnsi="Times New Roman" w:cs="Times New Roman"/>
          <w:sz w:val="24"/>
          <w:szCs w:val="24"/>
        </w:rPr>
        <w:t>. Вблизи данных микрорайонов расположены магистрали тепловых сетей больших диаметров</w:t>
      </w:r>
      <w:r w:rsidR="000B3F3A" w:rsidRPr="009623D5">
        <w:rPr>
          <w:rFonts w:ascii="Times New Roman" w:hAnsi="Times New Roman" w:cs="Times New Roman"/>
          <w:sz w:val="24"/>
          <w:szCs w:val="24"/>
        </w:rPr>
        <w:t xml:space="preserve"> </w:t>
      </w:r>
      <w:r w:rsidR="009623D5">
        <w:rPr>
          <w:rFonts w:ascii="Times New Roman" w:hAnsi="Times New Roman" w:cs="Times New Roman"/>
          <w:sz w:val="24"/>
          <w:szCs w:val="24"/>
        </w:rPr>
        <w:t>(таблица 22</w:t>
      </w:r>
      <w:r w:rsidR="000B3F3A" w:rsidRPr="009623D5">
        <w:rPr>
          <w:rFonts w:ascii="Times New Roman" w:hAnsi="Times New Roman" w:cs="Times New Roman"/>
          <w:sz w:val="24"/>
          <w:szCs w:val="24"/>
        </w:rPr>
        <w:t>).</w:t>
      </w:r>
    </w:p>
    <w:p w14:paraId="03717AE1" w14:textId="77777777" w:rsidR="009623D5" w:rsidRPr="009623D5" w:rsidRDefault="008B08B6" w:rsidP="009623D5">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9623D5">
        <w:rPr>
          <w:rFonts w:ascii="Times New Roman" w:hAnsi="Times New Roman" w:cs="Times New Roman"/>
          <w:sz w:val="24"/>
          <w:szCs w:val="24"/>
        </w:rPr>
        <w:t xml:space="preserve">Наименьшее значение резерва выявлено в границах микрорайона </w:t>
      </w:r>
      <w:proofErr w:type="gramStart"/>
      <w:r w:rsidRPr="009623D5">
        <w:rPr>
          <w:rFonts w:ascii="Times New Roman" w:hAnsi="Times New Roman" w:cs="Times New Roman"/>
          <w:sz w:val="24"/>
          <w:szCs w:val="24"/>
        </w:rPr>
        <w:t>Южный</w:t>
      </w:r>
      <w:proofErr w:type="gramEnd"/>
      <w:r w:rsidRPr="009623D5">
        <w:rPr>
          <w:rFonts w:ascii="Times New Roman" w:hAnsi="Times New Roman" w:cs="Times New Roman"/>
          <w:sz w:val="24"/>
          <w:szCs w:val="24"/>
        </w:rPr>
        <w:t xml:space="preserve">. Микрорайон значительно </w:t>
      </w:r>
      <w:proofErr w:type="gramStart"/>
      <w:r w:rsidRPr="009623D5">
        <w:rPr>
          <w:rFonts w:ascii="Times New Roman" w:hAnsi="Times New Roman" w:cs="Times New Roman"/>
          <w:sz w:val="24"/>
          <w:szCs w:val="24"/>
        </w:rPr>
        <w:t>удален от насосных станций и имеет</w:t>
      </w:r>
      <w:proofErr w:type="gramEnd"/>
      <w:r w:rsidRPr="009623D5">
        <w:rPr>
          <w:rFonts w:ascii="Times New Roman" w:hAnsi="Times New Roman" w:cs="Times New Roman"/>
          <w:sz w:val="24"/>
          <w:szCs w:val="24"/>
        </w:rPr>
        <w:t xml:space="preserve"> сети малого диаметра. </w:t>
      </w:r>
    </w:p>
    <w:p w14:paraId="3AE2200E" w14:textId="77777777" w:rsidR="009623D5" w:rsidRPr="003459DC" w:rsidRDefault="008B08B6" w:rsidP="009623D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459DC">
        <w:rPr>
          <w:rFonts w:ascii="Times New Roman" w:hAnsi="Times New Roman" w:cs="Times New Roman"/>
          <w:sz w:val="24"/>
          <w:szCs w:val="24"/>
        </w:rPr>
        <w:t>Наличие резервов тепловой энергии в границах кварталов существующей застройки, дает возможность проводить точечную застройку, а также реконструкцию существующих зданий.</w:t>
      </w:r>
      <w:bookmarkStart w:id="37" w:name="_Ref95816540"/>
    </w:p>
    <w:p w14:paraId="3408E788" w14:textId="77777777" w:rsidR="009623D5" w:rsidRPr="003459DC" w:rsidRDefault="009623D5" w:rsidP="009623D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7A8E05A" w14:textId="77777777" w:rsidR="003459DC" w:rsidRPr="003459DC" w:rsidRDefault="00376825" w:rsidP="003459D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459DC">
        <w:rPr>
          <w:rFonts w:ascii="Times New Roman" w:hAnsi="Times New Roman" w:cs="Times New Roman"/>
          <w:sz w:val="24"/>
          <w:szCs w:val="24"/>
        </w:rPr>
        <w:t xml:space="preserve">Таблица </w:t>
      </w:r>
      <w:bookmarkEnd w:id="37"/>
      <w:r w:rsidR="009623D5" w:rsidRPr="003459DC">
        <w:rPr>
          <w:rFonts w:ascii="Times New Roman" w:hAnsi="Times New Roman" w:cs="Times New Roman"/>
          <w:sz w:val="24"/>
          <w:szCs w:val="24"/>
        </w:rPr>
        <w:t xml:space="preserve">22 </w:t>
      </w:r>
      <w:r w:rsidRPr="003459DC">
        <w:rPr>
          <w:rFonts w:ascii="Times New Roman" w:hAnsi="Times New Roman" w:cs="Times New Roman"/>
          <w:sz w:val="24"/>
          <w:szCs w:val="24"/>
        </w:rPr>
        <w:t>- Существующие резервы тепловой мощности в г. Кириши в разрезе кварталов</w:t>
      </w:r>
    </w:p>
    <w:tbl>
      <w:tblPr>
        <w:tblStyle w:val="af"/>
        <w:tblW w:w="0" w:type="auto"/>
        <w:tblInd w:w="108" w:type="dxa"/>
        <w:tblLayout w:type="fixed"/>
        <w:tblLook w:val="04A0" w:firstRow="1" w:lastRow="0" w:firstColumn="1" w:lastColumn="0" w:noHBand="0" w:noVBand="1"/>
      </w:tblPr>
      <w:tblGrid>
        <w:gridCol w:w="2552"/>
        <w:gridCol w:w="1086"/>
        <w:gridCol w:w="1417"/>
        <w:gridCol w:w="1134"/>
        <w:gridCol w:w="1134"/>
        <w:gridCol w:w="993"/>
        <w:gridCol w:w="1275"/>
      </w:tblGrid>
      <w:tr w:rsidR="003459DC" w14:paraId="7B7319A0" w14:textId="77777777" w:rsidTr="003459DC">
        <w:tc>
          <w:tcPr>
            <w:tcW w:w="2552" w:type="dxa"/>
            <w:vMerge w:val="restart"/>
            <w:vAlign w:val="center"/>
          </w:tcPr>
          <w:p w14:paraId="10C34880" w14:textId="612F500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bCs/>
                <w:sz w:val="22"/>
                <w:szCs w:val="22"/>
              </w:rPr>
              <w:t>Район</w:t>
            </w:r>
          </w:p>
        </w:tc>
        <w:tc>
          <w:tcPr>
            <w:tcW w:w="7039" w:type="dxa"/>
            <w:gridSpan w:val="6"/>
            <w:vAlign w:val="center"/>
          </w:tcPr>
          <w:p w14:paraId="768C3250" w14:textId="6F1ECA34"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bCs/>
                <w:sz w:val="22"/>
                <w:szCs w:val="22"/>
              </w:rPr>
              <w:t>Тепловая мощность, Гкал/</w:t>
            </w:r>
            <w:proofErr w:type="gramStart"/>
            <w:r w:rsidRPr="003459DC">
              <w:rPr>
                <w:rFonts w:ascii="Times New Roman" w:hAnsi="Times New Roman" w:cs="Times New Roman"/>
                <w:bCs/>
                <w:sz w:val="22"/>
                <w:szCs w:val="22"/>
              </w:rPr>
              <w:t>ч</w:t>
            </w:r>
            <w:proofErr w:type="gramEnd"/>
          </w:p>
        </w:tc>
      </w:tr>
      <w:tr w:rsidR="003459DC" w14:paraId="09F0D317" w14:textId="77777777" w:rsidTr="003459DC">
        <w:tc>
          <w:tcPr>
            <w:tcW w:w="2552" w:type="dxa"/>
            <w:vMerge/>
            <w:vAlign w:val="center"/>
          </w:tcPr>
          <w:p w14:paraId="09AB04FE" w14:textId="77777777"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p>
        </w:tc>
        <w:tc>
          <w:tcPr>
            <w:tcW w:w="1086" w:type="dxa"/>
            <w:vAlign w:val="center"/>
          </w:tcPr>
          <w:p w14:paraId="00EB2D1D" w14:textId="24D42E0E"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sz w:val="22"/>
                <w:szCs w:val="22"/>
              </w:rPr>
              <w:t xml:space="preserve">Жилые здания, </w:t>
            </w:r>
            <w:r w:rsidRPr="003459DC">
              <w:rPr>
                <w:rFonts w:ascii="Times New Roman" w:hAnsi="Times New Roman" w:cs="Times New Roman"/>
                <w:bCs/>
                <w:sz w:val="22"/>
                <w:szCs w:val="22"/>
              </w:rPr>
              <w:t>Гкал/</w:t>
            </w:r>
            <w:proofErr w:type="gramStart"/>
            <w:r w:rsidRPr="003459DC">
              <w:rPr>
                <w:rFonts w:ascii="Times New Roman" w:hAnsi="Times New Roman" w:cs="Times New Roman"/>
                <w:bCs/>
                <w:sz w:val="22"/>
                <w:szCs w:val="22"/>
              </w:rPr>
              <w:t>ч</w:t>
            </w:r>
            <w:proofErr w:type="gramEnd"/>
          </w:p>
        </w:tc>
        <w:tc>
          <w:tcPr>
            <w:tcW w:w="1417" w:type="dxa"/>
            <w:vAlign w:val="center"/>
          </w:tcPr>
          <w:p w14:paraId="592E64C9" w14:textId="6C6A32B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sz w:val="22"/>
                <w:szCs w:val="22"/>
              </w:rPr>
              <w:t xml:space="preserve">Административные, </w:t>
            </w:r>
            <w:r w:rsidRPr="003459DC">
              <w:rPr>
                <w:rFonts w:ascii="Times New Roman" w:hAnsi="Times New Roman" w:cs="Times New Roman"/>
                <w:bCs/>
                <w:sz w:val="22"/>
                <w:szCs w:val="22"/>
              </w:rPr>
              <w:t>Гкал/</w:t>
            </w:r>
            <w:proofErr w:type="gramStart"/>
            <w:r w:rsidRPr="003459DC">
              <w:rPr>
                <w:rFonts w:ascii="Times New Roman" w:hAnsi="Times New Roman" w:cs="Times New Roman"/>
                <w:bCs/>
                <w:sz w:val="22"/>
                <w:szCs w:val="22"/>
              </w:rPr>
              <w:t>ч</w:t>
            </w:r>
            <w:proofErr w:type="gramEnd"/>
          </w:p>
        </w:tc>
        <w:tc>
          <w:tcPr>
            <w:tcW w:w="1134" w:type="dxa"/>
            <w:vAlign w:val="center"/>
          </w:tcPr>
          <w:p w14:paraId="63DD5626" w14:textId="047DFE4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sz w:val="22"/>
                <w:szCs w:val="22"/>
              </w:rPr>
              <w:t xml:space="preserve">Прочие, </w:t>
            </w:r>
            <w:r w:rsidRPr="003459DC">
              <w:rPr>
                <w:rFonts w:ascii="Times New Roman" w:hAnsi="Times New Roman" w:cs="Times New Roman"/>
                <w:bCs/>
                <w:sz w:val="22"/>
                <w:szCs w:val="22"/>
              </w:rPr>
              <w:t>Гкал/</w:t>
            </w:r>
            <w:proofErr w:type="gramStart"/>
            <w:r w:rsidRPr="003459DC">
              <w:rPr>
                <w:rFonts w:ascii="Times New Roman" w:hAnsi="Times New Roman" w:cs="Times New Roman"/>
                <w:bCs/>
                <w:sz w:val="22"/>
                <w:szCs w:val="22"/>
              </w:rPr>
              <w:t>ч</w:t>
            </w:r>
            <w:proofErr w:type="gramEnd"/>
          </w:p>
        </w:tc>
        <w:tc>
          <w:tcPr>
            <w:tcW w:w="1134" w:type="dxa"/>
            <w:vAlign w:val="center"/>
          </w:tcPr>
          <w:p w14:paraId="3D3EE106" w14:textId="7091C09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bCs/>
                <w:sz w:val="22"/>
                <w:szCs w:val="22"/>
              </w:rPr>
              <w:t>Всего</w:t>
            </w:r>
          </w:p>
        </w:tc>
        <w:tc>
          <w:tcPr>
            <w:tcW w:w="993" w:type="dxa"/>
            <w:vAlign w:val="center"/>
          </w:tcPr>
          <w:p w14:paraId="22963AEC" w14:textId="77777777" w:rsidR="003459DC" w:rsidRPr="003459DC" w:rsidRDefault="003459DC" w:rsidP="003459DC">
            <w:pPr>
              <w:widowControl w:val="0"/>
              <w:spacing w:after="0" w:line="240" w:lineRule="auto"/>
              <w:jc w:val="center"/>
              <w:rPr>
                <w:rFonts w:ascii="Times New Roman" w:eastAsia="Times New Roman" w:hAnsi="Times New Roman"/>
                <w:bCs/>
                <w:lang w:eastAsia="ru-RU"/>
              </w:rPr>
            </w:pPr>
            <w:r w:rsidRPr="003459DC">
              <w:rPr>
                <w:rFonts w:ascii="Times New Roman" w:eastAsia="Times New Roman" w:hAnsi="Times New Roman"/>
                <w:bCs/>
                <w:lang w:eastAsia="ru-RU"/>
              </w:rPr>
              <w:t>Резерв</w:t>
            </w:r>
          </w:p>
          <w:p w14:paraId="304B6844" w14:textId="785F301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bCs/>
                <w:sz w:val="22"/>
                <w:szCs w:val="22"/>
              </w:rPr>
              <w:t>Гкал/</w:t>
            </w:r>
            <w:proofErr w:type="gramStart"/>
            <w:r w:rsidRPr="003459DC">
              <w:rPr>
                <w:rFonts w:ascii="Times New Roman" w:hAnsi="Times New Roman" w:cs="Times New Roman"/>
                <w:bCs/>
                <w:sz w:val="22"/>
                <w:szCs w:val="22"/>
              </w:rPr>
              <w:t>ч</w:t>
            </w:r>
            <w:proofErr w:type="gramEnd"/>
          </w:p>
        </w:tc>
        <w:tc>
          <w:tcPr>
            <w:tcW w:w="1275" w:type="dxa"/>
            <w:vAlign w:val="center"/>
          </w:tcPr>
          <w:p w14:paraId="57EBBE4F" w14:textId="76C50A0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3459DC">
              <w:rPr>
                <w:rFonts w:ascii="Times New Roman" w:hAnsi="Times New Roman" w:cs="Times New Roman"/>
                <w:bCs/>
                <w:sz w:val="22"/>
                <w:szCs w:val="22"/>
              </w:rPr>
              <w:t>Резерв, %</w:t>
            </w:r>
          </w:p>
        </w:tc>
      </w:tr>
      <w:tr w:rsidR="003459DC" w14:paraId="3C59924C" w14:textId="77777777" w:rsidTr="003459DC">
        <w:tc>
          <w:tcPr>
            <w:tcW w:w="2552" w:type="dxa"/>
            <w:vAlign w:val="center"/>
          </w:tcPr>
          <w:p w14:paraId="76DECC87" w14:textId="4953E8F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«А»</w:t>
            </w:r>
          </w:p>
        </w:tc>
        <w:tc>
          <w:tcPr>
            <w:tcW w:w="1086" w:type="dxa"/>
            <w:vAlign w:val="center"/>
          </w:tcPr>
          <w:p w14:paraId="5C595991" w14:textId="331DE2C4"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19,911</w:t>
            </w:r>
          </w:p>
        </w:tc>
        <w:tc>
          <w:tcPr>
            <w:tcW w:w="1417" w:type="dxa"/>
            <w:vAlign w:val="center"/>
          </w:tcPr>
          <w:p w14:paraId="6ACDF9B2" w14:textId="1C913D2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1,744</w:t>
            </w:r>
          </w:p>
        </w:tc>
        <w:tc>
          <w:tcPr>
            <w:tcW w:w="1134" w:type="dxa"/>
            <w:vAlign w:val="center"/>
          </w:tcPr>
          <w:p w14:paraId="7AF122B0" w14:textId="0AE4446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1,673</w:t>
            </w:r>
          </w:p>
        </w:tc>
        <w:tc>
          <w:tcPr>
            <w:tcW w:w="1134" w:type="dxa"/>
            <w:vAlign w:val="center"/>
          </w:tcPr>
          <w:p w14:paraId="0FCCB20D" w14:textId="7222176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23,328</w:t>
            </w:r>
          </w:p>
        </w:tc>
        <w:tc>
          <w:tcPr>
            <w:tcW w:w="993" w:type="dxa"/>
            <w:vAlign w:val="center"/>
          </w:tcPr>
          <w:p w14:paraId="3AD756CB" w14:textId="20E9F79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4,72</w:t>
            </w:r>
          </w:p>
        </w:tc>
        <w:tc>
          <w:tcPr>
            <w:tcW w:w="1275" w:type="dxa"/>
            <w:vAlign w:val="center"/>
          </w:tcPr>
          <w:p w14:paraId="72297AD1" w14:textId="4128605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20,23</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1B3F895F" w14:textId="77777777" w:rsidTr="003459DC">
        <w:tc>
          <w:tcPr>
            <w:tcW w:w="2552" w:type="dxa"/>
            <w:vAlign w:val="center"/>
          </w:tcPr>
          <w:p w14:paraId="534E3684" w14:textId="30B7998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«Б»</w:t>
            </w:r>
          </w:p>
        </w:tc>
        <w:tc>
          <w:tcPr>
            <w:tcW w:w="1086" w:type="dxa"/>
            <w:vAlign w:val="center"/>
          </w:tcPr>
          <w:p w14:paraId="7A8E35AC" w14:textId="0E88E739"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16,107</w:t>
            </w:r>
          </w:p>
        </w:tc>
        <w:tc>
          <w:tcPr>
            <w:tcW w:w="1417" w:type="dxa"/>
            <w:vAlign w:val="center"/>
          </w:tcPr>
          <w:p w14:paraId="3CAE11E1" w14:textId="351B24C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2,250</w:t>
            </w:r>
          </w:p>
        </w:tc>
        <w:tc>
          <w:tcPr>
            <w:tcW w:w="1134" w:type="dxa"/>
            <w:vAlign w:val="center"/>
          </w:tcPr>
          <w:p w14:paraId="7CF0AB18" w14:textId="6D5E296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0,011</w:t>
            </w:r>
          </w:p>
        </w:tc>
        <w:tc>
          <w:tcPr>
            <w:tcW w:w="1134" w:type="dxa"/>
            <w:vAlign w:val="center"/>
          </w:tcPr>
          <w:p w14:paraId="37E0A710" w14:textId="50662E3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18,368</w:t>
            </w:r>
          </w:p>
        </w:tc>
        <w:tc>
          <w:tcPr>
            <w:tcW w:w="993" w:type="dxa"/>
            <w:vAlign w:val="center"/>
          </w:tcPr>
          <w:p w14:paraId="4075E7A8" w14:textId="7B0845B4"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4,05</w:t>
            </w:r>
          </w:p>
        </w:tc>
        <w:tc>
          <w:tcPr>
            <w:tcW w:w="1275" w:type="dxa"/>
            <w:vAlign w:val="center"/>
          </w:tcPr>
          <w:p w14:paraId="0644DF84" w14:textId="4505872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22,05</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1DE6405D" w14:textId="77777777" w:rsidTr="003459DC">
        <w:tc>
          <w:tcPr>
            <w:tcW w:w="2552" w:type="dxa"/>
            <w:vAlign w:val="center"/>
          </w:tcPr>
          <w:p w14:paraId="6F85C0C0" w14:textId="13AD01F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«В»</w:t>
            </w:r>
          </w:p>
        </w:tc>
        <w:tc>
          <w:tcPr>
            <w:tcW w:w="1086" w:type="dxa"/>
            <w:vAlign w:val="center"/>
          </w:tcPr>
          <w:p w14:paraId="79406B46" w14:textId="6F3154DE"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6,593</w:t>
            </w:r>
          </w:p>
        </w:tc>
        <w:tc>
          <w:tcPr>
            <w:tcW w:w="1417" w:type="dxa"/>
            <w:vAlign w:val="center"/>
          </w:tcPr>
          <w:p w14:paraId="3760616E" w14:textId="5291B75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1,391</w:t>
            </w:r>
          </w:p>
        </w:tc>
        <w:tc>
          <w:tcPr>
            <w:tcW w:w="1134" w:type="dxa"/>
            <w:vAlign w:val="center"/>
          </w:tcPr>
          <w:p w14:paraId="07867C53" w14:textId="3B328334"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2,017</w:t>
            </w:r>
          </w:p>
        </w:tc>
        <w:tc>
          <w:tcPr>
            <w:tcW w:w="1134" w:type="dxa"/>
            <w:vAlign w:val="center"/>
          </w:tcPr>
          <w:p w14:paraId="4D5C3AF1" w14:textId="1BE0477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10,001</w:t>
            </w:r>
          </w:p>
        </w:tc>
        <w:tc>
          <w:tcPr>
            <w:tcW w:w="993" w:type="dxa"/>
            <w:vAlign w:val="center"/>
          </w:tcPr>
          <w:p w14:paraId="664E11A1" w14:textId="0623924E"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1,32</w:t>
            </w:r>
          </w:p>
        </w:tc>
        <w:tc>
          <w:tcPr>
            <w:tcW w:w="1275" w:type="dxa"/>
            <w:vAlign w:val="center"/>
          </w:tcPr>
          <w:p w14:paraId="5C0744C6" w14:textId="001EEC4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13,20</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4CFF4F87" w14:textId="77777777" w:rsidTr="003459DC">
        <w:tc>
          <w:tcPr>
            <w:tcW w:w="2552" w:type="dxa"/>
            <w:vAlign w:val="center"/>
          </w:tcPr>
          <w:p w14:paraId="254000DC" w14:textId="1526AE17"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«Г</w:t>
            </w:r>
            <w:proofErr w:type="gramStart"/>
            <w:r w:rsidRPr="003459DC">
              <w:rPr>
                <w:rFonts w:ascii="Times New Roman" w:hAnsi="Times New Roman" w:cs="Times New Roman"/>
                <w:sz w:val="24"/>
                <w:szCs w:val="24"/>
              </w:rPr>
              <w:t>1</w:t>
            </w:r>
            <w:proofErr w:type="gramEnd"/>
            <w:r w:rsidRPr="003459DC">
              <w:rPr>
                <w:rFonts w:ascii="Times New Roman" w:hAnsi="Times New Roman" w:cs="Times New Roman"/>
                <w:sz w:val="24"/>
                <w:szCs w:val="24"/>
              </w:rPr>
              <w:t>»</w:t>
            </w:r>
          </w:p>
        </w:tc>
        <w:tc>
          <w:tcPr>
            <w:tcW w:w="1086" w:type="dxa"/>
            <w:vAlign w:val="center"/>
          </w:tcPr>
          <w:p w14:paraId="236DBFEE" w14:textId="07F1644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8,970</w:t>
            </w:r>
          </w:p>
        </w:tc>
        <w:tc>
          <w:tcPr>
            <w:tcW w:w="1417" w:type="dxa"/>
            <w:vAlign w:val="center"/>
          </w:tcPr>
          <w:p w14:paraId="4468D64B" w14:textId="52A19D7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4,722</w:t>
            </w:r>
          </w:p>
        </w:tc>
        <w:tc>
          <w:tcPr>
            <w:tcW w:w="1134" w:type="dxa"/>
            <w:vAlign w:val="center"/>
          </w:tcPr>
          <w:p w14:paraId="04F1C401" w14:textId="1D21A5C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9,096</w:t>
            </w:r>
          </w:p>
        </w:tc>
        <w:tc>
          <w:tcPr>
            <w:tcW w:w="1134" w:type="dxa"/>
            <w:vAlign w:val="center"/>
          </w:tcPr>
          <w:p w14:paraId="49F91C26" w14:textId="2EE0D5A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22,788</w:t>
            </w:r>
          </w:p>
        </w:tc>
        <w:tc>
          <w:tcPr>
            <w:tcW w:w="993" w:type="dxa"/>
            <w:vAlign w:val="center"/>
          </w:tcPr>
          <w:p w14:paraId="74B9CA13" w14:textId="02720B4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1,34</w:t>
            </w:r>
          </w:p>
        </w:tc>
        <w:tc>
          <w:tcPr>
            <w:tcW w:w="1275" w:type="dxa"/>
            <w:vAlign w:val="center"/>
          </w:tcPr>
          <w:p w14:paraId="168A26CD" w14:textId="3A174FB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5,88</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76D706ED" w14:textId="77777777" w:rsidTr="003459DC">
        <w:tc>
          <w:tcPr>
            <w:tcW w:w="2552" w:type="dxa"/>
            <w:vAlign w:val="center"/>
          </w:tcPr>
          <w:p w14:paraId="799ACBB3" w14:textId="52D3E18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«Г</w:t>
            </w:r>
            <w:proofErr w:type="gramStart"/>
            <w:r w:rsidRPr="003459DC">
              <w:rPr>
                <w:rFonts w:ascii="Times New Roman" w:hAnsi="Times New Roman" w:cs="Times New Roman"/>
                <w:sz w:val="24"/>
                <w:szCs w:val="24"/>
              </w:rPr>
              <w:t>2</w:t>
            </w:r>
            <w:proofErr w:type="gramEnd"/>
            <w:r w:rsidRPr="003459DC">
              <w:rPr>
                <w:rFonts w:ascii="Times New Roman" w:hAnsi="Times New Roman" w:cs="Times New Roman"/>
                <w:sz w:val="24"/>
                <w:szCs w:val="24"/>
              </w:rPr>
              <w:t>»</w:t>
            </w:r>
          </w:p>
        </w:tc>
        <w:tc>
          <w:tcPr>
            <w:tcW w:w="1086" w:type="dxa"/>
            <w:vAlign w:val="center"/>
          </w:tcPr>
          <w:p w14:paraId="4285942E" w14:textId="257EDC4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20,956</w:t>
            </w:r>
          </w:p>
        </w:tc>
        <w:tc>
          <w:tcPr>
            <w:tcW w:w="1417" w:type="dxa"/>
            <w:vAlign w:val="center"/>
          </w:tcPr>
          <w:p w14:paraId="19926FD2" w14:textId="0ED504B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1,735</w:t>
            </w:r>
          </w:p>
        </w:tc>
        <w:tc>
          <w:tcPr>
            <w:tcW w:w="1134" w:type="dxa"/>
            <w:vAlign w:val="center"/>
          </w:tcPr>
          <w:p w14:paraId="21D88D3A" w14:textId="1D224BB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1,565</w:t>
            </w:r>
          </w:p>
        </w:tc>
        <w:tc>
          <w:tcPr>
            <w:tcW w:w="1134" w:type="dxa"/>
            <w:vAlign w:val="center"/>
          </w:tcPr>
          <w:p w14:paraId="0BAEBDEB" w14:textId="47BFEC59"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24,255</w:t>
            </w:r>
          </w:p>
        </w:tc>
        <w:tc>
          <w:tcPr>
            <w:tcW w:w="993" w:type="dxa"/>
            <w:vAlign w:val="center"/>
          </w:tcPr>
          <w:p w14:paraId="49B89DAA" w14:textId="28DADAA4"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0,95</w:t>
            </w:r>
          </w:p>
        </w:tc>
        <w:tc>
          <w:tcPr>
            <w:tcW w:w="1275" w:type="dxa"/>
            <w:vAlign w:val="center"/>
          </w:tcPr>
          <w:p w14:paraId="4A854C90" w14:textId="3D5B95C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3,92</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3FE515AC" w14:textId="77777777" w:rsidTr="003459DC">
        <w:tc>
          <w:tcPr>
            <w:tcW w:w="2552" w:type="dxa"/>
            <w:vAlign w:val="center"/>
          </w:tcPr>
          <w:p w14:paraId="3231B167" w14:textId="4E8BAD0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«Д</w:t>
            </w:r>
            <w:proofErr w:type="gramStart"/>
            <w:r w:rsidRPr="003459DC">
              <w:rPr>
                <w:rFonts w:ascii="Times New Roman" w:hAnsi="Times New Roman" w:cs="Times New Roman"/>
                <w:sz w:val="24"/>
                <w:szCs w:val="24"/>
              </w:rPr>
              <w:t>1</w:t>
            </w:r>
            <w:proofErr w:type="gramEnd"/>
            <w:r w:rsidRPr="003459DC">
              <w:rPr>
                <w:rFonts w:ascii="Times New Roman" w:hAnsi="Times New Roman" w:cs="Times New Roman"/>
                <w:sz w:val="24"/>
                <w:szCs w:val="24"/>
              </w:rPr>
              <w:t>»</w:t>
            </w:r>
          </w:p>
        </w:tc>
        <w:tc>
          <w:tcPr>
            <w:tcW w:w="1086" w:type="dxa"/>
            <w:vAlign w:val="center"/>
          </w:tcPr>
          <w:p w14:paraId="376F8746" w14:textId="5F78E91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8,657</w:t>
            </w:r>
          </w:p>
        </w:tc>
        <w:tc>
          <w:tcPr>
            <w:tcW w:w="1417" w:type="dxa"/>
            <w:vAlign w:val="center"/>
          </w:tcPr>
          <w:p w14:paraId="4CA54D83" w14:textId="3C92D62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3,692</w:t>
            </w:r>
          </w:p>
        </w:tc>
        <w:tc>
          <w:tcPr>
            <w:tcW w:w="1134" w:type="dxa"/>
            <w:vAlign w:val="center"/>
          </w:tcPr>
          <w:p w14:paraId="7C9B868F" w14:textId="682E2B8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3,430</w:t>
            </w:r>
          </w:p>
        </w:tc>
        <w:tc>
          <w:tcPr>
            <w:tcW w:w="1134" w:type="dxa"/>
            <w:vAlign w:val="center"/>
          </w:tcPr>
          <w:p w14:paraId="75861255" w14:textId="4E48849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15,779</w:t>
            </w:r>
          </w:p>
        </w:tc>
        <w:tc>
          <w:tcPr>
            <w:tcW w:w="993" w:type="dxa"/>
            <w:vAlign w:val="center"/>
          </w:tcPr>
          <w:p w14:paraId="337A46C8" w14:textId="4F13E86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1,56</w:t>
            </w:r>
          </w:p>
        </w:tc>
        <w:tc>
          <w:tcPr>
            <w:tcW w:w="1275" w:type="dxa"/>
            <w:vAlign w:val="center"/>
          </w:tcPr>
          <w:p w14:paraId="74FA42E4" w14:textId="7D8E6E7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9,89</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2EE9D6E5" w14:textId="77777777" w:rsidTr="003459DC">
        <w:tc>
          <w:tcPr>
            <w:tcW w:w="2552" w:type="dxa"/>
            <w:vAlign w:val="center"/>
          </w:tcPr>
          <w:p w14:paraId="7EAA15CC" w14:textId="2CA3D6D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«Д</w:t>
            </w:r>
            <w:proofErr w:type="gramStart"/>
            <w:r w:rsidRPr="003459DC">
              <w:rPr>
                <w:rFonts w:ascii="Times New Roman" w:hAnsi="Times New Roman" w:cs="Times New Roman"/>
                <w:sz w:val="24"/>
                <w:szCs w:val="24"/>
              </w:rPr>
              <w:t>2</w:t>
            </w:r>
            <w:proofErr w:type="gramEnd"/>
            <w:r w:rsidRPr="003459DC">
              <w:rPr>
                <w:rFonts w:ascii="Times New Roman" w:hAnsi="Times New Roman" w:cs="Times New Roman"/>
                <w:sz w:val="24"/>
                <w:szCs w:val="24"/>
              </w:rPr>
              <w:t>»</w:t>
            </w:r>
          </w:p>
        </w:tc>
        <w:tc>
          <w:tcPr>
            <w:tcW w:w="1086" w:type="dxa"/>
            <w:vAlign w:val="center"/>
          </w:tcPr>
          <w:p w14:paraId="5E13363B" w14:textId="2474CCE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7,706</w:t>
            </w:r>
          </w:p>
        </w:tc>
        <w:tc>
          <w:tcPr>
            <w:tcW w:w="1417" w:type="dxa"/>
            <w:vAlign w:val="center"/>
          </w:tcPr>
          <w:p w14:paraId="221470D8" w14:textId="2FE627A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1,658</w:t>
            </w:r>
          </w:p>
        </w:tc>
        <w:tc>
          <w:tcPr>
            <w:tcW w:w="1134" w:type="dxa"/>
            <w:vAlign w:val="center"/>
          </w:tcPr>
          <w:p w14:paraId="0539C82B" w14:textId="2B8C8BD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2,677</w:t>
            </w:r>
          </w:p>
        </w:tc>
        <w:tc>
          <w:tcPr>
            <w:tcW w:w="1134" w:type="dxa"/>
            <w:vAlign w:val="center"/>
          </w:tcPr>
          <w:p w14:paraId="14C0C7DB" w14:textId="49DE4E5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12,041</w:t>
            </w:r>
          </w:p>
        </w:tc>
        <w:tc>
          <w:tcPr>
            <w:tcW w:w="993" w:type="dxa"/>
            <w:vAlign w:val="center"/>
          </w:tcPr>
          <w:p w14:paraId="42BFD2CF" w14:textId="70711EA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1,22</w:t>
            </w:r>
          </w:p>
        </w:tc>
        <w:tc>
          <w:tcPr>
            <w:tcW w:w="1275" w:type="dxa"/>
            <w:vAlign w:val="center"/>
          </w:tcPr>
          <w:p w14:paraId="54071628" w14:textId="5C303AF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10,13</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58F96CF9" w14:textId="77777777" w:rsidTr="003459DC">
        <w:tc>
          <w:tcPr>
            <w:tcW w:w="2552" w:type="dxa"/>
            <w:vAlign w:val="center"/>
          </w:tcPr>
          <w:p w14:paraId="6E8C06C1" w14:textId="41CC20F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«Е»</w:t>
            </w:r>
          </w:p>
        </w:tc>
        <w:tc>
          <w:tcPr>
            <w:tcW w:w="1086" w:type="dxa"/>
            <w:vAlign w:val="center"/>
          </w:tcPr>
          <w:p w14:paraId="0CEC0065" w14:textId="4F1AA6F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10,481</w:t>
            </w:r>
          </w:p>
        </w:tc>
        <w:tc>
          <w:tcPr>
            <w:tcW w:w="1417" w:type="dxa"/>
            <w:vAlign w:val="center"/>
          </w:tcPr>
          <w:p w14:paraId="54D7D3EB" w14:textId="4C83FA6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0,814</w:t>
            </w:r>
          </w:p>
        </w:tc>
        <w:tc>
          <w:tcPr>
            <w:tcW w:w="1134" w:type="dxa"/>
            <w:vAlign w:val="center"/>
          </w:tcPr>
          <w:p w14:paraId="76E9C52B" w14:textId="7E2AA68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0,907</w:t>
            </w:r>
          </w:p>
        </w:tc>
        <w:tc>
          <w:tcPr>
            <w:tcW w:w="1134" w:type="dxa"/>
            <w:vAlign w:val="center"/>
          </w:tcPr>
          <w:p w14:paraId="013E0AEB" w14:textId="4544343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12,203</w:t>
            </w:r>
          </w:p>
        </w:tc>
        <w:tc>
          <w:tcPr>
            <w:tcW w:w="993" w:type="dxa"/>
            <w:vAlign w:val="center"/>
          </w:tcPr>
          <w:p w14:paraId="44359C6F" w14:textId="6494A08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1,99</w:t>
            </w:r>
          </w:p>
        </w:tc>
        <w:tc>
          <w:tcPr>
            <w:tcW w:w="1275" w:type="dxa"/>
            <w:vAlign w:val="center"/>
          </w:tcPr>
          <w:p w14:paraId="57BF179B" w14:textId="41532C69"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16,31</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7D318E6D" w14:textId="77777777" w:rsidTr="003459DC">
        <w:tc>
          <w:tcPr>
            <w:tcW w:w="2552" w:type="dxa"/>
            <w:vAlign w:val="center"/>
          </w:tcPr>
          <w:p w14:paraId="5AFA5397" w14:textId="5B2E7A6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«Ж»</w:t>
            </w:r>
          </w:p>
        </w:tc>
        <w:tc>
          <w:tcPr>
            <w:tcW w:w="1086" w:type="dxa"/>
            <w:vAlign w:val="center"/>
          </w:tcPr>
          <w:p w14:paraId="5065AF2E" w14:textId="211BD46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7,366</w:t>
            </w:r>
          </w:p>
        </w:tc>
        <w:tc>
          <w:tcPr>
            <w:tcW w:w="1417" w:type="dxa"/>
            <w:vAlign w:val="center"/>
          </w:tcPr>
          <w:p w14:paraId="67FE640E" w14:textId="43AF883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0,476</w:t>
            </w:r>
          </w:p>
        </w:tc>
        <w:tc>
          <w:tcPr>
            <w:tcW w:w="1134" w:type="dxa"/>
            <w:vAlign w:val="center"/>
          </w:tcPr>
          <w:p w14:paraId="25515FF4" w14:textId="4008C2C7"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0,521</w:t>
            </w:r>
          </w:p>
        </w:tc>
        <w:tc>
          <w:tcPr>
            <w:tcW w:w="1134" w:type="dxa"/>
            <w:vAlign w:val="center"/>
          </w:tcPr>
          <w:p w14:paraId="3DDAD893" w14:textId="2B25134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8,363</w:t>
            </w:r>
          </w:p>
        </w:tc>
        <w:tc>
          <w:tcPr>
            <w:tcW w:w="993" w:type="dxa"/>
            <w:vAlign w:val="center"/>
          </w:tcPr>
          <w:p w14:paraId="0FB35D71" w14:textId="4860589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0,83</w:t>
            </w:r>
          </w:p>
        </w:tc>
        <w:tc>
          <w:tcPr>
            <w:tcW w:w="1275" w:type="dxa"/>
            <w:vAlign w:val="center"/>
          </w:tcPr>
          <w:p w14:paraId="6F1469F3" w14:textId="2EDB9CB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9,92</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29FDFC3F" w14:textId="77777777" w:rsidTr="003459DC">
        <w:tc>
          <w:tcPr>
            <w:tcW w:w="2552" w:type="dxa"/>
            <w:vAlign w:val="center"/>
          </w:tcPr>
          <w:p w14:paraId="7B84A755" w14:textId="7A98972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«К»</w:t>
            </w:r>
          </w:p>
        </w:tc>
        <w:tc>
          <w:tcPr>
            <w:tcW w:w="1086" w:type="dxa"/>
            <w:vAlign w:val="center"/>
          </w:tcPr>
          <w:p w14:paraId="2B1463BD" w14:textId="4AEC1D7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417" w:type="dxa"/>
            <w:vAlign w:val="center"/>
          </w:tcPr>
          <w:p w14:paraId="484306E0" w14:textId="5F335E2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0,767</w:t>
            </w:r>
          </w:p>
        </w:tc>
        <w:tc>
          <w:tcPr>
            <w:tcW w:w="1134" w:type="dxa"/>
            <w:vAlign w:val="center"/>
          </w:tcPr>
          <w:p w14:paraId="4E6BA893" w14:textId="50AF1A8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3,475</w:t>
            </w:r>
          </w:p>
        </w:tc>
        <w:tc>
          <w:tcPr>
            <w:tcW w:w="1134" w:type="dxa"/>
            <w:vAlign w:val="center"/>
          </w:tcPr>
          <w:p w14:paraId="132EEA25" w14:textId="6898FD7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4,242</w:t>
            </w:r>
          </w:p>
        </w:tc>
        <w:tc>
          <w:tcPr>
            <w:tcW w:w="993" w:type="dxa"/>
            <w:vAlign w:val="center"/>
          </w:tcPr>
          <w:p w14:paraId="09D93FA6" w14:textId="50408AF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1,45</w:t>
            </w:r>
          </w:p>
        </w:tc>
        <w:tc>
          <w:tcPr>
            <w:tcW w:w="1275" w:type="dxa"/>
            <w:vAlign w:val="center"/>
          </w:tcPr>
          <w:p w14:paraId="6E6B6B3D" w14:textId="2B5A5E1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34,18</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36856692" w14:textId="77777777" w:rsidTr="003459DC">
        <w:tc>
          <w:tcPr>
            <w:tcW w:w="2552" w:type="dxa"/>
            <w:vAlign w:val="center"/>
          </w:tcPr>
          <w:p w14:paraId="3E6CD610" w14:textId="15C37037"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«Восточный-1»</w:t>
            </w:r>
          </w:p>
        </w:tc>
        <w:tc>
          <w:tcPr>
            <w:tcW w:w="1086" w:type="dxa"/>
            <w:vAlign w:val="center"/>
          </w:tcPr>
          <w:p w14:paraId="705CF88E" w14:textId="05B4AC2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16,284</w:t>
            </w:r>
          </w:p>
        </w:tc>
        <w:tc>
          <w:tcPr>
            <w:tcW w:w="1417" w:type="dxa"/>
            <w:vAlign w:val="center"/>
          </w:tcPr>
          <w:p w14:paraId="39B86123" w14:textId="7F3DE4AE"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1,501</w:t>
            </w:r>
          </w:p>
        </w:tc>
        <w:tc>
          <w:tcPr>
            <w:tcW w:w="1134" w:type="dxa"/>
            <w:vAlign w:val="center"/>
          </w:tcPr>
          <w:p w14:paraId="717357CD" w14:textId="047AD91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0,280</w:t>
            </w:r>
          </w:p>
        </w:tc>
        <w:tc>
          <w:tcPr>
            <w:tcW w:w="1134" w:type="dxa"/>
            <w:vAlign w:val="center"/>
          </w:tcPr>
          <w:p w14:paraId="70FC3660" w14:textId="77E797E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18,065</w:t>
            </w:r>
          </w:p>
        </w:tc>
        <w:tc>
          <w:tcPr>
            <w:tcW w:w="993" w:type="dxa"/>
            <w:vAlign w:val="center"/>
          </w:tcPr>
          <w:p w14:paraId="16BEF817" w14:textId="0ABA7FF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2,93</w:t>
            </w:r>
          </w:p>
        </w:tc>
        <w:tc>
          <w:tcPr>
            <w:tcW w:w="1275" w:type="dxa"/>
            <w:vAlign w:val="center"/>
          </w:tcPr>
          <w:p w14:paraId="37403D88" w14:textId="44D8C28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16,22</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1A2E577F" w14:textId="77777777" w:rsidTr="003459DC">
        <w:tc>
          <w:tcPr>
            <w:tcW w:w="2552" w:type="dxa"/>
            <w:vAlign w:val="center"/>
          </w:tcPr>
          <w:p w14:paraId="26A57922" w14:textId="5C0BF28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«Восточный-2»</w:t>
            </w:r>
          </w:p>
        </w:tc>
        <w:tc>
          <w:tcPr>
            <w:tcW w:w="1086" w:type="dxa"/>
            <w:vAlign w:val="center"/>
          </w:tcPr>
          <w:p w14:paraId="3524D73B" w14:textId="5162F2C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6,498</w:t>
            </w:r>
          </w:p>
        </w:tc>
        <w:tc>
          <w:tcPr>
            <w:tcW w:w="1417" w:type="dxa"/>
            <w:vAlign w:val="center"/>
          </w:tcPr>
          <w:p w14:paraId="6161D004" w14:textId="5C09048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0,520</w:t>
            </w:r>
          </w:p>
        </w:tc>
        <w:tc>
          <w:tcPr>
            <w:tcW w:w="1134" w:type="dxa"/>
            <w:vAlign w:val="center"/>
          </w:tcPr>
          <w:p w14:paraId="007624A4" w14:textId="60FE898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2,476</w:t>
            </w:r>
          </w:p>
        </w:tc>
        <w:tc>
          <w:tcPr>
            <w:tcW w:w="1134" w:type="dxa"/>
            <w:vAlign w:val="center"/>
          </w:tcPr>
          <w:p w14:paraId="4F684C5E" w14:textId="1FEED08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9,494</w:t>
            </w:r>
          </w:p>
        </w:tc>
        <w:tc>
          <w:tcPr>
            <w:tcW w:w="993" w:type="dxa"/>
            <w:vAlign w:val="center"/>
          </w:tcPr>
          <w:p w14:paraId="6F46931B" w14:textId="27C234F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2,49</w:t>
            </w:r>
          </w:p>
        </w:tc>
        <w:tc>
          <w:tcPr>
            <w:tcW w:w="1275" w:type="dxa"/>
            <w:vAlign w:val="center"/>
          </w:tcPr>
          <w:p w14:paraId="018659C4" w14:textId="4AAB2F3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26,23</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0E364B2C" w14:textId="77777777" w:rsidTr="003459DC">
        <w:tc>
          <w:tcPr>
            <w:tcW w:w="2552" w:type="dxa"/>
            <w:vAlign w:val="center"/>
          </w:tcPr>
          <w:p w14:paraId="555B8097" w14:textId="2112E3AC" w:rsidR="003459DC" w:rsidRPr="003459DC" w:rsidRDefault="003459DC" w:rsidP="003459DC">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Березки-1»</w:t>
            </w:r>
          </w:p>
        </w:tc>
        <w:tc>
          <w:tcPr>
            <w:tcW w:w="1086" w:type="dxa"/>
            <w:vAlign w:val="center"/>
          </w:tcPr>
          <w:p w14:paraId="32610DE1" w14:textId="6CB4F514"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8,492</w:t>
            </w:r>
          </w:p>
        </w:tc>
        <w:tc>
          <w:tcPr>
            <w:tcW w:w="1417" w:type="dxa"/>
            <w:vAlign w:val="center"/>
          </w:tcPr>
          <w:p w14:paraId="505E2F3A" w14:textId="752AF7E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0,902</w:t>
            </w:r>
          </w:p>
        </w:tc>
        <w:tc>
          <w:tcPr>
            <w:tcW w:w="1134" w:type="dxa"/>
            <w:vAlign w:val="center"/>
          </w:tcPr>
          <w:p w14:paraId="4846B0A4" w14:textId="0C761C1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0,184</w:t>
            </w:r>
          </w:p>
        </w:tc>
        <w:tc>
          <w:tcPr>
            <w:tcW w:w="1134" w:type="dxa"/>
            <w:vAlign w:val="center"/>
          </w:tcPr>
          <w:p w14:paraId="5AF364FC" w14:textId="2A203B8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9,578</w:t>
            </w:r>
          </w:p>
        </w:tc>
        <w:tc>
          <w:tcPr>
            <w:tcW w:w="993" w:type="dxa"/>
            <w:vAlign w:val="center"/>
          </w:tcPr>
          <w:p w14:paraId="4675F67B" w14:textId="31979097"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1,26</w:t>
            </w:r>
          </w:p>
        </w:tc>
        <w:tc>
          <w:tcPr>
            <w:tcW w:w="1275" w:type="dxa"/>
            <w:vAlign w:val="center"/>
          </w:tcPr>
          <w:p w14:paraId="367DABD8" w14:textId="243E8AE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13,16</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566BD662" w14:textId="77777777" w:rsidTr="003459DC">
        <w:tc>
          <w:tcPr>
            <w:tcW w:w="2552" w:type="dxa"/>
            <w:vAlign w:val="center"/>
          </w:tcPr>
          <w:p w14:paraId="388FE9DC" w14:textId="0076E057" w:rsidR="003459DC" w:rsidRPr="003459DC" w:rsidRDefault="003459DC" w:rsidP="003459DC">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Березки-2»</w:t>
            </w:r>
          </w:p>
        </w:tc>
        <w:tc>
          <w:tcPr>
            <w:tcW w:w="1086" w:type="dxa"/>
            <w:vAlign w:val="center"/>
          </w:tcPr>
          <w:p w14:paraId="040B793D" w14:textId="6B891CA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11,666</w:t>
            </w:r>
          </w:p>
        </w:tc>
        <w:tc>
          <w:tcPr>
            <w:tcW w:w="1417" w:type="dxa"/>
            <w:vAlign w:val="center"/>
          </w:tcPr>
          <w:p w14:paraId="4736C43E" w14:textId="061C411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0,710</w:t>
            </w:r>
          </w:p>
        </w:tc>
        <w:tc>
          <w:tcPr>
            <w:tcW w:w="1134" w:type="dxa"/>
            <w:vAlign w:val="center"/>
          </w:tcPr>
          <w:p w14:paraId="1B136960" w14:textId="04F9739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1,472</w:t>
            </w:r>
          </w:p>
        </w:tc>
        <w:tc>
          <w:tcPr>
            <w:tcW w:w="1134" w:type="dxa"/>
            <w:vAlign w:val="center"/>
          </w:tcPr>
          <w:p w14:paraId="52BE3C19" w14:textId="70D2FFE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13,847</w:t>
            </w:r>
          </w:p>
        </w:tc>
        <w:tc>
          <w:tcPr>
            <w:tcW w:w="993" w:type="dxa"/>
            <w:vAlign w:val="center"/>
          </w:tcPr>
          <w:p w14:paraId="67147C12" w14:textId="69AF26C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2,07</w:t>
            </w:r>
          </w:p>
        </w:tc>
        <w:tc>
          <w:tcPr>
            <w:tcW w:w="1275" w:type="dxa"/>
            <w:vAlign w:val="center"/>
          </w:tcPr>
          <w:p w14:paraId="17E8BB73" w14:textId="0E645FF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14,95</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281BE92C" w14:textId="77777777" w:rsidTr="003459DC">
        <w:tc>
          <w:tcPr>
            <w:tcW w:w="2552" w:type="dxa"/>
            <w:vAlign w:val="center"/>
          </w:tcPr>
          <w:p w14:paraId="4BEE0F8D" w14:textId="55928F0E" w:rsidR="003459DC" w:rsidRPr="003459DC" w:rsidRDefault="003459DC" w:rsidP="003459DC">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«Северный»</w:t>
            </w:r>
          </w:p>
        </w:tc>
        <w:tc>
          <w:tcPr>
            <w:tcW w:w="1086" w:type="dxa"/>
            <w:vAlign w:val="center"/>
          </w:tcPr>
          <w:p w14:paraId="06D77E40" w14:textId="7286FA9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417" w:type="dxa"/>
            <w:vAlign w:val="center"/>
          </w:tcPr>
          <w:p w14:paraId="1413118E" w14:textId="3F48E31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0,625</w:t>
            </w:r>
          </w:p>
        </w:tc>
        <w:tc>
          <w:tcPr>
            <w:tcW w:w="1134" w:type="dxa"/>
            <w:vAlign w:val="center"/>
          </w:tcPr>
          <w:p w14:paraId="3A951FD2" w14:textId="6A3C36E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0,309</w:t>
            </w:r>
          </w:p>
        </w:tc>
        <w:tc>
          <w:tcPr>
            <w:tcW w:w="1134" w:type="dxa"/>
            <w:vAlign w:val="center"/>
          </w:tcPr>
          <w:p w14:paraId="05F28DB7" w14:textId="231418F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0,934</w:t>
            </w:r>
          </w:p>
        </w:tc>
        <w:tc>
          <w:tcPr>
            <w:tcW w:w="993" w:type="dxa"/>
            <w:vAlign w:val="center"/>
          </w:tcPr>
          <w:p w14:paraId="45335177" w14:textId="550D65C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0,66</w:t>
            </w:r>
          </w:p>
        </w:tc>
        <w:tc>
          <w:tcPr>
            <w:tcW w:w="1275" w:type="dxa"/>
            <w:vAlign w:val="center"/>
          </w:tcPr>
          <w:p w14:paraId="5CC90D9B" w14:textId="3BC1831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70,66</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3099EDD8" w14:textId="77777777" w:rsidTr="003459DC">
        <w:tc>
          <w:tcPr>
            <w:tcW w:w="2552" w:type="dxa"/>
            <w:vAlign w:val="center"/>
          </w:tcPr>
          <w:p w14:paraId="00FCC440" w14:textId="0591E5C3" w:rsidR="003459DC" w:rsidRPr="003459DC" w:rsidRDefault="003459DC" w:rsidP="003459DC">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«Южный»</w:t>
            </w:r>
          </w:p>
        </w:tc>
        <w:tc>
          <w:tcPr>
            <w:tcW w:w="1086" w:type="dxa"/>
            <w:vAlign w:val="center"/>
          </w:tcPr>
          <w:p w14:paraId="7C016AA4" w14:textId="4928218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417" w:type="dxa"/>
            <w:vAlign w:val="center"/>
          </w:tcPr>
          <w:p w14:paraId="5D6519E7" w14:textId="239A76D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0,413</w:t>
            </w:r>
          </w:p>
        </w:tc>
        <w:tc>
          <w:tcPr>
            <w:tcW w:w="1134" w:type="dxa"/>
            <w:vAlign w:val="center"/>
          </w:tcPr>
          <w:p w14:paraId="0A9F8FC2" w14:textId="77CE885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1,709</w:t>
            </w:r>
          </w:p>
        </w:tc>
        <w:tc>
          <w:tcPr>
            <w:tcW w:w="1134" w:type="dxa"/>
            <w:vAlign w:val="center"/>
          </w:tcPr>
          <w:p w14:paraId="265ABAFA" w14:textId="4951A189"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2,122</w:t>
            </w:r>
          </w:p>
        </w:tc>
        <w:tc>
          <w:tcPr>
            <w:tcW w:w="993" w:type="dxa"/>
            <w:vAlign w:val="center"/>
          </w:tcPr>
          <w:p w14:paraId="01C3D6D3" w14:textId="5BAEF17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0,05</w:t>
            </w:r>
          </w:p>
        </w:tc>
        <w:tc>
          <w:tcPr>
            <w:tcW w:w="1275" w:type="dxa"/>
            <w:vAlign w:val="center"/>
          </w:tcPr>
          <w:p w14:paraId="51151380" w14:textId="09CE910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2,36</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130CEFC3" w14:textId="77777777" w:rsidTr="003459DC">
        <w:tc>
          <w:tcPr>
            <w:tcW w:w="2552" w:type="dxa"/>
            <w:vAlign w:val="center"/>
          </w:tcPr>
          <w:p w14:paraId="29DE6757" w14:textId="1C2EBDC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«ЖД»</w:t>
            </w:r>
          </w:p>
        </w:tc>
        <w:tc>
          <w:tcPr>
            <w:tcW w:w="1086" w:type="dxa"/>
            <w:vAlign w:val="center"/>
          </w:tcPr>
          <w:p w14:paraId="542F2EAD" w14:textId="483467BE"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417" w:type="dxa"/>
            <w:vAlign w:val="center"/>
          </w:tcPr>
          <w:p w14:paraId="311E73EC" w14:textId="1D7CD10C"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134" w:type="dxa"/>
            <w:vAlign w:val="center"/>
          </w:tcPr>
          <w:p w14:paraId="7851ECBD" w14:textId="586C77D9"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6,202</w:t>
            </w:r>
          </w:p>
        </w:tc>
        <w:tc>
          <w:tcPr>
            <w:tcW w:w="1134" w:type="dxa"/>
            <w:vAlign w:val="center"/>
          </w:tcPr>
          <w:p w14:paraId="79F3FDDA" w14:textId="543EAC67"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6,202</w:t>
            </w:r>
          </w:p>
        </w:tc>
        <w:tc>
          <w:tcPr>
            <w:tcW w:w="993" w:type="dxa"/>
            <w:vAlign w:val="center"/>
          </w:tcPr>
          <w:p w14:paraId="205E8351" w14:textId="0368CCD4"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0,11</w:t>
            </w:r>
          </w:p>
        </w:tc>
        <w:tc>
          <w:tcPr>
            <w:tcW w:w="1275" w:type="dxa"/>
            <w:vAlign w:val="center"/>
          </w:tcPr>
          <w:p w14:paraId="64E07C49" w14:textId="549D74B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1,77</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21AB31E0" w14:textId="77777777" w:rsidTr="003459DC">
        <w:tc>
          <w:tcPr>
            <w:tcW w:w="2552" w:type="dxa"/>
            <w:vAlign w:val="center"/>
          </w:tcPr>
          <w:p w14:paraId="2AFB81C0" w14:textId="62DBD5BE" w:rsidR="003459DC" w:rsidRPr="003459DC" w:rsidRDefault="003459DC" w:rsidP="003459DC">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«Западный»</w:t>
            </w:r>
          </w:p>
        </w:tc>
        <w:tc>
          <w:tcPr>
            <w:tcW w:w="1086" w:type="dxa"/>
            <w:vAlign w:val="center"/>
          </w:tcPr>
          <w:p w14:paraId="0DAD64C4" w14:textId="26A3B5D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417" w:type="dxa"/>
            <w:vAlign w:val="center"/>
          </w:tcPr>
          <w:p w14:paraId="4FFF67A7" w14:textId="7182B39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0,656</w:t>
            </w:r>
          </w:p>
        </w:tc>
        <w:tc>
          <w:tcPr>
            <w:tcW w:w="1134" w:type="dxa"/>
            <w:vAlign w:val="center"/>
          </w:tcPr>
          <w:p w14:paraId="14385134" w14:textId="3E30AF8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0,096</w:t>
            </w:r>
          </w:p>
        </w:tc>
        <w:tc>
          <w:tcPr>
            <w:tcW w:w="1134" w:type="dxa"/>
            <w:vAlign w:val="center"/>
          </w:tcPr>
          <w:p w14:paraId="4F900212" w14:textId="6CCB8C4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0,752</w:t>
            </w:r>
          </w:p>
        </w:tc>
        <w:tc>
          <w:tcPr>
            <w:tcW w:w="993" w:type="dxa"/>
            <w:vAlign w:val="center"/>
          </w:tcPr>
          <w:p w14:paraId="62AC3FA2" w14:textId="57D0D09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1,55</w:t>
            </w:r>
          </w:p>
        </w:tc>
        <w:tc>
          <w:tcPr>
            <w:tcW w:w="1275" w:type="dxa"/>
            <w:vAlign w:val="center"/>
          </w:tcPr>
          <w:p w14:paraId="0512148E" w14:textId="3793171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206,12</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24509BA4" w14:textId="77777777" w:rsidTr="003459DC">
        <w:tc>
          <w:tcPr>
            <w:tcW w:w="2552" w:type="dxa"/>
            <w:vAlign w:val="center"/>
          </w:tcPr>
          <w:p w14:paraId="7A4BF686" w14:textId="0531BCCB"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«VI»</w:t>
            </w:r>
          </w:p>
        </w:tc>
        <w:tc>
          <w:tcPr>
            <w:tcW w:w="1086" w:type="dxa"/>
            <w:vAlign w:val="center"/>
          </w:tcPr>
          <w:p w14:paraId="4F3D70EF" w14:textId="60245CA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0,503</w:t>
            </w:r>
          </w:p>
        </w:tc>
        <w:tc>
          <w:tcPr>
            <w:tcW w:w="1417" w:type="dxa"/>
            <w:vAlign w:val="center"/>
          </w:tcPr>
          <w:p w14:paraId="03225D37" w14:textId="6E049FF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134" w:type="dxa"/>
            <w:vAlign w:val="center"/>
          </w:tcPr>
          <w:p w14:paraId="585EB908" w14:textId="4279A10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0,573</w:t>
            </w:r>
          </w:p>
        </w:tc>
        <w:tc>
          <w:tcPr>
            <w:tcW w:w="1134" w:type="dxa"/>
            <w:vAlign w:val="center"/>
          </w:tcPr>
          <w:p w14:paraId="44ED4EA3" w14:textId="4F23120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1,076</w:t>
            </w:r>
          </w:p>
        </w:tc>
        <w:tc>
          <w:tcPr>
            <w:tcW w:w="993" w:type="dxa"/>
            <w:vAlign w:val="center"/>
          </w:tcPr>
          <w:p w14:paraId="5EEE8ED1" w14:textId="0F76C4B9"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w:t>
            </w:r>
          </w:p>
        </w:tc>
        <w:tc>
          <w:tcPr>
            <w:tcW w:w="1275" w:type="dxa"/>
            <w:vAlign w:val="center"/>
          </w:tcPr>
          <w:p w14:paraId="00E9CC55" w14:textId="5A65B98F"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w:t>
            </w:r>
          </w:p>
        </w:tc>
      </w:tr>
      <w:tr w:rsidR="003459DC" w14:paraId="291EA388" w14:textId="77777777" w:rsidTr="003459DC">
        <w:tc>
          <w:tcPr>
            <w:tcW w:w="2552" w:type="dxa"/>
            <w:vAlign w:val="center"/>
          </w:tcPr>
          <w:p w14:paraId="66EE4992" w14:textId="0B8C805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Микрорайон «Промышленный»</w:t>
            </w:r>
          </w:p>
        </w:tc>
        <w:tc>
          <w:tcPr>
            <w:tcW w:w="1086" w:type="dxa"/>
            <w:vAlign w:val="center"/>
          </w:tcPr>
          <w:p w14:paraId="5E8965DD" w14:textId="28233CFA"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417" w:type="dxa"/>
            <w:vAlign w:val="center"/>
          </w:tcPr>
          <w:p w14:paraId="5815CAD7" w14:textId="6AE71A56"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0,000</w:t>
            </w:r>
          </w:p>
        </w:tc>
        <w:tc>
          <w:tcPr>
            <w:tcW w:w="1134" w:type="dxa"/>
            <w:vAlign w:val="center"/>
          </w:tcPr>
          <w:p w14:paraId="57138819" w14:textId="3EEA351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4,738</w:t>
            </w:r>
          </w:p>
        </w:tc>
        <w:tc>
          <w:tcPr>
            <w:tcW w:w="1134" w:type="dxa"/>
            <w:vAlign w:val="center"/>
          </w:tcPr>
          <w:p w14:paraId="235919CD" w14:textId="3A030008"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4,738</w:t>
            </w:r>
          </w:p>
        </w:tc>
        <w:tc>
          <w:tcPr>
            <w:tcW w:w="993" w:type="dxa"/>
            <w:vAlign w:val="center"/>
          </w:tcPr>
          <w:p w14:paraId="2C3F8479" w14:textId="2024FC7D"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4,5</w:t>
            </w:r>
          </w:p>
        </w:tc>
        <w:tc>
          <w:tcPr>
            <w:tcW w:w="1275" w:type="dxa"/>
            <w:vAlign w:val="center"/>
          </w:tcPr>
          <w:p w14:paraId="1BC9D5E0" w14:textId="20E90D2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94,98</w:t>
            </w:r>
            <w:r>
              <w:rPr>
                <w:rFonts w:ascii="Times New Roman" w:hAnsi="Times New Roman" w:cs="Times New Roman"/>
                <w:sz w:val="24"/>
                <w:szCs w:val="24"/>
              </w:rPr>
              <w:t xml:space="preserve"> </w:t>
            </w:r>
            <w:r w:rsidRPr="003459DC">
              <w:rPr>
                <w:rFonts w:ascii="Times New Roman" w:hAnsi="Times New Roman" w:cs="Times New Roman"/>
                <w:sz w:val="24"/>
                <w:szCs w:val="24"/>
              </w:rPr>
              <w:t>%</w:t>
            </w:r>
          </w:p>
        </w:tc>
      </w:tr>
      <w:tr w:rsidR="003459DC" w14:paraId="4D537D9A" w14:textId="77777777" w:rsidTr="003459DC">
        <w:tc>
          <w:tcPr>
            <w:tcW w:w="2552" w:type="dxa"/>
            <w:vAlign w:val="center"/>
          </w:tcPr>
          <w:p w14:paraId="41CB2ECB" w14:textId="3125CF9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bCs/>
                <w:sz w:val="24"/>
                <w:szCs w:val="24"/>
              </w:rPr>
              <w:t>Всего</w:t>
            </w:r>
          </w:p>
        </w:tc>
        <w:tc>
          <w:tcPr>
            <w:tcW w:w="1086" w:type="dxa"/>
            <w:vAlign w:val="center"/>
          </w:tcPr>
          <w:p w14:paraId="2ACEFD63" w14:textId="1298B755"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150,190</w:t>
            </w:r>
          </w:p>
        </w:tc>
        <w:tc>
          <w:tcPr>
            <w:tcW w:w="1417" w:type="dxa"/>
            <w:vAlign w:val="center"/>
          </w:tcPr>
          <w:p w14:paraId="61DB780F" w14:textId="07BE0090"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24,577</w:t>
            </w:r>
          </w:p>
        </w:tc>
        <w:tc>
          <w:tcPr>
            <w:tcW w:w="1134" w:type="dxa"/>
            <w:vAlign w:val="center"/>
          </w:tcPr>
          <w:p w14:paraId="3B99C106" w14:textId="1F284F22"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43,410</w:t>
            </w:r>
          </w:p>
        </w:tc>
        <w:tc>
          <w:tcPr>
            <w:tcW w:w="1134" w:type="dxa"/>
            <w:vAlign w:val="center"/>
          </w:tcPr>
          <w:p w14:paraId="148EDA66" w14:textId="68709561"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218,176</w:t>
            </w:r>
          </w:p>
        </w:tc>
        <w:tc>
          <w:tcPr>
            <w:tcW w:w="993" w:type="dxa"/>
            <w:vAlign w:val="center"/>
          </w:tcPr>
          <w:p w14:paraId="475D3F04" w14:textId="421F95C3"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459DC">
              <w:rPr>
                <w:rFonts w:ascii="Times New Roman" w:hAnsi="Times New Roman" w:cs="Times New Roman"/>
                <w:sz w:val="24"/>
                <w:szCs w:val="24"/>
              </w:rPr>
              <w:t>35,050</w:t>
            </w:r>
          </w:p>
        </w:tc>
        <w:tc>
          <w:tcPr>
            <w:tcW w:w="1275" w:type="dxa"/>
            <w:vAlign w:val="center"/>
          </w:tcPr>
          <w:p w14:paraId="5F474CA0" w14:textId="77777777" w:rsidR="003459DC" w:rsidRPr="003459DC" w:rsidRDefault="003459DC" w:rsidP="003459DC">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r>
    </w:tbl>
    <w:p w14:paraId="4E058030" w14:textId="77777777" w:rsidR="003459DC" w:rsidRPr="003459DC" w:rsidRDefault="005A09A8" w:rsidP="003459D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459DC">
        <w:rPr>
          <w:rFonts w:ascii="Times New Roman" w:hAnsi="Times New Roman" w:cs="Times New Roman"/>
          <w:sz w:val="24"/>
          <w:szCs w:val="24"/>
        </w:rPr>
        <w:lastRenderedPageBreak/>
        <w:t xml:space="preserve">Гидравлический расчет показал возможность обеспечения планируемой застройки централизованным теплоснабжением. Общая тепловая нагрузка централизованного теплоснабжения на планируемый период составит </w:t>
      </w:r>
      <w:r w:rsidR="00C5016F" w:rsidRPr="003459DC">
        <w:rPr>
          <w:rFonts w:ascii="Times New Roman" w:hAnsi="Times New Roman" w:cs="Times New Roman"/>
          <w:sz w:val="24"/>
          <w:szCs w:val="24"/>
        </w:rPr>
        <w:t>–</w:t>
      </w:r>
      <w:r w:rsidRPr="003459DC">
        <w:rPr>
          <w:rFonts w:ascii="Times New Roman" w:hAnsi="Times New Roman" w:cs="Times New Roman"/>
          <w:sz w:val="24"/>
          <w:szCs w:val="24"/>
        </w:rPr>
        <w:t xml:space="preserve"> 2</w:t>
      </w:r>
      <w:r w:rsidR="00B12AD3" w:rsidRPr="003459DC">
        <w:rPr>
          <w:rFonts w:ascii="Times New Roman" w:hAnsi="Times New Roman" w:cs="Times New Roman"/>
          <w:sz w:val="24"/>
          <w:szCs w:val="24"/>
        </w:rPr>
        <w:t>26</w:t>
      </w:r>
      <w:r w:rsidR="00C5016F" w:rsidRPr="003459DC">
        <w:rPr>
          <w:rFonts w:ascii="Times New Roman" w:hAnsi="Times New Roman" w:cs="Times New Roman"/>
          <w:sz w:val="24"/>
          <w:szCs w:val="24"/>
        </w:rPr>
        <w:t>,</w:t>
      </w:r>
      <w:r w:rsidR="00B12AD3" w:rsidRPr="003459DC">
        <w:rPr>
          <w:rFonts w:ascii="Times New Roman" w:hAnsi="Times New Roman" w:cs="Times New Roman"/>
          <w:sz w:val="24"/>
          <w:szCs w:val="24"/>
        </w:rPr>
        <w:t>581</w:t>
      </w:r>
      <w:r w:rsidRPr="003459DC">
        <w:rPr>
          <w:rFonts w:ascii="Times New Roman" w:hAnsi="Times New Roman" w:cs="Times New Roman"/>
          <w:color w:val="FF0000"/>
          <w:sz w:val="24"/>
          <w:szCs w:val="24"/>
        </w:rPr>
        <w:t xml:space="preserve"> </w:t>
      </w:r>
      <w:r w:rsidR="003459DC" w:rsidRPr="003459DC">
        <w:rPr>
          <w:rFonts w:ascii="Times New Roman" w:hAnsi="Times New Roman" w:cs="Times New Roman"/>
          <w:sz w:val="24"/>
          <w:szCs w:val="24"/>
        </w:rPr>
        <w:t>Гкал/</w:t>
      </w:r>
      <w:proofErr w:type="gramStart"/>
      <w:r w:rsidR="003459DC" w:rsidRPr="003459DC">
        <w:rPr>
          <w:rFonts w:ascii="Times New Roman" w:hAnsi="Times New Roman" w:cs="Times New Roman"/>
          <w:sz w:val="24"/>
          <w:szCs w:val="24"/>
        </w:rPr>
        <w:t>ч</w:t>
      </w:r>
      <w:proofErr w:type="gramEnd"/>
      <w:r w:rsidR="003459DC" w:rsidRPr="003459DC">
        <w:rPr>
          <w:rFonts w:ascii="Times New Roman" w:hAnsi="Times New Roman" w:cs="Times New Roman"/>
          <w:sz w:val="24"/>
          <w:szCs w:val="24"/>
        </w:rPr>
        <w:t>.</w:t>
      </w:r>
    </w:p>
    <w:p w14:paraId="6D3B6A20" w14:textId="77DB249B" w:rsidR="003459DC" w:rsidRPr="003459DC" w:rsidRDefault="005A09A8" w:rsidP="003459D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459DC">
        <w:rPr>
          <w:rFonts w:ascii="Times New Roman" w:hAnsi="Times New Roman" w:cs="Times New Roman"/>
          <w:sz w:val="24"/>
          <w:szCs w:val="24"/>
        </w:rPr>
        <w:t xml:space="preserve">Данные о приросте нагрузки в границах существующих и планируемых кварталов, представлены </w:t>
      </w:r>
      <w:r w:rsidR="00376825" w:rsidRPr="003459DC">
        <w:rPr>
          <w:rFonts w:ascii="Times New Roman" w:hAnsi="Times New Roman" w:cs="Times New Roman"/>
          <w:sz w:val="24"/>
          <w:szCs w:val="24"/>
        </w:rPr>
        <w:t>ниже</w:t>
      </w:r>
      <w:r w:rsidR="003459DC">
        <w:rPr>
          <w:rFonts w:ascii="Times New Roman" w:hAnsi="Times New Roman" w:cs="Times New Roman"/>
          <w:sz w:val="24"/>
          <w:szCs w:val="24"/>
        </w:rPr>
        <w:t xml:space="preserve"> (Таблица 23</w:t>
      </w:r>
      <w:r w:rsidR="00376825" w:rsidRPr="003459DC">
        <w:rPr>
          <w:rFonts w:ascii="Times New Roman" w:hAnsi="Times New Roman" w:cs="Times New Roman"/>
          <w:sz w:val="24"/>
          <w:szCs w:val="24"/>
        </w:rPr>
        <w:t>)</w:t>
      </w:r>
      <w:r w:rsidRPr="003459DC">
        <w:rPr>
          <w:rFonts w:ascii="Times New Roman" w:hAnsi="Times New Roman" w:cs="Times New Roman"/>
          <w:sz w:val="24"/>
          <w:szCs w:val="24"/>
        </w:rPr>
        <w:t>.</w:t>
      </w:r>
      <w:bookmarkStart w:id="38" w:name="_Ref95816770"/>
    </w:p>
    <w:p w14:paraId="797B83A8" w14:textId="5C9FB158" w:rsidR="003459DC" w:rsidRPr="003459DC" w:rsidRDefault="00376825" w:rsidP="003459DC">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459DC">
        <w:rPr>
          <w:rFonts w:ascii="Times New Roman" w:hAnsi="Times New Roman" w:cs="Times New Roman"/>
          <w:sz w:val="24"/>
          <w:szCs w:val="24"/>
        </w:rPr>
        <w:t>Таблица</w:t>
      </w:r>
      <w:r w:rsidR="003459DC">
        <w:rPr>
          <w:rFonts w:ascii="Times New Roman" w:hAnsi="Times New Roman" w:cs="Times New Roman"/>
          <w:sz w:val="24"/>
          <w:szCs w:val="24"/>
        </w:rPr>
        <w:t xml:space="preserve"> 23</w:t>
      </w:r>
      <w:bookmarkEnd w:id="38"/>
      <w:r w:rsidRPr="003459DC">
        <w:rPr>
          <w:rFonts w:ascii="Times New Roman" w:hAnsi="Times New Roman" w:cs="Times New Roman"/>
          <w:sz w:val="24"/>
          <w:szCs w:val="24"/>
        </w:rPr>
        <w:t xml:space="preserve"> - Планируемые тепловые нагрузки в кварталах, Гкал/</w:t>
      </w:r>
      <w:proofErr w:type="gramStart"/>
      <w:r w:rsidRPr="003459DC">
        <w:rPr>
          <w:rFonts w:ascii="Times New Roman" w:hAnsi="Times New Roman" w:cs="Times New Roman"/>
          <w:sz w:val="24"/>
          <w:szCs w:val="24"/>
        </w:rPr>
        <w:t>ч</w:t>
      </w:r>
      <w:proofErr w:type="gramEnd"/>
      <w:r w:rsidRPr="003459DC">
        <w:rPr>
          <w:rFonts w:ascii="Times New Roman" w:hAnsi="Times New Roman" w:cs="Times New Roman"/>
          <w:sz w:val="24"/>
          <w:szCs w:val="24"/>
        </w:rPr>
        <w:tab/>
      </w:r>
      <w:bookmarkStart w:id="39" w:name="_Toc169508416"/>
    </w:p>
    <w:tbl>
      <w:tblPr>
        <w:tblStyle w:val="af"/>
        <w:tblW w:w="9639" w:type="dxa"/>
        <w:tblInd w:w="108" w:type="dxa"/>
        <w:tblLook w:val="04A0" w:firstRow="1" w:lastRow="0" w:firstColumn="1" w:lastColumn="0" w:noHBand="0" w:noVBand="1"/>
      </w:tblPr>
      <w:tblGrid>
        <w:gridCol w:w="7513"/>
        <w:gridCol w:w="2126"/>
      </w:tblGrid>
      <w:tr w:rsidR="003459DC" w14:paraId="39947EAD" w14:textId="77777777" w:rsidTr="002317DD">
        <w:tc>
          <w:tcPr>
            <w:tcW w:w="7513" w:type="dxa"/>
            <w:vAlign w:val="center"/>
          </w:tcPr>
          <w:p w14:paraId="3AC90DCD" w14:textId="2C8C3C9C"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Район</w:t>
            </w:r>
          </w:p>
        </w:tc>
        <w:tc>
          <w:tcPr>
            <w:tcW w:w="2126" w:type="dxa"/>
            <w:vAlign w:val="center"/>
          </w:tcPr>
          <w:p w14:paraId="4E23417F" w14:textId="1AFE01AF"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Всего</w:t>
            </w:r>
          </w:p>
        </w:tc>
      </w:tr>
      <w:tr w:rsidR="003459DC" w14:paraId="4C23C5AC" w14:textId="77777777" w:rsidTr="002317DD">
        <w:tc>
          <w:tcPr>
            <w:tcW w:w="7513" w:type="dxa"/>
            <w:vAlign w:val="center"/>
          </w:tcPr>
          <w:p w14:paraId="10CC8F03" w14:textId="1D93509C"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Существующее положение</w:t>
            </w:r>
          </w:p>
        </w:tc>
        <w:tc>
          <w:tcPr>
            <w:tcW w:w="2126" w:type="dxa"/>
            <w:vAlign w:val="center"/>
          </w:tcPr>
          <w:p w14:paraId="1297299A" w14:textId="37882B14"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218,176</w:t>
            </w:r>
          </w:p>
        </w:tc>
      </w:tr>
      <w:tr w:rsidR="003459DC" w14:paraId="360D8E0B" w14:textId="77777777" w:rsidTr="002317DD">
        <w:tc>
          <w:tcPr>
            <w:tcW w:w="7513" w:type="dxa"/>
            <w:vAlign w:val="center"/>
          </w:tcPr>
          <w:p w14:paraId="13633154" w14:textId="7DE97B83"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ПЕРСПЕКТИВА</w:t>
            </w:r>
          </w:p>
        </w:tc>
        <w:tc>
          <w:tcPr>
            <w:tcW w:w="2126" w:type="dxa"/>
            <w:vAlign w:val="center"/>
          </w:tcPr>
          <w:p w14:paraId="5F680ED3" w14:textId="77777777"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3459DC" w14:paraId="41D392D8" w14:textId="77777777" w:rsidTr="002317DD">
        <w:tc>
          <w:tcPr>
            <w:tcW w:w="7513" w:type="dxa"/>
            <w:vAlign w:val="center"/>
          </w:tcPr>
          <w:p w14:paraId="410F0A39" w14:textId="7C8772A0"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«А»</w:t>
            </w:r>
          </w:p>
        </w:tc>
        <w:tc>
          <w:tcPr>
            <w:tcW w:w="2126" w:type="dxa"/>
            <w:vAlign w:val="center"/>
          </w:tcPr>
          <w:p w14:paraId="7907F875" w14:textId="4C7A0B2F"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1,479</w:t>
            </w:r>
          </w:p>
        </w:tc>
      </w:tr>
      <w:tr w:rsidR="003459DC" w14:paraId="6072A58E" w14:textId="77777777" w:rsidTr="002317DD">
        <w:tc>
          <w:tcPr>
            <w:tcW w:w="7513" w:type="dxa"/>
            <w:vAlign w:val="center"/>
          </w:tcPr>
          <w:p w14:paraId="6CB54980" w14:textId="010BE20C"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«В»</w:t>
            </w:r>
          </w:p>
        </w:tc>
        <w:tc>
          <w:tcPr>
            <w:tcW w:w="2126" w:type="dxa"/>
            <w:vAlign w:val="center"/>
          </w:tcPr>
          <w:p w14:paraId="01D195F6" w14:textId="3FEB8861"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0,128</w:t>
            </w:r>
          </w:p>
        </w:tc>
      </w:tr>
      <w:tr w:rsidR="003459DC" w14:paraId="6EF28BDC" w14:textId="77777777" w:rsidTr="002317DD">
        <w:tc>
          <w:tcPr>
            <w:tcW w:w="7513" w:type="dxa"/>
            <w:vAlign w:val="center"/>
          </w:tcPr>
          <w:p w14:paraId="2946125B" w14:textId="49DBB68C"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«Ж»</w:t>
            </w:r>
          </w:p>
        </w:tc>
        <w:tc>
          <w:tcPr>
            <w:tcW w:w="2126" w:type="dxa"/>
            <w:vAlign w:val="center"/>
          </w:tcPr>
          <w:p w14:paraId="003AE868" w14:textId="0CF6FED7"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0,043</w:t>
            </w:r>
          </w:p>
        </w:tc>
      </w:tr>
      <w:tr w:rsidR="003459DC" w14:paraId="687CFA75" w14:textId="77777777" w:rsidTr="002317DD">
        <w:tc>
          <w:tcPr>
            <w:tcW w:w="7513" w:type="dxa"/>
            <w:vAlign w:val="center"/>
          </w:tcPr>
          <w:p w14:paraId="69EC6BF6" w14:textId="0393C881"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«ЖД»</w:t>
            </w:r>
          </w:p>
        </w:tc>
        <w:tc>
          <w:tcPr>
            <w:tcW w:w="2126" w:type="dxa"/>
            <w:vAlign w:val="center"/>
          </w:tcPr>
          <w:p w14:paraId="2DF699F4" w14:textId="577FA76C"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0,036</w:t>
            </w:r>
          </w:p>
        </w:tc>
      </w:tr>
      <w:tr w:rsidR="003459DC" w14:paraId="5FDCD974" w14:textId="77777777" w:rsidTr="002317DD">
        <w:tc>
          <w:tcPr>
            <w:tcW w:w="7513" w:type="dxa"/>
            <w:vAlign w:val="center"/>
          </w:tcPr>
          <w:p w14:paraId="086F9206" w14:textId="5746BAAA"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«К»</w:t>
            </w:r>
          </w:p>
        </w:tc>
        <w:tc>
          <w:tcPr>
            <w:tcW w:w="2126" w:type="dxa"/>
            <w:vAlign w:val="center"/>
          </w:tcPr>
          <w:p w14:paraId="3B41A17C" w14:textId="4F740331"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0,384</w:t>
            </w:r>
          </w:p>
        </w:tc>
      </w:tr>
      <w:tr w:rsidR="003459DC" w14:paraId="3F22BF2C" w14:textId="77777777" w:rsidTr="002317DD">
        <w:tc>
          <w:tcPr>
            <w:tcW w:w="7513" w:type="dxa"/>
            <w:vAlign w:val="center"/>
          </w:tcPr>
          <w:p w14:paraId="328B1D28" w14:textId="30AB5D2C"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«Г-1»</w:t>
            </w:r>
          </w:p>
        </w:tc>
        <w:tc>
          <w:tcPr>
            <w:tcW w:w="2126" w:type="dxa"/>
            <w:vAlign w:val="center"/>
          </w:tcPr>
          <w:p w14:paraId="1DEA4340" w14:textId="392229D1"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0,030</w:t>
            </w:r>
          </w:p>
        </w:tc>
      </w:tr>
      <w:tr w:rsidR="003459DC" w14:paraId="0A98FC6F" w14:textId="77777777" w:rsidTr="002317DD">
        <w:tc>
          <w:tcPr>
            <w:tcW w:w="7513" w:type="dxa"/>
            <w:vAlign w:val="center"/>
          </w:tcPr>
          <w:p w14:paraId="34A8D3EC" w14:textId="6EAAFFAE"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Березки-1»</w:t>
            </w:r>
          </w:p>
        </w:tc>
        <w:tc>
          <w:tcPr>
            <w:tcW w:w="2126" w:type="dxa"/>
            <w:vAlign w:val="center"/>
          </w:tcPr>
          <w:p w14:paraId="4BD6CD90" w14:textId="311F9E5D"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0,648</w:t>
            </w:r>
          </w:p>
        </w:tc>
      </w:tr>
      <w:tr w:rsidR="003459DC" w14:paraId="4B9ED18A" w14:textId="77777777" w:rsidTr="002317DD">
        <w:tc>
          <w:tcPr>
            <w:tcW w:w="7513" w:type="dxa"/>
            <w:vAlign w:val="center"/>
          </w:tcPr>
          <w:p w14:paraId="018E30F4" w14:textId="250B1BD8"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Березки-2»</w:t>
            </w:r>
          </w:p>
        </w:tc>
        <w:tc>
          <w:tcPr>
            <w:tcW w:w="2126" w:type="dxa"/>
            <w:vAlign w:val="center"/>
          </w:tcPr>
          <w:p w14:paraId="46F8A355" w14:textId="363800F1"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0,902</w:t>
            </w:r>
          </w:p>
        </w:tc>
      </w:tr>
      <w:tr w:rsidR="003459DC" w14:paraId="6C039F88" w14:textId="77777777" w:rsidTr="002317DD">
        <w:tc>
          <w:tcPr>
            <w:tcW w:w="7513" w:type="dxa"/>
            <w:vAlign w:val="center"/>
          </w:tcPr>
          <w:p w14:paraId="1FF043CF" w14:textId="4E77B67C"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«Северный»</w:t>
            </w:r>
          </w:p>
        </w:tc>
        <w:tc>
          <w:tcPr>
            <w:tcW w:w="2126" w:type="dxa"/>
            <w:vAlign w:val="center"/>
          </w:tcPr>
          <w:p w14:paraId="5F6620C2" w14:textId="61A09786"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0,257</w:t>
            </w:r>
          </w:p>
        </w:tc>
      </w:tr>
      <w:tr w:rsidR="003459DC" w14:paraId="6EE3F5CF" w14:textId="77777777" w:rsidTr="002317DD">
        <w:tc>
          <w:tcPr>
            <w:tcW w:w="7513" w:type="dxa"/>
            <w:vAlign w:val="center"/>
          </w:tcPr>
          <w:p w14:paraId="01746840" w14:textId="68E1DFC5"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Микрорайон «Промышленный»</w:t>
            </w:r>
          </w:p>
        </w:tc>
        <w:tc>
          <w:tcPr>
            <w:tcW w:w="2126" w:type="dxa"/>
            <w:vAlign w:val="center"/>
          </w:tcPr>
          <w:p w14:paraId="69D015DF" w14:textId="3C527E94"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4,498</w:t>
            </w:r>
          </w:p>
        </w:tc>
      </w:tr>
      <w:tr w:rsidR="003459DC" w14:paraId="2A863A5B" w14:textId="77777777" w:rsidTr="002317DD">
        <w:tc>
          <w:tcPr>
            <w:tcW w:w="7513" w:type="dxa"/>
            <w:vAlign w:val="center"/>
          </w:tcPr>
          <w:p w14:paraId="5D750D51" w14:textId="19EC23CA" w:rsidR="003459DC" w:rsidRPr="002317DD" w:rsidRDefault="003459DC" w:rsidP="002317DD">
            <w:pPr>
              <w:widowControl w:val="0"/>
              <w:spacing w:after="0" w:line="240" w:lineRule="auto"/>
              <w:jc w:val="center"/>
              <w:rPr>
                <w:rFonts w:ascii="Times New Roman" w:hAnsi="Times New Roman"/>
                <w:sz w:val="24"/>
                <w:szCs w:val="24"/>
              </w:rPr>
            </w:pPr>
            <w:r w:rsidRPr="002317DD">
              <w:rPr>
                <w:rFonts w:ascii="Times New Roman" w:eastAsia="Times New Roman" w:hAnsi="Times New Roman"/>
                <w:sz w:val="24"/>
                <w:szCs w:val="24"/>
                <w:lang w:eastAsia="ru-RU"/>
              </w:rPr>
              <w:t>Микрорайон «VI» (в настоящей актуализации в</w:t>
            </w:r>
            <w:r w:rsidR="002317DD">
              <w:rPr>
                <w:rFonts w:ascii="Times New Roman" w:eastAsia="Times New Roman" w:hAnsi="Times New Roman"/>
                <w:sz w:val="24"/>
                <w:szCs w:val="24"/>
                <w:lang w:eastAsia="ru-RU"/>
              </w:rPr>
              <w:t xml:space="preserve"> </w:t>
            </w:r>
            <w:r w:rsidRPr="002317DD">
              <w:rPr>
                <w:rFonts w:ascii="Times New Roman" w:eastAsia="Times New Roman" w:hAnsi="Times New Roman"/>
                <w:sz w:val="24"/>
                <w:szCs w:val="24"/>
                <w:lang w:eastAsia="ru-RU"/>
              </w:rPr>
              <w:t>балансе тепловой мощности не учитывается)</w:t>
            </w:r>
          </w:p>
        </w:tc>
        <w:tc>
          <w:tcPr>
            <w:tcW w:w="2126" w:type="dxa"/>
            <w:vAlign w:val="center"/>
          </w:tcPr>
          <w:p w14:paraId="6E8CCC4B" w14:textId="347833DF"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12,349</w:t>
            </w:r>
          </w:p>
        </w:tc>
      </w:tr>
      <w:tr w:rsidR="003459DC" w14:paraId="635D9613" w14:textId="77777777" w:rsidTr="002317DD">
        <w:tc>
          <w:tcPr>
            <w:tcW w:w="7513" w:type="dxa"/>
            <w:vAlign w:val="center"/>
          </w:tcPr>
          <w:p w14:paraId="65C1CED9" w14:textId="28E9704F" w:rsidR="003459DC" w:rsidRPr="002317DD" w:rsidRDefault="003459DC" w:rsidP="002317DD">
            <w:pPr>
              <w:widowControl w:val="0"/>
              <w:spacing w:after="0" w:line="240" w:lineRule="auto"/>
              <w:jc w:val="center"/>
              <w:rPr>
                <w:rFonts w:ascii="Times New Roman" w:hAnsi="Times New Roman"/>
                <w:sz w:val="24"/>
                <w:szCs w:val="24"/>
              </w:rPr>
            </w:pPr>
            <w:r w:rsidRPr="002317DD">
              <w:rPr>
                <w:rFonts w:ascii="Times New Roman" w:eastAsia="Times New Roman" w:hAnsi="Times New Roman"/>
                <w:sz w:val="24"/>
                <w:szCs w:val="24"/>
                <w:lang w:eastAsia="ru-RU"/>
              </w:rPr>
              <w:t>Микрорайон «</w:t>
            </w:r>
            <w:r w:rsidRPr="002317DD">
              <w:rPr>
                <w:rFonts w:ascii="Times New Roman" w:eastAsia="Times New Roman" w:hAnsi="Times New Roman"/>
                <w:sz w:val="24"/>
                <w:szCs w:val="24"/>
                <w:lang w:val="en-US" w:eastAsia="ru-RU"/>
              </w:rPr>
              <w:t>I</w:t>
            </w:r>
            <w:r w:rsidRPr="002317DD">
              <w:rPr>
                <w:rFonts w:ascii="Times New Roman" w:eastAsia="Times New Roman" w:hAnsi="Times New Roman"/>
                <w:sz w:val="24"/>
                <w:szCs w:val="24"/>
                <w:lang w:eastAsia="ru-RU"/>
              </w:rPr>
              <w:t>V» (в настоящей актуализации в</w:t>
            </w:r>
            <w:r w:rsidR="002317DD">
              <w:rPr>
                <w:rFonts w:ascii="Times New Roman" w:eastAsia="Times New Roman" w:hAnsi="Times New Roman"/>
                <w:sz w:val="24"/>
                <w:szCs w:val="24"/>
                <w:lang w:eastAsia="ru-RU"/>
              </w:rPr>
              <w:t xml:space="preserve"> </w:t>
            </w:r>
            <w:r w:rsidRPr="002317DD">
              <w:rPr>
                <w:rFonts w:ascii="Times New Roman" w:eastAsia="Times New Roman" w:hAnsi="Times New Roman"/>
                <w:sz w:val="24"/>
                <w:szCs w:val="24"/>
                <w:lang w:eastAsia="ru-RU"/>
              </w:rPr>
              <w:t>балансе тепловой мощности не учитывается)</w:t>
            </w:r>
          </w:p>
        </w:tc>
        <w:tc>
          <w:tcPr>
            <w:tcW w:w="2126" w:type="dxa"/>
            <w:vAlign w:val="center"/>
          </w:tcPr>
          <w:p w14:paraId="57293831" w14:textId="669FE0D9"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sz w:val="24"/>
                <w:szCs w:val="24"/>
              </w:rPr>
              <w:t>26,8</w:t>
            </w:r>
            <w:r w:rsidRPr="002317DD">
              <w:rPr>
                <w:rFonts w:ascii="Times New Roman" w:hAnsi="Times New Roman" w:cs="Times New Roman"/>
                <w:sz w:val="24"/>
                <w:szCs w:val="24"/>
                <w:lang w:val="en-US"/>
              </w:rPr>
              <w:t>82</w:t>
            </w:r>
          </w:p>
        </w:tc>
      </w:tr>
      <w:tr w:rsidR="003459DC" w14:paraId="2FD0344E" w14:textId="77777777" w:rsidTr="002317DD">
        <w:tc>
          <w:tcPr>
            <w:tcW w:w="7513" w:type="dxa"/>
            <w:vAlign w:val="center"/>
          </w:tcPr>
          <w:p w14:paraId="20310D77" w14:textId="1E81D3A7"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Всего перспектива учитываемая</w:t>
            </w:r>
          </w:p>
        </w:tc>
        <w:tc>
          <w:tcPr>
            <w:tcW w:w="2126" w:type="dxa"/>
            <w:vAlign w:val="center"/>
          </w:tcPr>
          <w:p w14:paraId="14DE50D8" w14:textId="75A179F1"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8,405</w:t>
            </w:r>
          </w:p>
        </w:tc>
      </w:tr>
      <w:tr w:rsidR="003459DC" w14:paraId="019E536C" w14:textId="77777777" w:rsidTr="002317DD">
        <w:tc>
          <w:tcPr>
            <w:tcW w:w="7513" w:type="dxa"/>
            <w:vAlign w:val="center"/>
          </w:tcPr>
          <w:p w14:paraId="1DA14C06" w14:textId="4ED00F4E"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Итого на рассматриваемый период</w:t>
            </w:r>
          </w:p>
        </w:tc>
        <w:tc>
          <w:tcPr>
            <w:tcW w:w="2126" w:type="dxa"/>
            <w:vAlign w:val="center"/>
          </w:tcPr>
          <w:p w14:paraId="4FEE3CC6" w14:textId="1EE80DD0" w:rsidR="003459DC" w:rsidRPr="002317DD" w:rsidRDefault="003459DC" w:rsidP="002317DD">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2317DD">
              <w:rPr>
                <w:rFonts w:ascii="Times New Roman" w:hAnsi="Times New Roman" w:cs="Times New Roman"/>
                <w:bCs/>
                <w:sz w:val="24"/>
                <w:szCs w:val="24"/>
              </w:rPr>
              <w:t>226,581</w:t>
            </w:r>
          </w:p>
        </w:tc>
      </w:tr>
    </w:tbl>
    <w:p w14:paraId="4A514DC3" w14:textId="77777777" w:rsidR="003459DC" w:rsidRPr="002317DD" w:rsidRDefault="003459DC"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2F34E29" w14:textId="6B6C02CA"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4.2.</w:t>
      </w:r>
      <w:r w:rsidRPr="00A801A9">
        <w:rPr>
          <w:rFonts w:ascii="Times New Roman" w:hAnsi="Times New Roman" w:cs="Times New Roman"/>
          <w:sz w:val="24"/>
          <w:szCs w:val="24"/>
        </w:rPr>
        <w:tab/>
      </w:r>
      <w:r w:rsidR="00A44E93" w:rsidRPr="00A801A9">
        <w:rPr>
          <w:rFonts w:ascii="Times New Roman" w:hAnsi="Times New Roman" w:cs="Times New Roman"/>
          <w:sz w:val="24"/>
          <w:szCs w:val="24"/>
        </w:rPr>
        <w:t>Гидравлический расчет</w:t>
      </w:r>
      <w:r w:rsidR="00876081" w:rsidRPr="00A801A9">
        <w:rPr>
          <w:rFonts w:ascii="Times New Roman" w:hAnsi="Times New Roman" w:cs="Times New Roman"/>
          <w:sz w:val="24"/>
          <w:szCs w:val="24"/>
        </w:rPr>
        <w:t xml:space="preserve">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w:t>
      </w:r>
      <w:r w:rsidR="00AD2287" w:rsidRPr="00A801A9">
        <w:rPr>
          <w:rFonts w:ascii="Times New Roman" w:hAnsi="Times New Roman" w:cs="Times New Roman"/>
          <w:sz w:val="24"/>
          <w:szCs w:val="24"/>
        </w:rPr>
        <w:t xml:space="preserve"> сети</w:t>
      </w:r>
      <w:r w:rsidR="00D65AFC" w:rsidRPr="00A801A9">
        <w:rPr>
          <w:rFonts w:ascii="Times New Roman" w:hAnsi="Times New Roman" w:cs="Times New Roman"/>
          <w:sz w:val="24"/>
          <w:szCs w:val="24"/>
        </w:rPr>
        <w:t xml:space="preserve"> от каждого источника тепловой энергии</w:t>
      </w:r>
      <w:bookmarkEnd w:id="39"/>
    </w:p>
    <w:p w14:paraId="0363437B" w14:textId="67DF7B6F" w:rsidR="002317DD" w:rsidRPr="00A801A9" w:rsidRDefault="005A09A8"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lang w:val="x-none"/>
        </w:rPr>
        <w:t xml:space="preserve">Гидравлический расчет выполнен на электронной модели схемы теплоснабжения </w:t>
      </w:r>
      <w:r w:rsidR="002317DD" w:rsidRPr="00A801A9">
        <w:rPr>
          <w:rFonts w:ascii="Times New Roman" w:hAnsi="Times New Roman" w:cs="Times New Roman"/>
          <w:sz w:val="24"/>
          <w:szCs w:val="24"/>
        </w:rPr>
        <w:br/>
      </w:r>
      <w:r w:rsidRPr="00A801A9">
        <w:rPr>
          <w:rFonts w:ascii="Times New Roman" w:hAnsi="Times New Roman" w:cs="Times New Roman"/>
          <w:sz w:val="24"/>
          <w:szCs w:val="24"/>
          <w:lang w:val="x-none"/>
        </w:rPr>
        <w:t xml:space="preserve">в РПК </w:t>
      </w:r>
      <w:proofErr w:type="spellStart"/>
      <w:r w:rsidRPr="00A801A9">
        <w:rPr>
          <w:rFonts w:ascii="Times New Roman" w:hAnsi="Times New Roman" w:cs="Times New Roman"/>
          <w:sz w:val="24"/>
          <w:szCs w:val="24"/>
          <w:lang w:val="x-none"/>
        </w:rPr>
        <w:t>Zulu</w:t>
      </w:r>
      <w:proofErr w:type="spellEnd"/>
      <w:r w:rsidRPr="00A801A9">
        <w:rPr>
          <w:rFonts w:ascii="Times New Roman" w:hAnsi="Times New Roman" w:cs="Times New Roman"/>
          <w:sz w:val="24"/>
          <w:szCs w:val="24"/>
          <w:lang w:val="x-none"/>
        </w:rPr>
        <w:t xml:space="preserve"> 7.0. </w:t>
      </w:r>
    </w:p>
    <w:p w14:paraId="29410477" w14:textId="77777777" w:rsidR="002317DD" w:rsidRPr="00A801A9" w:rsidRDefault="005A09A8"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lang w:val="x-none"/>
        </w:rPr>
        <w:t>По результатам гидравлического расчета сделаны выводы:</w:t>
      </w:r>
    </w:p>
    <w:p w14:paraId="632509E9" w14:textId="038F4026"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w:t>
      </w:r>
      <w:r w:rsidRPr="00A801A9">
        <w:rPr>
          <w:rFonts w:ascii="Times New Roman" w:hAnsi="Times New Roman" w:cs="Times New Roman"/>
          <w:sz w:val="24"/>
          <w:szCs w:val="24"/>
        </w:rPr>
        <w:tab/>
      </w:r>
      <w:r w:rsidR="005A09A8" w:rsidRPr="00A801A9">
        <w:rPr>
          <w:rFonts w:ascii="Times New Roman" w:hAnsi="Times New Roman" w:cs="Times New Roman"/>
          <w:sz w:val="24"/>
          <w:szCs w:val="24"/>
        </w:rPr>
        <w:t xml:space="preserve">Существующие тепловые сети обеспечивают передачу тепловой энергии </w:t>
      </w:r>
      <w:r w:rsidRPr="00A801A9">
        <w:rPr>
          <w:rFonts w:ascii="Times New Roman" w:hAnsi="Times New Roman" w:cs="Times New Roman"/>
          <w:sz w:val="24"/>
          <w:szCs w:val="24"/>
        </w:rPr>
        <w:br/>
      </w:r>
      <w:r w:rsidR="005A09A8" w:rsidRPr="00A801A9">
        <w:rPr>
          <w:rFonts w:ascii="Times New Roman" w:hAnsi="Times New Roman" w:cs="Times New Roman"/>
          <w:sz w:val="24"/>
          <w:szCs w:val="24"/>
        </w:rPr>
        <w:t>в полном объеме, необходимой при расчетных параметрах наружного воздуха.</w:t>
      </w:r>
    </w:p>
    <w:p w14:paraId="79454005" w14:textId="77777777"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w:t>
      </w:r>
      <w:r w:rsidRPr="00A801A9">
        <w:rPr>
          <w:rFonts w:ascii="Times New Roman" w:hAnsi="Times New Roman" w:cs="Times New Roman"/>
          <w:sz w:val="24"/>
          <w:szCs w:val="24"/>
        </w:rPr>
        <w:tab/>
      </w:r>
      <w:r w:rsidR="005A09A8" w:rsidRPr="00A801A9">
        <w:rPr>
          <w:rFonts w:ascii="Times New Roman" w:hAnsi="Times New Roman" w:cs="Times New Roman"/>
          <w:sz w:val="24"/>
          <w:szCs w:val="24"/>
        </w:rPr>
        <w:t xml:space="preserve">Для обеспечения тепловой энергией планируемых потребителей на расчетный период, необходимо строительство магистральных тепловых сетей и новой насосной. </w:t>
      </w:r>
    </w:p>
    <w:p w14:paraId="7C830429" w14:textId="1922ABA5" w:rsidR="002317DD" w:rsidRPr="00A801A9" w:rsidRDefault="005A09A8"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lang w:val="x-none"/>
        </w:rPr>
        <w:t>Планируемые мероприятия по обеспечению перспективных потребителей тепловой энергией</w:t>
      </w:r>
      <w:r w:rsidR="00E55612" w:rsidRPr="00A801A9">
        <w:rPr>
          <w:rFonts w:ascii="Times New Roman" w:hAnsi="Times New Roman" w:cs="Times New Roman"/>
          <w:sz w:val="24"/>
          <w:szCs w:val="24"/>
          <w:lang w:val="x-none"/>
        </w:rPr>
        <w:t xml:space="preserve"> </w:t>
      </w:r>
      <w:r w:rsidRPr="00A801A9">
        <w:rPr>
          <w:rFonts w:ascii="Times New Roman" w:hAnsi="Times New Roman" w:cs="Times New Roman"/>
          <w:sz w:val="24"/>
          <w:szCs w:val="24"/>
          <w:lang w:val="x-none"/>
        </w:rPr>
        <w:t>описаны в главе 7.</w:t>
      </w:r>
      <w:bookmarkStart w:id="40" w:name="_Toc169508417"/>
    </w:p>
    <w:p w14:paraId="0D9A6090" w14:textId="299C97B8"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4.3.</w:t>
      </w:r>
      <w:r w:rsidRPr="00A801A9">
        <w:rPr>
          <w:rFonts w:ascii="Times New Roman" w:hAnsi="Times New Roman" w:cs="Times New Roman"/>
          <w:sz w:val="24"/>
          <w:szCs w:val="24"/>
        </w:rPr>
        <w:tab/>
      </w:r>
      <w:r w:rsidR="00AD2287" w:rsidRPr="00A801A9">
        <w:rPr>
          <w:rFonts w:ascii="Times New Roman" w:hAnsi="Times New Roman" w:cs="Times New Roman"/>
          <w:sz w:val="24"/>
          <w:szCs w:val="24"/>
        </w:rPr>
        <w:t>Выводы</w:t>
      </w:r>
      <w:r w:rsidR="00876081" w:rsidRPr="00A801A9">
        <w:rPr>
          <w:rFonts w:ascii="Times New Roman" w:hAnsi="Times New Roman" w:cs="Times New Roman"/>
          <w:sz w:val="24"/>
          <w:szCs w:val="24"/>
        </w:rPr>
        <w:t xml:space="preserve"> о резервах (дефицитах) существующей системы теплоснабжения </w:t>
      </w:r>
      <w:r w:rsidRPr="00A801A9">
        <w:rPr>
          <w:rFonts w:ascii="Times New Roman" w:hAnsi="Times New Roman" w:cs="Times New Roman"/>
          <w:sz w:val="24"/>
          <w:szCs w:val="24"/>
        </w:rPr>
        <w:br/>
      </w:r>
      <w:r w:rsidR="00876081" w:rsidRPr="00A801A9">
        <w:rPr>
          <w:rFonts w:ascii="Times New Roman" w:hAnsi="Times New Roman" w:cs="Times New Roman"/>
          <w:sz w:val="24"/>
          <w:szCs w:val="24"/>
        </w:rPr>
        <w:t>при обеспечении перспективной тепловой нагрузки потребителей</w:t>
      </w:r>
      <w:bookmarkEnd w:id="40"/>
    </w:p>
    <w:p w14:paraId="1741A016" w14:textId="7775443C" w:rsidR="002317DD" w:rsidRPr="002317DD" w:rsidRDefault="005A09A8"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lang w:val="x-none"/>
        </w:rPr>
        <w:t>Магистральные тепловые сети в границах централизованного теплоснабжения имеют</w:t>
      </w:r>
      <w:r w:rsidRPr="002317DD">
        <w:rPr>
          <w:rFonts w:ascii="Times New Roman" w:hAnsi="Times New Roman" w:cs="Times New Roman"/>
          <w:sz w:val="24"/>
          <w:szCs w:val="24"/>
          <w:lang w:val="x-none"/>
        </w:rPr>
        <w:t xml:space="preserve"> достаточный резерв пропускной способности для обеспечения перспективных потребителей при условии строительства новых магистралей в границах планируемой застройки. </w:t>
      </w:r>
      <w:r w:rsidR="002317DD">
        <w:rPr>
          <w:rFonts w:ascii="Times New Roman" w:hAnsi="Times New Roman" w:cs="Times New Roman"/>
          <w:sz w:val="24"/>
          <w:szCs w:val="24"/>
        </w:rPr>
        <w:br/>
      </w:r>
      <w:r w:rsidRPr="002317DD">
        <w:rPr>
          <w:rFonts w:ascii="Times New Roman" w:hAnsi="Times New Roman" w:cs="Times New Roman"/>
          <w:sz w:val="24"/>
          <w:szCs w:val="24"/>
          <w:lang w:val="x-none"/>
        </w:rPr>
        <w:t xml:space="preserve">Для компенсации гидравлических потерь по длине тепловых магистралей необходимо строительство насосной в районе планируемой застройки. </w:t>
      </w:r>
    </w:p>
    <w:p w14:paraId="4798D464" w14:textId="4CC0014E" w:rsidR="002317DD" w:rsidRPr="002317DD" w:rsidRDefault="005A09A8"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317DD">
        <w:rPr>
          <w:rFonts w:ascii="Times New Roman" w:hAnsi="Times New Roman" w:cs="Times New Roman"/>
          <w:sz w:val="24"/>
          <w:szCs w:val="24"/>
          <w:lang w:val="x-none"/>
        </w:rPr>
        <w:t xml:space="preserve">Строительство новых котельных, установок комбинированной выработки тепловой </w:t>
      </w:r>
      <w:r w:rsidR="002317DD">
        <w:rPr>
          <w:rFonts w:ascii="Times New Roman" w:hAnsi="Times New Roman" w:cs="Times New Roman"/>
          <w:sz w:val="24"/>
          <w:szCs w:val="24"/>
        </w:rPr>
        <w:br/>
      </w:r>
      <w:r w:rsidRPr="002317DD">
        <w:rPr>
          <w:rFonts w:ascii="Times New Roman" w:hAnsi="Times New Roman" w:cs="Times New Roman"/>
          <w:sz w:val="24"/>
          <w:szCs w:val="24"/>
          <w:lang w:val="x-none"/>
        </w:rPr>
        <w:t xml:space="preserve">и электрической энергии или крышных котельных в границах планируемой застройки </w:t>
      </w:r>
      <w:r w:rsidR="002317DD">
        <w:rPr>
          <w:rFonts w:ascii="Times New Roman" w:hAnsi="Times New Roman" w:cs="Times New Roman"/>
          <w:sz w:val="24"/>
          <w:szCs w:val="24"/>
        </w:rPr>
        <w:br/>
      </w:r>
      <w:r w:rsidRPr="002317DD">
        <w:rPr>
          <w:rFonts w:ascii="Times New Roman" w:hAnsi="Times New Roman" w:cs="Times New Roman"/>
          <w:sz w:val="24"/>
          <w:szCs w:val="24"/>
          <w:lang w:val="x-none"/>
        </w:rPr>
        <w:t>не требуется.</w:t>
      </w:r>
      <w:bookmarkStart w:id="41" w:name="_Toc169508418"/>
    </w:p>
    <w:p w14:paraId="4BCFE84E" w14:textId="77777777" w:rsidR="002317DD" w:rsidRP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20FC9B6"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2BA08A2"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4EDC5CF" w14:textId="77777777" w:rsidR="002317DD" w:rsidRDefault="002317DD" w:rsidP="002317DD">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2317DD">
        <w:rPr>
          <w:rFonts w:ascii="Times New Roman" w:hAnsi="Times New Roman" w:cs="Times New Roman"/>
          <w:b/>
          <w:sz w:val="24"/>
          <w:szCs w:val="24"/>
        </w:rPr>
        <w:lastRenderedPageBreak/>
        <w:t>ГЛАВА 5</w:t>
      </w:r>
      <w:r w:rsidRPr="002317DD">
        <w:rPr>
          <w:rFonts w:ascii="Times New Roman" w:hAnsi="Times New Roman" w:cs="Times New Roman"/>
          <w:b/>
          <w:sz w:val="24"/>
          <w:szCs w:val="24"/>
        </w:rPr>
        <w:tab/>
        <w:t xml:space="preserve">МАСТЕР-ПЛАН РАЗВИТИЯ СИСТЕМ </w:t>
      </w:r>
    </w:p>
    <w:p w14:paraId="14DD133E" w14:textId="01AA8B65" w:rsidR="002317DD" w:rsidRPr="002317DD" w:rsidRDefault="002317DD" w:rsidP="002317DD">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2317DD">
        <w:rPr>
          <w:rFonts w:ascii="Times New Roman" w:hAnsi="Times New Roman" w:cs="Times New Roman"/>
          <w:b/>
          <w:sz w:val="24"/>
          <w:szCs w:val="24"/>
        </w:rPr>
        <w:t xml:space="preserve">ТЕПЛОСНАБЖЕНИЯ ПОСЕЛЕНИЯ, ГОРОДСКОГО ОКРУГА, </w:t>
      </w:r>
      <w:r>
        <w:rPr>
          <w:rFonts w:ascii="Times New Roman" w:hAnsi="Times New Roman" w:cs="Times New Roman"/>
          <w:b/>
          <w:sz w:val="24"/>
          <w:szCs w:val="24"/>
        </w:rPr>
        <w:br/>
      </w:r>
      <w:r w:rsidRPr="002317DD">
        <w:rPr>
          <w:rFonts w:ascii="Times New Roman" w:hAnsi="Times New Roman" w:cs="Times New Roman"/>
          <w:b/>
          <w:sz w:val="24"/>
          <w:szCs w:val="24"/>
        </w:rPr>
        <w:t>ГОРОДА ФЕДЕРАЛЬНОГО ЗНАЧЕНИЯ</w:t>
      </w:r>
      <w:bookmarkStart w:id="42" w:name="_Toc169508419"/>
      <w:bookmarkEnd w:id="41"/>
    </w:p>
    <w:p w14:paraId="4CCC10E4" w14:textId="77777777" w:rsidR="002317DD" w:rsidRP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E18B615" w14:textId="30D8510D"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5.1.</w:t>
      </w:r>
      <w:r w:rsidRPr="00A801A9">
        <w:rPr>
          <w:rFonts w:ascii="Times New Roman" w:hAnsi="Times New Roman" w:cs="Times New Roman"/>
          <w:sz w:val="24"/>
          <w:szCs w:val="24"/>
        </w:rPr>
        <w:tab/>
      </w:r>
      <w:proofErr w:type="gramStart"/>
      <w:r w:rsidR="00D65AFC" w:rsidRPr="00A801A9">
        <w:rPr>
          <w:rFonts w:ascii="Times New Roman" w:hAnsi="Times New Roman" w:cs="Times New Roman"/>
          <w:sz w:val="24"/>
          <w:szCs w:val="24"/>
        </w:rPr>
        <w:t xml:space="preserve">Описание вариантов (не менее двух) перспективного развития систем теплоснабжения поселения, городского округа, города федерального значения (в случае </w:t>
      </w:r>
      <w:r w:rsidR="00A801A9" w:rsidRPr="00A801A9">
        <w:rPr>
          <w:rFonts w:ascii="Times New Roman" w:hAnsi="Times New Roman" w:cs="Times New Roman"/>
          <w:sz w:val="24"/>
          <w:szCs w:val="24"/>
        </w:rPr>
        <w:br/>
      </w:r>
      <w:r w:rsidR="00D65AFC" w:rsidRPr="00A801A9">
        <w:rPr>
          <w:rFonts w:ascii="Times New Roman" w:hAnsi="Times New Roman" w:cs="Times New Roman"/>
          <w:sz w:val="24"/>
          <w:szCs w:val="24"/>
        </w:rPr>
        <w:t xml:space="preserve">их изменения относительно ранее принятого варианта развития систем теплоснабжения </w:t>
      </w:r>
      <w:r w:rsidR="00A801A9" w:rsidRPr="00A801A9">
        <w:rPr>
          <w:rFonts w:ascii="Times New Roman" w:hAnsi="Times New Roman" w:cs="Times New Roman"/>
          <w:sz w:val="24"/>
          <w:szCs w:val="24"/>
        </w:rPr>
        <w:br/>
      </w:r>
      <w:r w:rsidR="00D65AFC" w:rsidRPr="00A801A9">
        <w:rPr>
          <w:rFonts w:ascii="Times New Roman" w:hAnsi="Times New Roman" w:cs="Times New Roman"/>
          <w:sz w:val="24"/>
          <w:szCs w:val="24"/>
        </w:rPr>
        <w:t>в утвержденной в установленном порядке схеме теплоснабжения).</w:t>
      </w:r>
      <w:bookmarkEnd w:id="42"/>
      <w:proofErr w:type="gramEnd"/>
    </w:p>
    <w:p w14:paraId="2851F229" w14:textId="05880E67" w:rsidR="002317DD" w:rsidRPr="00A801A9" w:rsidRDefault="000F2C48"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 xml:space="preserve">Особенностью системы теплоснабжения </w:t>
      </w:r>
      <w:r w:rsidR="001E194D" w:rsidRPr="00A801A9">
        <w:rPr>
          <w:rFonts w:ascii="Times New Roman" w:hAnsi="Times New Roman" w:cs="Times New Roman"/>
          <w:sz w:val="24"/>
          <w:szCs w:val="24"/>
        </w:rPr>
        <w:t xml:space="preserve">МО </w:t>
      </w:r>
      <w:r w:rsidRPr="00A801A9">
        <w:rPr>
          <w:rFonts w:ascii="Times New Roman" w:hAnsi="Times New Roman" w:cs="Times New Roman"/>
          <w:sz w:val="24"/>
          <w:szCs w:val="24"/>
          <w:lang w:val="x-none"/>
        </w:rPr>
        <w:t>Киришско</w:t>
      </w:r>
      <w:r w:rsidR="001E194D" w:rsidRPr="00A801A9">
        <w:rPr>
          <w:rFonts w:ascii="Times New Roman" w:hAnsi="Times New Roman" w:cs="Times New Roman"/>
          <w:sz w:val="24"/>
          <w:szCs w:val="24"/>
        </w:rPr>
        <w:t>е</w:t>
      </w:r>
      <w:r w:rsidRPr="00A801A9">
        <w:rPr>
          <w:rFonts w:ascii="Times New Roman" w:hAnsi="Times New Roman" w:cs="Times New Roman"/>
          <w:sz w:val="24"/>
          <w:szCs w:val="24"/>
          <w:lang w:val="x-none"/>
        </w:rPr>
        <w:t xml:space="preserve"> </w:t>
      </w:r>
      <w:r w:rsidRPr="00A801A9">
        <w:rPr>
          <w:rFonts w:ascii="Times New Roman" w:hAnsi="Times New Roman" w:cs="Times New Roman"/>
          <w:sz w:val="24"/>
          <w:szCs w:val="24"/>
        </w:rPr>
        <w:t>городско</w:t>
      </w:r>
      <w:r w:rsidR="001E194D" w:rsidRPr="00A801A9">
        <w:rPr>
          <w:rFonts w:ascii="Times New Roman" w:hAnsi="Times New Roman" w:cs="Times New Roman"/>
          <w:sz w:val="24"/>
          <w:szCs w:val="24"/>
        </w:rPr>
        <w:t>е</w:t>
      </w:r>
      <w:r w:rsidRPr="00A801A9">
        <w:rPr>
          <w:rFonts w:ascii="Times New Roman" w:hAnsi="Times New Roman" w:cs="Times New Roman"/>
          <w:sz w:val="24"/>
          <w:szCs w:val="24"/>
        </w:rPr>
        <w:t xml:space="preserve"> поселени</w:t>
      </w:r>
      <w:r w:rsidR="001E194D" w:rsidRPr="00A801A9">
        <w:rPr>
          <w:rFonts w:ascii="Times New Roman" w:hAnsi="Times New Roman" w:cs="Times New Roman"/>
          <w:sz w:val="24"/>
          <w:szCs w:val="24"/>
        </w:rPr>
        <w:t>е</w:t>
      </w:r>
      <w:r w:rsidRPr="00A801A9">
        <w:rPr>
          <w:rFonts w:ascii="Times New Roman" w:hAnsi="Times New Roman" w:cs="Times New Roman"/>
          <w:sz w:val="24"/>
          <w:szCs w:val="24"/>
        </w:rPr>
        <w:t xml:space="preserve"> является наличие одного крупного источника тепловой энергии. Соответственно, ввод новых источников тепловой мощности, необходимость</w:t>
      </w:r>
      <w:r w:rsidRPr="00A801A9">
        <w:rPr>
          <w:rFonts w:ascii="Times New Roman" w:hAnsi="Times New Roman" w:cs="Times New Roman"/>
          <w:sz w:val="24"/>
          <w:szCs w:val="24"/>
          <w:highlight w:val="lightGray"/>
        </w:rPr>
        <w:t xml:space="preserve"> </w:t>
      </w:r>
      <w:r w:rsidRPr="00A801A9">
        <w:rPr>
          <w:rFonts w:ascii="Times New Roman" w:hAnsi="Times New Roman" w:cs="Times New Roman"/>
          <w:sz w:val="24"/>
          <w:szCs w:val="24"/>
        </w:rPr>
        <w:t xml:space="preserve">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w:t>
      </w:r>
      <w:r w:rsidR="002317DD" w:rsidRPr="00A801A9">
        <w:rPr>
          <w:rFonts w:ascii="Times New Roman" w:hAnsi="Times New Roman" w:cs="Times New Roman"/>
          <w:sz w:val="24"/>
          <w:szCs w:val="24"/>
        </w:rPr>
        <w:br/>
      </w:r>
      <w:r w:rsidRPr="00A801A9">
        <w:rPr>
          <w:rFonts w:ascii="Times New Roman" w:hAnsi="Times New Roman" w:cs="Times New Roman"/>
          <w:sz w:val="24"/>
          <w:szCs w:val="24"/>
        </w:rPr>
        <w:t>от различных источников тепловой энергии, является нецелесообразным.</w:t>
      </w:r>
      <w:bookmarkStart w:id="43" w:name="_Toc169508420"/>
    </w:p>
    <w:p w14:paraId="7F440E42" w14:textId="77777777"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5.2.</w:t>
      </w:r>
      <w:r w:rsidRPr="00A801A9">
        <w:rPr>
          <w:rFonts w:ascii="Times New Roman" w:hAnsi="Times New Roman" w:cs="Times New Roman"/>
          <w:sz w:val="24"/>
          <w:szCs w:val="24"/>
        </w:rPr>
        <w:tab/>
      </w:r>
      <w:r w:rsidR="00D65AFC" w:rsidRPr="00A801A9">
        <w:rPr>
          <w:rFonts w:ascii="Times New Roman" w:hAnsi="Times New Roman" w:cs="Times New Roman"/>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3"/>
    </w:p>
    <w:p w14:paraId="3B71C80B" w14:textId="4F9D3958" w:rsidR="002317DD" w:rsidRPr="00A801A9" w:rsidRDefault="00D65AFC"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lang w:val="x-none"/>
        </w:rPr>
        <w:t xml:space="preserve">Варианты развития систем теплоснабжения </w:t>
      </w:r>
      <w:r w:rsidR="001E194D" w:rsidRPr="00A801A9">
        <w:rPr>
          <w:rFonts w:ascii="Times New Roman" w:hAnsi="Times New Roman" w:cs="Times New Roman"/>
          <w:sz w:val="24"/>
          <w:szCs w:val="24"/>
        </w:rPr>
        <w:t xml:space="preserve">МО </w:t>
      </w:r>
      <w:r w:rsidRPr="00A801A9">
        <w:rPr>
          <w:rFonts w:ascii="Times New Roman" w:hAnsi="Times New Roman" w:cs="Times New Roman"/>
          <w:sz w:val="24"/>
          <w:szCs w:val="24"/>
        </w:rPr>
        <w:t>Киришско</w:t>
      </w:r>
      <w:r w:rsidR="001E194D" w:rsidRPr="00A801A9">
        <w:rPr>
          <w:rFonts w:ascii="Times New Roman" w:hAnsi="Times New Roman" w:cs="Times New Roman"/>
          <w:sz w:val="24"/>
          <w:szCs w:val="24"/>
        </w:rPr>
        <w:t>е</w:t>
      </w:r>
      <w:r w:rsidR="000F2C48" w:rsidRPr="00A801A9">
        <w:rPr>
          <w:rFonts w:ascii="Times New Roman" w:hAnsi="Times New Roman" w:cs="Times New Roman"/>
          <w:sz w:val="24"/>
          <w:szCs w:val="24"/>
        </w:rPr>
        <w:t xml:space="preserve"> городско</w:t>
      </w:r>
      <w:r w:rsidR="001E194D" w:rsidRPr="00A801A9">
        <w:rPr>
          <w:rFonts w:ascii="Times New Roman" w:hAnsi="Times New Roman" w:cs="Times New Roman"/>
          <w:sz w:val="24"/>
          <w:szCs w:val="24"/>
        </w:rPr>
        <w:t>е</w:t>
      </w:r>
      <w:r w:rsidRPr="00A801A9">
        <w:rPr>
          <w:rFonts w:ascii="Times New Roman" w:hAnsi="Times New Roman" w:cs="Times New Roman"/>
          <w:sz w:val="24"/>
          <w:szCs w:val="24"/>
        </w:rPr>
        <w:t xml:space="preserve"> </w:t>
      </w:r>
      <w:r w:rsidRPr="00A801A9">
        <w:rPr>
          <w:rFonts w:ascii="Times New Roman" w:hAnsi="Times New Roman" w:cs="Times New Roman"/>
          <w:sz w:val="24"/>
          <w:szCs w:val="24"/>
          <w:lang w:val="x-none"/>
        </w:rPr>
        <w:t>поселени</w:t>
      </w:r>
      <w:r w:rsidR="001E194D" w:rsidRPr="00A801A9">
        <w:rPr>
          <w:rFonts w:ascii="Times New Roman" w:hAnsi="Times New Roman" w:cs="Times New Roman"/>
          <w:sz w:val="24"/>
          <w:szCs w:val="24"/>
        </w:rPr>
        <w:t>е</w:t>
      </w:r>
      <w:r w:rsidRPr="00A801A9">
        <w:rPr>
          <w:rFonts w:ascii="Times New Roman" w:hAnsi="Times New Roman" w:cs="Times New Roman"/>
          <w:sz w:val="24"/>
          <w:szCs w:val="24"/>
          <w:lang w:val="x-none"/>
        </w:rPr>
        <w:t xml:space="preserve"> </w:t>
      </w:r>
      <w:r w:rsidR="002317DD" w:rsidRPr="00A801A9">
        <w:rPr>
          <w:rFonts w:ascii="Times New Roman" w:hAnsi="Times New Roman" w:cs="Times New Roman"/>
          <w:sz w:val="24"/>
          <w:szCs w:val="24"/>
        </w:rPr>
        <w:br/>
      </w:r>
      <w:r w:rsidRPr="00A801A9">
        <w:rPr>
          <w:rFonts w:ascii="Times New Roman" w:hAnsi="Times New Roman" w:cs="Times New Roman"/>
          <w:sz w:val="24"/>
          <w:szCs w:val="24"/>
          <w:lang w:val="x-none"/>
        </w:rPr>
        <w:t>не предусмотрены.</w:t>
      </w:r>
      <w:bookmarkStart w:id="44" w:name="_Toc169508421"/>
    </w:p>
    <w:p w14:paraId="2527A3AA" w14:textId="7BA50A46" w:rsidR="00D65AFC"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5.3.</w:t>
      </w:r>
      <w:r w:rsidRPr="00A801A9">
        <w:rPr>
          <w:rFonts w:ascii="Times New Roman" w:hAnsi="Times New Roman" w:cs="Times New Roman"/>
          <w:sz w:val="24"/>
          <w:szCs w:val="24"/>
        </w:rPr>
        <w:tab/>
      </w:r>
      <w:r w:rsidR="00D65AFC" w:rsidRPr="00A801A9">
        <w:rPr>
          <w:rFonts w:ascii="Times New Roman" w:hAnsi="Times New Roman" w:cs="Times New Roman"/>
          <w:sz w:val="24"/>
          <w:szCs w:val="24"/>
        </w:rPr>
        <w:t xml:space="preserve">Обоснование </w:t>
      </w:r>
      <w:proofErr w:type="gramStart"/>
      <w:r w:rsidR="00D65AFC" w:rsidRPr="00A801A9">
        <w:rPr>
          <w:rFonts w:ascii="Times New Roman" w:hAnsi="Times New Roman" w:cs="Times New Roman"/>
          <w:sz w:val="24"/>
          <w:szCs w:val="24"/>
        </w:rPr>
        <w:t>выбора приоритетного варианта перспективного развития систем теплоснабжения</w:t>
      </w:r>
      <w:proofErr w:type="gramEnd"/>
      <w:r w:rsidR="00D65AFC" w:rsidRPr="00A801A9">
        <w:rPr>
          <w:rFonts w:ascii="Times New Roman" w:hAnsi="Times New Roman" w:cs="Times New Roman"/>
          <w:sz w:val="24"/>
          <w:szCs w:val="24"/>
        </w:rPr>
        <w:t xml:space="preserve"> поселения, городского округа, города федерального значения на основе анализа ценовых (тарифных) последствий для потребителей.</w:t>
      </w:r>
      <w:bookmarkEnd w:id="44"/>
    </w:p>
    <w:p w14:paraId="56F6FDA6" w14:textId="77777777" w:rsidR="002317DD" w:rsidRDefault="00D65AFC"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317DD">
        <w:rPr>
          <w:rFonts w:ascii="Times New Roman" w:hAnsi="Times New Roman" w:cs="Times New Roman"/>
          <w:sz w:val="24"/>
          <w:szCs w:val="24"/>
          <w:lang w:val="x-none"/>
        </w:rPr>
        <w:t xml:space="preserve">Варианты развития систем теплоснабжения </w:t>
      </w:r>
      <w:r w:rsidR="001E194D" w:rsidRPr="002317DD">
        <w:rPr>
          <w:rFonts w:ascii="Times New Roman" w:hAnsi="Times New Roman" w:cs="Times New Roman"/>
          <w:sz w:val="24"/>
          <w:szCs w:val="24"/>
        </w:rPr>
        <w:t xml:space="preserve">МО </w:t>
      </w:r>
      <w:r w:rsidRPr="002317DD">
        <w:rPr>
          <w:rFonts w:ascii="Times New Roman" w:hAnsi="Times New Roman" w:cs="Times New Roman"/>
          <w:sz w:val="24"/>
          <w:szCs w:val="24"/>
          <w:lang w:val="x-none"/>
        </w:rPr>
        <w:t>Киришско</w:t>
      </w:r>
      <w:r w:rsidR="001E194D" w:rsidRPr="002317DD">
        <w:rPr>
          <w:rFonts w:ascii="Times New Roman" w:hAnsi="Times New Roman" w:cs="Times New Roman"/>
          <w:sz w:val="24"/>
          <w:szCs w:val="24"/>
        </w:rPr>
        <w:t>е</w:t>
      </w:r>
      <w:r w:rsidRPr="002317DD">
        <w:rPr>
          <w:rFonts w:ascii="Times New Roman" w:hAnsi="Times New Roman" w:cs="Times New Roman"/>
          <w:sz w:val="24"/>
          <w:szCs w:val="24"/>
          <w:lang w:val="x-none"/>
        </w:rPr>
        <w:t xml:space="preserve"> </w:t>
      </w:r>
      <w:r w:rsidR="000F2C48" w:rsidRPr="002317DD">
        <w:rPr>
          <w:rFonts w:ascii="Times New Roman" w:hAnsi="Times New Roman" w:cs="Times New Roman"/>
          <w:sz w:val="24"/>
          <w:szCs w:val="24"/>
        </w:rPr>
        <w:t>городско</w:t>
      </w:r>
      <w:r w:rsidR="001E194D" w:rsidRPr="002317DD">
        <w:rPr>
          <w:rFonts w:ascii="Times New Roman" w:hAnsi="Times New Roman" w:cs="Times New Roman"/>
          <w:sz w:val="24"/>
          <w:szCs w:val="24"/>
        </w:rPr>
        <w:t>е</w:t>
      </w:r>
      <w:r w:rsidR="000F2C48" w:rsidRPr="002317DD">
        <w:rPr>
          <w:rFonts w:ascii="Times New Roman" w:hAnsi="Times New Roman" w:cs="Times New Roman"/>
          <w:sz w:val="24"/>
          <w:szCs w:val="24"/>
        </w:rPr>
        <w:t xml:space="preserve"> </w:t>
      </w:r>
      <w:r w:rsidRPr="002317DD">
        <w:rPr>
          <w:rFonts w:ascii="Times New Roman" w:hAnsi="Times New Roman" w:cs="Times New Roman"/>
          <w:sz w:val="24"/>
          <w:szCs w:val="24"/>
          <w:lang w:val="x-none"/>
        </w:rPr>
        <w:t>поселени</w:t>
      </w:r>
      <w:r w:rsidR="001E194D" w:rsidRPr="002317DD">
        <w:rPr>
          <w:rFonts w:ascii="Times New Roman" w:hAnsi="Times New Roman" w:cs="Times New Roman"/>
          <w:sz w:val="24"/>
          <w:szCs w:val="24"/>
        </w:rPr>
        <w:t>е</w:t>
      </w:r>
      <w:r w:rsidRPr="002317DD">
        <w:rPr>
          <w:rFonts w:ascii="Times New Roman" w:hAnsi="Times New Roman" w:cs="Times New Roman"/>
          <w:sz w:val="24"/>
          <w:szCs w:val="24"/>
          <w:lang w:val="x-none"/>
        </w:rPr>
        <w:t xml:space="preserve"> </w:t>
      </w:r>
      <w:r w:rsidR="002317DD">
        <w:rPr>
          <w:rFonts w:ascii="Times New Roman" w:hAnsi="Times New Roman" w:cs="Times New Roman"/>
          <w:sz w:val="24"/>
          <w:szCs w:val="24"/>
        </w:rPr>
        <w:br/>
      </w:r>
      <w:bookmarkStart w:id="45" w:name="_Toc169508422"/>
      <w:r w:rsidR="002317DD">
        <w:rPr>
          <w:rFonts w:ascii="Times New Roman" w:hAnsi="Times New Roman" w:cs="Times New Roman"/>
          <w:sz w:val="24"/>
          <w:szCs w:val="24"/>
          <w:lang w:val="x-none"/>
        </w:rPr>
        <w:t>не предусмотрены.</w:t>
      </w:r>
    </w:p>
    <w:p w14:paraId="75C7EC39"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1BE3142"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8746FD7"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5F37428"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BDAD958"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5D0DE5C"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8EF3DA5"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D1CD50E"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6266C6E"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B1A72A2"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0AC6CF3"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1DC4D51"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B8EE841"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470D88E"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830C2B6"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1AA9528"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82925F4"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DA1D663"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4AA5826"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6048EE1"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7EA4F37"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2EDC606"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6D2B43D"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C595CC0"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B4834BA"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C1B8A87"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79E3769"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BC06CDD" w14:textId="77777777" w:rsidR="002317DD"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5570EC5" w14:textId="7F118F30" w:rsidR="002317DD" w:rsidRPr="002317DD" w:rsidRDefault="002317DD" w:rsidP="002317DD">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2317DD">
        <w:rPr>
          <w:rFonts w:ascii="Times New Roman" w:hAnsi="Times New Roman" w:cs="Times New Roman"/>
          <w:b/>
          <w:sz w:val="24"/>
          <w:szCs w:val="24"/>
        </w:rPr>
        <w:lastRenderedPageBreak/>
        <w:t>ГЛАВА 6</w:t>
      </w:r>
      <w:r w:rsidRPr="002317DD">
        <w:rPr>
          <w:rFonts w:ascii="Times New Roman" w:hAnsi="Times New Roman" w:cs="Times New Roman"/>
          <w:b/>
          <w:sz w:val="24"/>
          <w:szCs w:val="24"/>
        </w:rPr>
        <w:tab/>
        <w:t xml:space="preserve">СУЩЕСТВУЮЩИЕ И ПЕРСПЕКТИВНЫЕ БАЛАНСЫ ПРОИЗВОДИТЕЛЬНОСТИ ВОДОПОДГОТОВИТЕЛЬНЫХ УСТАНОВОК </w:t>
      </w:r>
      <w:r>
        <w:rPr>
          <w:rFonts w:ascii="Times New Roman" w:hAnsi="Times New Roman" w:cs="Times New Roman"/>
          <w:b/>
          <w:sz w:val="24"/>
          <w:szCs w:val="24"/>
        </w:rPr>
        <w:br/>
      </w:r>
      <w:r w:rsidRPr="002317DD">
        <w:rPr>
          <w:rFonts w:ascii="Times New Roman" w:hAnsi="Times New Roman" w:cs="Times New Roman"/>
          <w:b/>
          <w:sz w:val="24"/>
          <w:szCs w:val="24"/>
        </w:rPr>
        <w:t xml:space="preserve">И МАКСИМАЛЬНОГО ПОТРЕБЛЕНИЯ ТЕПЛОНОСИТЕЛЯ ТЕПЛОПОТРЕБЛЯЮЩИМИ УСТАНОВКАМИ ПОТРЕБИТЕЛЕЙ, </w:t>
      </w:r>
      <w:r>
        <w:rPr>
          <w:rFonts w:ascii="Times New Roman" w:hAnsi="Times New Roman" w:cs="Times New Roman"/>
          <w:b/>
          <w:sz w:val="24"/>
          <w:szCs w:val="24"/>
        </w:rPr>
        <w:br/>
      </w:r>
      <w:r w:rsidRPr="002317DD">
        <w:rPr>
          <w:rFonts w:ascii="Times New Roman" w:hAnsi="Times New Roman" w:cs="Times New Roman"/>
          <w:b/>
          <w:sz w:val="24"/>
          <w:szCs w:val="24"/>
        </w:rPr>
        <w:t>В ТОМ ЧИСЛЕ В АВАРИЙНЫХ РЕЖИМАХ</w:t>
      </w:r>
      <w:bookmarkStart w:id="46" w:name="_Toc169508423"/>
      <w:bookmarkEnd w:id="45"/>
    </w:p>
    <w:p w14:paraId="3D368D13" w14:textId="77777777"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3936444" w14:textId="5FAF2D41"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6.1.</w:t>
      </w:r>
      <w:r w:rsidRPr="00A801A9">
        <w:rPr>
          <w:rFonts w:ascii="Times New Roman" w:hAnsi="Times New Roman" w:cs="Times New Roman"/>
          <w:sz w:val="24"/>
          <w:szCs w:val="24"/>
        </w:rPr>
        <w:tab/>
      </w:r>
      <w:r w:rsidR="00D83E96" w:rsidRPr="00A801A9">
        <w:rPr>
          <w:rFonts w:ascii="Times New Roman" w:hAnsi="Times New Roman" w:cs="Times New Roman"/>
          <w:sz w:val="24"/>
          <w:szCs w:val="24"/>
        </w:rPr>
        <w:t xml:space="preserve">Расчетная величина нормативных потерь теплоносителя в тепловых сетях </w:t>
      </w:r>
      <w:r w:rsidRPr="00A801A9">
        <w:rPr>
          <w:rFonts w:ascii="Times New Roman" w:hAnsi="Times New Roman" w:cs="Times New Roman"/>
          <w:sz w:val="24"/>
          <w:szCs w:val="24"/>
        </w:rPr>
        <w:br/>
      </w:r>
      <w:r w:rsidR="00D83E96" w:rsidRPr="00A801A9">
        <w:rPr>
          <w:rFonts w:ascii="Times New Roman" w:hAnsi="Times New Roman" w:cs="Times New Roman"/>
          <w:sz w:val="24"/>
          <w:szCs w:val="24"/>
        </w:rPr>
        <w:t>в зонах действия источников тепловой энергии.</w:t>
      </w:r>
      <w:bookmarkEnd w:id="46"/>
    </w:p>
    <w:p w14:paraId="7D403AAD" w14:textId="31D7FB18" w:rsidR="002317DD" w:rsidRPr="00A801A9" w:rsidRDefault="00D83E96"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A801A9">
        <w:rPr>
          <w:rFonts w:ascii="Times New Roman" w:hAnsi="Times New Roman" w:cs="Times New Roman"/>
          <w:sz w:val="24"/>
          <w:szCs w:val="24"/>
        </w:rPr>
        <w:t xml:space="preserve">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выполнен </w:t>
      </w:r>
      <w:r w:rsidR="002317DD" w:rsidRPr="00A801A9">
        <w:rPr>
          <w:rFonts w:ascii="Times New Roman" w:hAnsi="Times New Roman" w:cs="Times New Roman"/>
          <w:sz w:val="24"/>
          <w:szCs w:val="24"/>
        </w:rPr>
        <w:br/>
      </w:r>
      <w:r w:rsidRPr="00A801A9">
        <w:rPr>
          <w:rFonts w:ascii="Times New Roman" w:hAnsi="Times New Roman" w:cs="Times New Roman"/>
          <w:sz w:val="24"/>
          <w:szCs w:val="24"/>
        </w:rPr>
        <w:t xml:space="preserve">в соответствии с Методическими указаниями по составлению энергетической характеристики для систем транспорта тепловой энергии по показателю </w:t>
      </w:r>
      <w:r w:rsidR="00E4380C" w:rsidRPr="00A801A9">
        <w:rPr>
          <w:rFonts w:ascii="Times New Roman" w:hAnsi="Times New Roman" w:cs="Times New Roman"/>
          <w:sz w:val="24"/>
          <w:szCs w:val="24"/>
        </w:rPr>
        <w:t>«</w:t>
      </w:r>
      <w:r w:rsidRPr="00A801A9">
        <w:rPr>
          <w:rFonts w:ascii="Times New Roman" w:hAnsi="Times New Roman" w:cs="Times New Roman"/>
          <w:sz w:val="24"/>
          <w:szCs w:val="24"/>
        </w:rPr>
        <w:t>потери сетевой воды</w:t>
      </w:r>
      <w:r w:rsidR="00E4380C" w:rsidRPr="00A801A9">
        <w:rPr>
          <w:rFonts w:ascii="Times New Roman" w:hAnsi="Times New Roman" w:cs="Times New Roman"/>
          <w:sz w:val="24"/>
          <w:szCs w:val="24"/>
        </w:rPr>
        <w:t>»</w:t>
      </w:r>
      <w:r w:rsidRPr="00A801A9">
        <w:rPr>
          <w:rFonts w:ascii="Times New Roman" w:hAnsi="Times New Roman" w:cs="Times New Roman"/>
          <w:sz w:val="24"/>
          <w:szCs w:val="24"/>
        </w:rPr>
        <w:t>, утвержденными приказом Минэнерго России от 30 июня 2003 г</w:t>
      </w:r>
      <w:r w:rsidR="002317DD" w:rsidRPr="00A801A9">
        <w:rPr>
          <w:rFonts w:ascii="Times New Roman" w:hAnsi="Times New Roman" w:cs="Times New Roman"/>
          <w:sz w:val="24"/>
          <w:szCs w:val="24"/>
        </w:rPr>
        <w:t>ода №</w:t>
      </w:r>
      <w:r w:rsidRPr="00A801A9">
        <w:rPr>
          <w:rFonts w:ascii="Times New Roman" w:hAnsi="Times New Roman" w:cs="Times New Roman"/>
          <w:sz w:val="24"/>
          <w:szCs w:val="24"/>
        </w:rPr>
        <w:t xml:space="preserve"> 278, </w:t>
      </w:r>
      <w:r w:rsidR="002317DD" w:rsidRPr="00A801A9">
        <w:rPr>
          <w:rFonts w:ascii="Times New Roman" w:hAnsi="Times New Roman" w:cs="Times New Roman"/>
          <w:sz w:val="24"/>
          <w:szCs w:val="24"/>
        </w:rPr>
        <w:br/>
      </w:r>
      <w:r w:rsidRPr="00A801A9">
        <w:rPr>
          <w:rFonts w:ascii="Times New Roman" w:hAnsi="Times New Roman" w:cs="Times New Roman"/>
          <w:sz w:val="24"/>
          <w:szCs w:val="24"/>
        </w:rPr>
        <w:t>и Инструкцией по организации в Минэнерго России работы по расчету и обоснованию нормативов</w:t>
      </w:r>
      <w:proofErr w:type="gramEnd"/>
      <w:r w:rsidRPr="00A801A9">
        <w:rPr>
          <w:rFonts w:ascii="Times New Roman" w:hAnsi="Times New Roman" w:cs="Times New Roman"/>
          <w:sz w:val="24"/>
          <w:szCs w:val="24"/>
        </w:rPr>
        <w:t xml:space="preserve"> технологических потерь при передаче тепловой энергии, утвержденной приказом Минэнерго России от 30 декабря 2008 </w:t>
      </w:r>
      <w:r w:rsidR="002317DD" w:rsidRPr="00A801A9">
        <w:rPr>
          <w:rFonts w:ascii="Times New Roman" w:hAnsi="Times New Roman" w:cs="Times New Roman"/>
          <w:sz w:val="24"/>
          <w:szCs w:val="24"/>
        </w:rPr>
        <w:t>года №</w:t>
      </w:r>
      <w:r w:rsidRPr="00A801A9">
        <w:rPr>
          <w:rFonts w:ascii="Times New Roman" w:hAnsi="Times New Roman" w:cs="Times New Roman"/>
          <w:sz w:val="24"/>
          <w:szCs w:val="24"/>
        </w:rPr>
        <w:t xml:space="preserve"> 325.</w:t>
      </w:r>
      <w:bookmarkStart w:id="47" w:name="_Toc169508424"/>
    </w:p>
    <w:p w14:paraId="3D292E63" w14:textId="4C7A7269" w:rsidR="002317DD" w:rsidRPr="00A801A9" w:rsidRDefault="002317DD" w:rsidP="002317D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6.2.</w:t>
      </w:r>
      <w:r w:rsidRPr="00A801A9">
        <w:rPr>
          <w:rFonts w:ascii="Times New Roman" w:hAnsi="Times New Roman" w:cs="Times New Roman"/>
          <w:sz w:val="24"/>
          <w:szCs w:val="24"/>
        </w:rPr>
        <w:tab/>
      </w:r>
      <w:r w:rsidR="00D83E96" w:rsidRPr="00A801A9">
        <w:rPr>
          <w:rFonts w:ascii="Times New Roman" w:hAnsi="Times New Roman" w:cs="Times New Roman"/>
          <w:sz w:val="24"/>
          <w:szCs w:val="24"/>
        </w:rPr>
        <w:t xml:space="preserve">Максимальный и среднечасовой расход теплоносителя (расход сетевой воды) </w:t>
      </w:r>
      <w:r w:rsidR="00A801A9" w:rsidRPr="00A801A9">
        <w:rPr>
          <w:rFonts w:ascii="Times New Roman" w:hAnsi="Times New Roman" w:cs="Times New Roman"/>
          <w:sz w:val="24"/>
          <w:szCs w:val="24"/>
        </w:rPr>
        <w:br/>
      </w:r>
      <w:r w:rsidR="00D83E96" w:rsidRPr="00A801A9">
        <w:rPr>
          <w:rFonts w:ascii="Times New Roman" w:hAnsi="Times New Roman" w:cs="Times New Roman"/>
          <w:sz w:val="24"/>
          <w:szCs w:val="24"/>
        </w:rPr>
        <w:t xml:space="preserve">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w:t>
      </w:r>
      <w:r w:rsidR="00A801A9" w:rsidRPr="00A801A9">
        <w:rPr>
          <w:rFonts w:ascii="Times New Roman" w:hAnsi="Times New Roman" w:cs="Times New Roman"/>
          <w:sz w:val="24"/>
          <w:szCs w:val="24"/>
        </w:rPr>
        <w:br/>
      </w:r>
      <w:r w:rsidR="00D83E96" w:rsidRPr="00A801A9">
        <w:rPr>
          <w:rFonts w:ascii="Times New Roman" w:hAnsi="Times New Roman" w:cs="Times New Roman"/>
          <w:sz w:val="24"/>
          <w:szCs w:val="24"/>
        </w:rPr>
        <w:t>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7"/>
    </w:p>
    <w:p w14:paraId="7EF06568" w14:textId="2986598E"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251731">
        <w:rPr>
          <w:rFonts w:ascii="Times New Roman" w:hAnsi="Times New Roman" w:cs="Times New Roman"/>
          <w:sz w:val="24"/>
          <w:szCs w:val="24"/>
        </w:rPr>
        <w:t xml:space="preserve">Обессоленная вода, вырабатываемая </w:t>
      </w:r>
      <w:proofErr w:type="spellStart"/>
      <w:r w:rsidRPr="00251731">
        <w:rPr>
          <w:rFonts w:ascii="Times New Roman" w:hAnsi="Times New Roman" w:cs="Times New Roman"/>
          <w:sz w:val="24"/>
          <w:szCs w:val="24"/>
        </w:rPr>
        <w:t>Киришской</w:t>
      </w:r>
      <w:proofErr w:type="spellEnd"/>
      <w:r w:rsidRPr="00251731">
        <w:rPr>
          <w:rFonts w:ascii="Times New Roman" w:hAnsi="Times New Roman" w:cs="Times New Roman"/>
          <w:sz w:val="24"/>
          <w:szCs w:val="24"/>
        </w:rPr>
        <w:t xml:space="preserve"> ГРЭС предназначена</w:t>
      </w:r>
      <w:proofErr w:type="gramEnd"/>
      <w:r w:rsidRPr="00251731">
        <w:rPr>
          <w:rFonts w:ascii="Times New Roman" w:hAnsi="Times New Roman" w:cs="Times New Roman"/>
          <w:sz w:val="24"/>
          <w:szCs w:val="24"/>
        </w:rPr>
        <w:t xml:space="preserve"> для снабжения ООО </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КИНЕФ</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 xml:space="preserve">, а также восполнения потерь пара и конденсата в схеме станции, приготовления химически очищенной воды для котлов утилизаторов ООО </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КИНЕФ</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 xml:space="preserve">. </w:t>
      </w:r>
      <w:r w:rsidR="00251731">
        <w:rPr>
          <w:rFonts w:ascii="Times New Roman" w:hAnsi="Times New Roman" w:cs="Times New Roman"/>
          <w:sz w:val="24"/>
          <w:szCs w:val="24"/>
        </w:rPr>
        <w:br/>
      </w:r>
      <w:r w:rsidRPr="00251731">
        <w:rPr>
          <w:rFonts w:ascii="Times New Roman" w:hAnsi="Times New Roman" w:cs="Times New Roman"/>
          <w:sz w:val="24"/>
          <w:szCs w:val="24"/>
        </w:rPr>
        <w:t xml:space="preserve">В качестве источника водоснабжения используется вода реки Волхов. </w:t>
      </w:r>
    </w:p>
    <w:p w14:paraId="745426A9" w14:textId="77777777" w:rsidR="00251731" w:rsidRPr="00251731" w:rsidRDefault="0087224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Описание схемы ХВО-1. </w:t>
      </w:r>
    </w:p>
    <w:p w14:paraId="14AD6827" w14:textId="72B4165A"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Производительность </w:t>
      </w:r>
      <w:proofErr w:type="spellStart"/>
      <w:r w:rsidRPr="00251731">
        <w:rPr>
          <w:rFonts w:ascii="Times New Roman" w:hAnsi="Times New Roman" w:cs="Times New Roman"/>
          <w:sz w:val="24"/>
          <w:szCs w:val="24"/>
        </w:rPr>
        <w:t>химводоочистки</w:t>
      </w:r>
      <w:proofErr w:type="spellEnd"/>
      <w:r w:rsidRPr="00251731">
        <w:rPr>
          <w:rFonts w:ascii="Times New Roman" w:hAnsi="Times New Roman" w:cs="Times New Roman"/>
          <w:sz w:val="24"/>
          <w:szCs w:val="24"/>
        </w:rPr>
        <w:t xml:space="preserve"> по 2-х ступенчатому обессоливанию 525 т/ч,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из них 180 т/ч проходит 3-х ступенчатую обработку. Сырая вода по трем трубопроводам подается на ВПУ I-ой очереди: по двум трубопроводам подогретая до 25С° подается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на осветлители водоочистки, далее в схему обессоливания. Третий трубопровод сырой,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не подогретой воды используется для собственных нужд ВПУ. </w:t>
      </w:r>
      <w:proofErr w:type="gramStart"/>
      <w:r w:rsidRPr="00251731">
        <w:rPr>
          <w:rFonts w:ascii="Times New Roman" w:hAnsi="Times New Roman" w:cs="Times New Roman"/>
          <w:sz w:val="24"/>
          <w:szCs w:val="24"/>
        </w:rPr>
        <w:t xml:space="preserve">Установка химического обессоливания включает в себя: </w:t>
      </w:r>
      <w:proofErr w:type="spellStart"/>
      <w:r w:rsidRPr="00251731">
        <w:rPr>
          <w:rFonts w:ascii="Times New Roman" w:hAnsi="Times New Roman" w:cs="Times New Roman"/>
          <w:sz w:val="24"/>
          <w:szCs w:val="24"/>
        </w:rPr>
        <w:t>предочистку</w:t>
      </w:r>
      <w:proofErr w:type="spellEnd"/>
      <w:r w:rsidRPr="00251731">
        <w:rPr>
          <w:rFonts w:ascii="Times New Roman" w:hAnsi="Times New Roman" w:cs="Times New Roman"/>
          <w:sz w:val="24"/>
          <w:szCs w:val="24"/>
        </w:rPr>
        <w:t xml:space="preserve"> (осветлители), механические фильтры,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Н-</w:t>
      </w:r>
      <w:proofErr w:type="spellStart"/>
      <w:r w:rsidRPr="00251731">
        <w:rPr>
          <w:rFonts w:ascii="Times New Roman" w:hAnsi="Times New Roman" w:cs="Times New Roman"/>
          <w:sz w:val="24"/>
          <w:szCs w:val="24"/>
        </w:rPr>
        <w:t>катионитовые</w:t>
      </w:r>
      <w:proofErr w:type="spellEnd"/>
      <w:r w:rsidRPr="00251731">
        <w:rPr>
          <w:rFonts w:ascii="Times New Roman" w:hAnsi="Times New Roman" w:cs="Times New Roman"/>
          <w:sz w:val="24"/>
          <w:szCs w:val="24"/>
        </w:rPr>
        <w:t xml:space="preserve"> фильтры 1 ступени (11 фильтров), ОН фильтры 1 ступени (10 фильтров), </w:t>
      </w:r>
      <w:proofErr w:type="spellStart"/>
      <w:r w:rsidRPr="00251731">
        <w:rPr>
          <w:rFonts w:ascii="Times New Roman" w:hAnsi="Times New Roman" w:cs="Times New Roman"/>
          <w:sz w:val="24"/>
          <w:szCs w:val="24"/>
        </w:rPr>
        <w:t>декарбонизаторы</w:t>
      </w:r>
      <w:proofErr w:type="spellEnd"/>
      <w:r w:rsidRPr="00251731">
        <w:rPr>
          <w:rFonts w:ascii="Times New Roman" w:hAnsi="Times New Roman" w:cs="Times New Roman"/>
          <w:sz w:val="24"/>
          <w:szCs w:val="24"/>
        </w:rPr>
        <w:t>, Н-</w:t>
      </w:r>
      <w:proofErr w:type="spellStart"/>
      <w:r w:rsidRPr="00251731">
        <w:rPr>
          <w:rFonts w:ascii="Times New Roman" w:hAnsi="Times New Roman" w:cs="Times New Roman"/>
          <w:sz w:val="24"/>
          <w:szCs w:val="24"/>
        </w:rPr>
        <w:t>катионитовые</w:t>
      </w:r>
      <w:proofErr w:type="spellEnd"/>
      <w:r w:rsidRPr="00251731">
        <w:rPr>
          <w:rFonts w:ascii="Times New Roman" w:hAnsi="Times New Roman" w:cs="Times New Roman"/>
          <w:sz w:val="24"/>
          <w:szCs w:val="24"/>
        </w:rPr>
        <w:t xml:space="preserve"> 2 ступени (4 фильтра), ОН-фильтры 2 ступени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(7 фильтров) и фильтры смешанного действия</w:t>
      </w:r>
      <w:r w:rsidR="00251731" w:rsidRPr="00251731">
        <w:rPr>
          <w:rFonts w:ascii="Times New Roman" w:hAnsi="Times New Roman" w:cs="Times New Roman"/>
          <w:sz w:val="24"/>
          <w:szCs w:val="24"/>
        </w:rPr>
        <w:t xml:space="preserve"> (2 фильтра) 3 ступени, фильтр-</w:t>
      </w:r>
      <w:r w:rsidRPr="00251731">
        <w:rPr>
          <w:rFonts w:ascii="Times New Roman" w:hAnsi="Times New Roman" w:cs="Times New Roman"/>
          <w:sz w:val="24"/>
          <w:szCs w:val="24"/>
        </w:rPr>
        <w:t>регенератор.</w:t>
      </w:r>
      <w:proofErr w:type="gramEnd"/>
    </w:p>
    <w:p w14:paraId="20D4F7CE" w14:textId="4F835F2E"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Установка по приготовлению </w:t>
      </w:r>
      <w:proofErr w:type="spellStart"/>
      <w:r w:rsidRPr="00251731">
        <w:rPr>
          <w:rFonts w:ascii="Times New Roman" w:hAnsi="Times New Roman" w:cs="Times New Roman"/>
          <w:sz w:val="24"/>
          <w:szCs w:val="24"/>
        </w:rPr>
        <w:t>химочищенной</w:t>
      </w:r>
      <w:proofErr w:type="spellEnd"/>
      <w:r w:rsidRPr="00251731">
        <w:rPr>
          <w:rFonts w:ascii="Times New Roman" w:hAnsi="Times New Roman" w:cs="Times New Roman"/>
          <w:sz w:val="24"/>
          <w:szCs w:val="24"/>
        </w:rPr>
        <w:t xml:space="preserve"> воды для подпитки котлов-утилизаторов ООО </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КИНЕФ</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 xml:space="preserve">, производительностью 100 т/ч. Часть воды после предварительной очистки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в осветлителях и на механических фильтрах подается на установку 2-х ступенчатого </w:t>
      </w:r>
      <w:r w:rsidR="00251731" w:rsidRPr="00251731">
        <w:rPr>
          <w:rFonts w:ascii="Times New Roman" w:hAnsi="Times New Roman" w:cs="Times New Roman"/>
          <w:sz w:val="24"/>
          <w:szCs w:val="24"/>
        </w:rPr>
        <w:br/>
      </w:r>
      <w:proofErr w:type="spellStart"/>
      <w:proofErr w:type="gramStart"/>
      <w:r w:rsidRPr="00251731">
        <w:rPr>
          <w:rFonts w:ascii="Times New Roman" w:hAnsi="Times New Roman" w:cs="Times New Roman"/>
          <w:sz w:val="24"/>
          <w:szCs w:val="24"/>
        </w:rPr>
        <w:t>N</w:t>
      </w:r>
      <w:proofErr w:type="gramEnd"/>
      <w:r w:rsidRPr="00251731">
        <w:rPr>
          <w:rFonts w:ascii="Times New Roman" w:hAnsi="Times New Roman" w:cs="Times New Roman"/>
          <w:sz w:val="24"/>
          <w:szCs w:val="24"/>
        </w:rPr>
        <w:t>а</w:t>
      </w:r>
      <w:proofErr w:type="spellEnd"/>
      <w:r w:rsidRPr="00251731">
        <w:rPr>
          <w:rFonts w:ascii="Times New Roman" w:hAnsi="Times New Roman" w:cs="Times New Roman"/>
          <w:sz w:val="24"/>
          <w:szCs w:val="24"/>
        </w:rPr>
        <w:t xml:space="preserve"> – </w:t>
      </w:r>
      <w:proofErr w:type="spellStart"/>
      <w:r w:rsidRPr="00251731">
        <w:rPr>
          <w:rFonts w:ascii="Times New Roman" w:hAnsi="Times New Roman" w:cs="Times New Roman"/>
          <w:sz w:val="24"/>
          <w:szCs w:val="24"/>
        </w:rPr>
        <w:t>катионирования</w:t>
      </w:r>
      <w:proofErr w:type="spellEnd"/>
      <w:r w:rsidRPr="00251731">
        <w:rPr>
          <w:rFonts w:ascii="Times New Roman" w:hAnsi="Times New Roman" w:cs="Times New Roman"/>
          <w:sz w:val="24"/>
          <w:szCs w:val="24"/>
        </w:rPr>
        <w:t>.</w:t>
      </w:r>
    </w:p>
    <w:p w14:paraId="163FD684" w14:textId="6F806048"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Установка умягчения воды для подпитки теплосети г. Кириши производительностью 500 т/ч. (</w:t>
      </w:r>
      <w:proofErr w:type="gramStart"/>
      <w:r w:rsidRPr="00251731">
        <w:rPr>
          <w:rFonts w:ascii="Times New Roman" w:hAnsi="Times New Roman" w:cs="Times New Roman"/>
          <w:sz w:val="24"/>
          <w:szCs w:val="24"/>
        </w:rPr>
        <w:t>открытый</w:t>
      </w:r>
      <w:proofErr w:type="gramEnd"/>
      <w:r w:rsidRPr="00251731">
        <w:rPr>
          <w:rFonts w:ascii="Times New Roman" w:hAnsi="Times New Roman" w:cs="Times New Roman"/>
          <w:sz w:val="24"/>
          <w:szCs w:val="24"/>
        </w:rPr>
        <w:t xml:space="preserve"> </w:t>
      </w:r>
      <w:proofErr w:type="spellStart"/>
      <w:r w:rsidRPr="00251731">
        <w:rPr>
          <w:rFonts w:ascii="Times New Roman" w:hAnsi="Times New Roman" w:cs="Times New Roman"/>
          <w:sz w:val="24"/>
          <w:szCs w:val="24"/>
        </w:rPr>
        <w:t>водоразбор</w:t>
      </w:r>
      <w:proofErr w:type="spellEnd"/>
      <w:r w:rsidRPr="00251731">
        <w:rPr>
          <w:rFonts w:ascii="Times New Roman" w:hAnsi="Times New Roman" w:cs="Times New Roman"/>
          <w:sz w:val="24"/>
          <w:szCs w:val="24"/>
        </w:rPr>
        <w:t xml:space="preserve">) одноступенчатое </w:t>
      </w:r>
      <w:proofErr w:type="spellStart"/>
      <w:r w:rsidRPr="00251731">
        <w:rPr>
          <w:rFonts w:ascii="Times New Roman" w:hAnsi="Times New Roman" w:cs="Times New Roman"/>
          <w:sz w:val="24"/>
          <w:szCs w:val="24"/>
        </w:rPr>
        <w:t>Na-катионирование</w:t>
      </w:r>
      <w:proofErr w:type="spellEnd"/>
      <w:r w:rsidRPr="00251731">
        <w:rPr>
          <w:rFonts w:ascii="Times New Roman" w:hAnsi="Times New Roman" w:cs="Times New Roman"/>
          <w:sz w:val="24"/>
          <w:szCs w:val="24"/>
        </w:rPr>
        <w:t xml:space="preserve"> (7 шт</w:t>
      </w:r>
      <w:r w:rsidR="00251731" w:rsidRPr="00251731">
        <w:rPr>
          <w:rFonts w:ascii="Times New Roman" w:hAnsi="Times New Roman" w:cs="Times New Roman"/>
          <w:sz w:val="24"/>
          <w:szCs w:val="24"/>
        </w:rPr>
        <w:t>.)</w:t>
      </w:r>
    </w:p>
    <w:p w14:paraId="71062257" w14:textId="2AFAA903" w:rsidR="00251731" w:rsidRPr="00251731" w:rsidRDefault="0087224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Описание схемы ХВО-2.</w:t>
      </w:r>
    </w:p>
    <w:p w14:paraId="58AC388E" w14:textId="727CB275"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Производительность </w:t>
      </w:r>
      <w:proofErr w:type="spellStart"/>
      <w:r w:rsidRPr="00251731">
        <w:rPr>
          <w:rFonts w:ascii="Times New Roman" w:hAnsi="Times New Roman" w:cs="Times New Roman"/>
          <w:sz w:val="24"/>
          <w:szCs w:val="24"/>
        </w:rPr>
        <w:t>химводоочистки</w:t>
      </w:r>
      <w:proofErr w:type="spellEnd"/>
      <w:r w:rsidRPr="00251731">
        <w:rPr>
          <w:rFonts w:ascii="Times New Roman" w:hAnsi="Times New Roman" w:cs="Times New Roman"/>
          <w:sz w:val="24"/>
          <w:szCs w:val="24"/>
        </w:rPr>
        <w:t xml:space="preserve"> по 3-х ступенчатому обессоливанию 1000 т/ч. Сырая подогретая вода до 25 </w:t>
      </w:r>
      <w:r w:rsidRPr="00251731">
        <w:rPr>
          <w:rFonts w:ascii="Times New Roman" w:hAnsi="Times New Roman" w:cs="Times New Roman"/>
          <w:sz w:val="24"/>
          <w:szCs w:val="24"/>
          <w:vertAlign w:val="superscript"/>
        </w:rPr>
        <w:t>0</w:t>
      </w:r>
      <w:r w:rsidRPr="00251731">
        <w:rPr>
          <w:rFonts w:ascii="Times New Roman" w:hAnsi="Times New Roman" w:cs="Times New Roman"/>
          <w:sz w:val="24"/>
          <w:szCs w:val="24"/>
        </w:rPr>
        <w:t xml:space="preserve">С по двум трубопроводам подается в трубчатый смеситель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к шести параллельным блокам флотаторов.</w:t>
      </w:r>
      <w:r w:rsidR="00E55612">
        <w:rPr>
          <w:rFonts w:ascii="Times New Roman" w:hAnsi="Times New Roman" w:cs="Times New Roman"/>
          <w:sz w:val="24"/>
          <w:szCs w:val="24"/>
        </w:rPr>
        <w:t xml:space="preserve"> </w:t>
      </w:r>
      <w:r w:rsidRPr="00251731">
        <w:rPr>
          <w:rFonts w:ascii="Times New Roman" w:hAnsi="Times New Roman" w:cs="Times New Roman"/>
          <w:sz w:val="24"/>
          <w:szCs w:val="24"/>
        </w:rPr>
        <w:t xml:space="preserve">Проходит стадию </w:t>
      </w:r>
      <w:proofErr w:type="spellStart"/>
      <w:r w:rsidRPr="00251731">
        <w:rPr>
          <w:rFonts w:ascii="Times New Roman" w:hAnsi="Times New Roman" w:cs="Times New Roman"/>
          <w:sz w:val="24"/>
          <w:szCs w:val="24"/>
        </w:rPr>
        <w:t>флокуляции</w:t>
      </w:r>
      <w:proofErr w:type="spellEnd"/>
      <w:r w:rsidRPr="00251731">
        <w:rPr>
          <w:rFonts w:ascii="Times New Roman" w:hAnsi="Times New Roman" w:cs="Times New Roman"/>
          <w:sz w:val="24"/>
          <w:szCs w:val="24"/>
        </w:rPr>
        <w:t xml:space="preserve"> – флотации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и фильтрации через слой песка, загруженного на дренажную систему флотатора. Далее осветленная вода подается на обессоливающую установку. Установка состоит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из 6 параллельных </w:t>
      </w:r>
      <w:proofErr w:type="spellStart"/>
      <w:r w:rsidRPr="00251731">
        <w:rPr>
          <w:rFonts w:ascii="Times New Roman" w:hAnsi="Times New Roman" w:cs="Times New Roman"/>
          <w:sz w:val="24"/>
          <w:szCs w:val="24"/>
        </w:rPr>
        <w:t>ионообменних</w:t>
      </w:r>
      <w:proofErr w:type="spellEnd"/>
      <w:r w:rsidRPr="00251731">
        <w:rPr>
          <w:rFonts w:ascii="Times New Roman" w:hAnsi="Times New Roman" w:cs="Times New Roman"/>
          <w:sz w:val="24"/>
          <w:szCs w:val="24"/>
        </w:rPr>
        <w:t xml:space="preserve"> линий (</w:t>
      </w:r>
      <w:proofErr w:type="spellStart"/>
      <w:r w:rsidRPr="00251731">
        <w:rPr>
          <w:rFonts w:ascii="Times New Roman" w:hAnsi="Times New Roman" w:cs="Times New Roman"/>
          <w:sz w:val="24"/>
          <w:szCs w:val="24"/>
        </w:rPr>
        <w:t>катионообменник</w:t>
      </w:r>
      <w:proofErr w:type="spellEnd"/>
      <w:r w:rsidRPr="00251731">
        <w:rPr>
          <w:rFonts w:ascii="Times New Roman" w:hAnsi="Times New Roman" w:cs="Times New Roman"/>
          <w:sz w:val="24"/>
          <w:szCs w:val="24"/>
        </w:rPr>
        <w:t xml:space="preserve">, </w:t>
      </w:r>
      <w:proofErr w:type="spellStart"/>
      <w:r w:rsidRPr="00251731">
        <w:rPr>
          <w:rFonts w:ascii="Times New Roman" w:hAnsi="Times New Roman" w:cs="Times New Roman"/>
          <w:sz w:val="24"/>
          <w:szCs w:val="24"/>
        </w:rPr>
        <w:t>анионообменник</w:t>
      </w:r>
      <w:proofErr w:type="spellEnd"/>
      <w:r w:rsidRPr="00251731">
        <w:rPr>
          <w:rFonts w:ascii="Times New Roman" w:hAnsi="Times New Roman" w:cs="Times New Roman"/>
          <w:sz w:val="24"/>
          <w:szCs w:val="24"/>
        </w:rPr>
        <w:t xml:space="preserve">) и 5 фильтров смешанного действия. После </w:t>
      </w:r>
      <w:proofErr w:type="spellStart"/>
      <w:r w:rsidRPr="00251731">
        <w:rPr>
          <w:rFonts w:ascii="Times New Roman" w:hAnsi="Times New Roman" w:cs="Times New Roman"/>
          <w:sz w:val="24"/>
          <w:szCs w:val="24"/>
        </w:rPr>
        <w:t>катионообменников</w:t>
      </w:r>
      <w:proofErr w:type="spellEnd"/>
      <w:r w:rsidRPr="00251731">
        <w:rPr>
          <w:rFonts w:ascii="Times New Roman" w:hAnsi="Times New Roman" w:cs="Times New Roman"/>
          <w:sz w:val="24"/>
          <w:szCs w:val="24"/>
        </w:rPr>
        <w:t xml:space="preserve"> предусматривается декарбонизация. Полная производительность 1000 м</w:t>
      </w:r>
      <w:r w:rsidRPr="00251731">
        <w:rPr>
          <w:rFonts w:ascii="Times New Roman" w:hAnsi="Times New Roman" w:cs="Times New Roman"/>
          <w:sz w:val="24"/>
          <w:szCs w:val="24"/>
          <w:vertAlign w:val="superscript"/>
        </w:rPr>
        <w:t>3</w:t>
      </w:r>
      <w:r w:rsidRPr="00251731">
        <w:rPr>
          <w:rFonts w:ascii="Times New Roman" w:hAnsi="Times New Roman" w:cs="Times New Roman"/>
          <w:sz w:val="24"/>
          <w:szCs w:val="24"/>
        </w:rPr>
        <w:t>/ч достигается, когда работают четыре линии и четыре фильтра смешанного действия, а две линии и один смешанный ионообменник проходят стадию регенерации или ремонта.</w:t>
      </w:r>
    </w:p>
    <w:p w14:paraId="52F09454" w14:textId="77777777"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lastRenderedPageBreak/>
        <w:t xml:space="preserve">Подача тепловой энергии от </w:t>
      </w:r>
      <w:proofErr w:type="spellStart"/>
      <w:r w:rsidRPr="00251731">
        <w:rPr>
          <w:rFonts w:ascii="Times New Roman" w:hAnsi="Times New Roman" w:cs="Times New Roman"/>
          <w:sz w:val="24"/>
          <w:szCs w:val="24"/>
        </w:rPr>
        <w:t>Киришской</w:t>
      </w:r>
      <w:proofErr w:type="spellEnd"/>
      <w:r w:rsidRPr="00251731">
        <w:rPr>
          <w:rFonts w:ascii="Times New Roman" w:hAnsi="Times New Roman" w:cs="Times New Roman"/>
          <w:sz w:val="24"/>
          <w:szCs w:val="24"/>
        </w:rPr>
        <w:t xml:space="preserve"> ГРЭС для обеспечения ООО </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КИНЕФ</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 xml:space="preserve"> паром 7,0 МПа от части ТЭЦ </w:t>
      </w:r>
      <w:proofErr w:type="spellStart"/>
      <w:r w:rsidRPr="00251731">
        <w:rPr>
          <w:rFonts w:ascii="Times New Roman" w:hAnsi="Times New Roman" w:cs="Times New Roman"/>
          <w:sz w:val="24"/>
          <w:szCs w:val="24"/>
        </w:rPr>
        <w:t>Киришской</w:t>
      </w:r>
      <w:proofErr w:type="spellEnd"/>
      <w:r w:rsidRPr="00251731">
        <w:rPr>
          <w:rFonts w:ascii="Times New Roman" w:hAnsi="Times New Roman" w:cs="Times New Roman"/>
          <w:sz w:val="24"/>
          <w:szCs w:val="24"/>
        </w:rPr>
        <w:t xml:space="preserve"> ГРЭС началась с августа 2017 года.</w:t>
      </w:r>
    </w:p>
    <w:p w14:paraId="432599BA" w14:textId="3599F646"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spellStart"/>
      <w:r w:rsidRPr="00251731">
        <w:rPr>
          <w:rFonts w:ascii="Times New Roman" w:hAnsi="Times New Roman" w:cs="Times New Roman"/>
          <w:sz w:val="24"/>
          <w:szCs w:val="24"/>
        </w:rPr>
        <w:t>Химводоочистка</w:t>
      </w:r>
      <w:proofErr w:type="spellEnd"/>
      <w:r w:rsidRPr="00251731">
        <w:rPr>
          <w:rFonts w:ascii="Times New Roman" w:hAnsi="Times New Roman" w:cs="Times New Roman"/>
          <w:sz w:val="24"/>
          <w:szCs w:val="24"/>
        </w:rPr>
        <w:t xml:space="preserve"> предназначена для подготовки воды для подпитки котлов ТЭЦ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и КЭС, теплосети города и внешних потребителей. Для бесперебойного и надежного обеспечения потребителя требуется техническое перевооружение оборудования ХВО</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с сохранением существующей схемы подготовки воды.</w:t>
      </w:r>
    </w:p>
    <w:p w14:paraId="3B1DC8BC" w14:textId="77777777"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Предусматривается:</w:t>
      </w:r>
    </w:p>
    <w:p w14:paraId="69D0886A" w14:textId="6E89AD53"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Техническое перевооружение ХВО с внедрением мембранных технологий (ультрафильтрация и обратный осмос), позволяющее получить дополнительно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к существующей выработке 120 т/ч обратноосмотической воды. </w:t>
      </w:r>
    </w:p>
    <w:p w14:paraId="46129C4F" w14:textId="77777777" w:rsidR="00251731" w:rsidRPr="00251731" w:rsidRDefault="0087224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Описание схемы подпитки тепловой сети. </w:t>
      </w:r>
    </w:p>
    <w:p w14:paraId="4561A8A7" w14:textId="06AE28EF"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Ниже</w:t>
      </w:r>
      <w:r w:rsidR="00251731" w:rsidRPr="00251731">
        <w:rPr>
          <w:rFonts w:ascii="Times New Roman" w:hAnsi="Times New Roman" w:cs="Times New Roman"/>
          <w:sz w:val="24"/>
          <w:szCs w:val="24"/>
        </w:rPr>
        <w:t xml:space="preserve"> (таблица 25</w:t>
      </w:r>
      <w:r w:rsidRPr="00251731">
        <w:rPr>
          <w:rFonts w:ascii="Times New Roman" w:hAnsi="Times New Roman" w:cs="Times New Roman"/>
          <w:sz w:val="24"/>
          <w:szCs w:val="24"/>
        </w:rPr>
        <w:t xml:space="preserve">) представлены существующий и перспективный баланс водоподготовительных установок </w:t>
      </w:r>
      <w:proofErr w:type="spellStart"/>
      <w:r w:rsidRPr="00251731">
        <w:rPr>
          <w:rFonts w:ascii="Times New Roman" w:hAnsi="Times New Roman" w:cs="Times New Roman"/>
          <w:sz w:val="24"/>
          <w:szCs w:val="24"/>
        </w:rPr>
        <w:t>Киришской</w:t>
      </w:r>
      <w:proofErr w:type="spellEnd"/>
      <w:r w:rsidRPr="00251731">
        <w:rPr>
          <w:rFonts w:ascii="Times New Roman" w:hAnsi="Times New Roman" w:cs="Times New Roman"/>
          <w:sz w:val="24"/>
          <w:szCs w:val="24"/>
        </w:rPr>
        <w:t xml:space="preserve"> ГРЭС. Графическое представление данных таблицы показано ниже</w:t>
      </w:r>
      <w:r w:rsidR="00251731" w:rsidRPr="00251731">
        <w:rPr>
          <w:rFonts w:ascii="Times New Roman" w:hAnsi="Times New Roman" w:cs="Times New Roman"/>
          <w:sz w:val="24"/>
          <w:szCs w:val="24"/>
        </w:rPr>
        <w:t xml:space="preserve"> (Рисунок 4</w:t>
      </w:r>
      <w:r w:rsidRPr="00251731">
        <w:rPr>
          <w:rFonts w:ascii="Times New Roman" w:hAnsi="Times New Roman" w:cs="Times New Roman"/>
          <w:sz w:val="24"/>
          <w:szCs w:val="24"/>
        </w:rPr>
        <w:t>).</w:t>
      </w:r>
    </w:p>
    <w:p w14:paraId="585B837C" w14:textId="21C21C25"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Основной нагрузкой на систему водоподготовки является ООО </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КИНЕФ</w:t>
      </w:r>
      <w:r w:rsidR="00E4380C" w:rsidRPr="00251731">
        <w:rPr>
          <w:rFonts w:ascii="Times New Roman" w:hAnsi="Times New Roman" w:cs="Times New Roman"/>
          <w:sz w:val="24"/>
          <w:szCs w:val="24"/>
        </w:rPr>
        <w:t>»</w:t>
      </w:r>
      <w:r w:rsidRPr="00251731">
        <w:rPr>
          <w:rFonts w:ascii="Times New Roman" w:hAnsi="Times New Roman" w:cs="Times New Roman"/>
          <w:sz w:val="24"/>
          <w:szCs w:val="24"/>
        </w:rPr>
        <w:t xml:space="preserve"> (64 % </w:t>
      </w:r>
      <w:r w:rsidR="00251731" w:rsidRPr="00251731">
        <w:rPr>
          <w:rFonts w:ascii="Times New Roman" w:hAnsi="Times New Roman" w:cs="Times New Roman"/>
          <w:sz w:val="24"/>
          <w:szCs w:val="24"/>
        </w:rPr>
        <w:br/>
      </w:r>
      <w:r w:rsidRPr="00251731">
        <w:rPr>
          <w:rFonts w:ascii="Times New Roman" w:hAnsi="Times New Roman" w:cs="Times New Roman"/>
          <w:sz w:val="24"/>
          <w:szCs w:val="24"/>
        </w:rPr>
        <w:t xml:space="preserve">от производительности ВПУ). Технологический цикл Предприятия, не позволяет осуществлять возврат конденсата после использования энергии пара. </w:t>
      </w:r>
    </w:p>
    <w:p w14:paraId="3AC46D41" w14:textId="77777777"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Для обеспечения прочих промышленных потребителей паром используется менее 2</w:t>
      </w:r>
      <w:r w:rsidR="00251731" w:rsidRPr="00251731">
        <w:rPr>
          <w:rFonts w:ascii="Times New Roman" w:hAnsi="Times New Roman" w:cs="Times New Roman"/>
          <w:sz w:val="24"/>
          <w:szCs w:val="24"/>
        </w:rPr>
        <w:t xml:space="preserve"> </w:t>
      </w:r>
      <w:r w:rsidRPr="00251731">
        <w:rPr>
          <w:rFonts w:ascii="Times New Roman" w:hAnsi="Times New Roman" w:cs="Times New Roman"/>
          <w:sz w:val="24"/>
          <w:szCs w:val="24"/>
        </w:rPr>
        <w:t xml:space="preserve">% производительности ВПУ. Собственные нужды находятся на уровне 100 т/ч </w:t>
      </w:r>
      <w:bookmarkStart w:id="48" w:name="_Ref97893296"/>
    </w:p>
    <w:p w14:paraId="14C7E631" w14:textId="77777777" w:rsidR="00251731" w:rsidRPr="00251731" w:rsidRDefault="0025173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8A44173" w14:textId="77777777" w:rsidR="00251731" w:rsidRPr="00251731" w:rsidRDefault="0025173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Таблица 24 - Баланс водоподготовительных установок (пар)</w:t>
      </w:r>
    </w:p>
    <w:tbl>
      <w:tblPr>
        <w:tblStyle w:val="af"/>
        <w:tblW w:w="9639" w:type="dxa"/>
        <w:tblInd w:w="108" w:type="dxa"/>
        <w:tblLook w:val="04A0" w:firstRow="1" w:lastRow="0" w:firstColumn="1" w:lastColumn="0" w:noHBand="0" w:noVBand="1"/>
      </w:tblPr>
      <w:tblGrid>
        <w:gridCol w:w="3284"/>
        <w:gridCol w:w="3285"/>
        <w:gridCol w:w="3070"/>
      </w:tblGrid>
      <w:tr w:rsidR="00251731" w:rsidRPr="00251731" w14:paraId="4CED38EC" w14:textId="77777777" w:rsidTr="00251731">
        <w:tc>
          <w:tcPr>
            <w:tcW w:w="3284" w:type="dxa"/>
            <w:vAlign w:val="center"/>
          </w:tcPr>
          <w:p w14:paraId="56ACBBF7" w14:textId="08380867"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sz w:val="24"/>
                <w:szCs w:val="24"/>
              </w:rPr>
              <w:t>Наименование потребителя</w:t>
            </w:r>
          </w:p>
        </w:tc>
        <w:tc>
          <w:tcPr>
            <w:tcW w:w="3285" w:type="dxa"/>
            <w:vAlign w:val="center"/>
          </w:tcPr>
          <w:p w14:paraId="3BB3E2E6" w14:textId="68A71DA0"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sz w:val="24"/>
                <w:szCs w:val="24"/>
              </w:rPr>
              <w:t>Существующее положение, т/ч</w:t>
            </w:r>
          </w:p>
        </w:tc>
        <w:tc>
          <w:tcPr>
            <w:tcW w:w="3070" w:type="dxa"/>
            <w:vAlign w:val="center"/>
          </w:tcPr>
          <w:p w14:paraId="7F14682B" w14:textId="6E286487"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sz w:val="24"/>
                <w:szCs w:val="24"/>
              </w:rPr>
              <w:t>Перспектива, т/ч</w:t>
            </w:r>
          </w:p>
        </w:tc>
      </w:tr>
      <w:tr w:rsidR="00251731" w:rsidRPr="00251731" w14:paraId="7FE6A0CE" w14:textId="77777777" w:rsidTr="00251731">
        <w:tc>
          <w:tcPr>
            <w:tcW w:w="9639" w:type="dxa"/>
            <w:gridSpan w:val="3"/>
            <w:vAlign w:val="center"/>
          </w:tcPr>
          <w:p w14:paraId="7F97DC2D" w14:textId="6383691E"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Пар</w:t>
            </w:r>
          </w:p>
        </w:tc>
      </w:tr>
      <w:tr w:rsidR="00251731" w:rsidRPr="00251731" w14:paraId="3E49A2EF" w14:textId="77777777" w:rsidTr="00251731">
        <w:tc>
          <w:tcPr>
            <w:tcW w:w="3284" w:type="dxa"/>
            <w:vAlign w:val="center"/>
          </w:tcPr>
          <w:p w14:paraId="4DB405C8" w14:textId="46E38E38"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ООО «КИНЕФ»</w:t>
            </w:r>
          </w:p>
        </w:tc>
        <w:tc>
          <w:tcPr>
            <w:tcW w:w="3285" w:type="dxa"/>
            <w:vAlign w:val="center"/>
          </w:tcPr>
          <w:p w14:paraId="0E4EA8BE" w14:textId="22D3DE13"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685</w:t>
            </w:r>
          </w:p>
        </w:tc>
        <w:tc>
          <w:tcPr>
            <w:tcW w:w="3070" w:type="dxa"/>
            <w:vAlign w:val="center"/>
          </w:tcPr>
          <w:p w14:paraId="7AAC47C1" w14:textId="34FB4FAD"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685</w:t>
            </w:r>
          </w:p>
        </w:tc>
      </w:tr>
      <w:tr w:rsidR="00251731" w:rsidRPr="00251731" w14:paraId="464C0AAA" w14:textId="77777777" w:rsidTr="00251731">
        <w:tc>
          <w:tcPr>
            <w:tcW w:w="3284" w:type="dxa"/>
            <w:vAlign w:val="center"/>
          </w:tcPr>
          <w:p w14:paraId="29FC935A" w14:textId="282C7258"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прочие</w:t>
            </w:r>
          </w:p>
        </w:tc>
        <w:tc>
          <w:tcPr>
            <w:tcW w:w="3285" w:type="dxa"/>
            <w:vAlign w:val="center"/>
          </w:tcPr>
          <w:p w14:paraId="59ADA615" w14:textId="4C2B7348"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29</w:t>
            </w:r>
          </w:p>
        </w:tc>
        <w:tc>
          <w:tcPr>
            <w:tcW w:w="3070" w:type="dxa"/>
            <w:vAlign w:val="center"/>
          </w:tcPr>
          <w:p w14:paraId="75C94AEB" w14:textId="39F27EC7"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29</w:t>
            </w:r>
          </w:p>
        </w:tc>
      </w:tr>
      <w:tr w:rsidR="00251731" w:rsidRPr="00251731" w14:paraId="3F9DAA19" w14:textId="77777777" w:rsidTr="00251731">
        <w:tc>
          <w:tcPr>
            <w:tcW w:w="3284" w:type="dxa"/>
            <w:vAlign w:val="center"/>
          </w:tcPr>
          <w:p w14:paraId="6E41E7CF" w14:textId="26F6682B"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Собственные нужды</w:t>
            </w:r>
          </w:p>
        </w:tc>
        <w:tc>
          <w:tcPr>
            <w:tcW w:w="3285" w:type="dxa"/>
            <w:vAlign w:val="center"/>
          </w:tcPr>
          <w:p w14:paraId="7166D80C" w14:textId="56070539"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До 100</w:t>
            </w:r>
          </w:p>
        </w:tc>
        <w:tc>
          <w:tcPr>
            <w:tcW w:w="3070" w:type="dxa"/>
            <w:vAlign w:val="center"/>
          </w:tcPr>
          <w:p w14:paraId="117B3B46" w14:textId="6660401C"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До 100</w:t>
            </w:r>
          </w:p>
        </w:tc>
      </w:tr>
      <w:tr w:rsidR="00251731" w:rsidRPr="00251731" w14:paraId="31CC9D4A" w14:textId="77777777" w:rsidTr="00251731">
        <w:tc>
          <w:tcPr>
            <w:tcW w:w="9639" w:type="dxa"/>
            <w:gridSpan w:val="3"/>
            <w:vAlign w:val="center"/>
          </w:tcPr>
          <w:p w14:paraId="25F136B6" w14:textId="62F7691F"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Вода (обессоленная, химически очищенная)</w:t>
            </w:r>
          </w:p>
        </w:tc>
      </w:tr>
      <w:tr w:rsidR="00251731" w:rsidRPr="00251731" w14:paraId="101A29D7" w14:textId="77777777" w:rsidTr="00251731">
        <w:tc>
          <w:tcPr>
            <w:tcW w:w="3284" w:type="dxa"/>
            <w:vAlign w:val="center"/>
          </w:tcPr>
          <w:p w14:paraId="11BAEA11" w14:textId="34017257"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Обессоленная вода</w:t>
            </w:r>
          </w:p>
        </w:tc>
        <w:tc>
          <w:tcPr>
            <w:tcW w:w="3285" w:type="dxa"/>
            <w:vAlign w:val="center"/>
          </w:tcPr>
          <w:p w14:paraId="4AB23AE8" w14:textId="368C3984"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406</w:t>
            </w:r>
          </w:p>
        </w:tc>
        <w:tc>
          <w:tcPr>
            <w:tcW w:w="3070" w:type="dxa"/>
            <w:vAlign w:val="center"/>
          </w:tcPr>
          <w:p w14:paraId="328AC0FB" w14:textId="3C874DFD"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406</w:t>
            </w:r>
          </w:p>
        </w:tc>
      </w:tr>
      <w:tr w:rsidR="00251731" w:rsidRPr="00251731" w14:paraId="4AB4CE9A" w14:textId="77777777" w:rsidTr="00251731">
        <w:tc>
          <w:tcPr>
            <w:tcW w:w="3284" w:type="dxa"/>
            <w:vAlign w:val="center"/>
          </w:tcPr>
          <w:p w14:paraId="21E349E1" w14:textId="2DC7BA94"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Химически очищенная обессоленная вода</w:t>
            </w:r>
          </w:p>
        </w:tc>
        <w:tc>
          <w:tcPr>
            <w:tcW w:w="3285" w:type="dxa"/>
            <w:vAlign w:val="center"/>
          </w:tcPr>
          <w:p w14:paraId="27960BF0" w14:textId="624D872C"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30</w:t>
            </w:r>
          </w:p>
        </w:tc>
        <w:tc>
          <w:tcPr>
            <w:tcW w:w="3070" w:type="dxa"/>
            <w:vAlign w:val="center"/>
          </w:tcPr>
          <w:p w14:paraId="4254CFCD" w14:textId="534780CB"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30</w:t>
            </w:r>
          </w:p>
        </w:tc>
      </w:tr>
      <w:tr w:rsidR="00251731" w:rsidRPr="00251731" w14:paraId="05863954" w14:textId="77777777" w:rsidTr="00251731">
        <w:tc>
          <w:tcPr>
            <w:tcW w:w="3284" w:type="dxa"/>
            <w:vAlign w:val="center"/>
          </w:tcPr>
          <w:p w14:paraId="6134E6C4" w14:textId="7924D577"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Потери (ПВП)</w:t>
            </w:r>
          </w:p>
        </w:tc>
        <w:tc>
          <w:tcPr>
            <w:tcW w:w="3285" w:type="dxa"/>
            <w:vAlign w:val="center"/>
          </w:tcPr>
          <w:p w14:paraId="4585C88A" w14:textId="151E41C0"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До 400</w:t>
            </w:r>
          </w:p>
        </w:tc>
        <w:tc>
          <w:tcPr>
            <w:tcW w:w="3070" w:type="dxa"/>
            <w:vAlign w:val="center"/>
          </w:tcPr>
          <w:p w14:paraId="386B4015" w14:textId="44CD1E9E"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До 400</w:t>
            </w:r>
          </w:p>
        </w:tc>
      </w:tr>
      <w:tr w:rsidR="00251731" w:rsidRPr="00251731" w14:paraId="248406A2" w14:textId="77777777" w:rsidTr="00251731">
        <w:tc>
          <w:tcPr>
            <w:tcW w:w="3284" w:type="dxa"/>
            <w:vAlign w:val="center"/>
          </w:tcPr>
          <w:p w14:paraId="71F26B68" w14:textId="0C1C7243"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iCs/>
                <w:sz w:val="24"/>
                <w:szCs w:val="24"/>
              </w:rPr>
              <w:t>ИТОГО</w:t>
            </w:r>
          </w:p>
        </w:tc>
        <w:tc>
          <w:tcPr>
            <w:tcW w:w="3285" w:type="dxa"/>
            <w:vAlign w:val="center"/>
          </w:tcPr>
          <w:p w14:paraId="7C0F68C4" w14:textId="3A58262B"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iCs/>
                <w:sz w:val="24"/>
                <w:szCs w:val="24"/>
              </w:rPr>
              <w:t>1700</w:t>
            </w:r>
          </w:p>
        </w:tc>
        <w:tc>
          <w:tcPr>
            <w:tcW w:w="3070" w:type="dxa"/>
            <w:vAlign w:val="center"/>
          </w:tcPr>
          <w:p w14:paraId="76332E4C" w14:textId="62BD1171"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iCs/>
                <w:sz w:val="24"/>
                <w:szCs w:val="24"/>
              </w:rPr>
              <w:t>1700</w:t>
            </w:r>
          </w:p>
        </w:tc>
      </w:tr>
      <w:tr w:rsidR="00251731" w:rsidRPr="00251731" w14:paraId="4D66FE0C" w14:textId="77777777" w:rsidTr="00251731">
        <w:tc>
          <w:tcPr>
            <w:tcW w:w="3284" w:type="dxa"/>
            <w:vAlign w:val="center"/>
          </w:tcPr>
          <w:p w14:paraId="1B0AC2FE" w14:textId="6FB16C69"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ВПУ-1</w:t>
            </w:r>
          </w:p>
        </w:tc>
        <w:tc>
          <w:tcPr>
            <w:tcW w:w="3285" w:type="dxa"/>
            <w:vAlign w:val="center"/>
          </w:tcPr>
          <w:p w14:paraId="06E75DAC" w14:textId="2DB56639"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625 (200-250)</w:t>
            </w:r>
          </w:p>
        </w:tc>
        <w:tc>
          <w:tcPr>
            <w:tcW w:w="3070" w:type="dxa"/>
            <w:vAlign w:val="center"/>
          </w:tcPr>
          <w:p w14:paraId="75014953" w14:textId="231F6536"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745 (320-370)</w:t>
            </w:r>
          </w:p>
        </w:tc>
      </w:tr>
      <w:tr w:rsidR="00251731" w:rsidRPr="00251731" w14:paraId="2C4CAC5B" w14:textId="77777777" w:rsidTr="00251731">
        <w:tc>
          <w:tcPr>
            <w:tcW w:w="3284" w:type="dxa"/>
            <w:vAlign w:val="center"/>
          </w:tcPr>
          <w:p w14:paraId="23283901" w14:textId="51B84526"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ВПУ-2</w:t>
            </w:r>
          </w:p>
        </w:tc>
        <w:tc>
          <w:tcPr>
            <w:tcW w:w="3285" w:type="dxa"/>
            <w:vAlign w:val="center"/>
          </w:tcPr>
          <w:p w14:paraId="591F8F10" w14:textId="2541B48C"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1000</w:t>
            </w:r>
          </w:p>
        </w:tc>
        <w:tc>
          <w:tcPr>
            <w:tcW w:w="3070" w:type="dxa"/>
            <w:vAlign w:val="center"/>
          </w:tcPr>
          <w:p w14:paraId="2AC03F64" w14:textId="64B82E5B"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sz w:val="24"/>
                <w:szCs w:val="24"/>
              </w:rPr>
              <w:t>1000</w:t>
            </w:r>
          </w:p>
        </w:tc>
      </w:tr>
      <w:tr w:rsidR="00251731" w:rsidRPr="00251731" w14:paraId="7E6A00F3" w14:textId="77777777" w:rsidTr="00251731">
        <w:tc>
          <w:tcPr>
            <w:tcW w:w="3284" w:type="dxa"/>
            <w:vAlign w:val="center"/>
          </w:tcPr>
          <w:p w14:paraId="7EE7EBB4" w14:textId="08D74E8D"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iCs/>
                <w:sz w:val="24"/>
                <w:szCs w:val="24"/>
              </w:rPr>
              <w:t>Резерв</w:t>
            </w:r>
          </w:p>
        </w:tc>
        <w:tc>
          <w:tcPr>
            <w:tcW w:w="3285" w:type="dxa"/>
            <w:vAlign w:val="center"/>
          </w:tcPr>
          <w:p w14:paraId="224A44D0" w14:textId="46ED2381"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iCs/>
                <w:sz w:val="24"/>
                <w:szCs w:val="24"/>
              </w:rPr>
              <w:t>-75 (-450)</w:t>
            </w:r>
          </w:p>
        </w:tc>
        <w:tc>
          <w:tcPr>
            <w:tcW w:w="3070" w:type="dxa"/>
            <w:vAlign w:val="center"/>
          </w:tcPr>
          <w:p w14:paraId="163EB31C" w14:textId="1277F31E"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s="Times New Roman"/>
                <w:bCs/>
                <w:iCs/>
                <w:sz w:val="24"/>
                <w:szCs w:val="24"/>
              </w:rPr>
              <w:t>45 (-330)</w:t>
            </w:r>
          </w:p>
        </w:tc>
      </w:tr>
    </w:tbl>
    <w:p w14:paraId="48703F93" w14:textId="77777777" w:rsidR="00251731" w:rsidRPr="00251731" w:rsidRDefault="0025173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D7C7C3E" w14:textId="77777777" w:rsidR="00251731" w:rsidRPr="00E4380C" w:rsidRDefault="00251731" w:rsidP="00251731">
      <w:pPr>
        <w:widowControl w:val="0"/>
        <w:tabs>
          <w:tab w:val="left" w:leader="dot" w:pos="540"/>
        </w:tabs>
        <w:spacing w:after="0" w:line="240" w:lineRule="auto"/>
        <w:jc w:val="center"/>
        <w:rPr>
          <w:rFonts w:ascii="Times New Roman" w:hAnsi="Times New Roman"/>
        </w:rPr>
      </w:pPr>
      <w:r w:rsidRPr="00E4380C">
        <w:rPr>
          <w:rFonts w:ascii="Times New Roman" w:eastAsia="Times New Roman" w:hAnsi="Times New Roman"/>
          <w:noProof/>
          <w:sz w:val="26"/>
          <w:szCs w:val="26"/>
          <w:lang w:eastAsia="ru-RU"/>
        </w:rPr>
        <w:drawing>
          <wp:inline distT="0" distB="0" distL="0" distR="0" wp14:anchorId="6BB719E2" wp14:editId="44FA0327">
            <wp:extent cx="3032911" cy="22941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4050" cy="2325225"/>
                    </a:xfrm>
                    <a:prstGeom prst="rect">
                      <a:avLst/>
                    </a:prstGeom>
                    <a:noFill/>
                  </pic:spPr>
                </pic:pic>
              </a:graphicData>
            </a:graphic>
          </wp:inline>
        </w:drawing>
      </w:r>
    </w:p>
    <w:p w14:paraId="76E4950C" w14:textId="7402CD12" w:rsidR="00251731" w:rsidRPr="00251731" w:rsidRDefault="00457AAE" w:rsidP="00251731">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lang w:eastAsia="x-none"/>
        </w:rPr>
      </w:pPr>
      <w:r w:rsidRPr="00251731">
        <w:rPr>
          <w:rFonts w:ascii="Times New Roman" w:hAnsi="Times New Roman" w:cs="Times New Roman"/>
          <w:sz w:val="24"/>
          <w:szCs w:val="24"/>
        </w:rPr>
        <w:t xml:space="preserve">Рисунок </w:t>
      </w:r>
      <w:bookmarkEnd w:id="48"/>
      <w:r w:rsidR="00251731" w:rsidRPr="00251731">
        <w:rPr>
          <w:rFonts w:ascii="Times New Roman" w:hAnsi="Times New Roman" w:cs="Times New Roman"/>
          <w:sz w:val="24"/>
          <w:szCs w:val="24"/>
        </w:rPr>
        <w:t>4</w:t>
      </w:r>
      <w:r w:rsidRPr="00251731">
        <w:rPr>
          <w:rFonts w:ascii="Times New Roman" w:hAnsi="Times New Roman" w:cs="Times New Roman"/>
          <w:sz w:val="24"/>
          <w:szCs w:val="24"/>
        </w:rPr>
        <w:t xml:space="preserve"> - </w:t>
      </w:r>
      <w:r w:rsidRPr="00251731">
        <w:rPr>
          <w:rFonts w:ascii="Times New Roman" w:hAnsi="Times New Roman" w:cs="Times New Roman"/>
          <w:sz w:val="24"/>
          <w:szCs w:val="24"/>
          <w:lang w:eastAsia="x-none"/>
        </w:rPr>
        <w:t>Баланс ВПУ (пар, промышленные потребители)</w:t>
      </w:r>
    </w:p>
    <w:p w14:paraId="6C692895" w14:textId="77777777"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Баланс горячего водоснабжения</w:t>
      </w:r>
    </w:p>
    <w:p w14:paraId="3259914B" w14:textId="64000042"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lastRenderedPageBreak/>
        <w:t>Тепловая энергия в виде горячей воды используется в сетях централизованного теплоснабжения. Баланс потерь теплоносителя и резерв производительности ВПУ представлен ниже</w:t>
      </w:r>
      <w:r w:rsidR="00251731" w:rsidRPr="00251731">
        <w:rPr>
          <w:rFonts w:ascii="Times New Roman" w:hAnsi="Times New Roman" w:cs="Times New Roman"/>
          <w:sz w:val="24"/>
          <w:szCs w:val="24"/>
        </w:rPr>
        <w:t xml:space="preserve"> (Таблица 25</w:t>
      </w:r>
      <w:r w:rsidRPr="00251731">
        <w:rPr>
          <w:rFonts w:ascii="Times New Roman" w:hAnsi="Times New Roman" w:cs="Times New Roman"/>
          <w:sz w:val="24"/>
          <w:szCs w:val="24"/>
        </w:rPr>
        <w:t>).</w:t>
      </w:r>
    </w:p>
    <w:p w14:paraId="48104728" w14:textId="77777777" w:rsid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 xml:space="preserve">Графическое изображение данных приведено на рисунке </w:t>
      </w:r>
      <w:r w:rsidR="00251731" w:rsidRPr="00251731">
        <w:rPr>
          <w:rFonts w:ascii="Times New Roman" w:hAnsi="Times New Roman" w:cs="Times New Roman"/>
          <w:sz w:val="24"/>
          <w:szCs w:val="24"/>
        </w:rPr>
        <w:t>(Рисунок 5</w:t>
      </w:r>
      <w:r w:rsidRPr="00251731">
        <w:rPr>
          <w:rFonts w:ascii="Times New Roman" w:hAnsi="Times New Roman" w:cs="Times New Roman"/>
          <w:sz w:val="24"/>
          <w:szCs w:val="24"/>
        </w:rPr>
        <w:t>).</w:t>
      </w:r>
      <w:bookmarkStart w:id="49" w:name="_Ref97893125"/>
    </w:p>
    <w:p w14:paraId="4501FB5C" w14:textId="77777777" w:rsidR="00251731" w:rsidRPr="00251731" w:rsidRDefault="0025173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777E0FB" w14:textId="77777777" w:rsidR="00251731" w:rsidRPr="00251731" w:rsidRDefault="00457AAE"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251731">
        <w:rPr>
          <w:rFonts w:ascii="Times New Roman" w:hAnsi="Times New Roman" w:cs="Times New Roman"/>
          <w:sz w:val="24"/>
          <w:szCs w:val="24"/>
        </w:rPr>
        <w:t>Таблица</w:t>
      </w:r>
      <w:r w:rsidR="00251731" w:rsidRPr="00251731">
        <w:rPr>
          <w:rFonts w:ascii="Times New Roman" w:hAnsi="Times New Roman" w:cs="Times New Roman"/>
          <w:sz w:val="24"/>
          <w:szCs w:val="24"/>
        </w:rPr>
        <w:t xml:space="preserve"> 25</w:t>
      </w:r>
      <w:bookmarkEnd w:id="49"/>
      <w:r w:rsidRPr="00251731">
        <w:rPr>
          <w:rFonts w:ascii="Times New Roman" w:hAnsi="Times New Roman" w:cs="Times New Roman"/>
          <w:sz w:val="24"/>
          <w:szCs w:val="24"/>
        </w:rPr>
        <w:t xml:space="preserve"> - Баланс водоподготовительных установок (горячая вода)</w:t>
      </w:r>
      <w:bookmarkStart w:id="50" w:name="_Ref97893272"/>
    </w:p>
    <w:tbl>
      <w:tblPr>
        <w:tblStyle w:val="af"/>
        <w:tblW w:w="9639" w:type="dxa"/>
        <w:tblInd w:w="108" w:type="dxa"/>
        <w:tblLook w:val="04A0" w:firstRow="1" w:lastRow="0" w:firstColumn="1" w:lastColumn="0" w:noHBand="0" w:noVBand="1"/>
      </w:tblPr>
      <w:tblGrid>
        <w:gridCol w:w="4927"/>
        <w:gridCol w:w="4712"/>
      </w:tblGrid>
      <w:tr w:rsidR="00251731" w14:paraId="291DDA76" w14:textId="77777777" w:rsidTr="00251731">
        <w:tc>
          <w:tcPr>
            <w:tcW w:w="4927" w:type="dxa"/>
            <w:vAlign w:val="center"/>
          </w:tcPr>
          <w:p w14:paraId="5F767505" w14:textId="34E83329"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bCs/>
                <w:color w:val="000000"/>
              </w:rPr>
              <w:t>Наименование</w:t>
            </w:r>
          </w:p>
        </w:tc>
        <w:tc>
          <w:tcPr>
            <w:tcW w:w="4712" w:type="dxa"/>
            <w:vAlign w:val="center"/>
          </w:tcPr>
          <w:p w14:paraId="5E74278B" w14:textId="4AFF6F2E"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bCs/>
                <w:color w:val="000000"/>
              </w:rPr>
              <w:t>Расход, т/ч</w:t>
            </w:r>
          </w:p>
        </w:tc>
      </w:tr>
      <w:tr w:rsidR="00251731" w14:paraId="50E85D52" w14:textId="77777777" w:rsidTr="00251731">
        <w:tc>
          <w:tcPr>
            <w:tcW w:w="4927" w:type="dxa"/>
            <w:vAlign w:val="center"/>
          </w:tcPr>
          <w:p w14:paraId="7952A7F9" w14:textId="445915E5"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Расход на ГВС</w:t>
            </w:r>
          </w:p>
        </w:tc>
        <w:tc>
          <w:tcPr>
            <w:tcW w:w="4712" w:type="dxa"/>
            <w:vAlign w:val="center"/>
          </w:tcPr>
          <w:p w14:paraId="7302E3C1" w14:textId="28A9D865"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335</w:t>
            </w:r>
          </w:p>
        </w:tc>
      </w:tr>
      <w:tr w:rsidR="00251731" w14:paraId="067ECE01" w14:textId="77777777" w:rsidTr="00251731">
        <w:tc>
          <w:tcPr>
            <w:tcW w:w="4927" w:type="dxa"/>
            <w:vAlign w:val="center"/>
          </w:tcPr>
          <w:p w14:paraId="7D50F684" w14:textId="16DF6B3E"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Собственные нужды</w:t>
            </w:r>
          </w:p>
        </w:tc>
        <w:tc>
          <w:tcPr>
            <w:tcW w:w="4712" w:type="dxa"/>
            <w:vAlign w:val="center"/>
          </w:tcPr>
          <w:p w14:paraId="260E1D17" w14:textId="1421E71E"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15</w:t>
            </w:r>
          </w:p>
        </w:tc>
      </w:tr>
      <w:tr w:rsidR="00251731" w14:paraId="60CE621C" w14:textId="77777777" w:rsidTr="00251731">
        <w:tc>
          <w:tcPr>
            <w:tcW w:w="4927" w:type="dxa"/>
            <w:vAlign w:val="center"/>
          </w:tcPr>
          <w:p w14:paraId="49B1BD40" w14:textId="73AC2936"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 xml:space="preserve">Потери </w:t>
            </w:r>
            <w:proofErr w:type="spellStart"/>
            <w:r w:rsidRPr="00251731">
              <w:rPr>
                <w:rFonts w:ascii="Times New Roman" w:hAnsi="Times New Roman"/>
                <w:color w:val="000000"/>
                <w:sz w:val="24"/>
                <w:szCs w:val="24"/>
              </w:rPr>
              <w:t>хим</w:t>
            </w:r>
            <w:proofErr w:type="gramStart"/>
            <w:r w:rsidRPr="00251731">
              <w:rPr>
                <w:rFonts w:ascii="Times New Roman" w:hAnsi="Times New Roman"/>
                <w:color w:val="000000"/>
                <w:sz w:val="24"/>
                <w:szCs w:val="24"/>
              </w:rPr>
              <w:t>.ц</w:t>
            </w:r>
            <w:proofErr w:type="gramEnd"/>
            <w:r w:rsidRPr="00251731">
              <w:rPr>
                <w:rFonts w:ascii="Times New Roman" w:hAnsi="Times New Roman"/>
                <w:color w:val="000000"/>
                <w:sz w:val="24"/>
                <w:szCs w:val="24"/>
              </w:rPr>
              <w:t>еха</w:t>
            </w:r>
            <w:proofErr w:type="spellEnd"/>
          </w:p>
        </w:tc>
        <w:tc>
          <w:tcPr>
            <w:tcW w:w="4712" w:type="dxa"/>
            <w:vAlign w:val="center"/>
          </w:tcPr>
          <w:p w14:paraId="42B625A1" w14:textId="2EB5E91D"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105</w:t>
            </w:r>
          </w:p>
        </w:tc>
      </w:tr>
      <w:tr w:rsidR="00251731" w14:paraId="4EA06B4D" w14:textId="77777777" w:rsidTr="00251731">
        <w:tc>
          <w:tcPr>
            <w:tcW w:w="4927" w:type="dxa"/>
            <w:vAlign w:val="center"/>
          </w:tcPr>
          <w:p w14:paraId="6896B718" w14:textId="13BCD7FA"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Производительность ВПУ</w:t>
            </w:r>
          </w:p>
        </w:tc>
        <w:tc>
          <w:tcPr>
            <w:tcW w:w="4712" w:type="dxa"/>
            <w:vAlign w:val="center"/>
          </w:tcPr>
          <w:p w14:paraId="78FAF546" w14:textId="4EB64E83"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500</w:t>
            </w:r>
          </w:p>
        </w:tc>
      </w:tr>
      <w:tr w:rsidR="00251731" w14:paraId="5521DA57" w14:textId="77777777" w:rsidTr="00251731">
        <w:tc>
          <w:tcPr>
            <w:tcW w:w="4927" w:type="dxa"/>
            <w:vAlign w:val="center"/>
          </w:tcPr>
          <w:p w14:paraId="7B413FF6" w14:textId="6E23C972"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Резерв ВПУ</w:t>
            </w:r>
          </w:p>
        </w:tc>
        <w:tc>
          <w:tcPr>
            <w:tcW w:w="4712" w:type="dxa"/>
            <w:vAlign w:val="center"/>
          </w:tcPr>
          <w:p w14:paraId="113FBC27" w14:textId="6DF4021D" w:rsidR="00251731" w:rsidRPr="00251731" w:rsidRDefault="00251731" w:rsidP="0025173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251731">
              <w:rPr>
                <w:rFonts w:ascii="Times New Roman" w:hAnsi="Times New Roman"/>
                <w:color w:val="000000"/>
                <w:sz w:val="24"/>
                <w:szCs w:val="24"/>
              </w:rPr>
              <w:t>30</w:t>
            </w:r>
          </w:p>
        </w:tc>
      </w:tr>
    </w:tbl>
    <w:p w14:paraId="5483BFF7" w14:textId="77777777" w:rsidR="00251731" w:rsidRPr="00251731" w:rsidRDefault="00251731" w:rsidP="0025173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9BC3751" w14:textId="77777777" w:rsidR="00251731" w:rsidRPr="00E4380C" w:rsidRDefault="00251731" w:rsidP="00251731">
      <w:pPr>
        <w:widowControl w:val="0"/>
        <w:tabs>
          <w:tab w:val="left" w:leader="dot" w:pos="540"/>
        </w:tabs>
        <w:spacing w:after="0" w:line="240" w:lineRule="auto"/>
        <w:jc w:val="center"/>
        <w:rPr>
          <w:rFonts w:ascii="Times New Roman" w:hAnsi="Times New Roman"/>
        </w:rPr>
      </w:pPr>
      <w:r w:rsidRPr="00E4380C">
        <w:rPr>
          <w:rFonts w:ascii="Times New Roman" w:eastAsia="Times New Roman" w:hAnsi="Times New Roman"/>
          <w:noProof/>
          <w:sz w:val="26"/>
          <w:szCs w:val="26"/>
          <w:lang w:eastAsia="ru-RU"/>
        </w:rPr>
        <w:drawing>
          <wp:inline distT="0" distB="0" distL="0" distR="0" wp14:anchorId="24A30BD3" wp14:editId="43BE5739">
            <wp:extent cx="2591593" cy="2607398"/>
            <wp:effectExtent l="19050" t="19050" r="18415" b="215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0678" cy="2626599"/>
                    </a:xfrm>
                    <a:prstGeom prst="rect">
                      <a:avLst/>
                    </a:prstGeom>
                    <a:noFill/>
                    <a:ln>
                      <a:solidFill>
                        <a:sysClr val="window" lastClr="FFFFFF">
                          <a:lumMod val="65000"/>
                        </a:sysClr>
                      </a:solidFill>
                    </a:ln>
                  </pic:spPr>
                </pic:pic>
              </a:graphicData>
            </a:graphic>
          </wp:inline>
        </w:drawing>
      </w:r>
    </w:p>
    <w:p w14:paraId="579FB8CB" w14:textId="7E4DC947" w:rsidR="00FA260B" w:rsidRDefault="00457AAE" w:rsidP="00FA260B">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lang w:eastAsia="x-none"/>
        </w:rPr>
      </w:pPr>
      <w:r w:rsidRPr="00251731">
        <w:rPr>
          <w:rFonts w:ascii="Times New Roman" w:hAnsi="Times New Roman" w:cs="Times New Roman"/>
          <w:sz w:val="24"/>
          <w:szCs w:val="24"/>
        </w:rPr>
        <w:t xml:space="preserve">Рисунок </w:t>
      </w:r>
      <w:bookmarkEnd w:id="50"/>
      <w:r w:rsidR="00FA260B">
        <w:rPr>
          <w:rFonts w:ascii="Times New Roman" w:hAnsi="Times New Roman" w:cs="Times New Roman"/>
          <w:sz w:val="24"/>
          <w:szCs w:val="24"/>
        </w:rPr>
        <w:t>5</w:t>
      </w:r>
      <w:r w:rsidRPr="00251731">
        <w:rPr>
          <w:rFonts w:ascii="Times New Roman" w:hAnsi="Times New Roman" w:cs="Times New Roman"/>
          <w:sz w:val="24"/>
          <w:szCs w:val="24"/>
        </w:rPr>
        <w:t xml:space="preserve"> - </w:t>
      </w:r>
      <w:r w:rsidRPr="00251731">
        <w:rPr>
          <w:rFonts w:ascii="Times New Roman" w:hAnsi="Times New Roman" w:cs="Times New Roman"/>
          <w:sz w:val="24"/>
          <w:szCs w:val="24"/>
          <w:lang w:eastAsia="x-none"/>
        </w:rPr>
        <w:t>Баланс ВПУ, существующее положение (горячая вода)</w:t>
      </w:r>
    </w:p>
    <w:p w14:paraId="66C5E4BD" w14:textId="77777777" w:rsidR="00FA260B"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4CD8E19" w14:textId="77777777" w:rsidR="00FA260B" w:rsidRPr="00FA260B" w:rsidRDefault="00457AAE"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 xml:space="preserve">Основной нагрузкой водоподготовительных установок (по горячей воде), является необходимость восполнения теплоносителя расходуемого открытой системой горячего водоснабжения. Средний расход горячей воды в системе </w:t>
      </w:r>
      <w:proofErr w:type="gramStart"/>
      <w:r w:rsidRPr="00FA260B">
        <w:rPr>
          <w:rFonts w:ascii="Times New Roman" w:hAnsi="Times New Roman" w:cs="Times New Roman"/>
          <w:sz w:val="24"/>
          <w:szCs w:val="24"/>
        </w:rPr>
        <w:t>централизованного</w:t>
      </w:r>
      <w:proofErr w:type="gramEnd"/>
      <w:r w:rsidRPr="00FA260B">
        <w:rPr>
          <w:rFonts w:ascii="Times New Roman" w:hAnsi="Times New Roman" w:cs="Times New Roman"/>
          <w:sz w:val="24"/>
          <w:szCs w:val="24"/>
        </w:rPr>
        <w:t xml:space="preserve"> составляет 335 т/ч, или 67% от производительности ВПУ. Резерв на водоподготовительных установках (горячая вода) составляет 30 т/ч, т.е. 6,0%.</w:t>
      </w:r>
      <w:bookmarkStart w:id="51" w:name="_Toc169508425"/>
    </w:p>
    <w:p w14:paraId="4BD72F6B" w14:textId="3882DCAB" w:rsidR="00FA260B" w:rsidRPr="00A801A9"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A801A9">
        <w:rPr>
          <w:rFonts w:ascii="Times New Roman" w:hAnsi="Times New Roman" w:cs="Times New Roman"/>
          <w:sz w:val="24"/>
          <w:szCs w:val="24"/>
        </w:rPr>
        <w:t>6.3.</w:t>
      </w:r>
      <w:r w:rsidRPr="00A801A9">
        <w:rPr>
          <w:rFonts w:ascii="Times New Roman" w:hAnsi="Times New Roman" w:cs="Times New Roman"/>
          <w:sz w:val="24"/>
          <w:szCs w:val="24"/>
        </w:rPr>
        <w:tab/>
      </w:r>
      <w:r w:rsidR="00F40FC4" w:rsidRPr="00A801A9">
        <w:rPr>
          <w:rFonts w:ascii="Times New Roman" w:hAnsi="Times New Roman" w:cs="Times New Roman"/>
          <w:sz w:val="24"/>
          <w:szCs w:val="24"/>
        </w:rPr>
        <w:t>Сведения о наличии баков-аккумуляторов.</w:t>
      </w:r>
      <w:bookmarkEnd w:id="51"/>
    </w:p>
    <w:p w14:paraId="6F446847" w14:textId="1DE660EB" w:rsidR="00FA260B" w:rsidRPr="00A801A9" w:rsidRDefault="00457AAE"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 xml:space="preserve">Для компенсации утренних и вечерних максимумов </w:t>
      </w:r>
      <w:proofErr w:type="spellStart"/>
      <w:r w:rsidRPr="00A801A9">
        <w:rPr>
          <w:rFonts w:ascii="Times New Roman" w:hAnsi="Times New Roman" w:cs="Times New Roman"/>
          <w:sz w:val="24"/>
          <w:szCs w:val="24"/>
        </w:rPr>
        <w:t>водоразбора</w:t>
      </w:r>
      <w:proofErr w:type="spellEnd"/>
      <w:r w:rsidRPr="00A801A9">
        <w:rPr>
          <w:rFonts w:ascii="Times New Roman" w:hAnsi="Times New Roman" w:cs="Times New Roman"/>
          <w:sz w:val="24"/>
          <w:szCs w:val="24"/>
        </w:rPr>
        <w:t xml:space="preserve">, на Источнике установлены баки аккумуляторы горячей воды. Рассчитанные в РПК </w:t>
      </w:r>
      <w:proofErr w:type="spellStart"/>
      <w:r w:rsidRPr="00A801A9">
        <w:rPr>
          <w:rFonts w:ascii="Times New Roman" w:hAnsi="Times New Roman" w:cs="Times New Roman"/>
          <w:sz w:val="24"/>
          <w:szCs w:val="24"/>
        </w:rPr>
        <w:t>Zulu</w:t>
      </w:r>
      <w:proofErr w:type="spellEnd"/>
      <w:r w:rsidRPr="00A801A9">
        <w:rPr>
          <w:rFonts w:ascii="Times New Roman" w:hAnsi="Times New Roman" w:cs="Times New Roman"/>
          <w:sz w:val="24"/>
          <w:szCs w:val="24"/>
        </w:rPr>
        <w:t xml:space="preserve"> 7.0, расходы сетевой воды с утечками из тепловых сетей и расход утечек у потребителей, составляют </w:t>
      </w:r>
      <w:r w:rsidR="00FA260B" w:rsidRPr="00A801A9">
        <w:rPr>
          <w:rFonts w:ascii="Times New Roman" w:hAnsi="Times New Roman" w:cs="Times New Roman"/>
          <w:sz w:val="24"/>
          <w:szCs w:val="24"/>
        </w:rPr>
        <w:br/>
      </w:r>
      <w:r w:rsidRPr="00A801A9">
        <w:rPr>
          <w:rFonts w:ascii="Times New Roman" w:hAnsi="Times New Roman" w:cs="Times New Roman"/>
          <w:sz w:val="24"/>
          <w:szCs w:val="24"/>
        </w:rPr>
        <w:t>22,5 и 10,6 т/ч соответственно.</w:t>
      </w:r>
      <w:bookmarkStart w:id="52" w:name="_Toc169508426"/>
    </w:p>
    <w:p w14:paraId="09688062" w14:textId="1006244C" w:rsidR="00FA260B" w:rsidRPr="00A801A9"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A801A9">
        <w:rPr>
          <w:rFonts w:ascii="Times New Roman" w:hAnsi="Times New Roman" w:cs="Times New Roman"/>
          <w:sz w:val="24"/>
          <w:szCs w:val="24"/>
        </w:rPr>
        <w:t>6.4.</w:t>
      </w:r>
      <w:r w:rsidRPr="00A801A9">
        <w:rPr>
          <w:rFonts w:ascii="Times New Roman" w:hAnsi="Times New Roman" w:cs="Times New Roman"/>
          <w:sz w:val="24"/>
          <w:szCs w:val="24"/>
        </w:rPr>
        <w:tab/>
      </w:r>
      <w:proofErr w:type="gramStart"/>
      <w:r w:rsidR="00F40FC4" w:rsidRPr="00A801A9">
        <w:rPr>
          <w:rFonts w:ascii="Times New Roman" w:hAnsi="Times New Roman" w:cs="Times New Roman"/>
          <w:sz w:val="24"/>
          <w:szCs w:val="24"/>
        </w:rPr>
        <w:t xml:space="preserve">Нормативный и фактический (для эксплуатационного и аварийного режимов) часовой расход </w:t>
      </w:r>
      <w:proofErr w:type="spellStart"/>
      <w:r w:rsidR="00F40FC4" w:rsidRPr="00A801A9">
        <w:rPr>
          <w:rFonts w:ascii="Times New Roman" w:hAnsi="Times New Roman" w:cs="Times New Roman"/>
          <w:sz w:val="24"/>
          <w:szCs w:val="24"/>
        </w:rPr>
        <w:t>подпиточной</w:t>
      </w:r>
      <w:proofErr w:type="spellEnd"/>
      <w:r w:rsidR="00F40FC4" w:rsidRPr="00A801A9">
        <w:rPr>
          <w:rFonts w:ascii="Times New Roman" w:hAnsi="Times New Roman" w:cs="Times New Roman"/>
          <w:sz w:val="24"/>
          <w:szCs w:val="24"/>
        </w:rPr>
        <w:t xml:space="preserve"> воды в зоне действия источников тепловой энергии.</w:t>
      </w:r>
      <w:bookmarkEnd w:id="52"/>
      <w:proofErr w:type="gramEnd"/>
    </w:p>
    <w:p w14:paraId="4191B98B" w14:textId="7BEDB345" w:rsidR="00FA260B" w:rsidRPr="00A801A9" w:rsidRDefault="00F40FC4"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A801A9">
        <w:rPr>
          <w:rFonts w:ascii="Times New Roman" w:hAnsi="Times New Roman" w:cs="Times New Roman"/>
          <w:sz w:val="24"/>
          <w:szCs w:val="24"/>
        </w:rPr>
        <w:t xml:space="preserve">Нормативный часовой расход </w:t>
      </w:r>
      <w:proofErr w:type="spellStart"/>
      <w:r w:rsidRPr="00A801A9">
        <w:rPr>
          <w:rFonts w:ascii="Times New Roman" w:hAnsi="Times New Roman" w:cs="Times New Roman"/>
          <w:sz w:val="24"/>
          <w:szCs w:val="24"/>
        </w:rPr>
        <w:t>подпиточной</w:t>
      </w:r>
      <w:proofErr w:type="spellEnd"/>
      <w:r w:rsidRPr="00A801A9">
        <w:rPr>
          <w:rFonts w:ascii="Times New Roman" w:hAnsi="Times New Roman" w:cs="Times New Roman"/>
          <w:sz w:val="24"/>
          <w:szCs w:val="24"/>
        </w:rPr>
        <w:t xml:space="preserve"> воды в зоне действия источников тепловой энергии представлен </w:t>
      </w:r>
      <w:r w:rsidR="00633D94" w:rsidRPr="00A801A9">
        <w:rPr>
          <w:rFonts w:ascii="Times New Roman" w:hAnsi="Times New Roman" w:cs="Times New Roman"/>
          <w:sz w:val="24"/>
          <w:szCs w:val="24"/>
        </w:rPr>
        <w:t>выше</w:t>
      </w:r>
      <w:bookmarkStart w:id="53" w:name="_Toc169508427"/>
      <w:r w:rsidR="00FA260B" w:rsidRPr="00A801A9">
        <w:rPr>
          <w:rFonts w:ascii="Times New Roman" w:hAnsi="Times New Roman" w:cs="Times New Roman"/>
          <w:sz w:val="24"/>
          <w:szCs w:val="24"/>
        </w:rPr>
        <w:t>.</w:t>
      </w:r>
    </w:p>
    <w:p w14:paraId="5775A374" w14:textId="293DC4E0" w:rsidR="00FA260B" w:rsidRPr="00A801A9"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A801A9">
        <w:rPr>
          <w:rFonts w:ascii="Times New Roman" w:hAnsi="Times New Roman" w:cs="Times New Roman"/>
          <w:sz w:val="24"/>
          <w:szCs w:val="24"/>
        </w:rPr>
        <w:t>6.5.</w:t>
      </w:r>
      <w:r w:rsidRPr="00A801A9">
        <w:rPr>
          <w:rFonts w:ascii="Times New Roman" w:hAnsi="Times New Roman" w:cs="Times New Roman"/>
          <w:sz w:val="24"/>
          <w:szCs w:val="24"/>
        </w:rPr>
        <w:tab/>
      </w:r>
      <w:r w:rsidR="00F40FC4" w:rsidRPr="00A801A9">
        <w:rPr>
          <w:rFonts w:ascii="Times New Roman" w:hAnsi="Times New Roman" w:cs="Times New Roman"/>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3"/>
    </w:p>
    <w:p w14:paraId="5F5AE208" w14:textId="77777777" w:rsidR="00FA260B" w:rsidRPr="00FD498A" w:rsidRDefault="00F40FC4"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w:t>
      </w:r>
      <w:r w:rsidR="00545F03" w:rsidRPr="00FA260B">
        <w:rPr>
          <w:rFonts w:ascii="Times New Roman" w:hAnsi="Times New Roman" w:cs="Times New Roman"/>
          <w:sz w:val="24"/>
          <w:szCs w:val="24"/>
        </w:rPr>
        <w:t>выше</w:t>
      </w:r>
      <w:r w:rsidRPr="00FA260B">
        <w:rPr>
          <w:rFonts w:ascii="Times New Roman" w:hAnsi="Times New Roman" w:cs="Times New Roman"/>
          <w:sz w:val="24"/>
          <w:szCs w:val="24"/>
        </w:rPr>
        <w:t>.</w:t>
      </w:r>
      <w:bookmarkStart w:id="54" w:name="_Toc169508428"/>
    </w:p>
    <w:p w14:paraId="1622447C" w14:textId="77777777" w:rsidR="00A801A9" w:rsidRPr="00FD498A" w:rsidRDefault="00A801A9"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F72B288" w14:textId="77777777" w:rsidR="00A801A9" w:rsidRPr="00FD498A" w:rsidRDefault="00A801A9"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54C72AD" w14:textId="084387AF" w:rsidR="00FA260B" w:rsidRPr="00FA260B" w:rsidRDefault="00FA260B" w:rsidP="00FA260B">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FA260B">
        <w:rPr>
          <w:rFonts w:ascii="Times New Roman" w:hAnsi="Times New Roman" w:cs="Times New Roman"/>
          <w:b/>
          <w:sz w:val="24"/>
          <w:szCs w:val="24"/>
        </w:rPr>
        <w:lastRenderedPageBreak/>
        <w:t>ГЛАВА 7</w:t>
      </w:r>
      <w:r w:rsidRPr="00FA260B">
        <w:rPr>
          <w:rFonts w:ascii="Times New Roman" w:hAnsi="Times New Roman" w:cs="Times New Roman"/>
          <w:b/>
          <w:sz w:val="24"/>
          <w:szCs w:val="24"/>
        </w:rPr>
        <w:tab/>
        <w:t xml:space="preserve">ПРЕДЛОЖЕНИЯ ПО СТРОИТЕЛЬСТВУ, </w:t>
      </w:r>
      <w:r>
        <w:rPr>
          <w:rFonts w:ascii="Times New Roman" w:hAnsi="Times New Roman" w:cs="Times New Roman"/>
          <w:b/>
          <w:sz w:val="24"/>
          <w:szCs w:val="24"/>
        </w:rPr>
        <w:br/>
      </w:r>
      <w:r w:rsidRPr="00FA260B">
        <w:rPr>
          <w:rFonts w:ascii="Times New Roman" w:hAnsi="Times New Roman" w:cs="Times New Roman"/>
          <w:b/>
          <w:sz w:val="24"/>
          <w:szCs w:val="24"/>
        </w:rPr>
        <w:t xml:space="preserve">РЕКОНСТРУКЦИИ И ТЕХНИЧЕСКОМУ ПЕРЕВООРУЖЕНИЮ </w:t>
      </w:r>
      <w:r>
        <w:rPr>
          <w:rFonts w:ascii="Times New Roman" w:hAnsi="Times New Roman" w:cs="Times New Roman"/>
          <w:b/>
          <w:sz w:val="24"/>
          <w:szCs w:val="24"/>
        </w:rPr>
        <w:br/>
      </w:r>
      <w:r w:rsidRPr="00FA260B">
        <w:rPr>
          <w:rFonts w:ascii="Times New Roman" w:hAnsi="Times New Roman" w:cs="Times New Roman"/>
          <w:b/>
          <w:sz w:val="24"/>
          <w:szCs w:val="24"/>
        </w:rPr>
        <w:t>ИСТОЧНИКОВ ТЕПЛОВОЙ ЭНЕРГИИ</w:t>
      </w:r>
      <w:bookmarkStart w:id="55" w:name="_Toc169508429"/>
      <w:bookmarkEnd w:id="54"/>
    </w:p>
    <w:p w14:paraId="3A2705BC" w14:textId="77777777" w:rsidR="00FA260B" w:rsidRPr="00FA260B"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0C8D41E" w14:textId="77777777" w:rsidR="00FA260B" w:rsidRPr="00A801A9"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A801A9">
        <w:rPr>
          <w:rFonts w:ascii="Times New Roman" w:hAnsi="Times New Roman" w:cs="Times New Roman"/>
          <w:sz w:val="24"/>
          <w:szCs w:val="24"/>
        </w:rPr>
        <w:t>7.1</w:t>
      </w:r>
      <w:r w:rsidRPr="00A801A9">
        <w:rPr>
          <w:rFonts w:ascii="Times New Roman" w:hAnsi="Times New Roman" w:cs="Times New Roman"/>
          <w:sz w:val="24"/>
          <w:szCs w:val="24"/>
        </w:rPr>
        <w:tab/>
      </w:r>
      <w:r w:rsidR="00F40FC4" w:rsidRPr="00A801A9">
        <w:rPr>
          <w:rFonts w:ascii="Times New Roman" w:hAnsi="Times New Roman" w:cs="Times New Roman"/>
          <w:sz w:val="24"/>
          <w:szCs w:val="24"/>
        </w:rPr>
        <w:t>писание</w:t>
      </w:r>
      <w:r w:rsidR="00876081" w:rsidRPr="00A801A9">
        <w:rPr>
          <w:rFonts w:ascii="Times New Roman" w:hAnsi="Times New Roman" w:cs="Times New Roman"/>
          <w:sz w:val="24"/>
          <w:szCs w:val="24"/>
        </w:rPr>
        <w:t xml:space="preserve"> условий организации централизованного теплоснабжения</w:t>
      </w:r>
      <w:r w:rsidR="00F40FC4" w:rsidRPr="00A801A9">
        <w:rPr>
          <w:rFonts w:ascii="Times New Roman" w:hAnsi="Times New Roman" w:cs="Times New Roman"/>
          <w:sz w:val="24"/>
          <w:szCs w:val="24"/>
        </w:rPr>
        <w:t>, индивидуального теплоснабжения, а также поквартирного отопления.</w:t>
      </w:r>
      <w:bookmarkEnd w:id="55"/>
    </w:p>
    <w:p w14:paraId="7C79E3EC" w14:textId="3EDAFA43" w:rsidR="00FA260B" w:rsidRPr="00FA260B" w:rsidRDefault="00E24BAD"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proofErr w:type="gramStart"/>
      <w:r w:rsidRPr="00FA260B">
        <w:rPr>
          <w:rFonts w:ascii="Times New Roman" w:hAnsi="Times New Roman" w:cs="Times New Roman"/>
          <w:sz w:val="24"/>
          <w:szCs w:val="24"/>
        </w:rPr>
        <w:t>Согласно статье 14, ФЗ №</w:t>
      </w:r>
      <w:r w:rsidR="00FA260B" w:rsidRPr="00FA260B">
        <w:rPr>
          <w:rFonts w:ascii="Times New Roman" w:hAnsi="Times New Roman" w:cs="Times New Roman"/>
          <w:sz w:val="24"/>
          <w:szCs w:val="24"/>
        </w:rPr>
        <w:t xml:space="preserve"> </w:t>
      </w:r>
      <w:r w:rsidRPr="00FA260B">
        <w:rPr>
          <w:rFonts w:ascii="Times New Roman" w:hAnsi="Times New Roman" w:cs="Times New Roman"/>
          <w:sz w:val="24"/>
          <w:szCs w:val="24"/>
        </w:rPr>
        <w:t xml:space="preserve">190 </w:t>
      </w:r>
      <w:r w:rsidR="00E4380C" w:rsidRPr="00FA260B">
        <w:rPr>
          <w:rFonts w:ascii="Times New Roman" w:hAnsi="Times New Roman" w:cs="Times New Roman"/>
          <w:sz w:val="24"/>
          <w:szCs w:val="24"/>
        </w:rPr>
        <w:t>«</w:t>
      </w:r>
      <w:r w:rsidRPr="00FA260B">
        <w:rPr>
          <w:rFonts w:ascii="Times New Roman" w:hAnsi="Times New Roman" w:cs="Times New Roman"/>
          <w:sz w:val="24"/>
          <w:szCs w:val="24"/>
        </w:rPr>
        <w:t>О теплоснабжении</w:t>
      </w:r>
      <w:r w:rsidR="00E4380C" w:rsidRPr="00FA260B">
        <w:rPr>
          <w:rFonts w:ascii="Times New Roman" w:hAnsi="Times New Roman" w:cs="Times New Roman"/>
          <w:sz w:val="24"/>
          <w:szCs w:val="24"/>
        </w:rPr>
        <w:t>»</w:t>
      </w:r>
      <w:r w:rsidRPr="00FA260B">
        <w:rPr>
          <w:rFonts w:ascii="Times New Roman" w:hAnsi="Times New Roman" w:cs="Times New Roman"/>
          <w:sz w:val="24"/>
          <w:szCs w:val="24"/>
        </w:rPr>
        <w:t xml:space="preserve"> от 27.07.2010, подключение </w:t>
      </w:r>
      <w:proofErr w:type="spellStart"/>
      <w:r w:rsidRPr="00FA260B">
        <w:rPr>
          <w:rFonts w:ascii="Times New Roman" w:hAnsi="Times New Roman" w:cs="Times New Roman"/>
          <w:sz w:val="24"/>
          <w:szCs w:val="24"/>
        </w:rPr>
        <w:t>теплопотребляющих</w:t>
      </w:r>
      <w:proofErr w:type="spellEnd"/>
      <w:r w:rsidRPr="00FA260B">
        <w:rPr>
          <w:rFonts w:ascii="Times New Roman" w:hAnsi="Times New Roman" w:cs="Times New Roman"/>
          <w:sz w:val="24"/>
          <w:szCs w:val="24"/>
        </w:rPr>
        <w:t xml:space="preserve"> установок и тепловых сетей потребителей тепловой энергии, </w:t>
      </w:r>
      <w:r w:rsidR="00FA260B" w:rsidRPr="00FA260B">
        <w:rPr>
          <w:rFonts w:ascii="Times New Roman" w:hAnsi="Times New Roman" w:cs="Times New Roman"/>
          <w:sz w:val="24"/>
          <w:szCs w:val="24"/>
        </w:rPr>
        <w:br/>
      </w:r>
      <w:r w:rsidRPr="00FA260B">
        <w:rPr>
          <w:rFonts w:ascii="Times New Roman" w:hAnsi="Times New Roman" w:cs="Times New Roman"/>
          <w:sz w:val="24"/>
          <w:szCs w:val="24"/>
        </w:rPr>
        <w:t xml:space="preserve">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w:t>
      </w:r>
      <w:r w:rsidR="00FA260B" w:rsidRPr="00FA260B">
        <w:rPr>
          <w:rFonts w:ascii="Times New Roman" w:hAnsi="Times New Roman" w:cs="Times New Roman"/>
          <w:sz w:val="24"/>
          <w:szCs w:val="24"/>
        </w:rPr>
        <w:br/>
      </w:r>
      <w:r w:rsidRPr="00FA260B">
        <w:rPr>
          <w:rFonts w:ascii="Times New Roman" w:hAnsi="Times New Roman" w:cs="Times New Roman"/>
          <w:sz w:val="24"/>
          <w:szCs w:val="24"/>
        </w:rPr>
        <w:t xml:space="preserve">с учетом особенностей, предусмотренных ФЗ №190 </w:t>
      </w:r>
      <w:r w:rsidR="00E4380C" w:rsidRPr="00FA260B">
        <w:rPr>
          <w:rFonts w:ascii="Times New Roman" w:hAnsi="Times New Roman" w:cs="Times New Roman"/>
          <w:sz w:val="24"/>
          <w:szCs w:val="24"/>
        </w:rPr>
        <w:t>«</w:t>
      </w:r>
      <w:r w:rsidRPr="00FA260B">
        <w:rPr>
          <w:rFonts w:ascii="Times New Roman" w:hAnsi="Times New Roman" w:cs="Times New Roman"/>
          <w:sz w:val="24"/>
          <w:szCs w:val="24"/>
        </w:rPr>
        <w:t>О теплоснабжении</w:t>
      </w:r>
      <w:r w:rsidR="00E4380C" w:rsidRPr="00FA260B">
        <w:rPr>
          <w:rFonts w:ascii="Times New Roman" w:hAnsi="Times New Roman" w:cs="Times New Roman"/>
          <w:sz w:val="24"/>
          <w:szCs w:val="24"/>
        </w:rPr>
        <w:t>»</w:t>
      </w:r>
      <w:r w:rsidR="00E55612">
        <w:rPr>
          <w:rFonts w:ascii="Times New Roman" w:hAnsi="Times New Roman" w:cs="Times New Roman"/>
          <w:sz w:val="24"/>
          <w:szCs w:val="24"/>
        </w:rPr>
        <w:t xml:space="preserve"> </w:t>
      </w:r>
      <w:r w:rsidRPr="00FA260B">
        <w:rPr>
          <w:rFonts w:ascii="Times New Roman" w:hAnsi="Times New Roman" w:cs="Times New Roman"/>
          <w:sz w:val="24"/>
          <w:szCs w:val="24"/>
        </w:rPr>
        <w:t xml:space="preserve">и правилами подключения к системам теплоснабжения, утвержденными Правительством </w:t>
      </w:r>
      <w:r w:rsidR="00FA260B" w:rsidRPr="00FA260B">
        <w:rPr>
          <w:rFonts w:ascii="Times New Roman" w:hAnsi="Times New Roman" w:cs="Times New Roman"/>
          <w:sz w:val="24"/>
          <w:szCs w:val="24"/>
        </w:rPr>
        <w:br/>
      </w:r>
      <w:r w:rsidRPr="00FA260B">
        <w:rPr>
          <w:rFonts w:ascii="Times New Roman" w:hAnsi="Times New Roman" w:cs="Times New Roman"/>
          <w:sz w:val="24"/>
          <w:szCs w:val="24"/>
        </w:rPr>
        <w:t>Российской Федерации.</w:t>
      </w:r>
      <w:proofErr w:type="gramEnd"/>
    </w:p>
    <w:p w14:paraId="1219845F" w14:textId="77777777" w:rsidR="00FA260B" w:rsidRPr="00FA260B" w:rsidRDefault="00E24BAD"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FA260B">
        <w:rPr>
          <w:rFonts w:ascii="Times New Roman" w:hAnsi="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35119E94" w14:textId="1DED8788" w:rsidR="00FA260B" w:rsidRPr="00FA260B" w:rsidRDefault="004F4B4E"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 xml:space="preserve">Существующие и планируемые к застройке потребители вправе использовать </w:t>
      </w:r>
      <w:r w:rsidR="00FA260B" w:rsidRPr="00FA260B">
        <w:rPr>
          <w:rFonts w:ascii="Times New Roman" w:hAnsi="Times New Roman" w:cs="Times New Roman"/>
          <w:sz w:val="24"/>
          <w:szCs w:val="24"/>
        </w:rPr>
        <w:br/>
      </w:r>
      <w:r w:rsidRPr="00FA260B">
        <w:rPr>
          <w:rFonts w:ascii="Times New Roman" w:hAnsi="Times New Roman" w:cs="Times New Roman"/>
          <w:sz w:val="24"/>
          <w:szCs w:val="24"/>
        </w:rPr>
        <w:t>для отопления индивидуальные источники теплоснабжения. Использование автономных источников теплоснабжения целесообразно в случаях:</w:t>
      </w:r>
    </w:p>
    <w:p w14:paraId="10E94223" w14:textId="77777777" w:rsidR="00FA260B" w:rsidRPr="00FA260B"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w:t>
      </w:r>
      <w:r w:rsidRPr="00FA260B">
        <w:rPr>
          <w:rFonts w:ascii="Times New Roman" w:hAnsi="Times New Roman" w:cs="Times New Roman"/>
          <w:sz w:val="24"/>
          <w:szCs w:val="24"/>
        </w:rPr>
        <w:tab/>
      </w:r>
      <w:r w:rsidR="004F4B4E" w:rsidRPr="00FA260B">
        <w:rPr>
          <w:rFonts w:ascii="Times New Roman" w:hAnsi="Times New Roman" w:cs="Times New Roman"/>
          <w:sz w:val="24"/>
          <w:szCs w:val="24"/>
        </w:rPr>
        <w:t>значительной удаленности от существующих и перспективных тепловых сетей;</w:t>
      </w:r>
    </w:p>
    <w:p w14:paraId="39D736F7" w14:textId="77777777" w:rsidR="00FA260B" w:rsidRPr="00FA260B"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w:t>
      </w:r>
      <w:r w:rsidRPr="00FA260B">
        <w:rPr>
          <w:rFonts w:ascii="Times New Roman" w:hAnsi="Times New Roman" w:cs="Times New Roman"/>
          <w:sz w:val="24"/>
          <w:szCs w:val="24"/>
        </w:rPr>
        <w:tab/>
      </w:r>
      <w:r w:rsidR="007E14E2" w:rsidRPr="00FA260B">
        <w:rPr>
          <w:rFonts w:ascii="Times New Roman" w:hAnsi="Times New Roman" w:cs="Times New Roman"/>
          <w:sz w:val="24"/>
          <w:szCs w:val="24"/>
        </w:rPr>
        <w:t>малой плотностью тепловой</w:t>
      </w:r>
      <w:r w:rsidR="004F4B4E" w:rsidRPr="00FA260B">
        <w:rPr>
          <w:rFonts w:ascii="Times New Roman" w:hAnsi="Times New Roman" w:cs="Times New Roman"/>
          <w:sz w:val="24"/>
          <w:szCs w:val="24"/>
        </w:rPr>
        <w:t xml:space="preserve"> нагрузки (менее 0,01 Гкал/</w:t>
      </w:r>
      <w:proofErr w:type="gramStart"/>
      <w:r w:rsidR="007E14E2" w:rsidRPr="00FA260B">
        <w:rPr>
          <w:rFonts w:ascii="Times New Roman" w:hAnsi="Times New Roman" w:cs="Times New Roman"/>
          <w:sz w:val="24"/>
          <w:szCs w:val="24"/>
        </w:rPr>
        <w:t>га</w:t>
      </w:r>
      <w:proofErr w:type="gramEnd"/>
      <w:r w:rsidR="004F4B4E" w:rsidRPr="00FA260B">
        <w:rPr>
          <w:rFonts w:ascii="Times New Roman" w:hAnsi="Times New Roman" w:cs="Times New Roman"/>
          <w:sz w:val="24"/>
          <w:szCs w:val="24"/>
        </w:rPr>
        <w:t>);</w:t>
      </w:r>
    </w:p>
    <w:p w14:paraId="1A8E511B" w14:textId="77777777" w:rsidR="00FA260B" w:rsidRPr="00FA260B"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w:t>
      </w:r>
      <w:r w:rsidRPr="00FA260B">
        <w:rPr>
          <w:rFonts w:ascii="Times New Roman" w:hAnsi="Times New Roman" w:cs="Times New Roman"/>
          <w:sz w:val="24"/>
          <w:szCs w:val="24"/>
        </w:rPr>
        <w:tab/>
      </w:r>
      <w:r w:rsidR="004F4B4E" w:rsidRPr="00FA260B">
        <w:rPr>
          <w:rFonts w:ascii="Times New Roman" w:hAnsi="Times New Roman" w:cs="Times New Roman"/>
          <w:sz w:val="24"/>
          <w:szCs w:val="24"/>
        </w:rPr>
        <w:t>отсутствия резервов тепловой мощности в границах застройки на данный момент и в рассматриваемой перспективе;</w:t>
      </w:r>
    </w:p>
    <w:p w14:paraId="4645134B" w14:textId="77777777" w:rsidR="00FA260B" w:rsidRPr="00FA260B"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FA260B">
        <w:rPr>
          <w:rFonts w:ascii="Times New Roman" w:hAnsi="Times New Roman" w:cs="Times New Roman"/>
          <w:sz w:val="24"/>
          <w:szCs w:val="24"/>
        </w:rPr>
        <w:t>-</w:t>
      </w:r>
      <w:r w:rsidRPr="00FA260B">
        <w:rPr>
          <w:rFonts w:ascii="Times New Roman" w:hAnsi="Times New Roman" w:cs="Times New Roman"/>
          <w:sz w:val="24"/>
          <w:szCs w:val="24"/>
        </w:rPr>
        <w:tab/>
      </w:r>
      <w:r w:rsidR="004F4B4E" w:rsidRPr="00FA260B">
        <w:rPr>
          <w:rFonts w:ascii="Times New Roman" w:hAnsi="Times New Roman" w:cs="Times New Roman"/>
          <w:sz w:val="24"/>
          <w:szCs w:val="24"/>
        </w:rPr>
        <w:t>использования тепловой энергии в технологических целях.</w:t>
      </w:r>
    </w:p>
    <w:p w14:paraId="522C857A" w14:textId="77777777" w:rsidR="00FA260B" w:rsidRPr="00FA260B" w:rsidRDefault="004F4B4E"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FA260B">
        <w:rPr>
          <w:rFonts w:ascii="Times New Roman" w:hAnsi="Times New Roman"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61E48AB" w14:textId="55D2BDDB" w:rsidR="00FA260B" w:rsidRPr="00FA260B" w:rsidRDefault="004F4B4E"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lang w:eastAsia="x-none"/>
        </w:rPr>
      </w:pPr>
      <w:r w:rsidRPr="00FA260B">
        <w:rPr>
          <w:rFonts w:ascii="Times New Roman" w:hAnsi="Times New Roman" w:cs="Times New Roman"/>
          <w:sz w:val="24"/>
          <w:szCs w:val="24"/>
        </w:rPr>
        <w:t>Согласно п.</w:t>
      </w:r>
      <w:r w:rsidR="00FA260B" w:rsidRPr="00FA260B">
        <w:rPr>
          <w:rFonts w:ascii="Times New Roman" w:hAnsi="Times New Roman" w:cs="Times New Roman"/>
          <w:sz w:val="24"/>
          <w:szCs w:val="24"/>
        </w:rPr>
        <w:t xml:space="preserve"> </w:t>
      </w:r>
      <w:r w:rsidRPr="00FA260B">
        <w:rPr>
          <w:rFonts w:ascii="Times New Roman" w:hAnsi="Times New Roman" w:cs="Times New Roman"/>
          <w:sz w:val="24"/>
          <w:szCs w:val="24"/>
        </w:rPr>
        <w:t>15, с. 14, ФЗ №</w:t>
      </w:r>
      <w:r w:rsidR="00FA260B" w:rsidRPr="00FA260B">
        <w:rPr>
          <w:rFonts w:ascii="Times New Roman" w:hAnsi="Times New Roman" w:cs="Times New Roman"/>
          <w:sz w:val="24"/>
          <w:szCs w:val="24"/>
        </w:rPr>
        <w:t xml:space="preserve"> </w:t>
      </w:r>
      <w:r w:rsidRPr="00FA260B">
        <w:rPr>
          <w:rFonts w:ascii="Times New Roman" w:hAnsi="Times New Roman" w:cs="Times New Roman"/>
          <w:sz w:val="24"/>
          <w:szCs w:val="24"/>
        </w:rPr>
        <w:t xml:space="preserve">190 от 27.07.2010,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w:t>
      </w:r>
      <w:r w:rsidR="00FA260B" w:rsidRPr="00FA260B">
        <w:rPr>
          <w:rFonts w:ascii="Times New Roman" w:hAnsi="Times New Roman" w:cs="Times New Roman"/>
          <w:sz w:val="24"/>
          <w:szCs w:val="24"/>
        </w:rPr>
        <w:br/>
      </w:r>
      <w:r w:rsidRPr="00FA260B">
        <w:rPr>
          <w:rFonts w:ascii="Times New Roman" w:hAnsi="Times New Roman" w:cs="Times New Roman"/>
          <w:sz w:val="24"/>
          <w:szCs w:val="24"/>
        </w:rPr>
        <w:t>Российской Федерации, при наличии осуществленного в надлежащем порядке подключения к системам теплоснабжения многоквартирных домов.</w:t>
      </w:r>
    </w:p>
    <w:p w14:paraId="3FB79FD2" w14:textId="77777777" w:rsidR="00FA260B" w:rsidRPr="00FA260B" w:rsidRDefault="00E24BAD"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w:t>
      </w:r>
      <w:r w:rsidR="00FA260B" w:rsidRPr="00FA260B">
        <w:rPr>
          <w:rFonts w:ascii="Times New Roman" w:hAnsi="Times New Roman" w:cs="Times New Roman"/>
          <w:sz w:val="24"/>
          <w:szCs w:val="24"/>
        </w:rPr>
        <w:br/>
      </w:r>
      <w:r w:rsidRPr="00FA260B">
        <w:rPr>
          <w:rFonts w:ascii="Times New Roman" w:hAnsi="Times New Roman" w:cs="Times New Roman"/>
          <w:sz w:val="24"/>
          <w:szCs w:val="24"/>
        </w:rPr>
        <w:t>от газоснабжающей организации.</w:t>
      </w:r>
      <w:bookmarkStart w:id="56" w:name="_Toc169508430"/>
    </w:p>
    <w:p w14:paraId="2570E835" w14:textId="084A97FE" w:rsidR="00FA260B" w:rsidRPr="00A801A9"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7.2.</w:t>
      </w:r>
      <w:r w:rsidRPr="00A801A9">
        <w:rPr>
          <w:rFonts w:ascii="Times New Roman" w:hAnsi="Times New Roman" w:cs="Times New Roman"/>
          <w:sz w:val="24"/>
          <w:szCs w:val="24"/>
        </w:rPr>
        <w:tab/>
      </w:r>
      <w:r w:rsidR="00F40FC4" w:rsidRPr="00A801A9">
        <w:rPr>
          <w:rFonts w:ascii="Times New Roman" w:hAnsi="Times New Roman" w:cs="Times New Roman"/>
          <w:sz w:val="24"/>
          <w:szCs w:val="24"/>
        </w:rPr>
        <w:t xml:space="preserve">Описание текущей ситуации, связанной с ранее принятыми в соответствии </w:t>
      </w:r>
      <w:r w:rsidRPr="00A801A9">
        <w:rPr>
          <w:rFonts w:ascii="Times New Roman" w:hAnsi="Times New Roman" w:cs="Times New Roman"/>
          <w:sz w:val="24"/>
          <w:szCs w:val="24"/>
        </w:rPr>
        <w:br/>
      </w:r>
      <w:r w:rsidR="00F40FC4" w:rsidRPr="00A801A9">
        <w:rPr>
          <w:rFonts w:ascii="Times New Roman" w:hAnsi="Times New Roman" w:cs="Times New Roman"/>
          <w:sz w:val="24"/>
          <w:szCs w:val="24"/>
        </w:rPr>
        <w:t xml:space="preserve">с законодательством Российской Федерации об электроэнергетике </w:t>
      </w:r>
      <w:proofErr w:type="gramStart"/>
      <w:r w:rsidR="00F40FC4" w:rsidRPr="00A801A9">
        <w:rPr>
          <w:rFonts w:ascii="Times New Roman" w:hAnsi="Times New Roman" w:cs="Times New Roman"/>
          <w:sz w:val="24"/>
          <w:szCs w:val="24"/>
        </w:rPr>
        <w:t>решениями</w:t>
      </w:r>
      <w:proofErr w:type="gramEnd"/>
      <w:r w:rsidR="00F40FC4" w:rsidRPr="00A801A9">
        <w:rPr>
          <w:rFonts w:ascii="Times New Roman" w:hAnsi="Times New Roman" w:cs="Times New Roman"/>
          <w:sz w:val="24"/>
          <w:szCs w:val="24"/>
        </w:rPr>
        <w:t xml:space="preserve"> </w:t>
      </w:r>
      <w:r w:rsidRPr="00A801A9">
        <w:rPr>
          <w:rFonts w:ascii="Times New Roman" w:hAnsi="Times New Roman" w:cs="Times New Roman"/>
          <w:sz w:val="24"/>
          <w:szCs w:val="24"/>
        </w:rPr>
        <w:br/>
      </w:r>
      <w:r w:rsidR="00F40FC4" w:rsidRPr="00A801A9">
        <w:rPr>
          <w:rFonts w:ascii="Times New Roman" w:hAnsi="Times New Roman" w:cs="Times New Roman"/>
          <w:sz w:val="24"/>
          <w:szCs w:val="24"/>
        </w:rPr>
        <w:t>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6"/>
    </w:p>
    <w:p w14:paraId="05ABE63E" w14:textId="30B5AABD" w:rsidR="00FA260B" w:rsidRPr="00A801A9" w:rsidRDefault="00F40FC4"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 xml:space="preserve">Объекты, электрическая мощность которых поставляется в вынужденном режиме </w:t>
      </w:r>
      <w:r w:rsidR="00FA260B" w:rsidRPr="00A801A9">
        <w:rPr>
          <w:rFonts w:ascii="Times New Roman" w:hAnsi="Times New Roman" w:cs="Times New Roman"/>
          <w:sz w:val="24"/>
          <w:szCs w:val="24"/>
        </w:rPr>
        <w:br/>
      </w:r>
      <w:r w:rsidRPr="00A801A9">
        <w:rPr>
          <w:rFonts w:ascii="Times New Roman" w:hAnsi="Times New Roman" w:cs="Times New Roman"/>
          <w:sz w:val="24"/>
          <w:szCs w:val="24"/>
        </w:rPr>
        <w:t>в целях обеспечения надежного теплоснабжения потребителей, в поселении отсутствуют.</w:t>
      </w:r>
      <w:bookmarkStart w:id="57" w:name="_Toc169508431"/>
    </w:p>
    <w:p w14:paraId="11E719A2" w14:textId="4C8A57AA" w:rsidR="00FA260B" w:rsidRPr="00A801A9"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801A9">
        <w:rPr>
          <w:rFonts w:ascii="Times New Roman" w:hAnsi="Times New Roman" w:cs="Times New Roman"/>
          <w:sz w:val="24"/>
          <w:szCs w:val="24"/>
        </w:rPr>
        <w:t>7.3.</w:t>
      </w:r>
      <w:r w:rsidRPr="00A801A9">
        <w:rPr>
          <w:rFonts w:ascii="Times New Roman" w:hAnsi="Times New Roman" w:cs="Times New Roman"/>
          <w:sz w:val="24"/>
          <w:szCs w:val="24"/>
        </w:rPr>
        <w:tab/>
      </w:r>
      <w:proofErr w:type="gramStart"/>
      <w:r w:rsidR="00F40FC4" w:rsidRPr="00A801A9">
        <w:rPr>
          <w:rFonts w:ascii="Times New Roman" w:hAnsi="Times New Roman" w:cs="Times New Roman"/>
          <w:sz w:val="24"/>
          <w:szCs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w:t>
      </w:r>
      <w:r w:rsidRPr="00A801A9">
        <w:rPr>
          <w:rFonts w:ascii="Times New Roman" w:hAnsi="Times New Roman" w:cs="Times New Roman"/>
          <w:sz w:val="24"/>
          <w:szCs w:val="24"/>
        </w:rPr>
        <w:br/>
      </w:r>
      <w:r w:rsidR="00F40FC4" w:rsidRPr="00A801A9">
        <w:rPr>
          <w:rFonts w:ascii="Times New Roman" w:hAnsi="Times New Roman" w:cs="Times New Roman"/>
          <w:sz w:val="24"/>
          <w:szCs w:val="24"/>
        </w:rPr>
        <w:t xml:space="preserve">к нарушению надежности теплоснабжения (при отнесении такого генерирующего объекта </w:t>
      </w:r>
      <w:r w:rsidR="00A801A9" w:rsidRPr="00A801A9">
        <w:rPr>
          <w:rFonts w:ascii="Times New Roman" w:hAnsi="Times New Roman" w:cs="Times New Roman"/>
          <w:sz w:val="24"/>
          <w:szCs w:val="24"/>
        </w:rPr>
        <w:br/>
      </w:r>
      <w:r w:rsidR="00F40FC4" w:rsidRPr="00A801A9">
        <w:rPr>
          <w:rFonts w:ascii="Times New Roman" w:hAnsi="Times New Roman" w:cs="Times New Roman"/>
          <w:sz w:val="24"/>
          <w:szCs w:val="24"/>
        </w:rPr>
        <w:t>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00F40FC4" w:rsidRPr="00A801A9">
        <w:rPr>
          <w:rFonts w:ascii="Times New Roman" w:hAnsi="Times New Roman" w:cs="Times New Roman"/>
          <w:sz w:val="24"/>
          <w:szCs w:val="24"/>
        </w:rPr>
        <w:t xml:space="preserve"> с методическими указаниями </w:t>
      </w:r>
      <w:r w:rsidR="00A801A9" w:rsidRPr="00A801A9">
        <w:rPr>
          <w:rFonts w:ascii="Times New Roman" w:hAnsi="Times New Roman" w:cs="Times New Roman"/>
          <w:sz w:val="24"/>
          <w:szCs w:val="24"/>
        </w:rPr>
        <w:br/>
      </w:r>
      <w:r w:rsidR="00F40FC4" w:rsidRPr="00A801A9">
        <w:rPr>
          <w:rFonts w:ascii="Times New Roman" w:hAnsi="Times New Roman" w:cs="Times New Roman"/>
          <w:sz w:val="24"/>
          <w:szCs w:val="24"/>
        </w:rPr>
        <w:lastRenderedPageBreak/>
        <w:t>по разработке схем теплоснабжения.</w:t>
      </w:r>
      <w:bookmarkEnd w:id="57"/>
    </w:p>
    <w:p w14:paraId="3339BC4A" w14:textId="15B175CC" w:rsidR="00FA260B" w:rsidRPr="00FA260B" w:rsidRDefault="00F40FC4"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260B">
        <w:rPr>
          <w:rFonts w:ascii="Times New Roman" w:hAnsi="Times New Roman" w:cs="Times New Roman"/>
          <w:sz w:val="24"/>
          <w:szCs w:val="24"/>
        </w:rPr>
        <w:t xml:space="preserve">Объекты, электрическая мощность которых поставляется в вынужденном режиме </w:t>
      </w:r>
      <w:r w:rsidR="00FA260B">
        <w:rPr>
          <w:rFonts w:ascii="Times New Roman" w:hAnsi="Times New Roman" w:cs="Times New Roman"/>
          <w:sz w:val="24"/>
          <w:szCs w:val="24"/>
        </w:rPr>
        <w:br/>
      </w:r>
      <w:r w:rsidRPr="00FA260B">
        <w:rPr>
          <w:rFonts w:ascii="Times New Roman" w:hAnsi="Times New Roman" w:cs="Times New Roman"/>
          <w:sz w:val="24"/>
          <w:szCs w:val="24"/>
        </w:rPr>
        <w:t>в целях обеспечения надежного теплоснабжения потребителей, в поселении отсутствуют.</w:t>
      </w:r>
      <w:bookmarkStart w:id="58" w:name="_Toc169508432"/>
    </w:p>
    <w:p w14:paraId="1DA67A91" w14:textId="79A9C28A" w:rsidR="00FA260B" w:rsidRPr="00BE47E4" w:rsidRDefault="00FA260B" w:rsidP="00FA260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E47E4">
        <w:rPr>
          <w:rFonts w:ascii="Times New Roman" w:hAnsi="Times New Roman" w:cs="Times New Roman"/>
          <w:sz w:val="24"/>
          <w:szCs w:val="24"/>
        </w:rPr>
        <w:t>7.4.</w:t>
      </w:r>
      <w:r w:rsidRPr="00BE47E4">
        <w:rPr>
          <w:rFonts w:ascii="Times New Roman" w:hAnsi="Times New Roman" w:cs="Times New Roman"/>
          <w:sz w:val="24"/>
          <w:szCs w:val="24"/>
        </w:rPr>
        <w:tab/>
      </w:r>
      <w:r w:rsidR="00F40FC4" w:rsidRPr="00BE47E4">
        <w:rPr>
          <w:rFonts w:ascii="Times New Roman" w:hAnsi="Times New Roman" w:cs="Times New Roman"/>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w:t>
      </w:r>
      <w:r w:rsidR="00BE47E4" w:rsidRPr="00BE47E4">
        <w:rPr>
          <w:rFonts w:ascii="Times New Roman" w:hAnsi="Times New Roman" w:cs="Times New Roman"/>
          <w:sz w:val="24"/>
          <w:szCs w:val="24"/>
        </w:rPr>
        <w:t xml:space="preserve"> </w:t>
      </w:r>
      <w:r w:rsidR="00F40FC4" w:rsidRPr="00BE47E4">
        <w:rPr>
          <w:rFonts w:ascii="Times New Roman" w:hAnsi="Times New Roman" w:cs="Times New Roman"/>
          <w:sz w:val="24"/>
          <w:szCs w:val="24"/>
        </w:rPr>
        <w:t>и тепловой энергии.</w:t>
      </w:r>
      <w:bookmarkEnd w:id="58"/>
    </w:p>
    <w:p w14:paraId="5901E3CE" w14:textId="77777777" w:rsidR="00DD2B74" w:rsidRPr="00DD2B74" w:rsidRDefault="00F40FC4" w:rsidP="00DD2B7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2B74">
        <w:rPr>
          <w:rFonts w:ascii="Times New Roman" w:hAnsi="Times New Roman" w:cs="Times New Roman"/>
          <w:sz w:val="24"/>
          <w:szCs w:val="24"/>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bookmarkStart w:id="59" w:name="_Toc169508433"/>
    </w:p>
    <w:p w14:paraId="76610EAF" w14:textId="77777777" w:rsidR="00DD2B74" w:rsidRDefault="00DD2B74" w:rsidP="00DD2B7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sectPr w:rsidR="00DD2B74" w:rsidSect="00415B13">
          <w:footerReference w:type="default" r:id="rId28"/>
          <w:pgSz w:w="11906" w:h="16838" w:code="9"/>
          <w:pgMar w:top="1134" w:right="567" w:bottom="1134" w:left="1701" w:header="709" w:footer="709" w:gutter="0"/>
          <w:cols w:space="708"/>
          <w:docGrid w:linePitch="360"/>
        </w:sectPr>
      </w:pPr>
    </w:p>
    <w:p w14:paraId="04E88F59" w14:textId="2764FA0C" w:rsidR="00DD2B74" w:rsidRPr="00990DC1" w:rsidRDefault="00DD2B74" w:rsidP="00DD2B7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90DC1">
        <w:rPr>
          <w:rFonts w:ascii="Times New Roman" w:hAnsi="Times New Roman" w:cs="Times New Roman"/>
          <w:sz w:val="24"/>
          <w:szCs w:val="24"/>
        </w:rPr>
        <w:lastRenderedPageBreak/>
        <w:t>7.5.</w:t>
      </w:r>
      <w:r w:rsidRPr="00990DC1">
        <w:rPr>
          <w:rFonts w:ascii="Times New Roman" w:hAnsi="Times New Roman" w:cs="Times New Roman"/>
          <w:sz w:val="24"/>
          <w:szCs w:val="24"/>
        </w:rPr>
        <w:tab/>
      </w:r>
      <w:r w:rsidR="00F40FC4" w:rsidRPr="00990DC1">
        <w:rPr>
          <w:rFonts w:ascii="Times New Roman" w:hAnsi="Times New Roman" w:cs="Times New Roman"/>
          <w:sz w:val="24"/>
          <w:szCs w:val="24"/>
        </w:rPr>
        <w:t xml:space="preserve">Обоснование </w:t>
      </w:r>
      <w:r w:rsidR="005E781E" w:rsidRPr="00990DC1">
        <w:rPr>
          <w:rFonts w:ascii="Times New Roman" w:hAnsi="Times New Roman" w:cs="Times New Roman"/>
          <w:sz w:val="24"/>
          <w:szCs w:val="24"/>
        </w:rPr>
        <w:t xml:space="preserve">мероприятий, </w:t>
      </w:r>
      <w:r w:rsidR="00F40FC4" w:rsidRPr="00990DC1">
        <w:rPr>
          <w:rFonts w:ascii="Times New Roman" w:hAnsi="Times New Roman" w:cs="Times New Roman"/>
          <w:sz w:val="24"/>
          <w:szCs w:val="24"/>
        </w:rPr>
        <w:t xml:space="preserve">предлагаемых для реконструкции действующих источников тепловой энергии, функционирующих </w:t>
      </w:r>
      <w:r w:rsidR="00990DC1" w:rsidRPr="00990DC1">
        <w:rPr>
          <w:rFonts w:ascii="Times New Roman" w:hAnsi="Times New Roman" w:cs="Times New Roman"/>
          <w:sz w:val="24"/>
          <w:szCs w:val="24"/>
        </w:rPr>
        <w:br/>
      </w:r>
      <w:r w:rsidR="00F40FC4" w:rsidRPr="00990DC1">
        <w:rPr>
          <w:rFonts w:ascii="Times New Roman" w:hAnsi="Times New Roman" w:cs="Times New Roman"/>
          <w:sz w:val="24"/>
          <w:szCs w:val="24"/>
        </w:rPr>
        <w:t xml:space="preserve">в режиме комбинированной выработки электрической и тепловой энергии, </w:t>
      </w:r>
      <w:r w:rsidR="005E781E" w:rsidRPr="00990DC1">
        <w:rPr>
          <w:rFonts w:ascii="Times New Roman" w:hAnsi="Times New Roman" w:cs="Times New Roman"/>
          <w:sz w:val="24"/>
          <w:szCs w:val="24"/>
        </w:rPr>
        <w:t xml:space="preserve">в том числе </w:t>
      </w:r>
      <w:r w:rsidR="00F40FC4" w:rsidRPr="00990DC1">
        <w:rPr>
          <w:rFonts w:ascii="Times New Roman" w:hAnsi="Times New Roman" w:cs="Times New Roman"/>
          <w:sz w:val="24"/>
          <w:szCs w:val="24"/>
        </w:rPr>
        <w:t>для обеспечения перспективных приростов тепловых нагрузок.</w:t>
      </w:r>
      <w:bookmarkEnd w:id="59"/>
    </w:p>
    <w:p w14:paraId="51D5E810" w14:textId="77777777" w:rsidR="00DD2B74" w:rsidRDefault="00DD2B74" w:rsidP="00DD2B7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7EBE771" w14:textId="047D45D1" w:rsidR="00DD2B74" w:rsidRDefault="0025479A" w:rsidP="00DD2B7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2B74">
        <w:rPr>
          <w:rFonts w:ascii="Times New Roman" w:hAnsi="Times New Roman" w:cs="Times New Roman"/>
          <w:sz w:val="24"/>
          <w:szCs w:val="24"/>
        </w:rPr>
        <w:t>Таблица</w:t>
      </w:r>
      <w:r w:rsidR="00DD2B74" w:rsidRPr="00DD2B74">
        <w:rPr>
          <w:rFonts w:ascii="Times New Roman" w:hAnsi="Times New Roman" w:cs="Times New Roman"/>
          <w:sz w:val="24"/>
          <w:szCs w:val="24"/>
        </w:rPr>
        <w:t xml:space="preserve"> 26</w:t>
      </w:r>
      <w:r w:rsidRPr="00DD2B74">
        <w:rPr>
          <w:rFonts w:ascii="Times New Roman" w:hAnsi="Times New Roman" w:cs="Times New Roman"/>
          <w:sz w:val="24"/>
          <w:szCs w:val="24"/>
        </w:rPr>
        <w:t xml:space="preserve"> - Инвестиционные мероприятия по повышению надежности работы основного оборудования филиала </w:t>
      </w:r>
      <w:r w:rsidR="00DD2B74">
        <w:rPr>
          <w:rFonts w:ascii="Times New Roman" w:hAnsi="Times New Roman" w:cs="Times New Roman"/>
          <w:sz w:val="24"/>
          <w:szCs w:val="24"/>
        </w:rPr>
        <w:br/>
      </w:r>
      <w:r w:rsidRPr="00DD2B74">
        <w:rPr>
          <w:rFonts w:ascii="Times New Roman" w:hAnsi="Times New Roman" w:cs="Times New Roman"/>
          <w:sz w:val="24"/>
          <w:szCs w:val="24"/>
        </w:rPr>
        <w:t xml:space="preserve">ПАО </w:t>
      </w:r>
      <w:r w:rsidR="00E4380C" w:rsidRPr="00DD2B74">
        <w:rPr>
          <w:rFonts w:ascii="Times New Roman" w:hAnsi="Times New Roman" w:cs="Times New Roman"/>
          <w:sz w:val="24"/>
          <w:szCs w:val="24"/>
        </w:rPr>
        <w:t>«</w:t>
      </w:r>
      <w:r w:rsidRPr="00DD2B74">
        <w:rPr>
          <w:rFonts w:ascii="Times New Roman" w:hAnsi="Times New Roman" w:cs="Times New Roman"/>
          <w:sz w:val="24"/>
          <w:szCs w:val="24"/>
        </w:rPr>
        <w:t>ОГК-2</w:t>
      </w:r>
      <w:r w:rsidR="00E4380C" w:rsidRPr="00DD2B74">
        <w:rPr>
          <w:rFonts w:ascii="Times New Roman" w:hAnsi="Times New Roman" w:cs="Times New Roman"/>
          <w:sz w:val="24"/>
          <w:szCs w:val="24"/>
        </w:rPr>
        <w:t>»</w:t>
      </w:r>
      <w:r w:rsidRPr="00DD2B74">
        <w:rPr>
          <w:rFonts w:ascii="Times New Roman" w:hAnsi="Times New Roman" w:cs="Times New Roman"/>
          <w:sz w:val="24"/>
          <w:szCs w:val="24"/>
        </w:rPr>
        <w:t xml:space="preserve"> - Киришская ГРЭС</w:t>
      </w:r>
    </w:p>
    <w:tbl>
      <w:tblPr>
        <w:tblStyle w:val="af"/>
        <w:tblW w:w="0" w:type="auto"/>
        <w:tblInd w:w="108" w:type="dxa"/>
        <w:tblLook w:val="04A0" w:firstRow="1" w:lastRow="0" w:firstColumn="1" w:lastColumn="0" w:noHBand="0" w:noVBand="1"/>
      </w:tblPr>
      <w:tblGrid>
        <w:gridCol w:w="3544"/>
        <w:gridCol w:w="1985"/>
        <w:gridCol w:w="1984"/>
        <w:gridCol w:w="1649"/>
        <w:gridCol w:w="1418"/>
        <w:gridCol w:w="2036"/>
        <w:gridCol w:w="1985"/>
      </w:tblGrid>
      <w:tr w:rsidR="00DD2B74" w14:paraId="16BB4C79" w14:textId="77777777" w:rsidTr="00DD2B74">
        <w:tc>
          <w:tcPr>
            <w:tcW w:w="3544" w:type="dxa"/>
            <w:vAlign w:val="center"/>
          </w:tcPr>
          <w:p w14:paraId="251759CE" w14:textId="01459E0B" w:rsidR="00DD2B74" w:rsidRPr="0094473D"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94473D">
              <w:rPr>
                <w:rFonts w:ascii="Times New Roman" w:hAnsi="Times New Roman" w:cs="Times New Roman"/>
                <w:bCs/>
                <w:color w:val="000000"/>
                <w:sz w:val="20"/>
                <w:szCs w:val="20"/>
              </w:rPr>
              <w:t>Наименование мероприятия</w:t>
            </w:r>
          </w:p>
        </w:tc>
        <w:tc>
          <w:tcPr>
            <w:tcW w:w="1985" w:type="dxa"/>
            <w:vAlign w:val="center"/>
          </w:tcPr>
          <w:p w14:paraId="0BDCFD58" w14:textId="2914062D" w:rsidR="00DD2B74" w:rsidRPr="0094473D" w:rsidRDefault="00DD2B74" w:rsidP="00DD2B74">
            <w:pPr>
              <w:widowControl w:val="0"/>
              <w:spacing w:after="0" w:line="240" w:lineRule="auto"/>
              <w:ind w:left="-108" w:right="-108"/>
              <w:jc w:val="center"/>
              <w:rPr>
                <w:rFonts w:ascii="Times New Roman" w:hAnsi="Times New Roman"/>
                <w:sz w:val="20"/>
                <w:szCs w:val="20"/>
              </w:rPr>
            </w:pPr>
            <w:r w:rsidRPr="0094473D">
              <w:rPr>
                <w:rFonts w:ascii="Times New Roman" w:eastAsia="Times New Roman" w:hAnsi="Times New Roman"/>
                <w:bCs/>
                <w:color w:val="000000"/>
                <w:sz w:val="20"/>
                <w:szCs w:val="20"/>
                <w:lang w:eastAsia="ru-RU"/>
              </w:rPr>
              <w:t xml:space="preserve">Обоснование необходимости </w:t>
            </w:r>
            <w:r w:rsidRPr="0094473D">
              <w:rPr>
                <w:rFonts w:ascii="Times New Roman" w:eastAsia="Times New Roman" w:hAnsi="Times New Roman"/>
                <w:bCs/>
                <w:color w:val="000000"/>
                <w:sz w:val="20"/>
                <w:szCs w:val="20"/>
                <w:lang w:eastAsia="ru-RU"/>
              </w:rPr>
              <w:br/>
              <w:t>(цель реализации)</w:t>
            </w:r>
          </w:p>
        </w:tc>
        <w:tc>
          <w:tcPr>
            <w:tcW w:w="1984" w:type="dxa"/>
            <w:vAlign w:val="center"/>
          </w:tcPr>
          <w:p w14:paraId="17A055F8" w14:textId="77777777" w:rsidR="00DD2B74" w:rsidRPr="0094473D" w:rsidRDefault="00DD2B74" w:rsidP="00DD2B74">
            <w:pPr>
              <w:widowControl w:val="0"/>
              <w:spacing w:after="0" w:line="240" w:lineRule="auto"/>
              <w:ind w:hanging="41"/>
              <w:jc w:val="center"/>
              <w:rPr>
                <w:rFonts w:ascii="Times New Roman" w:eastAsia="Times New Roman" w:hAnsi="Times New Roman"/>
                <w:bCs/>
                <w:color w:val="000000"/>
                <w:sz w:val="20"/>
                <w:szCs w:val="20"/>
                <w:lang w:eastAsia="ru-RU"/>
              </w:rPr>
            </w:pPr>
            <w:r w:rsidRPr="0094473D">
              <w:rPr>
                <w:rFonts w:ascii="Times New Roman" w:eastAsia="Times New Roman" w:hAnsi="Times New Roman"/>
                <w:bCs/>
                <w:color w:val="000000"/>
                <w:sz w:val="20"/>
                <w:szCs w:val="20"/>
                <w:lang w:eastAsia="ru-RU"/>
              </w:rPr>
              <w:t>Описание и место расположения</w:t>
            </w:r>
          </w:p>
          <w:p w14:paraId="37EFD3B7" w14:textId="7D0EC84F" w:rsidR="00DD2B74" w:rsidRPr="0094473D"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94473D">
              <w:rPr>
                <w:rFonts w:ascii="Times New Roman" w:hAnsi="Times New Roman" w:cs="Times New Roman"/>
                <w:bCs/>
                <w:color w:val="000000"/>
                <w:sz w:val="20"/>
                <w:szCs w:val="20"/>
              </w:rPr>
              <w:t>объекта</w:t>
            </w:r>
          </w:p>
        </w:tc>
        <w:tc>
          <w:tcPr>
            <w:tcW w:w="1649" w:type="dxa"/>
            <w:vAlign w:val="center"/>
          </w:tcPr>
          <w:p w14:paraId="0699D68C" w14:textId="003DB5A2" w:rsidR="00DD2B74" w:rsidRPr="0094473D"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94473D">
              <w:rPr>
                <w:rFonts w:ascii="Times New Roman" w:hAnsi="Times New Roman" w:cs="Times New Roman"/>
                <w:bCs/>
                <w:color w:val="000000"/>
                <w:sz w:val="20"/>
                <w:szCs w:val="20"/>
              </w:rPr>
              <w:t xml:space="preserve">Затраты, </w:t>
            </w:r>
            <w:r w:rsidRPr="0094473D">
              <w:rPr>
                <w:rFonts w:ascii="Times New Roman" w:hAnsi="Times New Roman" w:cs="Times New Roman"/>
                <w:bCs/>
                <w:color w:val="000000"/>
                <w:sz w:val="20"/>
                <w:szCs w:val="20"/>
              </w:rPr>
              <w:br/>
              <w:t>тыс. руб. с НДС</w:t>
            </w:r>
          </w:p>
        </w:tc>
        <w:tc>
          <w:tcPr>
            <w:tcW w:w="1418" w:type="dxa"/>
            <w:vAlign w:val="center"/>
          </w:tcPr>
          <w:p w14:paraId="56C85BC6" w14:textId="71C9BD4A" w:rsidR="00DD2B74" w:rsidRPr="0094473D"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94473D">
              <w:rPr>
                <w:rFonts w:ascii="Times New Roman" w:hAnsi="Times New Roman" w:cs="Times New Roman"/>
                <w:bCs/>
                <w:color w:val="000000"/>
                <w:sz w:val="20"/>
                <w:szCs w:val="20"/>
              </w:rPr>
              <w:t>Годы реализации</w:t>
            </w:r>
          </w:p>
        </w:tc>
        <w:tc>
          <w:tcPr>
            <w:tcW w:w="2036" w:type="dxa"/>
            <w:vAlign w:val="center"/>
          </w:tcPr>
          <w:p w14:paraId="5F75AD7E" w14:textId="636FBECF" w:rsidR="00DD2B74" w:rsidRPr="0094473D"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94473D">
              <w:rPr>
                <w:rFonts w:ascii="Times New Roman" w:hAnsi="Times New Roman" w:cs="Times New Roman"/>
                <w:bCs/>
                <w:color w:val="000000"/>
                <w:sz w:val="20"/>
                <w:szCs w:val="20"/>
              </w:rPr>
              <w:t>Источник финансирования</w:t>
            </w:r>
          </w:p>
        </w:tc>
        <w:tc>
          <w:tcPr>
            <w:tcW w:w="1985" w:type="dxa"/>
            <w:vAlign w:val="center"/>
          </w:tcPr>
          <w:p w14:paraId="408DB090" w14:textId="50F80003" w:rsidR="00DD2B74" w:rsidRPr="0094473D"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94473D">
              <w:rPr>
                <w:rFonts w:ascii="Times New Roman" w:hAnsi="Times New Roman" w:cs="Times New Roman"/>
                <w:bCs/>
                <w:color w:val="000000"/>
                <w:sz w:val="20"/>
                <w:szCs w:val="20"/>
              </w:rPr>
              <w:t>Обоснование стоимости работ</w:t>
            </w:r>
          </w:p>
        </w:tc>
      </w:tr>
      <w:tr w:rsidR="00DD2B74" w14:paraId="2CC9DE72" w14:textId="77777777" w:rsidTr="00DD2B74">
        <w:tc>
          <w:tcPr>
            <w:tcW w:w="3544" w:type="dxa"/>
            <w:vAlign w:val="center"/>
          </w:tcPr>
          <w:p w14:paraId="2A716E5D" w14:textId="552553BF"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Замена барабана котла К-2Т</w:t>
            </w:r>
          </w:p>
        </w:tc>
        <w:tc>
          <w:tcPr>
            <w:tcW w:w="1985" w:type="dxa"/>
            <w:vAlign w:val="center"/>
          </w:tcPr>
          <w:p w14:paraId="5CA3A64C" w14:textId="140AAC5E"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Повышение надежности</w:t>
            </w:r>
          </w:p>
        </w:tc>
        <w:tc>
          <w:tcPr>
            <w:tcW w:w="1984" w:type="dxa"/>
            <w:vAlign w:val="center"/>
          </w:tcPr>
          <w:p w14:paraId="0D2F9A83" w14:textId="78834DCA"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Киришская ГРЭС, КТЦ-1</w:t>
            </w:r>
          </w:p>
        </w:tc>
        <w:tc>
          <w:tcPr>
            <w:tcW w:w="1649" w:type="dxa"/>
            <w:vAlign w:val="center"/>
          </w:tcPr>
          <w:p w14:paraId="76475274" w14:textId="604C2EB3"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lang w:val="en-US"/>
              </w:rPr>
              <w:t>179 450,8</w:t>
            </w:r>
          </w:p>
        </w:tc>
        <w:tc>
          <w:tcPr>
            <w:tcW w:w="1418" w:type="dxa"/>
            <w:vAlign w:val="center"/>
          </w:tcPr>
          <w:p w14:paraId="29331531" w14:textId="65A86DA7"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2022-202</w:t>
            </w:r>
            <w:r w:rsidRPr="00DD2B74">
              <w:rPr>
                <w:rFonts w:ascii="Times New Roman" w:hAnsi="Times New Roman" w:cs="Times New Roman"/>
                <w:bCs/>
                <w:color w:val="000000"/>
                <w:sz w:val="20"/>
                <w:szCs w:val="20"/>
                <w:lang w:val="en-US"/>
              </w:rPr>
              <w:t>5</w:t>
            </w:r>
          </w:p>
        </w:tc>
        <w:tc>
          <w:tcPr>
            <w:tcW w:w="2036" w:type="dxa"/>
            <w:vAlign w:val="center"/>
          </w:tcPr>
          <w:p w14:paraId="27C0C5C1" w14:textId="09839DB3"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296F457F" w14:textId="1945A370"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Сводный сметный расчет</w:t>
            </w:r>
          </w:p>
        </w:tc>
      </w:tr>
      <w:tr w:rsidR="00DD2B74" w14:paraId="2CD7DF40" w14:textId="77777777" w:rsidTr="00DD2B74">
        <w:tc>
          <w:tcPr>
            <w:tcW w:w="3544" w:type="dxa"/>
            <w:vAlign w:val="center"/>
          </w:tcPr>
          <w:p w14:paraId="576795ED" w14:textId="5AE66C1C"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Замена дымососов и дутьевых вентиляторов с электродвигателями </w:t>
            </w:r>
            <w:r>
              <w:rPr>
                <w:rFonts w:ascii="Times New Roman" w:hAnsi="Times New Roman" w:cs="Times New Roman"/>
                <w:color w:val="000000"/>
                <w:sz w:val="20"/>
                <w:szCs w:val="20"/>
              </w:rPr>
              <w:br/>
            </w:r>
            <w:r w:rsidRPr="00DD2B74">
              <w:rPr>
                <w:rFonts w:ascii="Times New Roman" w:hAnsi="Times New Roman" w:cs="Times New Roman"/>
                <w:color w:val="000000"/>
                <w:sz w:val="20"/>
                <w:szCs w:val="20"/>
              </w:rPr>
              <w:t>на котле ст.</w:t>
            </w:r>
            <w:r>
              <w:rPr>
                <w:rFonts w:ascii="Times New Roman" w:hAnsi="Times New Roman" w:cs="Times New Roman"/>
                <w:color w:val="000000"/>
                <w:sz w:val="20"/>
                <w:szCs w:val="20"/>
              </w:rPr>
              <w:t xml:space="preserve"> </w:t>
            </w:r>
            <w:r w:rsidRPr="00DD2B74">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DD2B74">
              <w:rPr>
                <w:rFonts w:ascii="Times New Roman" w:hAnsi="Times New Roman" w:cs="Times New Roman"/>
                <w:color w:val="000000"/>
                <w:sz w:val="20"/>
                <w:szCs w:val="20"/>
              </w:rPr>
              <w:t>2Т</w:t>
            </w:r>
          </w:p>
        </w:tc>
        <w:tc>
          <w:tcPr>
            <w:tcW w:w="1985" w:type="dxa"/>
            <w:vAlign w:val="center"/>
          </w:tcPr>
          <w:p w14:paraId="3BEF8F1F" w14:textId="33CD7D14"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Повышение надежности</w:t>
            </w:r>
          </w:p>
        </w:tc>
        <w:tc>
          <w:tcPr>
            <w:tcW w:w="1984" w:type="dxa"/>
            <w:vAlign w:val="center"/>
          </w:tcPr>
          <w:p w14:paraId="705272EC" w14:textId="6D44270E"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Киришская ГРЭС, КТЦ-1</w:t>
            </w:r>
          </w:p>
        </w:tc>
        <w:tc>
          <w:tcPr>
            <w:tcW w:w="1649" w:type="dxa"/>
            <w:vAlign w:val="center"/>
          </w:tcPr>
          <w:p w14:paraId="260FBFB2" w14:textId="6A9B262A"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141</w:t>
            </w:r>
            <w:r w:rsidRPr="00DD2B74">
              <w:rPr>
                <w:rFonts w:ascii="Times New Roman" w:hAnsi="Times New Roman" w:cs="Times New Roman"/>
                <w:color w:val="000000"/>
                <w:sz w:val="20"/>
                <w:szCs w:val="20"/>
                <w:lang w:val="en-US"/>
              </w:rPr>
              <w:t> </w:t>
            </w:r>
            <w:r w:rsidRPr="00DD2B74">
              <w:rPr>
                <w:rFonts w:ascii="Times New Roman" w:hAnsi="Times New Roman" w:cs="Times New Roman"/>
                <w:color w:val="000000"/>
                <w:sz w:val="20"/>
                <w:szCs w:val="20"/>
              </w:rPr>
              <w:t>632,3</w:t>
            </w:r>
          </w:p>
        </w:tc>
        <w:tc>
          <w:tcPr>
            <w:tcW w:w="1418" w:type="dxa"/>
            <w:vAlign w:val="center"/>
          </w:tcPr>
          <w:p w14:paraId="4539E229" w14:textId="5D14109E"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2022-2025</w:t>
            </w:r>
          </w:p>
        </w:tc>
        <w:tc>
          <w:tcPr>
            <w:tcW w:w="2036" w:type="dxa"/>
            <w:vAlign w:val="center"/>
          </w:tcPr>
          <w:p w14:paraId="58A61835" w14:textId="65CE64CC"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76FB96DF" w14:textId="39FDD96D"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Объект-аналог</w:t>
            </w:r>
          </w:p>
        </w:tc>
      </w:tr>
      <w:tr w:rsidR="00DD2B74" w14:paraId="0A625491" w14:textId="77777777" w:rsidTr="00DD2B74">
        <w:tc>
          <w:tcPr>
            <w:tcW w:w="3544" w:type="dxa"/>
            <w:vAlign w:val="center"/>
          </w:tcPr>
          <w:p w14:paraId="709C6600" w14:textId="085E7B01"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Замена </w:t>
            </w:r>
            <w:proofErr w:type="spellStart"/>
            <w:r w:rsidRPr="00DD2B74">
              <w:rPr>
                <w:rFonts w:ascii="Times New Roman" w:hAnsi="Times New Roman" w:cs="Times New Roman"/>
                <w:color w:val="000000"/>
                <w:sz w:val="20"/>
                <w:szCs w:val="20"/>
              </w:rPr>
              <w:t>ширмового</w:t>
            </w:r>
            <w:proofErr w:type="spellEnd"/>
            <w:r w:rsidRPr="00DD2B74">
              <w:rPr>
                <w:rFonts w:ascii="Times New Roman" w:hAnsi="Times New Roman" w:cs="Times New Roman"/>
                <w:color w:val="000000"/>
                <w:sz w:val="20"/>
                <w:szCs w:val="20"/>
              </w:rPr>
              <w:t xml:space="preserve"> пароперегревателя К-1Т</w:t>
            </w:r>
          </w:p>
        </w:tc>
        <w:tc>
          <w:tcPr>
            <w:tcW w:w="1985" w:type="dxa"/>
            <w:vAlign w:val="center"/>
          </w:tcPr>
          <w:p w14:paraId="3B020057" w14:textId="2BA19009"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Повышение надежности</w:t>
            </w:r>
          </w:p>
        </w:tc>
        <w:tc>
          <w:tcPr>
            <w:tcW w:w="1984" w:type="dxa"/>
            <w:vAlign w:val="center"/>
          </w:tcPr>
          <w:p w14:paraId="56D3EAA3" w14:textId="701F655C"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Киришская ГРЭС, КТЦ-1</w:t>
            </w:r>
          </w:p>
        </w:tc>
        <w:tc>
          <w:tcPr>
            <w:tcW w:w="1649" w:type="dxa"/>
            <w:vAlign w:val="center"/>
          </w:tcPr>
          <w:p w14:paraId="1ADD51AC" w14:textId="7F806E2F"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102 058,5</w:t>
            </w:r>
          </w:p>
        </w:tc>
        <w:tc>
          <w:tcPr>
            <w:tcW w:w="1418" w:type="dxa"/>
            <w:vAlign w:val="center"/>
          </w:tcPr>
          <w:p w14:paraId="379300E3" w14:textId="7D0FF356"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2022-202</w:t>
            </w:r>
            <w:r w:rsidRPr="00DD2B74">
              <w:rPr>
                <w:rFonts w:ascii="Times New Roman" w:hAnsi="Times New Roman" w:cs="Times New Roman"/>
                <w:bCs/>
                <w:color w:val="000000"/>
                <w:sz w:val="20"/>
                <w:szCs w:val="20"/>
                <w:lang w:val="en-US"/>
              </w:rPr>
              <w:t>5</w:t>
            </w:r>
          </w:p>
        </w:tc>
        <w:tc>
          <w:tcPr>
            <w:tcW w:w="2036" w:type="dxa"/>
            <w:vAlign w:val="center"/>
          </w:tcPr>
          <w:p w14:paraId="1D95D04B" w14:textId="67F72A98"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1764A032" w14:textId="1029E8E8"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Сводный сметный расчет</w:t>
            </w:r>
          </w:p>
        </w:tc>
      </w:tr>
      <w:tr w:rsidR="00DD2B74" w14:paraId="658E560C" w14:textId="77777777" w:rsidTr="00DD2B74">
        <w:tc>
          <w:tcPr>
            <w:tcW w:w="3544" w:type="dxa"/>
            <w:vAlign w:val="center"/>
          </w:tcPr>
          <w:p w14:paraId="7952ED34" w14:textId="54CE6681"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Техническое перевооружение схемы подпитки теплосети с заменой деаэратора ДСВ-1200 и ДСВ-800 №</w:t>
            </w:r>
            <w:r>
              <w:rPr>
                <w:rFonts w:ascii="Times New Roman" w:hAnsi="Times New Roman" w:cs="Times New Roman"/>
                <w:color w:val="000000"/>
                <w:sz w:val="20"/>
                <w:szCs w:val="20"/>
              </w:rPr>
              <w:t xml:space="preserve"> </w:t>
            </w:r>
            <w:r w:rsidRPr="00DD2B74">
              <w:rPr>
                <w:rFonts w:ascii="Times New Roman" w:hAnsi="Times New Roman" w:cs="Times New Roman"/>
                <w:color w:val="000000"/>
                <w:sz w:val="20"/>
                <w:szCs w:val="20"/>
              </w:rPr>
              <w:t>1</w:t>
            </w:r>
          </w:p>
        </w:tc>
        <w:tc>
          <w:tcPr>
            <w:tcW w:w="1985" w:type="dxa"/>
            <w:vAlign w:val="center"/>
          </w:tcPr>
          <w:p w14:paraId="7D62DC5F" w14:textId="3FFF2A20"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Повышение надежности</w:t>
            </w:r>
          </w:p>
        </w:tc>
        <w:tc>
          <w:tcPr>
            <w:tcW w:w="1984" w:type="dxa"/>
            <w:vAlign w:val="center"/>
          </w:tcPr>
          <w:p w14:paraId="54AD2BB6" w14:textId="3AFFD2B6"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Киришская ГРЭС, КТЦ-1</w:t>
            </w:r>
          </w:p>
        </w:tc>
        <w:tc>
          <w:tcPr>
            <w:tcW w:w="1649" w:type="dxa"/>
            <w:vAlign w:val="center"/>
          </w:tcPr>
          <w:p w14:paraId="1272C10F" w14:textId="034355BB"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102 655,1</w:t>
            </w:r>
          </w:p>
        </w:tc>
        <w:tc>
          <w:tcPr>
            <w:tcW w:w="1418" w:type="dxa"/>
            <w:vAlign w:val="center"/>
          </w:tcPr>
          <w:p w14:paraId="57650B0E" w14:textId="493C9098"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lang w:val="en-US"/>
              </w:rPr>
              <w:t>2025-2026</w:t>
            </w:r>
          </w:p>
        </w:tc>
        <w:tc>
          <w:tcPr>
            <w:tcW w:w="2036" w:type="dxa"/>
            <w:vAlign w:val="center"/>
          </w:tcPr>
          <w:p w14:paraId="5A65F12D" w14:textId="3383F0C3"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13E22411" w14:textId="67B835A4"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По результатам ПИР</w:t>
            </w:r>
          </w:p>
        </w:tc>
      </w:tr>
      <w:tr w:rsidR="00DD2B74" w14:paraId="3CCE01FC" w14:textId="77777777" w:rsidTr="00DD2B74">
        <w:tc>
          <w:tcPr>
            <w:tcW w:w="3544" w:type="dxa"/>
            <w:vAlign w:val="center"/>
          </w:tcPr>
          <w:p w14:paraId="2087FB34" w14:textId="20EEB563"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Дооснащение ИТСО объектов филиала (2-й этап)</w:t>
            </w:r>
          </w:p>
        </w:tc>
        <w:tc>
          <w:tcPr>
            <w:tcW w:w="1985" w:type="dxa"/>
            <w:vAlign w:val="center"/>
          </w:tcPr>
          <w:p w14:paraId="1BBCC280" w14:textId="00B16485" w:rsidR="00DD2B74" w:rsidRPr="00DD2B74" w:rsidRDefault="00DD2B74" w:rsidP="00DD2B74">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Усиление инженерно-технической </w:t>
            </w:r>
            <w:proofErr w:type="spellStart"/>
            <w:r w:rsidRPr="00DD2B74">
              <w:rPr>
                <w:rFonts w:ascii="Times New Roman" w:hAnsi="Times New Roman" w:cs="Times New Roman"/>
                <w:color w:val="000000"/>
                <w:sz w:val="20"/>
                <w:szCs w:val="20"/>
              </w:rPr>
              <w:t>укрепленности</w:t>
            </w:r>
            <w:proofErr w:type="spellEnd"/>
            <w:r w:rsidRPr="00DD2B74">
              <w:rPr>
                <w:rFonts w:ascii="Times New Roman" w:hAnsi="Times New Roman" w:cs="Times New Roman"/>
                <w:color w:val="000000"/>
                <w:sz w:val="20"/>
                <w:szCs w:val="20"/>
              </w:rPr>
              <w:t xml:space="preserve"> станции</w:t>
            </w:r>
          </w:p>
        </w:tc>
        <w:tc>
          <w:tcPr>
            <w:tcW w:w="1984" w:type="dxa"/>
            <w:vAlign w:val="center"/>
          </w:tcPr>
          <w:p w14:paraId="337E5C5A" w14:textId="3069F5B8"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Киришская ГРЭС, </w:t>
            </w:r>
            <w:proofErr w:type="spellStart"/>
            <w:r w:rsidRPr="00DD2B74">
              <w:rPr>
                <w:rFonts w:ascii="Times New Roman" w:hAnsi="Times New Roman" w:cs="Times New Roman"/>
                <w:color w:val="000000"/>
                <w:sz w:val="20"/>
                <w:szCs w:val="20"/>
              </w:rPr>
              <w:t>общестанционное</w:t>
            </w:r>
            <w:proofErr w:type="spellEnd"/>
          </w:p>
        </w:tc>
        <w:tc>
          <w:tcPr>
            <w:tcW w:w="1649" w:type="dxa"/>
            <w:vAlign w:val="center"/>
          </w:tcPr>
          <w:p w14:paraId="11A9B6D9" w14:textId="6C045E8C"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66 000,0</w:t>
            </w:r>
          </w:p>
        </w:tc>
        <w:tc>
          <w:tcPr>
            <w:tcW w:w="1418" w:type="dxa"/>
            <w:vAlign w:val="center"/>
          </w:tcPr>
          <w:p w14:paraId="36D8679E" w14:textId="7EAC09DE"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2024-2025</w:t>
            </w:r>
          </w:p>
        </w:tc>
        <w:tc>
          <w:tcPr>
            <w:tcW w:w="2036" w:type="dxa"/>
            <w:vAlign w:val="center"/>
          </w:tcPr>
          <w:p w14:paraId="270BE880" w14:textId="29038C8D"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0EE330A6" w14:textId="0833BD4A"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Объект-аналог</w:t>
            </w:r>
          </w:p>
        </w:tc>
      </w:tr>
      <w:tr w:rsidR="00DD2B74" w14:paraId="3E9E7110" w14:textId="77777777" w:rsidTr="00DD2B74">
        <w:tc>
          <w:tcPr>
            <w:tcW w:w="3544" w:type="dxa"/>
            <w:vAlign w:val="center"/>
          </w:tcPr>
          <w:p w14:paraId="462EE46F" w14:textId="0BAAAFF1"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Техническое перевооружение </w:t>
            </w:r>
            <w:proofErr w:type="spellStart"/>
            <w:r w:rsidRPr="00DD2B74">
              <w:rPr>
                <w:rFonts w:ascii="Times New Roman" w:hAnsi="Times New Roman" w:cs="Times New Roman"/>
                <w:color w:val="000000"/>
                <w:sz w:val="20"/>
                <w:szCs w:val="20"/>
              </w:rPr>
              <w:t>общестанционного</w:t>
            </w:r>
            <w:proofErr w:type="spellEnd"/>
            <w:r w:rsidRPr="00DD2B74">
              <w:rPr>
                <w:rFonts w:ascii="Times New Roman" w:hAnsi="Times New Roman" w:cs="Times New Roman"/>
                <w:color w:val="000000"/>
                <w:sz w:val="20"/>
                <w:szCs w:val="20"/>
              </w:rPr>
              <w:t xml:space="preserve"> компрессорного оборудования (с заменой компрессоров и наружного трубопровода)</w:t>
            </w:r>
          </w:p>
        </w:tc>
        <w:tc>
          <w:tcPr>
            <w:tcW w:w="1985" w:type="dxa"/>
            <w:vAlign w:val="center"/>
          </w:tcPr>
          <w:p w14:paraId="0FFE3F88" w14:textId="2E2C5B7C"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Повышение надежности</w:t>
            </w:r>
          </w:p>
        </w:tc>
        <w:tc>
          <w:tcPr>
            <w:tcW w:w="1984" w:type="dxa"/>
            <w:vAlign w:val="center"/>
          </w:tcPr>
          <w:p w14:paraId="27D809A4" w14:textId="76BE80F4"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Киришская ГРЭС, </w:t>
            </w:r>
            <w:proofErr w:type="spellStart"/>
            <w:r w:rsidRPr="00DD2B74">
              <w:rPr>
                <w:rFonts w:ascii="Times New Roman" w:hAnsi="Times New Roman" w:cs="Times New Roman"/>
                <w:color w:val="000000"/>
                <w:sz w:val="20"/>
                <w:szCs w:val="20"/>
              </w:rPr>
              <w:t>общестанционное</w:t>
            </w:r>
            <w:proofErr w:type="spellEnd"/>
          </w:p>
        </w:tc>
        <w:tc>
          <w:tcPr>
            <w:tcW w:w="1649" w:type="dxa"/>
            <w:vAlign w:val="center"/>
          </w:tcPr>
          <w:p w14:paraId="25F6AC20" w14:textId="056619D7"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73 525,0</w:t>
            </w:r>
          </w:p>
        </w:tc>
        <w:tc>
          <w:tcPr>
            <w:tcW w:w="1418" w:type="dxa"/>
            <w:vAlign w:val="center"/>
          </w:tcPr>
          <w:p w14:paraId="03360F69" w14:textId="38F9F0B2"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2025- 2026</w:t>
            </w:r>
          </w:p>
        </w:tc>
        <w:tc>
          <w:tcPr>
            <w:tcW w:w="2036" w:type="dxa"/>
            <w:vAlign w:val="center"/>
          </w:tcPr>
          <w:p w14:paraId="4BF9E312" w14:textId="6793C137"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4C88FEA9" w14:textId="2A68520B"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Сводный сметный расчет</w:t>
            </w:r>
          </w:p>
        </w:tc>
      </w:tr>
      <w:tr w:rsidR="00DD2B74" w14:paraId="1E912596" w14:textId="77777777" w:rsidTr="00DD2B74">
        <w:tc>
          <w:tcPr>
            <w:tcW w:w="3544" w:type="dxa"/>
            <w:vAlign w:val="center"/>
          </w:tcPr>
          <w:p w14:paraId="4BD89AE7" w14:textId="5224A7BA"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Техническое перевооружение </w:t>
            </w:r>
            <w:r>
              <w:rPr>
                <w:rFonts w:ascii="Times New Roman" w:hAnsi="Times New Roman" w:cs="Times New Roman"/>
                <w:color w:val="000000"/>
                <w:sz w:val="20"/>
                <w:szCs w:val="20"/>
              </w:rPr>
              <w:br/>
            </w:r>
            <w:r w:rsidRPr="00DD2B74">
              <w:rPr>
                <w:rFonts w:ascii="Times New Roman" w:hAnsi="Times New Roman" w:cs="Times New Roman"/>
                <w:color w:val="000000"/>
                <w:sz w:val="20"/>
                <w:szCs w:val="20"/>
              </w:rPr>
              <w:t xml:space="preserve">АСУ ТП котлов ТЭЦ в части замены программного обеспечения </w:t>
            </w:r>
            <w:r>
              <w:rPr>
                <w:rFonts w:ascii="Times New Roman" w:hAnsi="Times New Roman" w:cs="Times New Roman"/>
                <w:color w:val="000000"/>
                <w:sz w:val="20"/>
                <w:szCs w:val="20"/>
              </w:rPr>
              <w:br/>
            </w:r>
            <w:r w:rsidRPr="00DD2B74">
              <w:rPr>
                <w:rFonts w:ascii="Times New Roman" w:hAnsi="Times New Roman" w:cs="Times New Roman"/>
                <w:color w:val="000000"/>
                <w:sz w:val="20"/>
                <w:szCs w:val="20"/>
              </w:rPr>
              <w:t>на котлах 4-6</w:t>
            </w:r>
          </w:p>
        </w:tc>
        <w:tc>
          <w:tcPr>
            <w:tcW w:w="1985" w:type="dxa"/>
            <w:vAlign w:val="center"/>
          </w:tcPr>
          <w:p w14:paraId="4FBB7DD6" w14:textId="1298611E"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Повышение надежности</w:t>
            </w:r>
          </w:p>
        </w:tc>
        <w:tc>
          <w:tcPr>
            <w:tcW w:w="1984" w:type="dxa"/>
            <w:vAlign w:val="center"/>
          </w:tcPr>
          <w:p w14:paraId="66D7667D" w14:textId="7AD282DA"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Киришская ГРЭС, КТЦ-1</w:t>
            </w:r>
          </w:p>
        </w:tc>
        <w:tc>
          <w:tcPr>
            <w:tcW w:w="1649" w:type="dxa"/>
            <w:vAlign w:val="center"/>
          </w:tcPr>
          <w:p w14:paraId="7083AAE4" w14:textId="78F2E5EB"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43 284,4</w:t>
            </w:r>
          </w:p>
        </w:tc>
        <w:tc>
          <w:tcPr>
            <w:tcW w:w="1418" w:type="dxa"/>
            <w:vAlign w:val="center"/>
          </w:tcPr>
          <w:p w14:paraId="063FD2BC" w14:textId="196B6AF9"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2024-2025</w:t>
            </w:r>
          </w:p>
        </w:tc>
        <w:tc>
          <w:tcPr>
            <w:tcW w:w="2036" w:type="dxa"/>
            <w:vAlign w:val="center"/>
          </w:tcPr>
          <w:p w14:paraId="59842AF8" w14:textId="48F39D03"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3E716088" w14:textId="44DB4BAA"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Договор</w:t>
            </w:r>
          </w:p>
        </w:tc>
      </w:tr>
      <w:tr w:rsidR="00DD2B74" w14:paraId="473E27A4" w14:textId="77777777" w:rsidTr="00DD2B74">
        <w:tc>
          <w:tcPr>
            <w:tcW w:w="3544" w:type="dxa"/>
            <w:vAlign w:val="center"/>
          </w:tcPr>
          <w:p w14:paraId="511957FA" w14:textId="63437E2F"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 xml:space="preserve">Техническое перевооружение </w:t>
            </w:r>
            <w:r>
              <w:rPr>
                <w:rFonts w:ascii="Times New Roman" w:hAnsi="Times New Roman" w:cs="Times New Roman"/>
                <w:color w:val="000000"/>
                <w:sz w:val="20"/>
                <w:szCs w:val="20"/>
              </w:rPr>
              <w:br/>
            </w:r>
            <w:r w:rsidRPr="00DD2B74">
              <w:rPr>
                <w:rFonts w:ascii="Times New Roman" w:hAnsi="Times New Roman" w:cs="Times New Roman"/>
                <w:color w:val="000000"/>
                <w:sz w:val="20"/>
                <w:szCs w:val="20"/>
              </w:rPr>
              <w:t>ХВО-1. Этап 1.2</w:t>
            </w:r>
          </w:p>
        </w:tc>
        <w:tc>
          <w:tcPr>
            <w:tcW w:w="1985" w:type="dxa"/>
            <w:vAlign w:val="center"/>
          </w:tcPr>
          <w:p w14:paraId="5450F16E" w14:textId="65DA56D7"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Повышение надежности</w:t>
            </w:r>
          </w:p>
        </w:tc>
        <w:tc>
          <w:tcPr>
            <w:tcW w:w="1984" w:type="dxa"/>
            <w:vAlign w:val="center"/>
          </w:tcPr>
          <w:p w14:paraId="404ADA1C" w14:textId="044259EA"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Киришская ГРЭС, ХЦ</w:t>
            </w:r>
          </w:p>
        </w:tc>
        <w:tc>
          <w:tcPr>
            <w:tcW w:w="1649" w:type="dxa"/>
            <w:vAlign w:val="center"/>
          </w:tcPr>
          <w:p w14:paraId="129E3326" w14:textId="00801764"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color w:val="000000"/>
                <w:sz w:val="20"/>
                <w:szCs w:val="20"/>
              </w:rPr>
              <w:t>120 000,00</w:t>
            </w:r>
          </w:p>
        </w:tc>
        <w:tc>
          <w:tcPr>
            <w:tcW w:w="1418" w:type="dxa"/>
            <w:vAlign w:val="center"/>
          </w:tcPr>
          <w:p w14:paraId="5A1CFD83" w14:textId="4D0DFF57"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2025-2026</w:t>
            </w:r>
          </w:p>
        </w:tc>
        <w:tc>
          <w:tcPr>
            <w:tcW w:w="2036" w:type="dxa"/>
            <w:vAlign w:val="center"/>
          </w:tcPr>
          <w:p w14:paraId="25367A16" w14:textId="2D09864C"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Амортизационные отчисления, прибыль</w:t>
            </w:r>
          </w:p>
        </w:tc>
        <w:tc>
          <w:tcPr>
            <w:tcW w:w="1985" w:type="dxa"/>
            <w:vAlign w:val="center"/>
          </w:tcPr>
          <w:p w14:paraId="35F65C42" w14:textId="6171E0CF" w:rsidR="00DD2B74" w:rsidRPr="00DD2B74" w:rsidRDefault="00DD2B74" w:rsidP="00DD2B74">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DD2B74">
              <w:rPr>
                <w:rFonts w:ascii="Times New Roman" w:hAnsi="Times New Roman" w:cs="Times New Roman"/>
                <w:bCs/>
                <w:color w:val="000000"/>
                <w:sz w:val="20"/>
                <w:szCs w:val="20"/>
              </w:rPr>
              <w:t>Сводный сметный расчет</w:t>
            </w:r>
          </w:p>
        </w:tc>
      </w:tr>
    </w:tbl>
    <w:p w14:paraId="3E59FBDB" w14:textId="77777777" w:rsidR="00A3745D" w:rsidRDefault="00A3745D" w:rsidP="00DD2B74">
      <w:pPr>
        <w:pStyle w:val="-2"/>
        <w:widowControl w:val="0"/>
        <w:suppressLineNumbers w:val="0"/>
        <w:tabs>
          <w:tab w:val="clear" w:pos="540"/>
          <w:tab w:val="left" w:pos="1134"/>
        </w:tabs>
        <w:suppressAutoHyphens w:val="0"/>
        <w:spacing w:before="0"/>
        <w:ind w:firstLine="0"/>
        <w:rPr>
          <w:rFonts w:ascii="Times New Roman" w:hAnsi="Times New Roman" w:cs="Times New Roman"/>
          <w:sz w:val="24"/>
          <w:szCs w:val="24"/>
        </w:rPr>
      </w:pPr>
    </w:p>
    <w:p w14:paraId="1D1FE6B0" w14:textId="77777777" w:rsidR="00A3745D" w:rsidRDefault="00A3745D" w:rsidP="00DD2B74">
      <w:pPr>
        <w:pStyle w:val="-2"/>
        <w:widowControl w:val="0"/>
        <w:suppressLineNumbers w:val="0"/>
        <w:tabs>
          <w:tab w:val="clear" w:pos="540"/>
          <w:tab w:val="left" w:pos="1134"/>
        </w:tabs>
        <w:suppressAutoHyphens w:val="0"/>
        <w:spacing w:before="0"/>
        <w:ind w:firstLine="0"/>
        <w:rPr>
          <w:rFonts w:ascii="Times New Roman" w:hAnsi="Times New Roman" w:cs="Times New Roman"/>
          <w:sz w:val="24"/>
          <w:szCs w:val="24"/>
        </w:rPr>
        <w:sectPr w:rsidR="00A3745D" w:rsidSect="00DD2B74">
          <w:pgSz w:w="16838" w:h="11906" w:orient="landscape" w:code="9"/>
          <w:pgMar w:top="1134" w:right="567" w:bottom="1134" w:left="1701" w:header="709" w:footer="709" w:gutter="0"/>
          <w:cols w:space="708"/>
          <w:docGrid w:linePitch="360"/>
        </w:sectPr>
      </w:pPr>
    </w:p>
    <w:p w14:paraId="293BF4DB" w14:textId="71C37289" w:rsidR="00A3745D" w:rsidRPr="00A3745D" w:rsidRDefault="005C572F"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lastRenderedPageBreak/>
        <w:t xml:space="preserve">В рамках исполнения Распоряжения Правительства РФ от 02.08.2019 № 1713-р </w:t>
      </w:r>
      <w:r w:rsidR="00A3745D">
        <w:rPr>
          <w:rFonts w:ascii="Times New Roman" w:hAnsi="Times New Roman" w:cs="Times New Roman"/>
          <w:sz w:val="24"/>
          <w:szCs w:val="24"/>
        </w:rPr>
        <w:br/>
      </w:r>
      <w:r w:rsidR="00E4380C" w:rsidRPr="00A3745D">
        <w:rPr>
          <w:rFonts w:ascii="Times New Roman" w:hAnsi="Times New Roman" w:cs="Times New Roman"/>
          <w:sz w:val="24"/>
          <w:szCs w:val="24"/>
        </w:rPr>
        <w:t>«</w:t>
      </w:r>
      <w:r w:rsidRPr="00A3745D">
        <w:rPr>
          <w:rFonts w:ascii="Times New Roman" w:hAnsi="Times New Roman" w:cs="Times New Roman"/>
          <w:sz w:val="24"/>
          <w:szCs w:val="24"/>
        </w:rPr>
        <w:t xml:space="preserve">О перечне генерирующих объектов, мощность которых поставляется по договорам </w:t>
      </w:r>
      <w:r w:rsidR="00A3745D">
        <w:rPr>
          <w:rFonts w:ascii="Times New Roman" w:hAnsi="Times New Roman" w:cs="Times New Roman"/>
          <w:sz w:val="24"/>
          <w:szCs w:val="24"/>
        </w:rPr>
        <w:br/>
      </w:r>
      <w:r w:rsidRPr="00A3745D">
        <w:rPr>
          <w:rFonts w:ascii="Times New Roman" w:hAnsi="Times New Roman" w:cs="Times New Roman"/>
          <w:sz w:val="24"/>
          <w:szCs w:val="24"/>
        </w:rPr>
        <w:t>купли-продажи (поставки) мощности модернизированных генерирующих объектов</w:t>
      </w:r>
      <w:r w:rsidR="00E4380C" w:rsidRPr="00A3745D">
        <w:rPr>
          <w:rFonts w:ascii="Times New Roman" w:hAnsi="Times New Roman" w:cs="Times New Roman"/>
          <w:sz w:val="24"/>
          <w:szCs w:val="24"/>
        </w:rPr>
        <w:t>»</w:t>
      </w:r>
      <w:r w:rsidRPr="00A3745D">
        <w:rPr>
          <w:rFonts w:ascii="Times New Roman" w:hAnsi="Times New Roman" w:cs="Times New Roman"/>
          <w:sz w:val="24"/>
          <w:szCs w:val="24"/>
        </w:rPr>
        <w:t xml:space="preserve"> </w:t>
      </w:r>
      <w:r w:rsidR="00A3745D">
        <w:rPr>
          <w:rFonts w:ascii="Times New Roman" w:hAnsi="Times New Roman" w:cs="Times New Roman"/>
          <w:sz w:val="24"/>
          <w:szCs w:val="24"/>
        </w:rPr>
        <w:br/>
      </w:r>
      <w:r w:rsidRPr="00A3745D">
        <w:rPr>
          <w:rFonts w:ascii="Times New Roman" w:hAnsi="Times New Roman" w:cs="Times New Roman"/>
          <w:sz w:val="24"/>
          <w:szCs w:val="24"/>
        </w:rPr>
        <w:t xml:space="preserve">на </w:t>
      </w:r>
      <w:proofErr w:type="spellStart"/>
      <w:r w:rsidRPr="00A3745D">
        <w:rPr>
          <w:rFonts w:ascii="Times New Roman" w:hAnsi="Times New Roman" w:cs="Times New Roman"/>
          <w:sz w:val="24"/>
          <w:szCs w:val="24"/>
        </w:rPr>
        <w:t>Киришской</w:t>
      </w:r>
      <w:proofErr w:type="spellEnd"/>
      <w:r w:rsidRPr="00A3745D">
        <w:rPr>
          <w:rFonts w:ascii="Times New Roman" w:hAnsi="Times New Roman" w:cs="Times New Roman"/>
          <w:sz w:val="24"/>
          <w:szCs w:val="24"/>
        </w:rPr>
        <w:t xml:space="preserve"> ГРЭС в период с 2021-2023 года проведена модернизация турбогенератора </w:t>
      </w:r>
      <w:r w:rsidR="00A3745D">
        <w:rPr>
          <w:rFonts w:ascii="Times New Roman" w:hAnsi="Times New Roman" w:cs="Times New Roman"/>
          <w:sz w:val="24"/>
          <w:szCs w:val="24"/>
        </w:rPr>
        <w:br/>
      </w:r>
      <w:r w:rsidRPr="00A3745D">
        <w:rPr>
          <w:rFonts w:ascii="Times New Roman" w:hAnsi="Times New Roman" w:cs="Times New Roman"/>
          <w:sz w:val="24"/>
          <w:szCs w:val="24"/>
        </w:rPr>
        <w:t xml:space="preserve">Г-2Т ТЭЦ установленной мощностью 60 МВт с увеличением установленной мощности </w:t>
      </w:r>
      <w:r w:rsidR="00A3745D">
        <w:rPr>
          <w:rFonts w:ascii="Times New Roman" w:hAnsi="Times New Roman" w:cs="Times New Roman"/>
          <w:sz w:val="24"/>
          <w:szCs w:val="24"/>
        </w:rPr>
        <w:br/>
      </w:r>
      <w:r w:rsidRPr="00A3745D">
        <w:rPr>
          <w:rFonts w:ascii="Times New Roman" w:hAnsi="Times New Roman" w:cs="Times New Roman"/>
          <w:sz w:val="24"/>
          <w:szCs w:val="24"/>
        </w:rPr>
        <w:t xml:space="preserve">до 65 МВт. Поставка мощности на оптовый рынок с 01.04.2023. В 2023 году начата модернизация турбогенератора Г-1Т ТЭЦ установленной мощностью 50 МВт с увеличением установленной мощности до 60 МВт. Поставка мощности на оптовый рынок планируется </w:t>
      </w:r>
      <w:r w:rsidR="00A3745D">
        <w:rPr>
          <w:rFonts w:ascii="Times New Roman" w:hAnsi="Times New Roman" w:cs="Times New Roman"/>
          <w:sz w:val="24"/>
          <w:szCs w:val="24"/>
        </w:rPr>
        <w:br/>
      </w:r>
      <w:r w:rsidRPr="00A3745D">
        <w:rPr>
          <w:rFonts w:ascii="Times New Roman" w:hAnsi="Times New Roman" w:cs="Times New Roman"/>
          <w:sz w:val="24"/>
          <w:szCs w:val="24"/>
        </w:rPr>
        <w:t>с 01.0</w:t>
      </w:r>
      <w:r w:rsidR="00177D25" w:rsidRPr="00A3745D">
        <w:rPr>
          <w:rFonts w:ascii="Times New Roman" w:hAnsi="Times New Roman" w:cs="Times New Roman"/>
          <w:sz w:val="24"/>
          <w:szCs w:val="24"/>
        </w:rPr>
        <w:t>7</w:t>
      </w:r>
      <w:r w:rsidRPr="00A3745D">
        <w:rPr>
          <w:rFonts w:ascii="Times New Roman" w:hAnsi="Times New Roman" w:cs="Times New Roman"/>
          <w:sz w:val="24"/>
          <w:szCs w:val="24"/>
        </w:rPr>
        <w:t>.2024.</w:t>
      </w:r>
      <w:bookmarkStart w:id="60" w:name="_Toc169508434"/>
    </w:p>
    <w:p w14:paraId="4D4A2B07" w14:textId="7C2D4A60" w:rsidR="00A3745D" w:rsidRPr="00FA5979" w:rsidRDefault="00DD2B74"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7.6.</w:t>
      </w:r>
      <w:r w:rsidRPr="00FA5979">
        <w:rPr>
          <w:rFonts w:ascii="Times New Roman" w:hAnsi="Times New Roman" w:cs="Times New Roman"/>
          <w:sz w:val="24"/>
          <w:szCs w:val="24"/>
        </w:rPr>
        <w:tab/>
      </w:r>
      <w:r w:rsidR="00F40FC4" w:rsidRPr="00FA5979">
        <w:rPr>
          <w:rFonts w:ascii="Times New Roman" w:hAnsi="Times New Roman" w:cs="Times New Roman"/>
          <w:sz w:val="24"/>
          <w:szCs w:val="24"/>
        </w:rPr>
        <w:t>Обоснование предлагаемых для строительства и реконструкции котельных.</w:t>
      </w:r>
      <w:bookmarkEnd w:id="60"/>
    </w:p>
    <w:p w14:paraId="11F3DD33" w14:textId="77777777" w:rsidR="00A3745D" w:rsidRPr="00A3745D" w:rsidRDefault="00E471A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A3745D">
        <w:rPr>
          <w:rFonts w:ascii="Times New Roman" w:hAnsi="Times New Roman" w:cs="Times New Roman"/>
          <w:sz w:val="24"/>
          <w:szCs w:val="24"/>
        </w:rPr>
        <w:t>Предлагаемых</w:t>
      </w:r>
      <w:proofErr w:type="gramEnd"/>
      <w:r w:rsidRPr="00A3745D">
        <w:rPr>
          <w:rFonts w:ascii="Times New Roman" w:hAnsi="Times New Roman" w:cs="Times New Roman"/>
          <w:sz w:val="24"/>
          <w:szCs w:val="24"/>
        </w:rPr>
        <w:t xml:space="preserve"> для строительства и реконструкции котельные в поселении отсутствуют. </w:t>
      </w:r>
      <w:bookmarkStart w:id="61" w:name="_Toc169508435"/>
    </w:p>
    <w:p w14:paraId="27B27B5D" w14:textId="00241ED8" w:rsidR="00A3745D" w:rsidRPr="00FA5979"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7.7.</w:t>
      </w:r>
      <w:r w:rsidRPr="00FA5979">
        <w:rPr>
          <w:rFonts w:ascii="Times New Roman" w:hAnsi="Times New Roman" w:cs="Times New Roman"/>
          <w:sz w:val="24"/>
          <w:szCs w:val="24"/>
        </w:rPr>
        <w:tab/>
      </w:r>
      <w:proofErr w:type="gramStart"/>
      <w:r w:rsidR="00E471AA" w:rsidRPr="00FA5979">
        <w:rPr>
          <w:rFonts w:ascii="Times New Roman" w:hAnsi="Times New Roman" w:cs="Times New Roman"/>
          <w:sz w:val="24"/>
          <w:szCs w:val="24"/>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w:t>
      </w:r>
      <w:r w:rsidR="00FA5979" w:rsidRPr="00FA5979">
        <w:rPr>
          <w:rFonts w:ascii="Times New Roman" w:hAnsi="Times New Roman" w:cs="Times New Roman"/>
          <w:sz w:val="24"/>
          <w:szCs w:val="24"/>
        </w:rPr>
        <w:br/>
      </w:r>
      <w:r w:rsidR="00E471AA" w:rsidRPr="00FA5979">
        <w:rPr>
          <w:rFonts w:ascii="Times New Roman" w:hAnsi="Times New Roman" w:cs="Times New Roman"/>
          <w:sz w:val="24"/>
          <w:szCs w:val="24"/>
        </w:rPr>
        <w:t>и перспективных тепловых нагрузок.</w:t>
      </w:r>
      <w:bookmarkEnd w:id="61"/>
      <w:proofErr w:type="gramEnd"/>
    </w:p>
    <w:p w14:paraId="44697950" w14:textId="77777777" w:rsidR="00A3745D" w:rsidRPr="00A3745D" w:rsidRDefault="00E471A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вследствие отсутствия котельных в поселении. </w:t>
      </w:r>
      <w:bookmarkStart w:id="62" w:name="_Toc169508436"/>
    </w:p>
    <w:p w14:paraId="1BE49EF8" w14:textId="04BFF194" w:rsidR="00A3745D" w:rsidRPr="00FA5979"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7.8.</w:t>
      </w:r>
      <w:r w:rsidRPr="00FA5979">
        <w:rPr>
          <w:rFonts w:ascii="Times New Roman" w:hAnsi="Times New Roman" w:cs="Times New Roman"/>
          <w:sz w:val="24"/>
          <w:szCs w:val="24"/>
        </w:rPr>
        <w:tab/>
      </w:r>
      <w:r w:rsidR="00E471AA" w:rsidRPr="00FA5979">
        <w:rPr>
          <w:rFonts w:ascii="Times New Roman" w:hAnsi="Times New Roman" w:cs="Times New Roman"/>
          <w:sz w:val="24"/>
          <w:szCs w:val="24"/>
        </w:rPr>
        <w:t xml:space="preserve">Обоснование предлагаемых для реконструкции котельных с увеличением зоны </w:t>
      </w:r>
      <w:r w:rsidR="00FA5979" w:rsidRPr="00FA5979">
        <w:rPr>
          <w:rFonts w:ascii="Times New Roman" w:hAnsi="Times New Roman" w:cs="Times New Roman"/>
          <w:sz w:val="24"/>
          <w:szCs w:val="24"/>
        </w:rPr>
        <w:br/>
      </w:r>
      <w:r w:rsidR="00E471AA" w:rsidRPr="00FA5979">
        <w:rPr>
          <w:rFonts w:ascii="Times New Roman" w:hAnsi="Times New Roman" w:cs="Times New Roman"/>
          <w:sz w:val="24"/>
          <w:szCs w:val="24"/>
        </w:rPr>
        <w:t xml:space="preserve">их действия путем включения в нее зон </w:t>
      </w:r>
      <w:proofErr w:type="gramStart"/>
      <w:r w:rsidR="00E471AA" w:rsidRPr="00FA5979">
        <w:rPr>
          <w:rFonts w:ascii="Times New Roman" w:hAnsi="Times New Roman" w:cs="Times New Roman"/>
          <w:sz w:val="24"/>
          <w:szCs w:val="24"/>
        </w:rPr>
        <w:t>действия</w:t>
      </w:r>
      <w:proofErr w:type="gramEnd"/>
      <w:r w:rsidR="00E471AA" w:rsidRPr="00FA5979">
        <w:rPr>
          <w:rFonts w:ascii="Times New Roman" w:hAnsi="Times New Roman" w:cs="Times New Roman"/>
          <w:sz w:val="24"/>
          <w:szCs w:val="24"/>
        </w:rPr>
        <w:t xml:space="preserve"> существующих источников тепловой энергии.</w:t>
      </w:r>
      <w:bookmarkEnd w:id="62"/>
    </w:p>
    <w:p w14:paraId="3860A3CF" w14:textId="77777777" w:rsidR="00A3745D" w:rsidRPr="00A3745D" w:rsidRDefault="00B83CD6"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Котельные </w:t>
      </w:r>
      <w:r w:rsidR="004F3E5A" w:rsidRPr="00A3745D">
        <w:rPr>
          <w:rFonts w:ascii="Times New Roman" w:hAnsi="Times New Roman" w:cs="Times New Roman"/>
          <w:sz w:val="24"/>
          <w:szCs w:val="24"/>
        </w:rPr>
        <w:t xml:space="preserve">в поселении </w:t>
      </w:r>
      <w:r w:rsidRPr="00A3745D">
        <w:rPr>
          <w:rFonts w:ascii="Times New Roman" w:hAnsi="Times New Roman" w:cs="Times New Roman"/>
          <w:sz w:val="24"/>
          <w:szCs w:val="24"/>
        </w:rPr>
        <w:t>отсутствуют</w:t>
      </w:r>
      <w:r w:rsidR="00E471AA" w:rsidRPr="00A3745D">
        <w:rPr>
          <w:rFonts w:ascii="Times New Roman" w:hAnsi="Times New Roman" w:cs="Times New Roman"/>
          <w:sz w:val="24"/>
          <w:szCs w:val="24"/>
        </w:rPr>
        <w:t>.</w:t>
      </w:r>
      <w:bookmarkStart w:id="63" w:name="_Toc169508437"/>
    </w:p>
    <w:p w14:paraId="369C104A" w14:textId="64C8C98C" w:rsidR="00A3745D" w:rsidRPr="00FA5979"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7.9.</w:t>
      </w:r>
      <w:r w:rsidRPr="00FA5979">
        <w:rPr>
          <w:rFonts w:ascii="Times New Roman" w:hAnsi="Times New Roman" w:cs="Times New Roman"/>
          <w:sz w:val="24"/>
          <w:szCs w:val="24"/>
        </w:rPr>
        <w:tab/>
      </w:r>
      <w:r w:rsidR="00E471AA" w:rsidRPr="00FA5979">
        <w:rPr>
          <w:rFonts w:ascii="Times New Roman" w:hAnsi="Times New Roman" w:cs="Times New Roman"/>
          <w:sz w:val="24"/>
          <w:szCs w:val="24"/>
        </w:rPr>
        <w:t xml:space="preserve">Обоснование предлагаемых для перевода в пиковый режим работы котельных </w:t>
      </w:r>
      <w:r w:rsidR="00FA5979" w:rsidRPr="00FA5979">
        <w:rPr>
          <w:rFonts w:ascii="Times New Roman" w:hAnsi="Times New Roman" w:cs="Times New Roman"/>
          <w:sz w:val="24"/>
          <w:szCs w:val="24"/>
        </w:rPr>
        <w:br/>
      </w:r>
      <w:r w:rsidR="00E471AA" w:rsidRPr="00FA5979">
        <w:rPr>
          <w:rFonts w:ascii="Times New Roman" w:hAnsi="Times New Roman" w:cs="Times New Roman"/>
          <w:sz w:val="24"/>
          <w:szCs w:val="24"/>
        </w:rPr>
        <w:t>по отношению к источникам тепловой энергии, функционирующим в режиме комбинированной выработки электрической и тепловой энергии.</w:t>
      </w:r>
      <w:bookmarkEnd w:id="63"/>
    </w:p>
    <w:p w14:paraId="1A01B345" w14:textId="77777777" w:rsidR="00A3745D" w:rsidRPr="00A3745D" w:rsidRDefault="00B83CD6"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Котельные </w:t>
      </w:r>
      <w:r w:rsidR="004F3E5A" w:rsidRPr="00A3745D">
        <w:rPr>
          <w:rFonts w:ascii="Times New Roman" w:hAnsi="Times New Roman" w:cs="Times New Roman"/>
          <w:sz w:val="24"/>
          <w:szCs w:val="24"/>
        </w:rPr>
        <w:t xml:space="preserve">в поселении </w:t>
      </w:r>
      <w:r w:rsidRPr="00A3745D">
        <w:rPr>
          <w:rFonts w:ascii="Times New Roman" w:hAnsi="Times New Roman" w:cs="Times New Roman"/>
          <w:sz w:val="24"/>
          <w:szCs w:val="24"/>
        </w:rPr>
        <w:t>отсутствуют</w:t>
      </w:r>
      <w:r w:rsidR="00E471AA" w:rsidRPr="00A3745D">
        <w:rPr>
          <w:rFonts w:ascii="Times New Roman" w:hAnsi="Times New Roman" w:cs="Times New Roman"/>
          <w:sz w:val="24"/>
          <w:szCs w:val="24"/>
        </w:rPr>
        <w:t>.</w:t>
      </w:r>
      <w:bookmarkStart w:id="64" w:name="_Toc169508438"/>
    </w:p>
    <w:p w14:paraId="33AB87BE" w14:textId="77777777" w:rsidR="00A3745D" w:rsidRPr="00FA5979"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7.10.</w:t>
      </w:r>
      <w:r w:rsidRPr="00FA5979">
        <w:rPr>
          <w:rFonts w:ascii="Times New Roman" w:hAnsi="Times New Roman" w:cs="Times New Roman"/>
          <w:sz w:val="24"/>
          <w:szCs w:val="24"/>
        </w:rPr>
        <w:tab/>
      </w:r>
      <w:r w:rsidR="002336DA" w:rsidRPr="00FA5979">
        <w:rPr>
          <w:rFonts w:ascii="Times New Roman" w:hAnsi="Times New Roman" w:cs="Times New Roman"/>
          <w:sz w:val="24"/>
          <w:szCs w:val="24"/>
        </w:rPr>
        <w:t>Обоснование предложений по расширению зон действия действующих источников тепловой энергии</w:t>
      </w:r>
      <w:r w:rsidR="00E471AA" w:rsidRPr="00FA5979">
        <w:rPr>
          <w:rFonts w:ascii="Times New Roman" w:hAnsi="Times New Roman" w:cs="Times New Roman"/>
          <w:sz w:val="24"/>
          <w:szCs w:val="24"/>
        </w:rPr>
        <w:t>, функционирующих в режиме комбинированной выработки</w:t>
      </w:r>
      <w:r w:rsidR="002336DA" w:rsidRPr="00FA5979">
        <w:rPr>
          <w:rFonts w:ascii="Times New Roman" w:hAnsi="Times New Roman" w:cs="Times New Roman"/>
          <w:sz w:val="24"/>
          <w:szCs w:val="24"/>
        </w:rPr>
        <w:t xml:space="preserve"> тепловой и электрической энергии</w:t>
      </w:r>
      <w:bookmarkEnd w:id="64"/>
    </w:p>
    <w:p w14:paraId="77424355" w14:textId="5DC63561"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Необходимость расширения зоны действия действующих источников тепловой энергии, обусловлена планами строительства новых жилых и социально-административных зданий в границах г. Кириши, согласно материалам Генерального плана города. Согласно ФЗ №</w:t>
      </w:r>
      <w:r w:rsidR="00A3745D">
        <w:rPr>
          <w:rFonts w:ascii="Times New Roman" w:hAnsi="Times New Roman" w:cs="Times New Roman"/>
          <w:sz w:val="24"/>
          <w:szCs w:val="24"/>
        </w:rPr>
        <w:t xml:space="preserve"> </w:t>
      </w:r>
      <w:r w:rsidRPr="00A3745D">
        <w:rPr>
          <w:rFonts w:ascii="Times New Roman" w:hAnsi="Times New Roman" w:cs="Times New Roman"/>
          <w:sz w:val="24"/>
          <w:szCs w:val="24"/>
        </w:rPr>
        <w:t>190, планируемые к строительству здания должны иметь возможность централизованного теплоснабжения. Условия организации централизованно</w:t>
      </w:r>
      <w:r w:rsidR="004F3E5A" w:rsidRPr="00A3745D">
        <w:rPr>
          <w:rFonts w:ascii="Times New Roman" w:hAnsi="Times New Roman" w:cs="Times New Roman"/>
          <w:sz w:val="24"/>
          <w:szCs w:val="24"/>
        </w:rPr>
        <w:t>го теплоснабжения</w:t>
      </w:r>
      <w:r w:rsidRPr="00A3745D">
        <w:rPr>
          <w:rFonts w:ascii="Times New Roman" w:hAnsi="Times New Roman" w:cs="Times New Roman"/>
          <w:sz w:val="24"/>
          <w:szCs w:val="24"/>
        </w:rPr>
        <w:t xml:space="preserve"> описаны </w:t>
      </w:r>
      <w:r w:rsidR="00A3745D">
        <w:rPr>
          <w:rFonts w:ascii="Times New Roman" w:hAnsi="Times New Roman" w:cs="Times New Roman"/>
          <w:sz w:val="24"/>
          <w:szCs w:val="24"/>
        </w:rPr>
        <w:br/>
      </w:r>
      <w:r w:rsidRPr="00A3745D">
        <w:rPr>
          <w:rFonts w:ascii="Times New Roman" w:hAnsi="Times New Roman" w:cs="Times New Roman"/>
          <w:sz w:val="24"/>
          <w:szCs w:val="24"/>
        </w:rPr>
        <w:t>в соответствующем разделе об</w:t>
      </w:r>
      <w:r w:rsidR="00A3745D" w:rsidRPr="00A3745D">
        <w:rPr>
          <w:rFonts w:ascii="Times New Roman" w:hAnsi="Times New Roman" w:cs="Times New Roman"/>
          <w:sz w:val="24"/>
          <w:szCs w:val="24"/>
        </w:rPr>
        <w:t>основывающих материалов.</w:t>
      </w:r>
    </w:p>
    <w:p w14:paraId="69AB3F92" w14:textId="77777777"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Расширение зоны теплоснабжения, с включением планируемых микрорайонов, позволит повысить надежность системы теплоснабжения в целом, а также снизить удельные потери тепловой энергии в системе. </w:t>
      </w:r>
    </w:p>
    <w:p w14:paraId="71120EFA" w14:textId="77777777"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Настоящим проектом предусмотрено расширение зоны централизованного теплоснабжения, включающее планируемые районы IV и VI.</w:t>
      </w:r>
      <w:bookmarkStart w:id="65" w:name="_Toc169508439"/>
    </w:p>
    <w:p w14:paraId="4EFEF9AD" w14:textId="51CC1000" w:rsidR="00A3745D" w:rsidRPr="00FA5979"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7.11.</w:t>
      </w:r>
      <w:r w:rsidRPr="00FA5979">
        <w:rPr>
          <w:rFonts w:ascii="Times New Roman" w:hAnsi="Times New Roman" w:cs="Times New Roman"/>
          <w:sz w:val="24"/>
          <w:szCs w:val="24"/>
        </w:rPr>
        <w:tab/>
      </w:r>
      <w:r w:rsidR="00E471AA" w:rsidRPr="00FA5979">
        <w:rPr>
          <w:rFonts w:ascii="Times New Roman" w:hAnsi="Times New Roman" w:cs="Times New Roman"/>
          <w:sz w:val="24"/>
          <w:szCs w:val="24"/>
        </w:rPr>
        <w:t xml:space="preserve">Обоснование предлагаемых для вывода в резерв и (или) вывода </w:t>
      </w:r>
      <w:r w:rsidR="00FA5979" w:rsidRPr="00FA5979">
        <w:rPr>
          <w:rFonts w:ascii="Times New Roman" w:hAnsi="Times New Roman" w:cs="Times New Roman"/>
          <w:sz w:val="24"/>
          <w:szCs w:val="24"/>
        </w:rPr>
        <w:br/>
      </w:r>
      <w:r w:rsidR="00E471AA" w:rsidRPr="00FA5979">
        <w:rPr>
          <w:rFonts w:ascii="Times New Roman" w:hAnsi="Times New Roman" w:cs="Times New Roman"/>
          <w:sz w:val="24"/>
          <w:szCs w:val="24"/>
        </w:rPr>
        <w:t>из эксплуатации котельных при передаче тепловых нагрузок на другие источники тепловой энергии.</w:t>
      </w:r>
      <w:bookmarkEnd w:id="65"/>
    </w:p>
    <w:p w14:paraId="7F6A4B19" w14:textId="77777777" w:rsidR="00A3745D" w:rsidRPr="00A3745D" w:rsidRDefault="00E471A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Предлагаемые для вывода в резерв и (или) вывода из эксплуатации котельные отсутствуют вследствие отсутствия котельных в поселении.</w:t>
      </w:r>
      <w:bookmarkStart w:id="66" w:name="_Toc169508440"/>
    </w:p>
    <w:p w14:paraId="0B4D53E3" w14:textId="77777777" w:rsidR="00A3745D" w:rsidRPr="00FA5979"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7.12.</w:t>
      </w:r>
      <w:r w:rsidRPr="00FA5979">
        <w:rPr>
          <w:rFonts w:ascii="Times New Roman" w:hAnsi="Times New Roman" w:cs="Times New Roman"/>
          <w:sz w:val="24"/>
          <w:szCs w:val="24"/>
        </w:rPr>
        <w:tab/>
      </w:r>
      <w:r w:rsidR="002336DA" w:rsidRPr="00FA5979">
        <w:rPr>
          <w:rFonts w:ascii="Times New Roman" w:hAnsi="Times New Roman" w:cs="Times New Roman"/>
          <w:sz w:val="24"/>
          <w:szCs w:val="24"/>
        </w:rPr>
        <w:t>Обоснование организации индивидуального теплоснабжения в зонах застройки поселения</w:t>
      </w:r>
      <w:r w:rsidR="00E471AA" w:rsidRPr="00FA5979">
        <w:rPr>
          <w:rFonts w:ascii="Times New Roman" w:hAnsi="Times New Roman" w:cs="Times New Roman"/>
          <w:sz w:val="24"/>
          <w:szCs w:val="24"/>
        </w:rPr>
        <w:t>,</w:t>
      </w:r>
      <w:r w:rsidR="002336DA" w:rsidRPr="00FA5979">
        <w:rPr>
          <w:rFonts w:ascii="Times New Roman" w:hAnsi="Times New Roman" w:cs="Times New Roman"/>
          <w:sz w:val="24"/>
          <w:szCs w:val="24"/>
        </w:rPr>
        <w:t xml:space="preserve"> </w:t>
      </w:r>
      <w:r w:rsidR="00E471AA" w:rsidRPr="00FA5979">
        <w:rPr>
          <w:rFonts w:ascii="Times New Roman" w:hAnsi="Times New Roman" w:cs="Times New Roman"/>
          <w:sz w:val="24"/>
          <w:szCs w:val="24"/>
        </w:rPr>
        <w:t xml:space="preserve">городского округа, города федерального значения </w:t>
      </w:r>
      <w:r w:rsidR="002336DA" w:rsidRPr="00FA5979">
        <w:rPr>
          <w:rFonts w:ascii="Times New Roman" w:hAnsi="Times New Roman" w:cs="Times New Roman"/>
          <w:sz w:val="24"/>
          <w:szCs w:val="24"/>
        </w:rPr>
        <w:t>малоэтажными жилыми зданиями</w:t>
      </w:r>
      <w:bookmarkEnd w:id="66"/>
    </w:p>
    <w:p w14:paraId="055C8E3E" w14:textId="77777777"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Территория строительства малоэтажных и индивидуальных жилых домов согласно Генеральному плану города Кириши не входит в границы радиус</w:t>
      </w:r>
      <w:r w:rsidR="00A3745D" w:rsidRPr="00A3745D">
        <w:rPr>
          <w:rFonts w:ascii="Times New Roman" w:hAnsi="Times New Roman" w:cs="Times New Roman"/>
          <w:sz w:val="24"/>
          <w:szCs w:val="24"/>
        </w:rPr>
        <w:t xml:space="preserve">а эффективного </w:t>
      </w:r>
      <w:r w:rsidR="00A3745D" w:rsidRPr="00A3745D">
        <w:rPr>
          <w:rFonts w:ascii="Times New Roman" w:hAnsi="Times New Roman" w:cs="Times New Roman"/>
          <w:sz w:val="24"/>
          <w:szCs w:val="24"/>
        </w:rPr>
        <w:lastRenderedPageBreak/>
        <w:t xml:space="preserve">теплоснабжения. </w:t>
      </w:r>
    </w:p>
    <w:p w14:paraId="57C71942" w14:textId="77777777"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Индивидуальное теплоснабжение малоэтажных и индивидуальных жилых домов может быть организовано в зонах с тепловой нагрузкой менее 0,01 Гкал/</w:t>
      </w:r>
      <w:proofErr w:type="gramStart"/>
      <w:r w:rsidRPr="00A3745D">
        <w:rPr>
          <w:rFonts w:ascii="Times New Roman" w:hAnsi="Times New Roman" w:cs="Times New Roman"/>
          <w:sz w:val="24"/>
          <w:szCs w:val="24"/>
        </w:rPr>
        <w:t>ч</w:t>
      </w:r>
      <w:proofErr w:type="gramEnd"/>
      <w:r w:rsidRPr="00A3745D">
        <w:rPr>
          <w:rFonts w:ascii="Times New Roman" w:hAnsi="Times New Roman" w:cs="Times New Roman"/>
          <w:sz w:val="24"/>
          <w:szCs w:val="24"/>
        </w:rPr>
        <w:t xml:space="preserve"> на гектар. </w:t>
      </w:r>
    </w:p>
    <w:p w14:paraId="50F26CCC" w14:textId="77777777"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w:t>
      </w:r>
    </w:p>
    <w:p w14:paraId="0E12BCC2" w14:textId="56586FA9"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Плотность индивидуальной и малоэтажной застройки мала, что приводит </w:t>
      </w:r>
      <w:r w:rsidR="00A3745D">
        <w:rPr>
          <w:rFonts w:ascii="Times New Roman" w:hAnsi="Times New Roman" w:cs="Times New Roman"/>
          <w:sz w:val="24"/>
          <w:szCs w:val="24"/>
        </w:rPr>
        <w:br/>
      </w:r>
      <w:r w:rsidRPr="00A3745D">
        <w:rPr>
          <w:rFonts w:ascii="Times New Roman" w:hAnsi="Times New Roman" w:cs="Times New Roman"/>
          <w:sz w:val="24"/>
          <w:szCs w:val="24"/>
        </w:rPr>
        <w:t xml:space="preserve">к необходимости строительства тепловых сетей малых диаметров, но большой протяженности. </w:t>
      </w:r>
    </w:p>
    <w:p w14:paraId="6E4BD3F4" w14:textId="77777777"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В настоящее время на рынке представлено значительное количество источников индивидуального теплоснабжения, работающих на различных видах топлива. </w:t>
      </w:r>
    </w:p>
    <w:p w14:paraId="5C987009" w14:textId="19C078E5" w:rsidR="00A3745D" w:rsidRPr="00A3745D" w:rsidRDefault="002336D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Настоящим проектом предусмотрена организация индивидуального теплоснабжения </w:t>
      </w:r>
      <w:r w:rsidR="00A3745D">
        <w:rPr>
          <w:rFonts w:ascii="Times New Roman" w:hAnsi="Times New Roman" w:cs="Times New Roman"/>
          <w:sz w:val="24"/>
          <w:szCs w:val="24"/>
        </w:rPr>
        <w:br/>
      </w:r>
      <w:r w:rsidRPr="00A3745D">
        <w:rPr>
          <w:rFonts w:ascii="Times New Roman" w:hAnsi="Times New Roman" w:cs="Times New Roman"/>
          <w:sz w:val="24"/>
          <w:szCs w:val="24"/>
        </w:rPr>
        <w:t xml:space="preserve">в границах планируемого микрорайона по ул. </w:t>
      </w:r>
      <w:proofErr w:type="gramStart"/>
      <w:r w:rsidRPr="00A3745D">
        <w:rPr>
          <w:rFonts w:ascii="Times New Roman" w:hAnsi="Times New Roman" w:cs="Times New Roman"/>
          <w:sz w:val="24"/>
          <w:szCs w:val="24"/>
        </w:rPr>
        <w:t>Северной</w:t>
      </w:r>
      <w:proofErr w:type="gramEnd"/>
      <w:r w:rsidRPr="00A3745D">
        <w:rPr>
          <w:rFonts w:ascii="Times New Roman" w:hAnsi="Times New Roman" w:cs="Times New Roman"/>
          <w:sz w:val="24"/>
          <w:szCs w:val="24"/>
        </w:rPr>
        <w:t>.</w:t>
      </w:r>
      <w:bookmarkStart w:id="67" w:name="_Toc169508441"/>
    </w:p>
    <w:p w14:paraId="7065B53B" w14:textId="77777777" w:rsidR="00A3745D" w:rsidRPr="00FA5979"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7.13.</w:t>
      </w:r>
      <w:r w:rsidRPr="00FA5979">
        <w:rPr>
          <w:rFonts w:ascii="Times New Roman" w:hAnsi="Times New Roman" w:cs="Times New Roman"/>
          <w:sz w:val="24"/>
          <w:szCs w:val="24"/>
        </w:rPr>
        <w:tab/>
      </w:r>
      <w:r w:rsidR="00E471AA" w:rsidRPr="00FA5979">
        <w:rPr>
          <w:rFonts w:ascii="Times New Roman" w:hAnsi="Times New Roman" w:cs="Times New Roman"/>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7"/>
    </w:p>
    <w:p w14:paraId="02D91611" w14:textId="371D5252" w:rsidR="00A3745D" w:rsidRDefault="00E471A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Наличие резервов тепловой энергии в границах кварталов существующей застройки, дает возможность проводить точечную застройку, а также ре</w:t>
      </w:r>
      <w:r w:rsidR="004F3E5A" w:rsidRPr="00A3745D">
        <w:rPr>
          <w:rFonts w:ascii="Times New Roman" w:hAnsi="Times New Roman" w:cs="Times New Roman"/>
          <w:sz w:val="24"/>
          <w:szCs w:val="24"/>
        </w:rPr>
        <w:t xml:space="preserve">конструкцию существующих зданий </w:t>
      </w:r>
      <w:r w:rsidR="00A3745D" w:rsidRPr="00A3745D">
        <w:rPr>
          <w:rFonts w:ascii="Times New Roman" w:hAnsi="Times New Roman" w:cs="Times New Roman"/>
          <w:sz w:val="24"/>
          <w:szCs w:val="24"/>
        </w:rPr>
        <w:t>(Таблица 27</w:t>
      </w:r>
      <w:bookmarkStart w:id="68" w:name="_Ref95817839"/>
      <w:r w:rsidR="00A3745D">
        <w:rPr>
          <w:rFonts w:ascii="Times New Roman" w:hAnsi="Times New Roman" w:cs="Times New Roman"/>
          <w:sz w:val="24"/>
          <w:szCs w:val="24"/>
        </w:rPr>
        <w:t>).</w:t>
      </w:r>
    </w:p>
    <w:p w14:paraId="7AEBD87F" w14:textId="77777777" w:rsidR="00A3745D" w:rsidRPr="00A3745D" w:rsidRDefault="00A3745D"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6E29D18" w14:textId="77777777" w:rsidR="00A3745D" w:rsidRDefault="004F3E5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Таблица </w:t>
      </w:r>
      <w:r w:rsidR="00A3745D" w:rsidRPr="00A3745D">
        <w:rPr>
          <w:rFonts w:ascii="Times New Roman" w:hAnsi="Times New Roman" w:cs="Times New Roman"/>
          <w:sz w:val="24"/>
          <w:szCs w:val="24"/>
        </w:rPr>
        <w:t>27</w:t>
      </w:r>
      <w:r w:rsidR="009B3675" w:rsidRPr="00A3745D">
        <w:rPr>
          <w:rFonts w:ascii="Times New Roman" w:hAnsi="Times New Roman" w:cs="Times New Roman"/>
          <w:sz w:val="24"/>
          <w:szCs w:val="24"/>
        </w:rPr>
        <w:fldChar w:fldCharType="begin"/>
      </w:r>
      <w:r w:rsidR="009B3675" w:rsidRPr="00A3745D">
        <w:rPr>
          <w:rFonts w:ascii="Times New Roman" w:hAnsi="Times New Roman" w:cs="Times New Roman"/>
          <w:sz w:val="24"/>
          <w:szCs w:val="24"/>
        </w:rPr>
        <w:instrText xml:space="preserve"> SEQ Таблица \* ARABIC </w:instrText>
      </w:r>
      <w:r w:rsidR="009B3675" w:rsidRPr="00A3745D">
        <w:rPr>
          <w:rFonts w:ascii="Times New Roman" w:hAnsi="Times New Roman" w:cs="Times New Roman"/>
          <w:sz w:val="24"/>
          <w:szCs w:val="24"/>
        </w:rPr>
        <w:fldChar w:fldCharType="end"/>
      </w:r>
      <w:bookmarkEnd w:id="68"/>
      <w:r w:rsidRPr="00A3745D">
        <w:rPr>
          <w:rFonts w:ascii="Times New Roman" w:hAnsi="Times New Roman" w:cs="Times New Roman"/>
          <w:sz w:val="24"/>
          <w:szCs w:val="24"/>
        </w:rPr>
        <w:t xml:space="preserve"> - Существующие резервы тепловой мощности в разрезе кварталов </w:t>
      </w:r>
      <w:r w:rsidR="00A3745D" w:rsidRPr="00A3745D">
        <w:rPr>
          <w:rFonts w:ascii="Times New Roman" w:hAnsi="Times New Roman" w:cs="Times New Roman"/>
          <w:sz w:val="24"/>
          <w:szCs w:val="24"/>
        </w:rPr>
        <w:br/>
      </w:r>
      <w:r w:rsidRPr="00A3745D">
        <w:rPr>
          <w:rFonts w:ascii="Times New Roman" w:hAnsi="Times New Roman" w:cs="Times New Roman"/>
          <w:sz w:val="24"/>
          <w:szCs w:val="24"/>
        </w:rPr>
        <w:t>г. Кириши</w:t>
      </w:r>
    </w:p>
    <w:tbl>
      <w:tblPr>
        <w:tblStyle w:val="af"/>
        <w:tblW w:w="0" w:type="auto"/>
        <w:tblInd w:w="108" w:type="dxa"/>
        <w:tblLayout w:type="fixed"/>
        <w:tblLook w:val="04A0" w:firstRow="1" w:lastRow="0" w:firstColumn="1" w:lastColumn="0" w:noHBand="0" w:noVBand="1"/>
      </w:tblPr>
      <w:tblGrid>
        <w:gridCol w:w="2977"/>
        <w:gridCol w:w="1024"/>
        <w:gridCol w:w="1371"/>
        <w:gridCol w:w="1108"/>
        <w:gridCol w:w="1067"/>
        <w:gridCol w:w="984"/>
        <w:gridCol w:w="1132"/>
      </w:tblGrid>
      <w:tr w:rsidR="00A3745D" w14:paraId="7A93E413" w14:textId="77777777" w:rsidTr="00DD6065">
        <w:tc>
          <w:tcPr>
            <w:tcW w:w="2977" w:type="dxa"/>
            <w:vMerge w:val="restart"/>
            <w:vAlign w:val="center"/>
          </w:tcPr>
          <w:p w14:paraId="4B1C16A6" w14:textId="0CBCA3A0"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bCs/>
                <w:sz w:val="24"/>
                <w:szCs w:val="24"/>
              </w:rPr>
              <w:t>Район</w:t>
            </w:r>
          </w:p>
        </w:tc>
        <w:tc>
          <w:tcPr>
            <w:tcW w:w="6686" w:type="dxa"/>
            <w:gridSpan w:val="6"/>
            <w:vAlign w:val="center"/>
          </w:tcPr>
          <w:p w14:paraId="65B20C6F" w14:textId="762E0518"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bCs/>
                <w:sz w:val="24"/>
                <w:szCs w:val="24"/>
              </w:rPr>
              <w:t>Тепловая мощность, Гкал/</w:t>
            </w:r>
            <w:proofErr w:type="gramStart"/>
            <w:r w:rsidRPr="00DD6065">
              <w:rPr>
                <w:rFonts w:ascii="Times New Roman" w:hAnsi="Times New Roman" w:cs="Times New Roman"/>
                <w:bCs/>
                <w:sz w:val="24"/>
                <w:szCs w:val="24"/>
              </w:rPr>
              <w:t>ч</w:t>
            </w:r>
            <w:proofErr w:type="gramEnd"/>
          </w:p>
        </w:tc>
      </w:tr>
      <w:tr w:rsidR="00A3745D" w14:paraId="201CB0CC" w14:textId="77777777" w:rsidTr="00DD6065">
        <w:tc>
          <w:tcPr>
            <w:tcW w:w="2977" w:type="dxa"/>
            <w:vMerge/>
            <w:vAlign w:val="center"/>
          </w:tcPr>
          <w:p w14:paraId="16A1A05F" w14:textId="77777777"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024" w:type="dxa"/>
            <w:vAlign w:val="center"/>
          </w:tcPr>
          <w:p w14:paraId="51920C8A" w14:textId="3010B493"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 xml:space="preserve">Жилые здания, </w:t>
            </w:r>
            <w:r w:rsidRPr="00DD6065">
              <w:rPr>
                <w:rFonts w:ascii="Times New Roman" w:hAnsi="Times New Roman" w:cs="Times New Roman"/>
                <w:bCs/>
                <w:sz w:val="24"/>
                <w:szCs w:val="24"/>
              </w:rPr>
              <w:t>Гкал/</w:t>
            </w:r>
            <w:proofErr w:type="gramStart"/>
            <w:r w:rsidRPr="00DD6065">
              <w:rPr>
                <w:rFonts w:ascii="Times New Roman" w:hAnsi="Times New Roman" w:cs="Times New Roman"/>
                <w:bCs/>
                <w:sz w:val="24"/>
                <w:szCs w:val="24"/>
              </w:rPr>
              <w:t>ч</w:t>
            </w:r>
            <w:proofErr w:type="gramEnd"/>
          </w:p>
        </w:tc>
        <w:tc>
          <w:tcPr>
            <w:tcW w:w="1371" w:type="dxa"/>
            <w:vAlign w:val="center"/>
          </w:tcPr>
          <w:p w14:paraId="6AF7F487" w14:textId="6834757F"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 xml:space="preserve">Административные, </w:t>
            </w:r>
            <w:r w:rsidRPr="00DD6065">
              <w:rPr>
                <w:rFonts w:ascii="Times New Roman" w:hAnsi="Times New Roman" w:cs="Times New Roman"/>
                <w:bCs/>
                <w:sz w:val="24"/>
                <w:szCs w:val="24"/>
              </w:rPr>
              <w:t>Гкал/</w:t>
            </w:r>
            <w:proofErr w:type="gramStart"/>
            <w:r w:rsidRPr="00DD6065">
              <w:rPr>
                <w:rFonts w:ascii="Times New Roman" w:hAnsi="Times New Roman" w:cs="Times New Roman"/>
                <w:bCs/>
                <w:sz w:val="24"/>
                <w:szCs w:val="24"/>
              </w:rPr>
              <w:t>ч</w:t>
            </w:r>
            <w:proofErr w:type="gramEnd"/>
          </w:p>
        </w:tc>
        <w:tc>
          <w:tcPr>
            <w:tcW w:w="1108" w:type="dxa"/>
            <w:vAlign w:val="center"/>
          </w:tcPr>
          <w:p w14:paraId="456CDC8C" w14:textId="00C79D1B"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 xml:space="preserve">Прочие, </w:t>
            </w:r>
            <w:r w:rsidRPr="00DD6065">
              <w:rPr>
                <w:rFonts w:ascii="Times New Roman" w:hAnsi="Times New Roman" w:cs="Times New Roman"/>
                <w:bCs/>
                <w:sz w:val="24"/>
                <w:szCs w:val="24"/>
              </w:rPr>
              <w:t>Гкал/</w:t>
            </w:r>
            <w:proofErr w:type="gramStart"/>
            <w:r w:rsidRPr="00DD6065">
              <w:rPr>
                <w:rFonts w:ascii="Times New Roman" w:hAnsi="Times New Roman" w:cs="Times New Roman"/>
                <w:bCs/>
                <w:sz w:val="24"/>
                <w:szCs w:val="24"/>
              </w:rPr>
              <w:t>ч</w:t>
            </w:r>
            <w:proofErr w:type="gramEnd"/>
          </w:p>
        </w:tc>
        <w:tc>
          <w:tcPr>
            <w:tcW w:w="1067" w:type="dxa"/>
            <w:vAlign w:val="center"/>
          </w:tcPr>
          <w:p w14:paraId="7C55CA49" w14:textId="04E2D002"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bCs/>
                <w:sz w:val="24"/>
                <w:szCs w:val="24"/>
              </w:rPr>
              <w:t>Всего</w:t>
            </w:r>
          </w:p>
        </w:tc>
        <w:tc>
          <w:tcPr>
            <w:tcW w:w="984" w:type="dxa"/>
            <w:vAlign w:val="center"/>
          </w:tcPr>
          <w:p w14:paraId="023E5426" w14:textId="26890A6A" w:rsidR="00A3745D" w:rsidRPr="00DD6065" w:rsidRDefault="00A3745D" w:rsidP="00DD6065">
            <w:pPr>
              <w:widowControl w:val="0"/>
              <w:spacing w:after="0" w:line="240" w:lineRule="auto"/>
              <w:jc w:val="center"/>
              <w:rPr>
                <w:rFonts w:ascii="Times New Roman" w:hAnsi="Times New Roman"/>
                <w:sz w:val="24"/>
                <w:szCs w:val="24"/>
              </w:rPr>
            </w:pPr>
            <w:r w:rsidRPr="00DD6065">
              <w:rPr>
                <w:rFonts w:ascii="Times New Roman" w:eastAsia="Times New Roman" w:hAnsi="Times New Roman"/>
                <w:bCs/>
                <w:sz w:val="24"/>
                <w:szCs w:val="24"/>
                <w:lang w:eastAsia="ru-RU"/>
              </w:rPr>
              <w:t>Резерв</w:t>
            </w:r>
            <w:r w:rsidR="00DD6065">
              <w:rPr>
                <w:rFonts w:ascii="Times New Roman" w:eastAsia="Times New Roman" w:hAnsi="Times New Roman"/>
                <w:bCs/>
                <w:sz w:val="24"/>
                <w:szCs w:val="24"/>
                <w:lang w:eastAsia="ru-RU"/>
              </w:rPr>
              <w:t xml:space="preserve"> </w:t>
            </w:r>
            <w:r w:rsidRPr="00DD6065">
              <w:rPr>
                <w:rFonts w:ascii="Times New Roman" w:hAnsi="Times New Roman"/>
                <w:bCs/>
                <w:sz w:val="24"/>
                <w:szCs w:val="24"/>
              </w:rPr>
              <w:t>Гкал/</w:t>
            </w:r>
            <w:proofErr w:type="gramStart"/>
            <w:r w:rsidRPr="00DD6065">
              <w:rPr>
                <w:rFonts w:ascii="Times New Roman" w:hAnsi="Times New Roman"/>
                <w:bCs/>
                <w:sz w:val="24"/>
                <w:szCs w:val="24"/>
              </w:rPr>
              <w:t>ч</w:t>
            </w:r>
            <w:proofErr w:type="gramEnd"/>
          </w:p>
        </w:tc>
        <w:tc>
          <w:tcPr>
            <w:tcW w:w="1132" w:type="dxa"/>
            <w:vAlign w:val="center"/>
          </w:tcPr>
          <w:p w14:paraId="2C2EF293" w14:textId="70AC8012"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bCs/>
                <w:sz w:val="24"/>
                <w:szCs w:val="24"/>
              </w:rPr>
              <w:t>Резерв, %</w:t>
            </w:r>
          </w:p>
        </w:tc>
      </w:tr>
      <w:tr w:rsidR="00A3745D" w14:paraId="01E4672E" w14:textId="77777777" w:rsidTr="00DD6065">
        <w:tc>
          <w:tcPr>
            <w:tcW w:w="2977" w:type="dxa"/>
            <w:vAlign w:val="center"/>
          </w:tcPr>
          <w:p w14:paraId="07B73FDB" w14:textId="37E3078D"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«А»</w:t>
            </w:r>
          </w:p>
        </w:tc>
        <w:tc>
          <w:tcPr>
            <w:tcW w:w="1024" w:type="dxa"/>
            <w:vAlign w:val="center"/>
          </w:tcPr>
          <w:p w14:paraId="1C195B73" w14:textId="1BA56CBD"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19,911</w:t>
            </w:r>
          </w:p>
        </w:tc>
        <w:tc>
          <w:tcPr>
            <w:tcW w:w="1371" w:type="dxa"/>
            <w:vAlign w:val="center"/>
          </w:tcPr>
          <w:p w14:paraId="13D608AC" w14:textId="34495133"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1,744</w:t>
            </w:r>
          </w:p>
        </w:tc>
        <w:tc>
          <w:tcPr>
            <w:tcW w:w="1108" w:type="dxa"/>
            <w:vAlign w:val="center"/>
          </w:tcPr>
          <w:p w14:paraId="15176350" w14:textId="7BBCD064"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1,673</w:t>
            </w:r>
          </w:p>
        </w:tc>
        <w:tc>
          <w:tcPr>
            <w:tcW w:w="1067" w:type="dxa"/>
            <w:vAlign w:val="center"/>
          </w:tcPr>
          <w:p w14:paraId="3D49A9B6" w14:textId="15937561"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23,328</w:t>
            </w:r>
          </w:p>
        </w:tc>
        <w:tc>
          <w:tcPr>
            <w:tcW w:w="984" w:type="dxa"/>
            <w:vAlign w:val="center"/>
          </w:tcPr>
          <w:p w14:paraId="4E00870E" w14:textId="550AD730"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4,72</w:t>
            </w:r>
          </w:p>
        </w:tc>
        <w:tc>
          <w:tcPr>
            <w:tcW w:w="1132" w:type="dxa"/>
            <w:vAlign w:val="center"/>
          </w:tcPr>
          <w:p w14:paraId="0549F90F" w14:textId="2E28323B"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20,23</w:t>
            </w:r>
            <w:r w:rsidR="00DD6065">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A3745D" w14:paraId="780CC4D0" w14:textId="77777777" w:rsidTr="00DD6065">
        <w:tc>
          <w:tcPr>
            <w:tcW w:w="2977" w:type="dxa"/>
            <w:vAlign w:val="center"/>
          </w:tcPr>
          <w:p w14:paraId="32570210" w14:textId="1D613F63"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«Б»</w:t>
            </w:r>
          </w:p>
        </w:tc>
        <w:tc>
          <w:tcPr>
            <w:tcW w:w="1024" w:type="dxa"/>
            <w:vAlign w:val="center"/>
          </w:tcPr>
          <w:p w14:paraId="4EF6FC0D" w14:textId="36C96D1E"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16,107</w:t>
            </w:r>
          </w:p>
        </w:tc>
        <w:tc>
          <w:tcPr>
            <w:tcW w:w="1371" w:type="dxa"/>
            <w:vAlign w:val="center"/>
          </w:tcPr>
          <w:p w14:paraId="74306034" w14:textId="686BDB8E"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2,250</w:t>
            </w:r>
          </w:p>
        </w:tc>
        <w:tc>
          <w:tcPr>
            <w:tcW w:w="1108" w:type="dxa"/>
            <w:vAlign w:val="center"/>
          </w:tcPr>
          <w:p w14:paraId="7EE790CA" w14:textId="0CD2D79E"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0,011</w:t>
            </w:r>
          </w:p>
        </w:tc>
        <w:tc>
          <w:tcPr>
            <w:tcW w:w="1067" w:type="dxa"/>
            <w:vAlign w:val="center"/>
          </w:tcPr>
          <w:p w14:paraId="14AA96C9" w14:textId="0FA673A3"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18,368</w:t>
            </w:r>
          </w:p>
        </w:tc>
        <w:tc>
          <w:tcPr>
            <w:tcW w:w="984" w:type="dxa"/>
            <w:vAlign w:val="center"/>
          </w:tcPr>
          <w:p w14:paraId="6F676B2B" w14:textId="7FAEE045"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4,05</w:t>
            </w:r>
          </w:p>
        </w:tc>
        <w:tc>
          <w:tcPr>
            <w:tcW w:w="1132" w:type="dxa"/>
            <w:vAlign w:val="center"/>
          </w:tcPr>
          <w:p w14:paraId="6D873BC4" w14:textId="571BCEC2"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22,05</w:t>
            </w:r>
            <w:r w:rsidR="00DD6065">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A3745D" w14:paraId="3EAD9978" w14:textId="77777777" w:rsidTr="00DD6065">
        <w:tc>
          <w:tcPr>
            <w:tcW w:w="2977" w:type="dxa"/>
            <w:vAlign w:val="center"/>
          </w:tcPr>
          <w:p w14:paraId="1CE74E16" w14:textId="640A30BE"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«В»</w:t>
            </w:r>
          </w:p>
        </w:tc>
        <w:tc>
          <w:tcPr>
            <w:tcW w:w="1024" w:type="dxa"/>
            <w:vAlign w:val="center"/>
          </w:tcPr>
          <w:p w14:paraId="70AB5278" w14:textId="75FCE5ED"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6,593</w:t>
            </w:r>
          </w:p>
        </w:tc>
        <w:tc>
          <w:tcPr>
            <w:tcW w:w="1371" w:type="dxa"/>
            <w:vAlign w:val="center"/>
          </w:tcPr>
          <w:p w14:paraId="7787B370" w14:textId="020DAD70"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1,391</w:t>
            </w:r>
          </w:p>
        </w:tc>
        <w:tc>
          <w:tcPr>
            <w:tcW w:w="1108" w:type="dxa"/>
            <w:vAlign w:val="center"/>
          </w:tcPr>
          <w:p w14:paraId="2BFBB49E" w14:textId="61C34A5F"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2,017</w:t>
            </w:r>
          </w:p>
        </w:tc>
        <w:tc>
          <w:tcPr>
            <w:tcW w:w="1067" w:type="dxa"/>
            <w:vAlign w:val="center"/>
          </w:tcPr>
          <w:p w14:paraId="724CDEA6" w14:textId="1C09108F"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10,001</w:t>
            </w:r>
          </w:p>
        </w:tc>
        <w:tc>
          <w:tcPr>
            <w:tcW w:w="984" w:type="dxa"/>
            <w:vAlign w:val="center"/>
          </w:tcPr>
          <w:p w14:paraId="0A066A90" w14:textId="22CCF39A"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1,32</w:t>
            </w:r>
          </w:p>
        </w:tc>
        <w:tc>
          <w:tcPr>
            <w:tcW w:w="1132" w:type="dxa"/>
            <w:vAlign w:val="center"/>
          </w:tcPr>
          <w:p w14:paraId="3332CB4A" w14:textId="60D7D3B3"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13,20</w:t>
            </w:r>
            <w:r w:rsidR="00DD6065">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A3745D" w14:paraId="26AD6639" w14:textId="77777777" w:rsidTr="00DD6065">
        <w:tc>
          <w:tcPr>
            <w:tcW w:w="2977" w:type="dxa"/>
            <w:vAlign w:val="center"/>
          </w:tcPr>
          <w:p w14:paraId="24E5644A" w14:textId="36489349"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«Г</w:t>
            </w:r>
            <w:proofErr w:type="gramStart"/>
            <w:r w:rsidRPr="00DD6065">
              <w:rPr>
                <w:rFonts w:ascii="Times New Roman" w:hAnsi="Times New Roman" w:cs="Times New Roman"/>
                <w:sz w:val="24"/>
                <w:szCs w:val="24"/>
              </w:rPr>
              <w:t>1</w:t>
            </w:r>
            <w:proofErr w:type="gramEnd"/>
            <w:r w:rsidRPr="00DD6065">
              <w:rPr>
                <w:rFonts w:ascii="Times New Roman" w:hAnsi="Times New Roman" w:cs="Times New Roman"/>
                <w:sz w:val="24"/>
                <w:szCs w:val="24"/>
              </w:rPr>
              <w:t>»</w:t>
            </w:r>
          </w:p>
        </w:tc>
        <w:tc>
          <w:tcPr>
            <w:tcW w:w="1024" w:type="dxa"/>
            <w:vAlign w:val="center"/>
          </w:tcPr>
          <w:p w14:paraId="0F45409B" w14:textId="1947309D"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8,970</w:t>
            </w:r>
          </w:p>
        </w:tc>
        <w:tc>
          <w:tcPr>
            <w:tcW w:w="1371" w:type="dxa"/>
            <w:vAlign w:val="center"/>
          </w:tcPr>
          <w:p w14:paraId="6ECC25FD" w14:textId="5B20A963"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4,722</w:t>
            </w:r>
          </w:p>
        </w:tc>
        <w:tc>
          <w:tcPr>
            <w:tcW w:w="1108" w:type="dxa"/>
            <w:vAlign w:val="center"/>
          </w:tcPr>
          <w:p w14:paraId="28DA5725" w14:textId="0F0F1734"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9,096</w:t>
            </w:r>
          </w:p>
        </w:tc>
        <w:tc>
          <w:tcPr>
            <w:tcW w:w="1067" w:type="dxa"/>
            <w:vAlign w:val="center"/>
          </w:tcPr>
          <w:p w14:paraId="5B4DE036" w14:textId="50F9F05E"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22,788</w:t>
            </w:r>
          </w:p>
        </w:tc>
        <w:tc>
          <w:tcPr>
            <w:tcW w:w="984" w:type="dxa"/>
            <w:vAlign w:val="center"/>
          </w:tcPr>
          <w:p w14:paraId="559F532E" w14:textId="1F87351F"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1,34</w:t>
            </w:r>
          </w:p>
        </w:tc>
        <w:tc>
          <w:tcPr>
            <w:tcW w:w="1132" w:type="dxa"/>
            <w:vAlign w:val="center"/>
          </w:tcPr>
          <w:p w14:paraId="5C46E433" w14:textId="52E15118" w:rsidR="00A3745D" w:rsidRPr="00DD6065" w:rsidRDefault="00A3745D"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5,88</w:t>
            </w:r>
            <w:r w:rsidR="00DD6065">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3B62C1F7" w14:textId="77777777" w:rsidTr="00DD6065">
        <w:tc>
          <w:tcPr>
            <w:tcW w:w="2977" w:type="dxa"/>
            <w:vAlign w:val="center"/>
          </w:tcPr>
          <w:p w14:paraId="65376F8C" w14:textId="02F89C68"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«Г</w:t>
            </w:r>
            <w:proofErr w:type="gramStart"/>
            <w:r w:rsidRPr="00DD6065">
              <w:rPr>
                <w:rFonts w:ascii="Times New Roman" w:hAnsi="Times New Roman" w:cs="Times New Roman"/>
                <w:sz w:val="24"/>
                <w:szCs w:val="24"/>
              </w:rPr>
              <w:t>2</w:t>
            </w:r>
            <w:proofErr w:type="gramEnd"/>
            <w:r w:rsidRPr="00DD6065">
              <w:rPr>
                <w:rFonts w:ascii="Times New Roman" w:hAnsi="Times New Roman" w:cs="Times New Roman"/>
                <w:sz w:val="24"/>
                <w:szCs w:val="24"/>
              </w:rPr>
              <w:t>»</w:t>
            </w:r>
          </w:p>
        </w:tc>
        <w:tc>
          <w:tcPr>
            <w:tcW w:w="1024" w:type="dxa"/>
            <w:vAlign w:val="center"/>
          </w:tcPr>
          <w:p w14:paraId="1ABF3BB5" w14:textId="1694EE1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20,956</w:t>
            </w:r>
          </w:p>
        </w:tc>
        <w:tc>
          <w:tcPr>
            <w:tcW w:w="1371" w:type="dxa"/>
            <w:vAlign w:val="center"/>
          </w:tcPr>
          <w:p w14:paraId="35624D2C" w14:textId="6A7DC31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1,735</w:t>
            </w:r>
          </w:p>
        </w:tc>
        <w:tc>
          <w:tcPr>
            <w:tcW w:w="1108" w:type="dxa"/>
            <w:vAlign w:val="center"/>
          </w:tcPr>
          <w:p w14:paraId="1737503A" w14:textId="75B1393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1,565</w:t>
            </w:r>
          </w:p>
        </w:tc>
        <w:tc>
          <w:tcPr>
            <w:tcW w:w="1067" w:type="dxa"/>
            <w:vAlign w:val="center"/>
          </w:tcPr>
          <w:p w14:paraId="400D803C" w14:textId="2AEBFAB9"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24,255</w:t>
            </w:r>
          </w:p>
        </w:tc>
        <w:tc>
          <w:tcPr>
            <w:tcW w:w="984" w:type="dxa"/>
            <w:vAlign w:val="center"/>
          </w:tcPr>
          <w:p w14:paraId="60FD5C5B" w14:textId="39FE50AB"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0,95</w:t>
            </w:r>
          </w:p>
        </w:tc>
        <w:tc>
          <w:tcPr>
            <w:tcW w:w="1132" w:type="dxa"/>
            <w:vAlign w:val="center"/>
          </w:tcPr>
          <w:p w14:paraId="72CCF1BD" w14:textId="28F0E21B"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3,92</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3BAC1901" w14:textId="77777777" w:rsidTr="00DD6065">
        <w:tc>
          <w:tcPr>
            <w:tcW w:w="2977" w:type="dxa"/>
            <w:vAlign w:val="center"/>
          </w:tcPr>
          <w:p w14:paraId="7B5E7D62" w14:textId="244F3D0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«Д</w:t>
            </w:r>
            <w:proofErr w:type="gramStart"/>
            <w:r w:rsidRPr="00DD6065">
              <w:rPr>
                <w:rFonts w:ascii="Times New Roman" w:hAnsi="Times New Roman" w:cs="Times New Roman"/>
                <w:sz w:val="24"/>
                <w:szCs w:val="24"/>
              </w:rPr>
              <w:t>1</w:t>
            </w:r>
            <w:proofErr w:type="gramEnd"/>
            <w:r w:rsidRPr="00DD6065">
              <w:rPr>
                <w:rFonts w:ascii="Times New Roman" w:hAnsi="Times New Roman" w:cs="Times New Roman"/>
                <w:sz w:val="24"/>
                <w:szCs w:val="24"/>
              </w:rPr>
              <w:t>»</w:t>
            </w:r>
          </w:p>
        </w:tc>
        <w:tc>
          <w:tcPr>
            <w:tcW w:w="1024" w:type="dxa"/>
            <w:vAlign w:val="center"/>
          </w:tcPr>
          <w:p w14:paraId="72FD24C1" w14:textId="0EE55DC3"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8,657</w:t>
            </w:r>
          </w:p>
        </w:tc>
        <w:tc>
          <w:tcPr>
            <w:tcW w:w="1371" w:type="dxa"/>
            <w:vAlign w:val="center"/>
          </w:tcPr>
          <w:p w14:paraId="7477E3FD" w14:textId="104AAD0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3,692</w:t>
            </w:r>
          </w:p>
        </w:tc>
        <w:tc>
          <w:tcPr>
            <w:tcW w:w="1108" w:type="dxa"/>
            <w:vAlign w:val="center"/>
          </w:tcPr>
          <w:p w14:paraId="3672660F" w14:textId="1BDBA47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3,430</w:t>
            </w:r>
          </w:p>
        </w:tc>
        <w:tc>
          <w:tcPr>
            <w:tcW w:w="1067" w:type="dxa"/>
            <w:vAlign w:val="center"/>
          </w:tcPr>
          <w:p w14:paraId="5DC21EBF" w14:textId="5440CC9B"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15,779</w:t>
            </w:r>
          </w:p>
        </w:tc>
        <w:tc>
          <w:tcPr>
            <w:tcW w:w="984" w:type="dxa"/>
            <w:vAlign w:val="center"/>
          </w:tcPr>
          <w:p w14:paraId="7B22624B" w14:textId="54F647A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1,56</w:t>
            </w:r>
          </w:p>
        </w:tc>
        <w:tc>
          <w:tcPr>
            <w:tcW w:w="1132" w:type="dxa"/>
            <w:vAlign w:val="center"/>
          </w:tcPr>
          <w:p w14:paraId="7121E070" w14:textId="3C1EFE39"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9,89</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47632198" w14:textId="77777777" w:rsidTr="00DD6065">
        <w:tc>
          <w:tcPr>
            <w:tcW w:w="2977" w:type="dxa"/>
            <w:vAlign w:val="center"/>
          </w:tcPr>
          <w:p w14:paraId="2FD712F8" w14:textId="39644A6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«Д</w:t>
            </w:r>
            <w:proofErr w:type="gramStart"/>
            <w:r w:rsidRPr="00DD6065">
              <w:rPr>
                <w:rFonts w:ascii="Times New Roman" w:hAnsi="Times New Roman" w:cs="Times New Roman"/>
                <w:sz w:val="24"/>
                <w:szCs w:val="24"/>
              </w:rPr>
              <w:t>2</w:t>
            </w:r>
            <w:proofErr w:type="gramEnd"/>
            <w:r w:rsidRPr="00DD6065">
              <w:rPr>
                <w:rFonts w:ascii="Times New Roman" w:hAnsi="Times New Roman" w:cs="Times New Roman"/>
                <w:sz w:val="24"/>
                <w:szCs w:val="24"/>
              </w:rPr>
              <w:t>»</w:t>
            </w:r>
          </w:p>
        </w:tc>
        <w:tc>
          <w:tcPr>
            <w:tcW w:w="1024" w:type="dxa"/>
            <w:vAlign w:val="center"/>
          </w:tcPr>
          <w:p w14:paraId="68FF7FEB" w14:textId="57863C03"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7,706</w:t>
            </w:r>
          </w:p>
        </w:tc>
        <w:tc>
          <w:tcPr>
            <w:tcW w:w="1371" w:type="dxa"/>
            <w:vAlign w:val="center"/>
          </w:tcPr>
          <w:p w14:paraId="2CDB53AE" w14:textId="53B9119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1,658</w:t>
            </w:r>
          </w:p>
        </w:tc>
        <w:tc>
          <w:tcPr>
            <w:tcW w:w="1108" w:type="dxa"/>
            <w:vAlign w:val="center"/>
          </w:tcPr>
          <w:p w14:paraId="752616F8" w14:textId="7DE480C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2,677</w:t>
            </w:r>
          </w:p>
        </w:tc>
        <w:tc>
          <w:tcPr>
            <w:tcW w:w="1067" w:type="dxa"/>
            <w:vAlign w:val="center"/>
          </w:tcPr>
          <w:p w14:paraId="514C235A" w14:textId="422E4C7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12,041</w:t>
            </w:r>
          </w:p>
        </w:tc>
        <w:tc>
          <w:tcPr>
            <w:tcW w:w="984" w:type="dxa"/>
            <w:vAlign w:val="center"/>
          </w:tcPr>
          <w:p w14:paraId="70F505E4" w14:textId="0537F47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1,22</w:t>
            </w:r>
          </w:p>
        </w:tc>
        <w:tc>
          <w:tcPr>
            <w:tcW w:w="1132" w:type="dxa"/>
            <w:vAlign w:val="center"/>
          </w:tcPr>
          <w:p w14:paraId="02EFDFA3" w14:textId="0C0BB77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10,13</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52562A38" w14:textId="77777777" w:rsidTr="00DD6065">
        <w:tc>
          <w:tcPr>
            <w:tcW w:w="2977" w:type="dxa"/>
            <w:vAlign w:val="center"/>
          </w:tcPr>
          <w:p w14:paraId="40C3DBD2" w14:textId="64EB9E6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«Е»</w:t>
            </w:r>
          </w:p>
        </w:tc>
        <w:tc>
          <w:tcPr>
            <w:tcW w:w="1024" w:type="dxa"/>
            <w:vAlign w:val="center"/>
          </w:tcPr>
          <w:p w14:paraId="34D4DC2F" w14:textId="3E28988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10,481</w:t>
            </w:r>
          </w:p>
        </w:tc>
        <w:tc>
          <w:tcPr>
            <w:tcW w:w="1371" w:type="dxa"/>
            <w:vAlign w:val="center"/>
          </w:tcPr>
          <w:p w14:paraId="650FC932" w14:textId="36714FD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0,814</w:t>
            </w:r>
          </w:p>
        </w:tc>
        <w:tc>
          <w:tcPr>
            <w:tcW w:w="1108" w:type="dxa"/>
            <w:vAlign w:val="center"/>
          </w:tcPr>
          <w:p w14:paraId="29A66000" w14:textId="34108CD3"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0,907</w:t>
            </w:r>
          </w:p>
        </w:tc>
        <w:tc>
          <w:tcPr>
            <w:tcW w:w="1067" w:type="dxa"/>
            <w:vAlign w:val="center"/>
          </w:tcPr>
          <w:p w14:paraId="6EBDBBDC" w14:textId="79F74A73"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12,203</w:t>
            </w:r>
          </w:p>
        </w:tc>
        <w:tc>
          <w:tcPr>
            <w:tcW w:w="984" w:type="dxa"/>
            <w:vAlign w:val="center"/>
          </w:tcPr>
          <w:p w14:paraId="7FDCDB48" w14:textId="1EF008C7"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1,99</w:t>
            </w:r>
          </w:p>
        </w:tc>
        <w:tc>
          <w:tcPr>
            <w:tcW w:w="1132" w:type="dxa"/>
            <w:vAlign w:val="center"/>
          </w:tcPr>
          <w:p w14:paraId="56D55CCE" w14:textId="3888F84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16,31</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000128CD" w14:textId="77777777" w:rsidTr="00DD6065">
        <w:tc>
          <w:tcPr>
            <w:tcW w:w="2977" w:type="dxa"/>
            <w:vAlign w:val="center"/>
          </w:tcPr>
          <w:p w14:paraId="23293A44" w14:textId="43EC56E4"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«Ж»</w:t>
            </w:r>
          </w:p>
        </w:tc>
        <w:tc>
          <w:tcPr>
            <w:tcW w:w="1024" w:type="dxa"/>
            <w:vAlign w:val="center"/>
          </w:tcPr>
          <w:p w14:paraId="7FAD1066" w14:textId="5CCE404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7,366</w:t>
            </w:r>
          </w:p>
        </w:tc>
        <w:tc>
          <w:tcPr>
            <w:tcW w:w="1371" w:type="dxa"/>
            <w:vAlign w:val="center"/>
          </w:tcPr>
          <w:p w14:paraId="2D5B271F" w14:textId="6F846FE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0,476</w:t>
            </w:r>
          </w:p>
        </w:tc>
        <w:tc>
          <w:tcPr>
            <w:tcW w:w="1108" w:type="dxa"/>
            <w:vAlign w:val="center"/>
          </w:tcPr>
          <w:p w14:paraId="1CF892BA" w14:textId="46C6E7A2"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0,521</w:t>
            </w:r>
          </w:p>
        </w:tc>
        <w:tc>
          <w:tcPr>
            <w:tcW w:w="1067" w:type="dxa"/>
            <w:vAlign w:val="center"/>
          </w:tcPr>
          <w:p w14:paraId="0721A178" w14:textId="57B11A8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8,363</w:t>
            </w:r>
          </w:p>
        </w:tc>
        <w:tc>
          <w:tcPr>
            <w:tcW w:w="984" w:type="dxa"/>
            <w:vAlign w:val="center"/>
          </w:tcPr>
          <w:p w14:paraId="303C3F67" w14:textId="40537D5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0,83</w:t>
            </w:r>
          </w:p>
        </w:tc>
        <w:tc>
          <w:tcPr>
            <w:tcW w:w="1132" w:type="dxa"/>
            <w:vAlign w:val="center"/>
          </w:tcPr>
          <w:p w14:paraId="12591ED9" w14:textId="79A9F5F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9,92</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1A028B0C" w14:textId="77777777" w:rsidTr="00DD6065">
        <w:tc>
          <w:tcPr>
            <w:tcW w:w="2977" w:type="dxa"/>
            <w:vAlign w:val="center"/>
          </w:tcPr>
          <w:p w14:paraId="1F7C8193" w14:textId="59ADC634"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«К»</w:t>
            </w:r>
          </w:p>
        </w:tc>
        <w:tc>
          <w:tcPr>
            <w:tcW w:w="1024" w:type="dxa"/>
            <w:vAlign w:val="center"/>
          </w:tcPr>
          <w:p w14:paraId="06839842" w14:textId="7A99A442"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371" w:type="dxa"/>
            <w:vAlign w:val="center"/>
          </w:tcPr>
          <w:p w14:paraId="0174C3C5" w14:textId="733F8357"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0,767</w:t>
            </w:r>
          </w:p>
        </w:tc>
        <w:tc>
          <w:tcPr>
            <w:tcW w:w="1108" w:type="dxa"/>
            <w:vAlign w:val="center"/>
          </w:tcPr>
          <w:p w14:paraId="7786FAFC" w14:textId="669E9B1C"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3,475</w:t>
            </w:r>
          </w:p>
        </w:tc>
        <w:tc>
          <w:tcPr>
            <w:tcW w:w="1067" w:type="dxa"/>
            <w:vAlign w:val="center"/>
          </w:tcPr>
          <w:p w14:paraId="10578C03" w14:textId="6DB180C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4,242</w:t>
            </w:r>
          </w:p>
        </w:tc>
        <w:tc>
          <w:tcPr>
            <w:tcW w:w="984" w:type="dxa"/>
            <w:vAlign w:val="center"/>
          </w:tcPr>
          <w:p w14:paraId="09A314DA" w14:textId="4DA6129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1,45</w:t>
            </w:r>
          </w:p>
        </w:tc>
        <w:tc>
          <w:tcPr>
            <w:tcW w:w="1132" w:type="dxa"/>
            <w:vAlign w:val="center"/>
          </w:tcPr>
          <w:p w14:paraId="5063A6CB" w14:textId="084ED337"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34,18</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591A87F8" w14:textId="77777777" w:rsidTr="00DD6065">
        <w:tc>
          <w:tcPr>
            <w:tcW w:w="2977" w:type="dxa"/>
            <w:vAlign w:val="center"/>
          </w:tcPr>
          <w:p w14:paraId="5E5E13B6" w14:textId="477BB4B7" w:rsidR="00DD6065" w:rsidRPr="00DD6065" w:rsidRDefault="00DD6065" w:rsidP="00DD6065">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«Восточный-1»</w:t>
            </w:r>
          </w:p>
        </w:tc>
        <w:tc>
          <w:tcPr>
            <w:tcW w:w="1024" w:type="dxa"/>
            <w:vAlign w:val="center"/>
          </w:tcPr>
          <w:p w14:paraId="5A2726E0" w14:textId="6FD0A02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16,284</w:t>
            </w:r>
          </w:p>
        </w:tc>
        <w:tc>
          <w:tcPr>
            <w:tcW w:w="1371" w:type="dxa"/>
            <w:vAlign w:val="center"/>
          </w:tcPr>
          <w:p w14:paraId="2B0B3F96" w14:textId="319C060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1,501</w:t>
            </w:r>
          </w:p>
        </w:tc>
        <w:tc>
          <w:tcPr>
            <w:tcW w:w="1108" w:type="dxa"/>
            <w:vAlign w:val="center"/>
          </w:tcPr>
          <w:p w14:paraId="699319A8" w14:textId="49A1088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0,280</w:t>
            </w:r>
          </w:p>
        </w:tc>
        <w:tc>
          <w:tcPr>
            <w:tcW w:w="1067" w:type="dxa"/>
            <w:vAlign w:val="center"/>
          </w:tcPr>
          <w:p w14:paraId="4B4C3CC3" w14:textId="41CFDFE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18,065</w:t>
            </w:r>
          </w:p>
        </w:tc>
        <w:tc>
          <w:tcPr>
            <w:tcW w:w="984" w:type="dxa"/>
            <w:vAlign w:val="center"/>
          </w:tcPr>
          <w:p w14:paraId="46C3F2E9" w14:textId="5ECE8799"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2,93</w:t>
            </w:r>
          </w:p>
        </w:tc>
        <w:tc>
          <w:tcPr>
            <w:tcW w:w="1132" w:type="dxa"/>
            <w:vAlign w:val="center"/>
          </w:tcPr>
          <w:p w14:paraId="664AA7F6" w14:textId="5309927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16,22</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256BE914" w14:textId="77777777" w:rsidTr="00DD6065">
        <w:tc>
          <w:tcPr>
            <w:tcW w:w="2977" w:type="dxa"/>
            <w:vAlign w:val="center"/>
          </w:tcPr>
          <w:p w14:paraId="368ADEF0" w14:textId="6C6D48E4" w:rsidR="00DD6065" w:rsidRPr="00DD6065" w:rsidRDefault="00DD6065" w:rsidP="00DD6065">
            <w:pPr>
              <w:pStyle w:val="-2"/>
              <w:widowControl w:val="0"/>
              <w:suppressLineNumbers w:val="0"/>
              <w:tabs>
                <w:tab w:val="clear" w:pos="540"/>
              </w:tabs>
              <w:suppressAutoHyphens w:val="0"/>
              <w:spacing w:before="0"/>
              <w:ind w:left="-108" w:right="-108"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«Восточный-2»</w:t>
            </w:r>
          </w:p>
        </w:tc>
        <w:tc>
          <w:tcPr>
            <w:tcW w:w="1024" w:type="dxa"/>
            <w:vAlign w:val="center"/>
          </w:tcPr>
          <w:p w14:paraId="08977861" w14:textId="379248E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6,498</w:t>
            </w:r>
          </w:p>
        </w:tc>
        <w:tc>
          <w:tcPr>
            <w:tcW w:w="1371" w:type="dxa"/>
            <w:vAlign w:val="center"/>
          </w:tcPr>
          <w:p w14:paraId="35F1D6E3" w14:textId="02041D0B"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0,520</w:t>
            </w:r>
          </w:p>
        </w:tc>
        <w:tc>
          <w:tcPr>
            <w:tcW w:w="1108" w:type="dxa"/>
            <w:vAlign w:val="center"/>
          </w:tcPr>
          <w:p w14:paraId="19CD9E68" w14:textId="72DACEE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2,476</w:t>
            </w:r>
          </w:p>
        </w:tc>
        <w:tc>
          <w:tcPr>
            <w:tcW w:w="1067" w:type="dxa"/>
            <w:vAlign w:val="center"/>
          </w:tcPr>
          <w:p w14:paraId="0042AA64" w14:textId="4F40CF62"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9,494</w:t>
            </w:r>
          </w:p>
        </w:tc>
        <w:tc>
          <w:tcPr>
            <w:tcW w:w="984" w:type="dxa"/>
            <w:vAlign w:val="center"/>
          </w:tcPr>
          <w:p w14:paraId="188F710F" w14:textId="0460D46C"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2,49</w:t>
            </w:r>
          </w:p>
        </w:tc>
        <w:tc>
          <w:tcPr>
            <w:tcW w:w="1132" w:type="dxa"/>
            <w:vAlign w:val="center"/>
          </w:tcPr>
          <w:p w14:paraId="51F0FECD" w14:textId="31449C8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26,23</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5921032B" w14:textId="77777777" w:rsidTr="00DD6065">
        <w:tc>
          <w:tcPr>
            <w:tcW w:w="2977" w:type="dxa"/>
            <w:vAlign w:val="center"/>
          </w:tcPr>
          <w:p w14:paraId="456D7D46" w14:textId="563B4B9C"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Березки-1»</w:t>
            </w:r>
          </w:p>
        </w:tc>
        <w:tc>
          <w:tcPr>
            <w:tcW w:w="1024" w:type="dxa"/>
            <w:vAlign w:val="center"/>
          </w:tcPr>
          <w:p w14:paraId="146BB482" w14:textId="3BD072B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8,492</w:t>
            </w:r>
          </w:p>
        </w:tc>
        <w:tc>
          <w:tcPr>
            <w:tcW w:w="1371" w:type="dxa"/>
            <w:vAlign w:val="center"/>
          </w:tcPr>
          <w:p w14:paraId="02F89D0C" w14:textId="46CCD408"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0,902</w:t>
            </w:r>
          </w:p>
        </w:tc>
        <w:tc>
          <w:tcPr>
            <w:tcW w:w="1108" w:type="dxa"/>
            <w:vAlign w:val="center"/>
          </w:tcPr>
          <w:p w14:paraId="16AD8338" w14:textId="3AEF07A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0,184</w:t>
            </w:r>
          </w:p>
        </w:tc>
        <w:tc>
          <w:tcPr>
            <w:tcW w:w="1067" w:type="dxa"/>
            <w:vAlign w:val="center"/>
          </w:tcPr>
          <w:p w14:paraId="198FB51E" w14:textId="7F0670B4"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9,578</w:t>
            </w:r>
          </w:p>
        </w:tc>
        <w:tc>
          <w:tcPr>
            <w:tcW w:w="984" w:type="dxa"/>
            <w:vAlign w:val="center"/>
          </w:tcPr>
          <w:p w14:paraId="39240C1A" w14:textId="351EA912"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1,26</w:t>
            </w:r>
          </w:p>
        </w:tc>
        <w:tc>
          <w:tcPr>
            <w:tcW w:w="1132" w:type="dxa"/>
            <w:vAlign w:val="center"/>
          </w:tcPr>
          <w:p w14:paraId="36F110DF" w14:textId="30358A7C"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13,16</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1EDA68E4" w14:textId="77777777" w:rsidTr="00DD6065">
        <w:tc>
          <w:tcPr>
            <w:tcW w:w="2977" w:type="dxa"/>
            <w:vAlign w:val="center"/>
          </w:tcPr>
          <w:p w14:paraId="1599D91D" w14:textId="2A9807FC"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Березки-2»</w:t>
            </w:r>
          </w:p>
        </w:tc>
        <w:tc>
          <w:tcPr>
            <w:tcW w:w="1024" w:type="dxa"/>
            <w:vAlign w:val="center"/>
          </w:tcPr>
          <w:p w14:paraId="4A2ADCD1" w14:textId="25771A4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11,666</w:t>
            </w:r>
          </w:p>
        </w:tc>
        <w:tc>
          <w:tcPr>
            <w:tcW w:w="1371" w:type="dxa"/>
            <w:vAlign w:val="center"/>
          </w:tcPr>
          <w:p w14:paraId="69660900" w14:textId="6538C7F3"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0,710</w:t>
            </w:r>
          </w:p>
        </w:tc>
        <w:tc>
          <w:tcPr>
            <w:tcW w:w="1108" w:type="dxa"/>
            <w:vAlign w:val="center"/>
          </w:tcPr>
          <w:p w14:paraId="0A74455B" w14:textId="4E5B9629"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1,472</w:t>
            </w:r>
          </w:p>
        </w:tc>
        <w:tc>
          <w:tcPr>
            <w:tcW w:w="1067" w:type="dxa"/>
            <w:vAlign w:val="center"/>
          </w:tcPr>
          <w:p w14:paraId="29956D4E" w14:textId="2A9C776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13,847</w:t>
            </w:r>
          </w:p>
        </w:tc>
        <w:tc>
          <w:tcPr>
            <w:tcW w:w="984" w:type="dxa"/>
            <w:vAlign w:val="center"/>
          </w:tcPr>
          <w:p w14:paraId="648F1A7B" w14:textId="4F9DF32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2,07</w:t>
            </w:r>
          </w:p>
        </w:tc>
        <w:tc>
          <w:tcPr>
            <w:tcW w:w="1132" w:type="dxa"/>
            <w:vAlign w:val="center"/>
          </w:tcPr>
          <w:p w14:paraId="60F7D605" w14:textId="110E8DAB"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14,95</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1DDB953E" w14:textId="77777777" w:rsidTr="00DD6065">
        <w:tc>
          <w:tcPr>
            <w:tcW w:w="2977" w:type="dxa"/>
            <w:vAlign w:val="center"/>
          </w:tcPr>
          <w:p w14:paraId="44301A95" w14:textId="21784CE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«Северный»</w:t>
            </w:r>
          </w:p>
        </w:tc>
        <w:tc>
          <w:tcPr>
            <w:tcW w:w="1024" w:type="dxa"/>
            <w:vAlign w:val="center"/>
          </w:tcPr>
          <w:p w14:paraId="04789721" w14:textId="1F2A0D1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371" w:type="dxa"/>
            <w:vAlign w:val="center"/>
          </w:tcPr>
          <w:p w14:paraId="214A8E07" w14:textId="2B43D09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0,625</w:t>
            </w:r>
          </w:p>
        </w:tc>
        <w:tc>
          <w:tcPr>
            <w:tcW w:w="1108" w:type="dxa"/>
            <w:vAlign w:val="center"/>
          </w:tcPr>
          <w:p w14:paraId="44376F7F" w14:textId="63A51587"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0,309</w:t>
            </w:r>
          </w:p>
        </w:tc>
        <w:tc>
          <w:tcPr>
            <w:tcW w:w="1067" w:type="dxa"/>
            <w:vAlign w:val="center"/>
          </w:tcPr>
          <w:p w14:paraId="1DBD2385" w14:textId="4F37C77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0,934</w:t>
            </w:r>
          </w:p>
        </w:tc>
        <w:tc>
          <w:tcPr>
            <w:tcW w:w="984" w:type="dxa"/>
            <w:vAlign w:val="center"/>
          </w:tcPr>
          <w:p w14:paraId="7C086A9F" w14:textId="29ECF262"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0,66</w:t>
            </w:r>
          </w:p>
        </w:tc>
        <w:tc>
          <w:tcPr>
            <w:tcW w:w="1132" w:type="dxa"/>
            <w:vAlign w:val="center"/>
          </w:tcPr>
          <w:p w14:paraId="69EF56A3" w14:textId="765D8BB2"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70,66</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3E0001CD" w14:textId="77777777" w:rsidTr="00DD6065">
        <w:tc>
          <w:tcPr>
            <w:tcW w:w="2977" w:type="dxa"/>
            <w:vAlign w:val="center"/>
          </w:tcPr>
          <w:p w14:paraId="6F9D268F" w14:textId="177DB8D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«Южный»</w:t>
            </w:r>
          </w:p>
        </w:tc>
        <w:tc>
          <w:tcPr>
            <w:tcW w:w="1024" w:type="dxa"/>
            <w:vAlign w:val="center"/>
          </w:tcPr>
          <w:p w14:paraId="7ADD2332" w14:textId="4D29D704"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371" w:type="dxa"/>
            <w:vAlign w:val="center"/>
          </w:tcPr>
          <w:p w14:paraId="109C410F" w14:textId="592AA16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0,413</w:t>
            </w:r>
          </w:p>
        </w:tc>
        <w:tc>
          <w:tcPr>
            <w:tcW w:w="1108" w:type="dxa"/>
            <w:vAlign w:val="center"/>
          </w:tcPr>
          <w:p w14:paraId="557894B8" w14:textId="537EA3F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1,709</w:t>
            </w:r>
          </w:p>
        </w:tc>
        <w:tc>
          <w:tcPr>
            <w:tcW w:w="1067" w:type="dxa"/>
            <w:vAlign w:val="center"/>
          </w:tcPr>
          <w:p w14:paraId="0DEE407F" w14:textId="3C641EE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2,122</w:t>
            </w:r>
          </w:p>
        </w:tc>
        <w:tc>
          <w:tcPr>
            <w:tcW w:w="984" w:type="dxa"/>
            <w:vAlign w:val="center"/>
          </w:tcPr>
          <w:p w14:paraId="082CFFF6" w14:textId="68017EC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0,05</w:t>
            </w:r>
          </w:p>
        </w:tc>
        <w:tc>
          <w:tcPr>
            <w:tcW w:w="1132" w:type="dxa"/>
            <w:vAlign w:val="center"/>
          </w:tcPr>
          <w:p w14:paraId="41644035" w14:textId="7DC51CC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2,36</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20EC0DA4" w14:textId="77777777" w:rsidTr="00DD6065">
        <w:tc>
          <w:tcPr>
            <w:tcW w:w="2977" w:type="dxa"/>
            <w:vAlign w:val="center"/>
          </w:tcPr>
          <w:p w14:paraId="6BC6AF96" w14:textId="0A17699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«ЖД»</w:t>
            </w:r>
          </w:p>
        </w:tc>
        <w:tc>
          <w:tcPr>
            <w:tcW w:w="1024" w:type="dxa"/>
            <w:vAlign w:val="center"/>
          </w:tcPr>
          <w:p w14:paraId="404AF485" w14:textId="3F3A44F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371" w:type="dxa"/>
            <w:vAlign w:val="center"/>
          </w:tcPr>
          <w:p w14:paraId="169362DE" w14:textId="39743DF3"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108" w:type="dxa"/>
            <w:vAlign w:val="center"/>
          </w:tcPr>
          <w:p w14:paraId="2F449C3E" w14:textId="3B79700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6,202</w:t>
            </w:r>
          </w:p>
        </w:tc>
        <w:tc>
          <w:tcPr>
            <w:tcW w:w="1067" w:type="dxa"/>
            <w:vAlign w:val="center"/>
          </w:tcPr>
          <w:p w14:paraId="762AB5D6" w14:textId="3CCC0487"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6,202</w:t>
            </w:r>
          </w:p>
        </w:tc>
        <w:tc>
          <w:tcPr>
            <w:tcW w:w="984" w:type="dxa"/>
            <w:vAlign w:val="center"/>
          </w:tcPr>
          <w:p w14:paraId="5F8EBF3D" w14:textId="79D68129"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0,11</w:t>
            </w:r>
          </w:p>
        </w:tc>
        <w:tc>
          <w:tcPr>
            <w:tcW w:w="1132" w:type="dxa"/>
            <w:vAlign w:val="center"/>
          </w:tcPr>
          <w:p w14:paraId="024B619A" w14:textId="0DEEEF78"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1,77</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36262B99" w14:textId="77777777" w:rsidTr="00DD6065">
        <w:tc>
          <w:tcPr>
            <w:tcW w:w="2977" w:type="dxa"/>
            <w:vAlign w:val="center"/>
          </w:tcPr>
          <w:p w14:paraId="40D389BC" w14:textId="0E9E45A9"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«Западный»</w:t>
            </w:r>
          </w:p>
        </w:tc>
        <w:tc>
          <w:tcPr>
            <w:tcW w:w="1024" w:type="dxa"/>
            <w:vAlign w:val="center"/>
          </w:tcPr>
          <w:p w14:paraId="0E57BA0E" w14:textId="68E312FF"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371" w:type="dxa"/>
            <w:vAlign w:val="center"/>
          </w:tcPr>
          <w:p w14:paraId="56896CDF" w14:textId="6A5CC01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0,656</w:t>
            </w:r>
          </w:p>
        </w:tc>
        <w:tc>
          <w:tcPr>
            <w:tcW w:w="1108" w:type="dxa"/>
            <w:vAlign w:val="center"/>
          </w:tcPr>
          <w:p w14:paraId="71229348" w14:textId="03420B13"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0,096</w:t>
            </w:r>
          </w:p>
        </w:tc>
        <w:tc>
          <w:tcPr>
            <w:tcW w:w="1067" w:type="dxa"/>
            <w:vAlign w:val="center"/>
          </w:tcPr>
          <w:p w14:paraId="56791D0D" w14:textId="17AF8DC7"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0,752</w:t>
            </w:r>
          </w:p>
        </w:tc>
        <w:tc>
          <w:tcPr>
            <w:tcW w:w="984" w:type="dxa"/>
            <w:vAlign w:val="center"/>
          </w:tcPr>
          <w:p w14:paraId="7F5C6B23" w14:textId="44DED5C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1,55</w:t>
            </w:r>
          </w:p>
        </w:tc>
        <w:tc>
          <w:tcPr>
            <w:tcW w:w="1132" w:type="dxa"/>
            <w:vAlign w:val="center"/>
          </w:tcPr>
          <w:p w14:paraId="178721BE" w14:textId="76806610" w:rsidR="00DD6065" w:rsidRPr="00DD6065" w:rsidRDefault="00DD6065" w:rsidP="00DD6065">
            <w:pPr>
              <w:pStyle w:val="-2"/>
              <w:widowControl w:val="0"/>
              <w:suppressLineNumbers w:val="0"/>
              <w:tabs>
                <w:tab w:val="clear" w:pos="540"/>
              </w:tabs>
              <w:suppressAutoHyphens w:val="0"/>
              <w:spacing w:before="0"/>
              <w:ind w:left="-134" w:right="-84" w:firstLine="0"/>
              <w:jc w:val="center"/>
              <w:rPr>
                <w:rFonts w:ascii="Times New Roman" w:hAnsi="Times New Roman" w:cs="Times New Roman"/>
                <w:sz w:val="24"/>
                <w:szCs w:val="24"/>
              </w:rPr>
            </w:pPr>
            <w:r w:rsidRPr="00DD6065">
              <w:rPr>
                <w:rFonts w:ascii="Times New Roman" w:hAnsi="Times New Roman" w:cs="Times New Roman"/>
                <w:sz w:val="24"/>
                <w:szCs w:val="24"/>
              </w:rPr>
              <w:t>206,12</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2F987567" w14:textId="77777777" w:rsidTr="00DD6065">
        <w:tc>
          <w:tcPr>
            <w:tcW w:w="2977" w:type="dxa"/>
            <w:vAlign w:val="center"/>
          </w:tcPr>
          <w:p w14:paraId="0F1E432D" w14:textId="4B6E3B48"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«VI»</w:t>
            </w:r>
          </w:p>
        </w:tc>
        <w:tc>
          <w:tcPr>
            <w:tcW w:w="1024" w:type="dxa"/>
            <w:vAlign w:val="center"/>
          </w:tcPr>
          <w:p w14:paraId="1703C403" w14:textId="5EE5082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0,503</w:t>
            </w:r>
          </w:p>
        </w:tc>
        <w:tc>
          <w:tcPr>
            <w:tcW w:w="1371" w:type="dxa"/>
            <w:vAlign w:val="center"/>
          </w:tcPr>
          <w:p w14:paraId="068368A3" w14:textId="1375C51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108" w:type="dxa"/>
            <w:vAlign w:val="center"/>
          </w:tcPr>
          <w:p w14:paraId="7A51EE10" w14:textId="2815BFF2"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0,573</w:t>
            </w:r>
          </w:p>
        </w:tc>
        <w:tc>
          <w:tcPr>
            <w:tcW w:w="1067" w:type="dxa"/>
            <w:vAlign w:val="center"/>
          </w:tcPr>
          <w:p w14:paraId="3426DEB2" w14:textId="6571652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1,076</w:t>
            </w:r>
          </w:p>
        </w:tc>
        <w:tc>
          <w:tcPr>
            <w:tcW w:w="984" w:type="dxa"/>
            <w:vAlign w:val="center"/>
          </w:tcPr>
          <w:p w14:paraId="523A1A85" w14:textId="4A436D6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w:t>
            </w:r>
          </w:p>
        </w:tc>
        <w:tc>
          <w:tcPr>
            <w:tcW w:w="1132" w:type="dxa"/>
            <w:vAlign w:val="center"/>
          </w:tcPr>
          <w:p w14:paraId="1A184193" w14:textId="17C7E9A6"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w:t>
            </w:r>
          </w:p>
        </w:tc>
      </w:tr>
      <w:tr w:rsidR="00DD6065" w14:paraId="4FA2F948" w14:textId="77777777" w:rsidTr="00DD6065">
        <w:tc>
          <w:tcPr>
            <w:tcW w:w="2977" w:type="dxa"/>
            <w:vAlign w:val="center"/>
          </w:tcPr>
          <w:p w14:paraId="32328D6C" w14:textId="6B5B3CC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Микрорайон «Промышленный»</w:t>
            </w:r>
          </w:p>
        </w:tc>
        <w:tc>
          <w:tcPr>
            <w:tcW w:w="1024" w:type="dxa"/>
            <w:vAlign w:val="center"/>
          </w:tcPr>
          <w:p w14:paraId="58684897" w14:textId="26367B7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371" w:type="dxa"/>
            <w:vAlign w:val="center"/>
          </w:tcPr>
          <w:p w14:paraId="33B5B953" w14:textId="132BB630"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0,000</w:t>
            </w:r>
          </w:p>
        </w:tc>
        <w:tc>
          <w:tcPr>
            <w:tcW w:w="1108" w:type="dxa"/>
            <w:vAlign w:val="center"/>
          </w:tcPr>
          <w:p w14:paraId="5D937147" w14:textId="0EF9122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4,738</w:t>
            </w:r>
          </w:p>
        </w:tc>
        <w:tc>
          <w:tcPr>
            <w:tcW w:w="1067" w:type="dxa"/>
            <w:vAlign w:val="center"/>
          </w:tcPr>
          <w:p w14:paraId="7C6D9F9C" w14:textId="0439226E"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4,738</w:t>
            </w:r>
          </w:p>
        </w:tc>
        <w:tc>
          <w:tcPr>
            <w:tcW w:w="984" w:type="dxa"/>
            <w:vAlign w:val="center"/>
          </w:tcPr>
          <w:p w14:paraId="14911651" w14:textId="1EEA9068"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4,5</w:t>
            </w:r>
          </w:p>
        </w:tc>
        <w:tc>
          <w:tcPr>
            <w:tcW w:w="1132" w:type="dxa"/>
            <w:vAlign w:val="center"/>
          </w:tcPr>
          <w:p w14:paraId="1D11D19B" w14:textId="4FE7464A"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94,98</w:t>
            </w:r>
            <w:r>
              <w:rPr>
                <w:rFonts w:ascii="Times New Roman" w:hAnsi="Times New Roman" w:cs="Times New Roman"/>
                <w:sz w:val="24"/>
                <w:szCs w:val="24"/>
              </w:rPr>
              <w:t xml:space="preserve"> </w:t>
            </w:r>
            <w:r w:rsidRPr="00DD6065">
              <w:rPr>
                <w:rFonts w:ascii="Times New Roman" w:hAnsi="Times New Roman" w:cs="Times New Roman"/>
                <w:sz w:val="24"/>
                <w:szCs w:val="24"/>
              </w:rPr>
              <w:t>%</w:t>
            </w:r>
          </w:p>
        </w:tc>
      </w:tr>
      <w:tr w:rsidR="00DD6065" w14:paraId="03A620FF" w14:textId="77777777" w:rsidTr="00DD6065">
        <w:tc>
          <w:tcPr>
            <w:tcW w:w="2977" w:type="dxa"/>
            <w:vAlign w:val="center"/>
          </w:tcPr>
          <w:p w14:paraId="1A12A9C0" w14:textId="0D969DA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bCs/>
                <w:sz w:val="24"/>
                <w:szCs w:val="24"/>
              </w:rPr>
              <w:t>Всего</w:t>
            </w:r>
          </w:p>
        </w:tc>
        <w:tc>
          <w:tcPr>
            <w:tcW w:w="1024" w:type="dxa"/>
            <w:vAlign w:val="center"/>
          </w:tcPr>
          <w:p w14:paraId="5906D8D4" w14:textId="662A8DA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150,190</w:t>
            </w:r>
          </w:p>
        </w:tc>
        <w:tc>
          <w:tcPr>
            <w:tcW w:w="1371" w:type="dxa"/>
            <w:vAlign w:val="center"/>
          </w:tcPr>
          <w:p w14:paraId="76B9320D" w14:textId="0988D075"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24,577</w:t>
            </w:r>
          </w:p>
        </w:tc>
        <w:tc>
          <w:tcPr>
            <w:tcW w:w="1108" w:type="dxa"/>
            <w:vAlign w:val="center"/>
          </w:tcPr>
          <w:p w14:paraId="39C21249" w14:textId="60B1BFF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43,410</w:t>
            </w:r>
          </w:p>
        </w:tc>
        <w:tc>
          <w:tcPr>
            <w:tcW w:w="1067" w:type="dxa"/>
            <w:vAlign w:val="center"/>
          </w:tcPr>
          <w:p w14:paraId="65445435" w14:textId="1E1F428D"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218,176</w:t>
            </w:r>
          </w:p>
        </w:tc>
        <w:tc>
          <w:tcPr>
            <w:tcW w:w="984" w:type="dxa"/>
            <w:vAlign w:val="center"/>
          </w:tcPr>
          <w:p w14:paraId="095F5F5B" w14:textId="3048D571"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DD6065">
              <w:rPr>
                <w:rFonts w:ascii="Times New Roman" w:hAnsi="Times New Roman" w:cs="Times New Roman"/>
                <w:sz w:val="24"/>
                <w:szCs w:val="24"/>
              </w:rPr>
              <w:t>35,050</w:t>
            </w:r>
          </w:p>
        </w:tc>
        <w:tc>
          <w:tcPr>
            <w:tcW w:w="1132" w:type="dxa"/>
            <w:vAlign w:val="center"/>
          </w:tcPr>
          <w:p w14:paraId="2AD9E154" w14:textId="77777777" w:rsidR="00DD6065" w:rsidRPr="00DD6065" w:rsidRDefault="00DD6065" w:rsidP="00DD6065">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bl>
    <w:p w14:paraId="1530C009" w14:textId="77777777" w:rsidR="00DD6065" w:rsidRDefault="00DD6065"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EC158A1" w14:textId="77777777" w:rsidR="00A3745D" w:rsidRPr="00A3745D" w:rsidRDefault="00E471A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Гидравлический расчет показал возможность обеспечения планируемой застройки централизованным теплоснабжением. Общая тепловая нагрузка централизованного </w:t>
      </w:r>
      <w:r w:rsidRPr="00A3745D">
        <w:rPr>
          <w:rFonts w:ascii="Times New Roman" w:hAnsi="Times New Roman" w:cs="Times New Roman"/>
          <w:sz w:val="24"/>
          <w:szCs w:val="24"/>
        </w:rPr>
        <w:lastRenderedPageBreak/>
        <w:t xml:space="preserve">теплоснабжения на планируемый период составит – </w:t>
      </w:r>
      <w:r w:rsidR="00B12AD3" w:rsidRPr="00A3745D">
        <w:rPr>
          <w:rFonts w:ascii="Times New Roman" w:hAnsi="Times New Roman" w:cs="Times New Roman"/>
          <w:sz w:val="24"/>
          <w:szCs w:val="24"/>
        </w:rPr>
        <w:t>226,581</w:t>
      </w:r>
      <w:r w:rsidR="004F3E5A" w:rsidRPr="00A3745D">
        <w:rPr>
          <w:rFonts w:ascii="Times New Roman" w:hAnsi="Times New Roman" w:cs="Times New Roman"/>
          <w:sz w:val="24"/>
          <w:szCs w:val="24"/>
        </w:rPr>
        <w:t xml:space="preserve"> </w:t>
      </w:r>
      <w:r w:rsidRPr="00A3745D">
        <w:rPr>
          <w:rFonts w:ascii="Times New Roman" w:hAnsi="Times New Roman" w:cs="Times New Roman"/>
          <w:sz w:val="24"/>
          <w:szCs w:val="24"/>
        </w:rPr>
        <w:t>Гкал/</w:t>
      </w:r>
      <w:proofErr w:type="gramStart"/>
      <w:r w:rsidRPr="00A3745D">
        <w:rPr>
          <w:rFonts w:ascii="Times New Roman" w:hAnsi="Times New Roman" w:cs="Times New Roman"/>
          <w:sz w:val="24"/>
          <w:szCs w:val="24"/>
        </w:rPr>
        <w:t>ч</w:t>
      </w:r>
      <w:proofErr w:type="gramEnd"/>
      <w:r w:rsidRPr="00A3745D">
        <w:rPr>
          <w:rFonts w:ascii="Times New Roman" w:hAnsi="Times New Roman" w:cs="Times New Roman"/>
          <w:sz w:val="24"/>
          <w:szCs w:val="24"/>
        </w:rPr>
        <w:t xml:space="preserve">. </w:t>
      </w:r>
    </w:p>
    <w:p w14:paraId="214D4B61" w14:textId="1339BA7D" w:rsidR="00A3745D" w:rsidRDefault="00E471AA"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 xml:space="preserve">Данные о приросте нагрузки в границах существующих и планируемых кварталов, представлены </w:t>
      </w:r>
      <w:r w:rsidR="004F3E5A" w:rsidRPr="00A3745D">
        <w:rPr>
          <w:rFonts w:ascii="Times New Roman" w:hAnsi="Times New Roman" w:cs="Times New Roman"/>
          <w:sz w:val="24"/>
          <w:szCs w:val="24"/>
        </w:rPr>
        <w:t>ниже</w:t>
      </w:r>
      <w:r w:rsidR="00DD6065">
        <w:rPr>
          <w:rFonts w:ascii="Times New Roman" w:hAnsi="Times New Roman" w:cs="Times New Roman"/>
          <w:sz w:val="24"/>
          <w:szCs w:val="24"/>
        </w:rPr>
        <w:t xml:space="preserve"> (Таблица 28</w:t>
      </w:r>
      <w:r w:rsidR="004F3E5A" w:rsidRPr="00A3745D">
        <w:rPr>
          <w:rFonts w:ascii="Times New Roman" w:hAnsi="Times New Roman" w:cs="Times New Roman"/>
          <w:sz w:val="24"/>
          <w:szCs w:val="24"/>
        </w:rPr>
        <w:t>)</w:t>
      </w:r>
      <w:r w:rsidRPr="00A3745D">
        <w:rPr>
          <w:rFonts w:ascii="Times New Roman" w:hAnsi="Times New Roman" w:cs="Times New Roman"/>
          <w:sz w:val="24"/>
          <w:szCs w:val="24"/>
        </w:rPr>
        <w:t>.</w:t>
      </w:r>
      <w:bookmarkStart w:id="69" w:name="_Ref95817988"/>
    </w:p>
    <w:p w14:paraId="0A43CAE0" w14:textId="77777777" w:rsidR="00DD6065" w:rsidRPr="00A3745D" w:rsidRDefault="00DD6065" w:rsidP="00A3745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35D8416" w14:textId="7CFD411C" w:rsidR="00DD6065" w:rsidRDefault="004F3E5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A3745D">
        <w:rPr>
          <w:rFonts w:ascii="Times New Roman" w:hAnsi="Times New Roman" w:cs="Times New Roman"/>
          <w:sz w:val="24"/>
          <w:szCs w:val="24"/>
        </w:rPr>
        <w:t>Таблица</w:t>
      </w:r>
      <w:r w:rsidR="00DD6065">
        <w:rPr>
          <w:rFonts w:ascii="Times New Roman" w:hAnsi="Times New Roman" w:cs="Times New Roman"/>
          <w:sz w:val="24"/>
          <w:szCs w:val="24"/>
        </w:rPr>
        <w:t xml:space="preserve"> 28</w:t>
      </w:r>
      <w:bookmarkEnd w:id="69"/>
      <w:r w:rsidRPr="00A3745D">
        <w:rPr>
          <w:rFonts w:ascii="Times New Roman" w:hAnsi="Times New Roman" w:cs="Times New Roman"/>
          <w:sz w:val="24"/>
          <w:szCs w:val="24"/>
        </w:rPr>
        <w:t xml:space="preserve"> - Планируемые теплов</w:t>
      </w:r>
      <w:bookmarkStart w:id="70" w:name="_Toc169508442"/>
      <w:r w:rsidR="00DD6065">
        <w:rPr>
          <w:rFonts w:ascii="Times New Roman" w:hAnsi="Times New Roman" w:cs="Times New Roman"/>
          <w:sz w:val="24"/>
          <w:szCs w:val="24"/>
        </w:rPr>
        <w:t>ые нагрузки в кварталах, Гкал/</w:t>
      </w:r>
      <w:proofErr w:type="gramStart"/>
      <w:r w:rsidR="00DD6065">
        <w:rPr>
          <w:rFonts w:ascii="Times New Roman" w:hAnsi="Times New Roman" w:cs="Times New Roman"/>
          <w:sz w:val="24"/>
          <w:szCs w:val="24"/>
        </w:rPr>
        <w:t>ч</w:t>
      </w:r>
      <w:proofErr w:type="gramEnd"/>
    </w:p>
    <w:tbl>
      <w:tblPr>
        <w:tblStyle w:val="af"/>
        <w:tblW w:w="9639" w:type="dxa"/>
        <w:tblInd w:w="108" w:type="dxa"/>
        <w:tblLook w:val="04A0" w:firstRow="1" w:lastRow="0" w:firstColumn="1" w:lastColumn="0" w:noHBand="0" w:noVBand="1"/>
      </w:tblPr>
      <w:tblGrid>
        <w:gridCol w:w="7797"/>
        <w:gridCol w:w="1842"/>
      </w:tblGrid>
      <w:tr w:rsidR="00DD6065" w14:paraId="40D7C55E" w14:textId="77777777" w:rsidTr="00DD6065">
        <w:tc>
          <w:tcPr>
            <w:tcW w:w="7797" w:type="dxa"/>
            <w:vAlign w:val="center"/>
          </w:tcPr>
          <w:p w14:paraId="712D9815" w14:textId="217B6A6E"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Район</w:t>
            </w:r>
          </w:p>
        </w:tc>
        <w:tc>
          <w:tcPr>
            <w:tcW w:w="1842" w:type="dxa"/>
            <w:vAlign w:val="center"/>
          </w:tcPr>
          <w:p w14:paraId="7D304BC5" w14:textId="16AEBC01"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Всего</w:t>
            </w:r>
          </w:p>
        </w:tc>
      </w:tr>
      <w:tr w:rsidR="00DD6065" w14:paraId="1F25E6F7" w14:textId="77777777" w:rsidTr="00DD6065">
        <w:tc>
          <w:tcPr>
            <w:tcW w:w="7797" w:type="dxa"/>
            <w:vAlign w:val="center"/>
          </w:tcPr>
          <w:p w14:paraId="30BB8A48" w14:textId="486F3520"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Существующее положение</w:t>
            </w:r>
          </w:p>
        </w:tc>
        <w:tc>
          <w:tcPr>
            <w:tcW w:w="1842" w:type="dxa"/>
            <w:vAlign w:val="center"/>
          </w:tcPr>
          <w:p w14:paraId="25B4AB8C" w14:textId="6D55E064"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218,176</w:t>
            </w:r>
          </w:p>
        </w:tc>
      </w:tr>
      <w:tr w:rsidR="00DD6065" w14:paraId="282A93A1" w14:textId="77777777" w:rsidTr="00DD6065">
        <w:tc>
          <w:tcPr>
            <w:tcW w:w="7797" w:type="dxa"/>
            <w:vAlign w:val="center"/>
          </w:tcPr>
          <w:p w14:paraId="0C1A41B0" w14:textId="128E5F61"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ПЕРСПЕКТИВА</w:t>
            </w:r>
          </w:p>
        </w:tc>
        <w:tc>
          <w:tcPr>
            <w:tcW w:w="1842" w:type="dxa"/>
            <w:vAlign w:val="center"/>
          </w:tcPr>
          <w:p w14:paraId="6656BA01" w14:textId="77777777"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r>
      <w:tr w:rsidR="00DD6065" w14:paraId="10C0AA79" w14:textId="77777777" w:rsidTr="00DD6065">
        <w:tc>
          <w:tcPr>
            <w:tcW w:w="7797" w:type="dxa"/>
            <w:vAlign w:val="center"/>
          </w:tcPr>
          <w:p w14:paraId="046E441C" w14:textId="01B86D5A"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«А»</w:t>
            </w:r>
          </w:p>
        </w:tc>
        <w:tc>
          <w:tcPr>
            <w:tcW w:w="1842" w:type="dxa"/>
            <w:vAlign w:val="center"/>
          </w:tcPr>
          <w:p w14:paraId="153797A1" w14:textId="11DA3360"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1,479</w:t>
            </w:r>
          </w:p>
        </w:tc>
      </w:tr>
      <w:tr w:rsidR="00DD6065" w14:paraId="3653D242" w14:textId="77777777" w:rsidTr="00DD6065">
        <w:tc>
          <w:tcPr>
            <w:tcW w:w="7797" w:type="dxa"/>
            <w:vAlign w:val="center"/>
          </w:tcPr>
          <w:p w14:paraId="4A589329" w14:textId="7AF19BD9"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«В»</w:t>
            </w:r>
          </w:p>
        </w:tc>
        <w:tc>
          <w:tcPr>
            <w:tcW w:w="1842" w:type="dxa"/>
            <w:vAlign w:val="center"/>
          </w:tcPr>
          <w:p w14:paraId="4312765E" w14:textId="21F4D9F5"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0,128</w:t>
            </w:r>
          </w:p>
        </w:tc>
      </w:tr>
      <w:tr w:rsidR="00DD6065" w14:paraId="3E42C51A" w14:textId="77777777" w:rsidTr="00DD6065">
        <w:tc>
          <w:tcPr>
            <w:tcW w:w="7797" w:type="dxa"/>
            <w:vAlign w:val="center"/>
          </w:tcPr>
          <w:p w14:paraId="48B60D36" w14:textId="495A44E0"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«Ж»</w:t>
            </w:r>
          </w:p>
        </w:tc>
        <w:tc>
          <w:tcPr>
            <w:tcW w:w="1842" w:type="dxa"/>
            <w:vAlign w:val="center"/>
          </w:tcPr>
          <w:p w14:paraId="0B25A54A" w14:textId="27111A0C"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0,043</w:t>
            </w:r>
          </w:p>
        </w:tc>
      </w:tr>
      <w:tr w:rsidR="00DD6065" w14:paraId="196F7EC2" w14:textId="77777777" w:rsidTr="00DD6065">
        <w:tc>
          <w:tcPr>
            <w:tcW w:w="7797" w:type="dxa"/>
            <w:vAlign w:val="center"/>
          </w:tcPr>
          <w:p w14:paraId="22903949" w14:textId="5620FB93"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«ЖД»</w:t>
            </w:r>
          </w:p>
        </w:tc>
        <w:tc>
          <w:tcPr>
            <w:tcW w:w="1842" w:type="dxa"/>
            <w:vAlign w:val="center"/>
          </w:tcPr>
          <w:p w14:paraId="11F259E6" w14:textId="4A601F9A"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0,036</w:t>
            </w:r>
          </w:p>
        </w:tc>
      </w:tr>
      <w:tr w:rsidR="00DD6065" w14:paraId="1FE7A850" w14:textId="77777777" w:rsidTr="00DD6065">
        <w:tc>
          <w:tcPr>
            <w:tcW w:w="7797" w:type="dxa"/>
            <w:vAlign w:val="center"/>
          </w:tcPr>
          <w:p w14:paraId="655EA6C6" w14:textId="64A931AE"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«К»</w:t>
            </w:r>
          </w:p>
        </w:tc>
        <w:tc>
          <w:tcPr>
            <w:tcW w:w="1842" w:type="dxa"/>
            <w:vAlign w:val="center"/>
          </w:tcPr>
          <w:p w14:paraId="7B30F303" w14:textId="49E3DF24"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0,384</w:t>
            </w:r>
          </w:p>
        </w:tc>
      </w:tr>
      <w:tr w:rsidR="00DD6065" w14:paraId="62C0C0A5" w14:textId="77777777" w:rsidTr="00DD6065">
        <w:tc>
          <w:tcPr>
            <w:tcW w:w="7797" w:type="dxa"/>
            <w:vAlign w:val="center"/>
          </w:tcPr>
          <w:p w14:paraId="4EFB9DFB" w14:textId="60E20A8C"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«Г-1»</w:t>
            </w:r>
          </w:p>
        </w:tc>
        <w:tc>
          <w:tcPr>
            <w:tcW w:w="1842" w:type="dxa"/>
            <w:vAlign w:val="center"/>
          </w:tcPr>
          <w:p w14:paraId="25E87AEE" w14:textId="5ABB7772"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0,030</w:t>
            </w:r>
          </w:p>
        </w:tc>
      </w:tr>
      <w:tr w:rsidR="00DD6065" w14:paraId="41621DBA" w14:textId="77777777" w:rsidTr="00DD6065">
        <w:tc>
          <w:tcPr>
            <w:tcW w:w="7797" w:type="dxa"/>
            <w:vAlign w:val="center"/>
          </w:tcPr>
          <w:p w14:paraId="06401A3A" w14:textId="64E24167"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Березки-1»</w:t>
            </w:r>
          </w:p>
        </w:tc>
        <w:tc>
          <w:tcPr>
            <w:tcW w:w="1842" w:type="dxa"/>
            <w:vAlign w:val="center"/>
          </w:tcPr>
          <w:p w14:paraId="643ADDF6" w14:textId="56F40953"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0,648</w:t>
            </w:r>
          </w:p>
        </w:tc>
      </w:tr>
      <w:tr w:rsidR="00DD6065" w14:paraId="51EF54F8" w14:textId="77777777" w:rsidTr="00DD6065">
        <w:tc>
          <w:tcPr>
            <w:tcW w:w="7797" w:type="dxa"/>
            <w:vAlign w:val="center"/>
          </w:tcPr>
          <w:p w14:paraId="68631499" w14:textId="6B16871F"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Березки-2»</w:t>
            </w:r>
          </w:p>
        </w:tc>
        <w:tc>
          <w:tcPr>
            <w:tcW w:w="1842" w:type="dxa"/>
            <w:vAlign w:val="center"/>
          </w:tcPr>
          <w:p w14:paraId="3C1A244C" w14:textId="5A4AA586"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0,902</w:t>
            </w:r>
          </w:p>
        </w:tc>
      </w:tr>
      <w:tr w:rsidR="00DD6065" w14:paraId="51AB1912" w14:textId="77777777" w:rsidTr="00DD6065">
        <w:tc>
          <w:tcPr>
            <w:tcW w:w="7797" w:type="dxa"/>
            <w:vAlign w:val="center"/>
          </w:tcPr>
          <w:p w14:paraId="08476461" w14:textId="7CBCE9DB"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«Северный»</w:t>
            </w:r>
          </w:p>
        </w:tc>
        <w:tc>
          <w:tcPr>
            <w:tcW w:w="1842" w:type="dxa"/>
            <w:vAlign w:val="center"/>
          </w:tcPr>
          <w:p w14:paraId="35E29CEE" w14:textId="76647123"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0,257</w:t>
            </w:r>
          </w:p>
        </w:tc>
      </w:tr>
      <w:tr w:rsidR="00DD6065" w14:paraId="65D1334B" w14:textId="77777777" w:rsidTr="00DD6065">
        <w:tc>
          <w:tcPr>
            <w:tcW w:w="7797" w:type="dxa"/>
            <w:vAlign w:val="center"/>
          </w:tcPr>
          <w:p w14:paraId="194F3640" w14:textId="06555237"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Микрорайон «Промышленный»</w:t>
            </w:r>
          </w:p>
        </w:tc>
        <w:tc>
          <w:tcPr>
            <w:tcW w:w="1842" w:type="dxa"/>
            <w:vAlign w:val="center"/>
          </w:tcPr>
          <w:p w14:paraId="0EE0EC2D" w14:textId="123FBD42"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4,498</w:t>
            </w:r>
          </w:p>
        </w:tc>
      </w:tr>
      <w:tr w:rsidR="00DD6065" w14:paraId="1B404963" w14:textId="77777777" w:rsidTr="00DD6065">
        <w:tc>
          <w:tcPr>
            <w:tcW w:w="7797" w:type="dxa"/>
            <w:vAlign w:val="center"/>
          </w:tcPr>
          <w:p w14:paraId="58BBD786" w14:textId="11D6583A" w:rsidR="00DD6065" w:rsidRPr="00DD6065" w:rsidRDefault="00DD6065" w:rsidP="00DD6065">
            <w:pPr>
              <w:widowControl w:val="0"/>
              <w:spacing w:after="0" w:line="240" w:lineRule="auto"/>
              <w:jc w:val="center"/>
              <w:rPr>
                <w:rFonts w:ascii="Times New Roman" w:hAnsi="Times New Roman"/>
                <w:sz w:val="24"/>
                <w:szCs w:val="24"/>
              </w:rPr>
            </w:pPr>
            <w:r w:rsidRPr="00DD6065">
              <w:rPr>
                <w:rFonts w:ascii="Times New Roman" w:eastAsia="Times New Roman" w:hAnsi="Times New Roman"/>
                <w:sz w:val="24"/>
                <w:szCs w:val="24"/>
                <w:lang w:eastAsia="ru-RU"/>
              </w:rPr>
              <w:t>Микрорайон «VI» (в настоящей актуализации в</w:t>
            </w:r>
            <w:r>
              <w:rPr>
                <w:rFonts w:ascii="Times New Roman" w:eastAsia="Times New Roman" w:hAnsi="Times New Roman"/>
                <w:sz w:val="24"/>
                <w:szCs w:val="24"/>
                <w:lang w:eastAsia="ru-RU"/>
              </w:rPr>
              <w:t xml:space="preserve"> </w:t>
            </w:r>
            <w:r w:rsidRPr="00DD6065">
              <w:rPr>
                <w:rFonts w:ascii="Times New Roman" w:eastAsia="Times New Roman" w:hAnsi="Times New Roman"/>
                <w:sz w:val="24"/>
                <w:szCs w:val="24"/>
                <w:lang w:eastAsia="ru-RU"/>
              </w:rPr>
              <w:t>балансе тепловой мощности не учитывается)</w:t>
            </w:r>
          </w:p>
        </w:tc>
        <w:tc>
          <w:tcPr>
            <w:tcW w:w="1842" w:type="dxa"/>
            <w:vAlign w:val="center"/>
          </w:tcPr>
          <w:p w14:paraId="394806F9" w14:textId="4875D1C0"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12,349</w:t>
            </w:r>
          </w:p>
        </w:tc>
      </w:tr>
      <w:tr w:rsidR="00DD6065" w14:paraId="61275E7A" w14:textId="77777777" w:rsidTr="00DD6065">
        <w:tc>
          <w:tcPr>
            <w:tcW w:w="7797" w:type="dxa"/>
            <w:vAlign w:val="center"/>
          </w:tcPr>
          <w:p w14:paraId="6FAE0881" w14:textId="085B2904" w:rsidR="00DD6065" w:rsidRPr="00DD6065" w:rsidRDefault="00DD6065" w:rsidP="00DD6065">
            <w:pPr>
              <w:widowControl w:val="0"/>
              <w:spacing w:after="0" w:line="240" w:lineRule="auto"/>
              <w:jc w:val="center"/>
              <w:rPr>
                <w:rFonts w:ascii="Times New Roman" w:hAnsi="Times New Roman"/>
                <w:sz w:val="24"/>
                <w:szCs w:val="24"/>
              </w:rPr>
            </w:pPr>
            <w:r w:rsidRPr="00DD6065">
              <w:rPr>
                <w:rFonts w:ascii="Times New Roman" w:eastAsia="Times New Roman" w:hAnsi="Times New Roman"/>
                <w:sz w:val="24"/>
                <w:szCs w:val="24"/>
                <w:lang w:eastAsia="ru-RU"/>
              </w:rPr>
              <w:t>Микрорайон «</w:t>
            </w:r>
            <w:r w:rsidRPr="00DD6065">
              <w:rPr>
                <w:rFonts w:ascii="Times New Roman" w:eastAsia="Times New Roman" w:hAnsi="Times New Roman"/>
                <w:sz w:val="24"/>
                <w:szCs w:val="24"/>
                <w:lang w:val="en-US" w:eastAsia="ru-RU"/>
              </w:rPr>
              <w:t>I</w:t>
            </w:r>
            <w:r w:rsidRPr="00DD6065">
              <w:rPr>
                <w:rFonts w:ascii="Times New Roman" w:eastAsia="Times New Roman" w:hAnsi="Times New Roman"/>
                <w:sz w:val="24"/>
                <w:szCs w:val="24"/>
                <w:lang w:eastAsia="ru-RU"/>
              </w:rPr>
              <w:t>V» (в настоящей актуализации в</w:t>
            </w:r>
            <w:r>
              <w:rPr>
                <w:rFonts w:ascii="Times New Roman" w:eastAsia="Times New Roman" w:hAnsi="Times New Roman"/>
                <w:sz w:val="24"/>
                <w:szCs w:val="24"/>
                <w:lang w:eastAsia="ru-RU"/>
              </w:rPr>
              <w:t xml:space="preserve"> </w:t>
            </w:r>
            <w:r w:rsidRPr="00DD6065">
              <w:rPr>
                <w:rFonts w:ascii="Times New Roman" w:eastAsia="Times New Roman" w:hAnsi="Times New Roman"/>
                <w:sz w:val="24"/>
                <w:szCs w:val="24"/>
                <w:lang w:eastAsia="ru-RU"/>
              </w:rPr>
              <w:t>балансе тепловой мощности не учитывается)</w:t>
            </w:r>
          </w:p>
        </w:tc>
        <w:tc>
          <w:tcPr>
            <w:tcW w:w="1842" w:type="dxa"/>
            <w:vAlign w:val="center"/>
          </w:tcPr>
          <w:p w14:paraId="02891CED" w14:textId="66166A87"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sz w:val="24"/>
                <w:szCs w:val="24"/>
              </w:rPr>
              <w:t>26,8</w:t>
            </w:r>
            <w:r w:rsidRPr="00DD6065">
              <w:rPr>
                <w:rFonts w:ascii="Times New Roman" w:hAnsi="Times New Roman"/>
                <w:sz w:val="24"/>
                <w:szCs w:val="24"/>
                <w:lang w:val="en-US"/>
              </w:rPr>
              <w:t>82</w:t>
            </w:r>
          </w:p>
        </w:tc>
      </w:tr>
      <w:tr w:rsidR="00DD6065" w14:paraId="763780B4" w14:textId="77777777" w:rsidTr="00DD6065">
        <w:tc>
          <w:tcPr>
            <w:tcW w:w="7797" w:type="dxa"/>
            <w:vAlign w:val="center"/>
          </w:tcPr>
          <w:p w14:paraId="1B132FFC" w14:textId="0CA2D71D"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Всего перспектива учитываемая</w:t>
            </w:r>
          </w:p>
        </w:tc>
        <w:tc>
          <w:tcPr>
            <w:tcW w:w="1842" w:type="dxa"/>
            <w:vAlign w:val="center"/>
          </w:tcPr>
          <w:p w14:paraId="4A24860D" w14:textId="5E233911"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8,405</w:t>
            </w:r>
          </w:p>
        </w:tc>
      </w:tr>
      <w:tr w:rsidR="00DD6065" w14:paraId="1B5B9AA6" w14:textId="77777777" w:rsidTr="00DD6065">
        <w:tc>
          <w:tcPr>
            <w:tcW w:w="7797" w:type="dxa"/>
            <w:vAlign w:val="center"/>
          </w:tcPr>
          <w:p w14:paraId="5024D10A" w14:textId="08513099"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Итого на рассматриваемый период</w:t>
            </w:r>
          </w:p>
        </w:tc>
        <w:tc>
          <w:tcPr>
            <w:tcW w:w="1842" w:type="dxa"/>
            <w:vAlign w:val="center"/>
          </w:tcPr>
          <w:p w14:paraId="2F744A85" w14:textId="2DC214E1" w:rsidR="00DD6065" w:rsidRPr="00DD6065" w:rsidRDefault="00DD6065" w:rsidP="00DD6065">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D6065">
              <w:rPr>
                <w:rFonts w:ascii="Times New Roman" w:hAnsi="Times New Roman"/>
                <w:bCs/>
                <w:sz w:val="24"/>
                <w:szCs w:val="24"/>
              </w:rPr>
              <w:t>226,581</w:t>
            </w:r>
          </w:p>
        </w:tc>
      </w:tr>
    </w:tbl>
    <w:p w14:paraId="797438C0" w14:textId="77777777" w:rsidR="00DD6065"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CB502AA" w14:textId="1C8EA738" w:rsidR="00DD6065" w:rsidRPr="00FA5979"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7.14.</w:t>
      </w:r>
      <w:r w:rsidRPr="00FA5979">
        <w:rPr>
          <w:rFonts w:ascii="Times New Roman" w:hAnsi="Times New Roman" w:cs="Times New Roman"/>
          <w:sz w:val="24"/>
          <w:szCs w:val="24"/>
        </w:rPr>
        <w:tab/>
      </w:r>
      <w:r w:rsidR="00E471AA" w:rsidRPr="00FA5979">
        <w:rPr>
          <w:rFonts w:ascii="Times New Roman" w:hAnsi="Times New Roman" w:cs="Times New Roman"/>
          <w:sz w:val="24"/>
          <w:szCs w:val="24"/>
        </w:rPr>
        <w:t xml:space="preserve">Анализ целесообразности ввода новых и реконструкции существующих источников тепловой энергии с использованием возобновляемых источников энергии, </w:t>
      </w:r>
      <w:r w:rsidR="00FA5979" w:rsidRPr="00FD498A">
        <w:rPr>
          <w:rFonts w:ascii="Times New Roman" w:hAnsi="Times New Roman" w:cs="Times New Roman"/>
          <w:sz w:val="24"/>
          <w:szCs w:val="24"/>
        </w:rPr>
        <w:br/>
      </w:r>
      <w:r w:rsidR="00E471AA" w:rsidRPr="00FA5979">
        <w:rPr>
          <w:rFonts w:ascii="Times New Roman" w:hAnsi="Times New Roman" w:cs="Times New Roman"/>
          <w:sz w:val="24"/>
          <w:szCs w:val="24"/>
        </w:rPr>
        <w:t>а также местных видов топлива.</w:t>
      </w:r>
      <w:bookmarkEnd w:id="70"/>
    </w:p>
    <w:p w14:paraId="551D11C3" w14:textId="77777777" w:rsidR="00DD6065" w:rsidRPr="00FA5979" w:rsidRDefault="00E471A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Централизованное теплоснабжение с использованием возобновляемых источников энергии в условиях поселения в ближайшей перспективе не является конкурентоспособным традиционным системам с источниками на природном газе.</w:t>
      </w:r>
      <w:bookmarkStart w:id="71" w:name="_Toc169508443"/>
    </w:p>
    <w:p w14:paraId="09818178" w14:textId="6C042782" w:rsidR="00DD6065" w:rsidRPr="00FA5979"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7.15.</w:t>
      </w:r>
      <w:r w:rsidRPr="00FA5979">
        <w:rPr>
          <w:rFonts w:ascii="Times New Roman" w:hAnsi="Times New Roman" w:cs="Times New Roman"/>
          <w:sz w:val="24"/>
          <w:szCs w:val="24"/>
        </w:rPr>
        <w:tab/>
      </w:r>
      <w:r w:rsidR="00E471AA" w:rsidRPr="00FA5979">
        <w:rPr>
          <w:rFonts w:ascii="Times New Roman" w:hAnsi="Times New Roman" w:cs="Times New Roman"/>
          <w:sz w:val="24"/>
          <w:szCs w:val="24"/>
        </w:rPr>
        <w:t xml:space="preserve">Обоснование организации теплоснабжения в производственных зонах </w:t>
      </w:r>
      <w:r w:rsidR="00FA5979" w:rsidRPr="00FA5979">
        <w:rPr>
          <w:rFonts w:ascii="Times New Roman" w:hAnsi="Times New Roman" w:cs="Times New Roman"/>
          <w:sz w:val="24"/>
          <w:szCs w:val="24"/>
        </w:rPr>
        <w:br/>
      </w:r>
      <w:r w:rsidR="00E471AA" w:rsidRPr="00FA5979">
        <w:rPr>
          <w:rFonts w:ascii="Times New Roman" w:hAnsi="Times New Roman" w:cs="Times New Roman"/>
          <w:sz w:val="24"/>
          <w:szCs w:val="24"/>
        </w:rPr>
        <w:t>на территории поселения, городского округа, города федерального значения.</w:t>
      </w:r>
      <w:bookmarkEnd w:id="71"/>
    </w:p>
    <w:p w14:paraId="660AF3F1" w14:textId="77777777" w:rsidR="00DD6065" w:rsidRPr="00FA5979" w:rsidRDefault="00E471A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 xml:space="preserve">В связи с особыми режимами использования тепловой энергии для обеспечения технологических процессов производств теплоснабжение производственных зон поселения преимущественно осуществляется от собственных источников. Подключение производственных объектов к тепловым сетям источников, обеспечивающих тепловой энергией коммунально-бытовых потребителей, </w:t>
      </w:r>
      <w:proofErr w:type="gramStart"/>
      <w:r w:rsidRPr="00FA5979">
        <w:rPr>
          <w:rFonts w:ascii="Times New Roman" w:hAnsi="Times New Roman" w:cs="Times New Roman"/>
          <w:sz w:val="24"/>
          <w:szCs w:val="24"/>
        </w:rPr>
        <w:t>может</w:t>
      </w:r>
      <w:proofErr w:type="gramEnd"/>
      <w:r w:rsidRPr="00FA5979">
        <w:rPr>
          <w:rFonts w:ascii="Times New Roman" w:hAnsi="Times New Roman" w:cs="Times New Roman"/>
          <w:sz w:val="24"/>
          <w:szCs w:val="24"/>
        </w:rPr>
        <w:t xml:space="preserve"> рассматривается в инициативном порядке.</w:t>
      </w:r>
      <w:bookmarkStart w:id="72" w:name="_Toc169508444"/>
    </w:p>
    <w:p w14:paraId="0F296649" w14:textId="77777777" w:rsidR="00DD6065" w:rsidRPr="00FA5979"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7.16.</w:t>
      </w:r>
      <w:r w:rsidRPr="00FA5979">
        <w:rPr>
          <w:rFonts w:ascii="Times New Roman" w:hAnsi="Times New Roman" w:cs="Times New Roman"/>
          <w:sz w:val="24"/>
          <w:szCs w:val="24"/>
        </w:rPr>
        <w:tab/>
      </w:r>
      <w:r w:rsidR="00E471AA" w:rsidRPr="00FA5979">
        <w:rPr>
          <w:rFonts w:ascii="Times New Roman" w:hAnsi="Times New Roman" w:cs="Times New Roman"/>
          <w:sz w:val="24"/>
          <w:szCs w:val="24"/>
        </w:rPr>
        <w:t>Результаты р</w:t>
      </w:r>
      <w:r w:rsidR="002336DA" w:rsidRPr="00FA5979">
        <w:rPr>
          <w:rFonts w:ascii="Times New Roman" w:hAnsi="Times New Roman" w:cs="Times New Roman"/>
          <w:sz w:val="24"/>
          <w:szCs w:val="24"/>
        </w:rPr>
        <w:t>асчет</w:t>
      </w:r>
      <w:r w:rsidR="00E471AA" w:rsidRPr="00FA5979">
        <w:rPr>
          <w:rFonts w:ascii="Times New Roman" w:hAnsi="Times New Roman" w:cs="Times New Roman"/>
          <w:sz w:val="24"/>
          <w:szCs w:val="24"/>
        </w:rPr>
        <w:t>ов</w:t>
      </w:r>
      <w:r w:rsidR="002336DA" w:rsidRPr="00FA5979">
        <w:rPr>
          <w:rFonts w:ascii="Times New Roman" w:hAnsi="Times New Roman" w:cs="Times New Roman"/>
          <w:sz w:val="24"/>
          <w:szCs w:val="24"/>
        </w:rPr>
        <w:t xml:space="preserve"> радиуса эффективного теплоснабжения</w:t>
      </w:r>
      <w:bookmarkEnd w:id="72"/>
    </w:p>
    <w:p w14:paraId="3C859F08" w14:textId="084B7771" w:rsidR="00DD6065" w:rsidRPr="00DD6065"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6065">
        <w:rPr>
          <w:rFonts w:ascii="Times New Roman" w:hAnsi="Times New Roman" w:cs="Times New Roman"/>
          <w:sz w:val="24"/>
          <w:szCs w:val="24"/>
        </w:rPr>
        <w:t>Согласно п. 30, г. 2, ФЗ №</w:t>
      </w:r>
      <w:r w:rsidR="00BF13B9">
        <w:rPr>
          <w:rFonts w:ascii="Times New Roman" w:hAnsi="Times New Roman" w:cs="Times New Roman"/>
          <w:sz w:val="24"/>
          <w:szCs w:val="24"/>
        </w:rPr>
        <w:t xml:space="preserve"> </w:t>
      </w:r>
      <w:r w:rsidRPr="00DD6065">
        <w:rPr>
          <w:rFonts w:ascii="Times New Roman" w:hAnsi="Times New Roman" w:cs="Times New Roman"/>
          <w:sz w:val="24"/>
          <w:szCs w:val="24"/>
        </w:rPr>
        <w:t xml:space="preserve">190 от 27.07.2010: </w:t>
      </w:r>
      <w:r w:rsidR="00E4380C" w:rsidRPr="00DD6065">
        <w:rPr>
          <w:rFonts w:ascii="Times New Roman" w:hAnsi="Times New Roman" w:cs="Times New Roman"/>
          <w:sz w:val="24"/>
          <w:szCs w:val="24"/>
        </w:rPr>
        <w:t>«</w:t>
      </w:r>
      <w:r w:rsidRPr="00DD6065">
        <w:rPr>
          <w:rFonts w:ascii="Times New Roman" w:hAnsi="Times New Roman" w:cs="Times New Roman"/>
          <w:sz w:val="24"/>
          <w:szCs w:val="24"/>
        </w:rPr>
        <w:t xml:space="preserve">радиус эффективного </w:t>
      </w:r>
      <w:r w:rsidR="00BF13B9">
        <w:rPr>
          <w:rFonts w:ascii="Times New Roman" w:hAnsi="Times New Roman" w:cs="Times New Roman"/>
          <w:sz w:val="24"/>
          <w:szCs w:val="24"/>
        </w:rPr>
        <w:br/>
      </w:r>
      <w:r w:rsidRPr="00DD6065">
        <w:rPr>
          <w:rFonts w:ascii="Times New Roman" w:hAnsi="Times New Roman" w:cs="Times New Roman"/>
          <w:sz w:val="24"/>
          <w:szCs w:val="24"/>
        </w:rPr>
        <w:t xml:space="preserve">теплоснабжения - максимальное расстояние от </w:t>
      </w:r>
      <w:proofErr w:type="spellStart"/>
      <w:r w:rsidRPr="00DD6065">
        <w:rPr>
          <w:rFonts w:ascii="Times New Roman" w:hAnsi="Times New Roman" w:cs="Times New Roman"/>
          <w:sz w:val="24"/>
          <w:szCs w:val="24"/>
        </w:rPr>
        <w:t>теплопотребляющей</w:t>
      </w:r>
      <w:proofErr w:type="spellEnd"/>
      <w:r w:rsidRPr="00DD6065">
        <w:rPr>
          <w:rFonts w:ascii="Times New Roman" w:hAnsi="Times New Roman" w:cs="Times New Roman"/>
          <w:sz w:val="24"/>
          <w:szCs w:val="24"/>
        </w:rPr>
        <w:t xml:space="preserve"> установки </w:t>
      </w:r>
      <w:r w:rsidR="00BF13B9">
        <w:rPr>
          <w:rFonts w:ascii="Times New Roman" w:hAnsi="Times New Roman" w:cs="Times New Roman"/>
          <w:sz w:val="24"/>
          <w:szCs w:val="24"/>
        </w:rPr>
        <w:br/>
      </w:r>
      <w:r w:rsidRPr="00DD6065">
        <w:rPr>
          <w:rFonts w:ascii="Times New Roman" w:hAnsi="Times New Roman" w:cs="Times New Roman"/>
          <w:sz w:val="24"/>
          <w:szCs w:val="24"/>
        </w:rPr>
        <w:t xml:space="preserve">до ближайшего источника тепловой энергии в системе теплоснабжения, при превышении которого подключение </w:t>
      </w:r>
      <w:proofErr w:type="spellStart"/>
      <w:r w:rsidRPr="00DD6065">
        <w:rPr>
          <w:rFonts w:ascii="Times New Roman" w:hAnsi="Times New Roman" w:cs="Times New Roman"/>
          <w:sz w:val="24"/>
          <w:szCs w:val="24"/>
        </w:rPr>
        <w:t>теплопотребляющей</w:t>
      </w:r>
      <w:proofErr w:type="spellEnd"/>
      <w:r w:rsidRPr="00DD6065">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r w:rsidR="00E4380C" w:rsidRPr="00DD6065">
        <w:rPr>
          <w:rFonts w:ascii="Times New Roman" w:hAnsi="Times New Roman" w:cs="Times New Roman"/>
          <w:sz w:val="24"/>
          <w:szCs w:val="24"/>
        </w:rPr>
        <w:t>»</w:t>
      </w:r>
      <w:r w:rsidRPr="00DD6065">
        <w:rPr>
          <w:rFonts w:ascii="Times New Roman" w:hAnsi="Times New Roman" w:cs="Times New Roman"/>
          <w:sz w:val="24"/>
          <w:szCs w:val="24"/>
        </w:rPr>
        <w:t>.</w:t>
      </w:r>
    </w:p>
    <w:p w14:paraId="25AB0D8C" w14:textId="77777777" w:rsidR="00DD6065" w:rsidRPr="00DD6065"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6065">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41A8F94B" w14:textId="77777777" w:rsidR="00DD6065" w:rsidRPr="00DD6065"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6065">
        <w:rPr>
          <w:rFonts w:ascii="Times New Roman" w:hAnsi="Times New Roman" w:cs="Times New Roman"/>
          <w:sz w:val="24"/>
          <w:szCs w:val="24"/>
        </w:rPr>
        <w:t>-</w:t>
      </w:r>
      <w:r w:rsidRPr="00DD6065">
        <w:rPr>
          <w:rFonts w:ascii="Times New Roman" w:hAnsi="Times New Roman" w:cs="Times New Roman"/>
          <w:sz w:val="24"/>
          <w:szCs w:val="24"/>
        </w:rPr>
        <w:tab/>
      </w:r>
      <w:r w:rsidR="002336DA" w:rsidRPr="00DD6065">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2D390AE8" w14:textId="77777777" w:rsidR="00DD6065" w:rsidRPr="00DD6065"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6065">
        <w:rPr>
          <w:rFonts w:ascii="Times New Roman" w:hAnsi="Times New Roman" w:cs="Times New Roman"/>
          <w:sz w:val="24"/>
          <w:szCs w:val="24"/>
        </w:rPr>
        <w:t>-</w:t>
      </w:r>
      <w:r w:rsidRPr="00DD6065">
        <w:rPr>
          <w:rFonts w:ascii="Times New Roman" w:hAnsi="Times New Roman" w:cs="Times New Roman"/>
          <w:sz w:val="24"/>
          <w:szCs w:val="24"/>
        </w:rPr>
        <w:tab/>
      </w:r>
      <w:r w:rsidR="002336DA" w:rsidRPr="00DD6065">
        <w:rPr>
          <w:rFonts w:ascii="Times New Roman" w:hAnsi="Times New Roman" w:cs="Times New Roman"/>
          <w:sz w:val="24"/>
          <w:szCs w:val="24"/>
        </w:rPr>
        <w:t>пропускная способность существующих магистральных тепловых сетей;</w:t>
      </w:r>
    </w:p>
    <w:p w14:paraId="6FEEB25E" w14:textId="77777777" w:rsidR="00DD6065" w:rsidRPr="00DD6065"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6065">
        <w:rPr>
          <w:rFonts w:ascii="Times New Roman" w:hAnsi="Times New Roman" w:cs="Times New Roman"/>
          <w:sz w:val="24"/>
          <w:szCs w:val="24"/>
        </w:rPr>
        <w:t>-</w:t>
      </w:r>
      <w:r w:rsidRPr="00DD6065">
        <w:rPr>
          <w:rFonts w:ascii="Times New Roman" w:hAnsi="Times New Roman" w:cs="Times New Roman"/>
          <w:sz w:val="24"/>
          <w:szCs w:val="24"/>
        </w:rPr>
        <w:tab/>
      </w:r>
      <w:r w:rsidR="002336DA" w:rsidRPr="00DD6065">
        <w:rPr>
          <w:rFonts w:ascii="Times New Roman" w:hAnsi="Times New Roman" w:cs="Times New Roman"/>
          <w:sz w:val="24"/>
          <w:szCs w:val="24"/>
        </w:rPr>
        <w:t>затраты на перекачку теплоносителя в тепловых сетях;</w:t>
      </w:r>
    </w:p>
    <w:p w14:paraId="4A74E7D7" w14:textId="77777777" w:rsidR="00DD6065" w:rsidRPr="00DD6065"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6065">
        <w:rPr>
          <w:rFonts w:ascii="Times New Roman" w:hAnsi="Times New Roman" w:cs="Times New Roman"/>
          <w:sz w:val="24"/>
          <w:szCs w:val="24"/>
        </w:rPr>
        <w:t>-</w:t>
      </w:r>
      <w:r w:rsidRPr="00DD6065">
        <w:rPr>
          <w:rFonts w:ascii="Times New Roman" w:hAnsi="Times New Roman" w:cs="Times New Roman"/>
          <w:sz w:val="24"/>
          <w:szCs w:val="24"/>
        </w:rPr>
        <w:tab/>
      </w:r>
      <w:r w:rsidR="002336DA" w:rsidRPr="00DD6065">
        <w:rPr>
          <w:rFonts w:ascii="Times New Roman" w:hAnsi="Times New Roman" w:cs="Times New Roman"/>
          <w:sz w:val="24"/>
          <w:szCs w:val="24"/>
        </w:rPr>
        <w:t>потери тепловой энергии в тепловых сетях при ее передаче;</w:t>
      </w:r>
    </w:p>
    <w:p w14:paraId="65CA3BCA" w14:textId="77777777" w:rsidR="00DD6065" w:rsidRPr="00137841"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lastRenderedPageBreak/>
        <w:t>-</w:t>
      </w:r>
      <w:r w:rsidRPr="00137841">
        <w:rPr>
          <w:rFonts w:ascii="Times New Roman" w:hAnsi="Times New Roman" w:cs="Times New Roman"/>
          <w:sz w:val="24"/>
          <w:szCs w:val="24"/>
        </w:rPr>
        <w:tab/>
      </w:r>
      <w:r w:rsidR="002336DA" w:rsidRPr="00137841">
        <w:rPr>
          <w:rFonts w:ascii="Times New Roman" w:hAnsi="Times New Roman" w:cs="Times New Roman"/>
          <w:sz w:val="24"/>
          <w:szCs w:val="24"/>
        </w:rPr>
        <w:t>надежность системы теплоснабжения.</w:t>
      </w:r>
    </w:p>
    <w:p w14:paraId="7F1E2C01" w14:textId="77777777" w:rsidR="00DD6065" w:rsidRPr="00137841"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Комплексная оценка вышеперечисленных факторов, определяет величину оптимального радиуса теплоснабжения.</w:t>
      </w:r>
    </w:p>
    <w:p w14:paraId="5722534A" w14:textId="77777777" w:rsidR="00DD6065" w:rsidRPr="00137841"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 xml:space="preserve">В системе централизованного теплоснабжения города Кириши, используется два вида теплоносителя: перегретый пар и горячая вода. </w:t>
      </w:r>
    </w:p>
    <w:p w14:paraId="085E06C6" w14:textId="77777777" w:rsidR="00DD6065" w:rsidRPr="00137841"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В связи с этим необходимо рассматривать:</w:t>
      </w:r>
    </w:p>
    <w:p w14:paraId="0D4370E2" w14:textId="77777777" w:rsidR="00DD6065" w:rsidRPr="00137841"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2336DA" w:rsidRPr="00137841">
        <w:rPr>
          <w:rFonts w:ascii="Times New Roman" w:hAnsi="Times New Roman" w:cs="Times New Roman"/>
          <w:sz w:val="24"/>
          <w:szCs w:val="24"/>
        </w:rPr>
        <w:t xml:space="preserve">Радиус </w:t>
      </w:r>
      <w:proofErr w:type="gramStart"/>
      <w:r w:rsidR="002336DA" w:rsidRPr="00137841">
        <w:rPr>
          <w:rFonts w:ascii="Times New Roman" w:hAnsi="Times New Roman" w:cs="Times New Roman"/>
          <w:sz w:val="24"/>
          <w:szCs w:val="24"/>
        </w:rPr>
        <w:t>эффективного</w:t>
      </w:r>
      <w:proofErr w:type="gramEnd"/>
      <w:r w:rsidR="00511E0D" w:rsidRPr="00137841">
        <w:rPr>
          <w:rFonts w:ascii="Times New Roman" w:hAnsi="Times New Roman" w:cs="Times New Roman"/>
          <w:sz w:val="24"/>
          <w:szCs w:val="24"/>
        </w:rPr>
        <w:t xml:space="preserve"> </w:t>
      </w:r>
      <w:proofErr w:type="spellStart"/>
      <w:r w:rsidR="002336DA" w:rsidRPr="00137841">
        <w:rPr>
          <w:rFonts w:ascii="Times New Roman" w:hAnsi="Times New Roman" w:cs="Times New Roman"/>
          <w:sz w:val="24"/>
          <w:szCs w:val="24"/>
        </w:rPr>
        <w:t>пароснабжения</w:t>
      </w:r>
      <w:proofErr w:type="spellEnd"/>
      <w:r w:rsidR="002336DA" w:rsidRPr="00137841">
        <w:rPr>
          <w:rFonts w:ascii="Times New Roman" w:hAnsi="Times New Roman" w:cs="Times New Roman"/>
          <w:sz w:val="24"/>
          <w:szCs w:val="24"/>
        </w:rPr>
        <w:t xml:space="preserve"> (теплоноситель – перегретый пар);</w:t>
      </w:r>
    </w:p>
    <w:p w14:paraId="1C2E0A2A" w14:textId="77777777" w:rsidR="00DD6065" w:rsidRPr="00137841" w:rsidRDefault="00DD6065"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2336DA" w:rsidRPr="00137841">
        <w:rPr>
          <w:rFonts w:ascii="Times New Roman" w:hAnsi="Times New Roman" w:cs="Times New Roman"/>
          <w:sz w:val="24"/>
          <w:szCs w:val="24"/>
        </w:rPr>
        <w:t xml:space="preserve">Радиус эффективного теплоснабжения (теплоноситель – горячая вода). </w:t>
      </w:r>
    </w:p>
    <w:p w14:paraId="7E757C17" w14:textId="77777777" w:rsidR="00DD6065" w:rsidRPr="00137841"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Обеспечение потребителей перегретым паром осуществляет непосредственно Источник тепло</w:t>
      </w:r>
      <w:r w:rsidR="00B607E5" w:rsidRPr="00137841">
        <w:rPr>
          <w:rFonts w:ascii="Times New Roman" w:hAnsi="Times New Roman" w:cs="Times New Roman"/>
          <w:sz w:val="24"/>
          <w:szCs w:val="24"/>
        </w:rPr>
        <w:t>вой энергии –</w:t>
      </w:r>
      <w:r w:rsidR="004F3E5A" w:rsidRPr="00137841">
        <w:rPr>
          <w:rFonts w:ascii="Times New Roman" w:hAnsi="Times New Roman" w:cs="Times New Roman"/>
          <w:sz w:val="24"/>
          <w:szCs w:val="24"/>
        </w:rPr>
        <w:t xml:space="preserve"> </w:t>
      </w:r>
      <w:r w:rsidR="00641BA2" w:rsidRPr="00137841">
        <w:rPr>
          <w:rFonts w:ascii="Times New Roman" w:hAnsi="Times New Roman" w:cs="Times New Roman"/>
          <w:sz w:val="24"/>
          <w:szCs w:val="24"/>
        </w:rPr>
        <w:t>Киришская ГРЭС</w:t>
      </w:r>
      <w:r w:rsidRPr="00137841">
        <w:rPr>
          <w:rFonts w:ascii="Times New Roman" w:hAnsi="Times New Roman" w:cs="Times New Roman"/>
          <w:sz w:val="24"/>
          <w:szCs w:val="24"/>
        </w:rPr>
        <w:t xml:space="preserve">. </w:t>
      </w:r>
    </w:p>
    <w:p w14:paraId="6D9EAEE1" w14:textId="77777777" w:rsidR="00DD6065" w:rsidRPr="00137841"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 xml:space="preserve">Обеспечение тепловой энергией жилую застройку осуществляет теплоснабжающая организация МП </w:t>
      </w:r>
      <w:r w:rsidR="00E4380C" w:rsidRPr="00137841">
        <w:rPr>
          <w:rFonts w:ascii="Times New Roman" w:hAnsi="Times New Roman" w:cs="Times New Roman"/>
          <w:sz w:val="24"/>
          <w:szCs w:val="24"/>
        </w:rPr>
        <w:t>«</w:t>
      </w:r>
      <w:r w:rsidRPr="00137841">
        <w:rPr>
          <w:rFonts w:ascii="Times New Roman" w:hAnsi="Times New Roman" w:cs="Times New Roman"/>
          <w:sz w:val="24"/>
          <w:szCs w:val="24"/>
        </w:rPr>
        <w:t>Жилищное хозяйство</w:t>
      </w:r>
      <w:r w:rsidR="00E4380C" w:rsidRPr="00137841">
        <w:rPr>
          <w:rFonts w:ascii="Times New Roman" w:hAnsi="Times New Roman" w:cs="Times New Roman"/>
          <w:sz w:val="24"/>
          <w:szCs w:val="24"/>
        </w:rPr>
        <w:t>»</w:t>
      </w:r>
      <w:r w:rsidRPr="00137841">
        <w:rPr>
          <w:rFonts w:ascii="Times New Roman" w:hAnsi="Times New Roman" w:cs="Times New Roman"/>
          <w:sz w:val="24"/>
          <w:szCs w:val="24"/>
        </w:rPr>
        <w:t xml:space="preserve">. Основные потребители тепла в виде горячей воды расположены на значительном удалении от Источника (более 4 км). В границах жилой застройки расположена насосная станция ТП-3, которая компенсирует гидравлические потери по магистральным сетям от источника (2 </w:t>
      </w:r>
      <w:proofErr w:type="spellStart"/>
      <w:r w:rsidRPr="00137841">
        <w:rPr>
          <w:rFonts w:ascii="Times New Roman" w:hAnsi="Times New Roman" w:cs="Times New Roman"/>
          <w:sz w:val="24"/>
          <w:szCs w:val="24"/>
        </w:rPr>
        <w:t>Ду</w:t>
      </w:r>
      <w:proofErr w:type="spellEnd"/>
      <w:r w:rsidRPr="00137841">
        <w:rPr>
          <w:rFonts w:ascii="Times New Roman" w:hAnsi="Times New Roman" w:cs="Times New Roman"/>
          <w:sz w:val="24"/>
          <w:szCs w:val="24"/>
        </w:rPr>
        <w:t xml:space="preserve"> 350, </w:t>
      </w:r>
      <w:proofErr w:type="spellStart"/>
      <w:r w:rsidRPr="00137841">
        <w:rPr>
          <w:rFonts w:ascii="Times New Roman" w:hAnsi="Times New Roman" w:cs="Times New Roman"/>
          <w:sz w:val="24"/>
          <w:szCs w:val="24"/>
        </w:rPr>
        <w:t>Ду</w:t>
      </w:r>
      <w:proofErr w:type="spellEnd"/>
      <w:r w:rsidRPr="00137841">
        <w:rPr>
          <w:rFonts w:ascii="Times New Roman" w:hAnsi="Times New Roman" w:cs="Times New Roman"/>
          <w:sz w:val="24"/>
          <w:szCs w:val="24"/>
        </w:rPr>
        <w:t xml:space="preserve"> 800 – 4 км). </w:t>
      </w:r>
    </w:p>
    <w:p w14:paraId="099AAB56" w14:textId="77777777" w:rsidR="00DD6065" w:rsidRPr="00137841"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 xml:space="preserve">В качестве центра построения радиуса эффективного теплоснабжения, необходимо рассматривать насосную станцию ТП-3 как </w:t>
      </w:r>
      <w:r w:rsidR="00E4380C" w:rsidRPr="00137841">
        <w:rPr>
          <w:rFonts w:ascii="Times New Roman" w:hAnsi="Times New Roman" w:cs="Times New Roman"/>
          <w:sz w:val="24"/>
          <w:szCs w:val="24"/>
        </w:rPr>
        <w:t>«</w:t>
      </w:r>
      <w:r w:rsidRPr="00137841">
        <w:rPr>
          <w:rFonts w:ascii="Times New Roman" w:hAnsi="Times New Roman" w:cs="Times New Roman"/>
          <w:sz w:val="24"/>
          <w:szCs w:val="24"/>
        </w:rPr>
        <w:t>местный источник</w:t>
      </w:r>
      <w:r w:rsidR="00E4380C" w:rsidRPr="00137841">
        <w:rPr>
          <w:rFonts w:ascii="Times New Roman" w:hAnsi="Times New Roman" w:cs="Times New Roman"/>
          <w:sz w:val="24"/>
          <w:szCs w:val="24"/>
        </w:rPr>
        <w:t>»</w:t>
      </w:r>
      <w:r w:rsidRPr="00137841">
        <w:rPr>
          <w:rFonts w:ascii="Times New Roman" w:hAnsi="Times New Roman" w:cs="Times New Roman"/>
          <w:sz w:val="24"/>
          <w:szCs w:val="24"/>
        </w:rPr>
        <w:t xml:space="preserve">. </w:t>
      </w:r>
    </w:p>
    <w:p w14:paraId="217B0D59" w14:textId="5231DC7A" w:rsidR="00DD6065" w:rsidRDefault="002336DA"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Перечень исходных данных для расчета радиуса эффективного теплоснабжения (</w:t>
      </w:r>
      <w:proofErr w:type="spellStart"/>
      <w:r w:rsidRPr="00137841">
        <w:rPr>
          <w:rFonts w:ascii="Times New Roman" w:hAnsi="Times New Roman" w:cs="Times New Roman"/>
          <w:sz w:val="24"/>
          <w:szCs w:val="24"/>
        </w:rPr>
        <w:t>пароснабжения</w:t>
      </w:r>
      <w:proofErr w:type="spellEnd"/>
      <w:r w:rsidRPr="00137841">
        <w:rPr>
          <w:rFonts w:ascii="Times New Roman" w:hAnsi="Times New Roman" w:cs="Times New Roman"/>
          <w:sz w:val="24"/>
          <w:szCs w:val="24"/>
        </w:rPr>
        <w:t xml:space="preserve">) по каждой системе теплоснабжения г. Кириши приведен </w:t>
      </w:r>
      <w:r w:rsidR="00817610" w:rsidRPr="00137841">
        <w:rPr>
          <w:rFonts w:ascii="Times New Roman" w:hAnsi="Times New Roman" w:cs="Times New Roman"/>
          <w:sz w:val="24"/>
          <w:szCs w:val="24"/>
        </w:rPr>
        <w:t>ниже</w:t>
      </w:r>
      <w:r w:rsidR="00DD6065" w:rsidRPr="00137841">
        <w:rPr>
          <w:rFonts w:ascii="Times New Roman" w:hAnsi="Times New Roman" w:cs="Times New Roman"/>
          <w:sz w:val="24"/>
          <w:szCs w:val="24"/>
        </w:rPr>
        <w:t xml:space="preserve"> </w:t>
      </w:r>
      <w:r w:rsidR="00BF13B9" w:rsidRPr="00137841">
        <w:rPr>
          <w:rFonts w:ascii="Times New Roman" w:hAnsi="Times New Roman" w:cs="Times New Roman"/>
          <w:sz w:val="24"/>
          <w:szCs w:val="24"/>
        </w:rPr>
        <w:br/>
      </w:r>
      <w:r w:rsidR="00DD6065" w:rsidRPr="00137841">
        <w:rPr>
          <w:rFonts w:ascii="Times New Roman" w:hAnsi="Times New Roman" w:cs="Times New Roman"/>
          <w:sz w:val="24"/>
          <w:szCs w:val="24"/>
        </w:rPr>
        <w:t>(Таблица 29</w:t>
      </w:r>
      <w:r w:rsidR="00817610" w:rsidRPr="00137841">
        <w:rPr>
          <w:rFonts w:ascii="Times New Roman" w:hAnsi="Times New Roman" w:cs="Times New Roman"/>
          <w:sz w:val="24"/>
          <w:szCs w:val="24"/>
        </w:rPr>
        <w:t>)</w:t>
      </w:r>
      <w:r w:rsidRPr="00137841">
        <w:rPr>
          <w:rFonts w:ascii="Times New Roman" w:hAnsi="Times New Roman" w:cs="Times New Roman"/>
          <w:sz w:val="24"/>
          <w:szCs w:val="24"/>
        </w:rPr>
        <w:t>.</w:t>
      </w:r>
      <w:bookmarkStart w:id="73" w:name="_Ref95818079"/>
    </w:p>
    <w:p w14:paraId="60E59805" w14:textId="77777777" w:rsidR="00137841" w:rsidRPr="00137841" w:rsidRDefault="00137841" w:rsidP="00DD606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84A9419" w14:textId="77777777" w:rsidR="00137841" w:rsidRPr="00137841" w:rsidRDefault="00817610"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 xml:space="preserve">Таблица </w:t>
      </w:r>
      <w:bookmarkEnd w:id="73"/>
      <w:r w:rsidR="00DD6065" w:rsidRPr="00137841">
        <w:rPr>
          <w:rFonts w:ascii="Times New Roman" w:hAnsi="Times New Roman" w:cs="Times New Roman"/>
          <w:sz w:val="24"/>
          <w:szCs w:val="24"/>
        </w:rPr>
        <w:t>29</w:t>
      </w:r>
      <w:r w:rsidRPr="00137841">
        <w:rPr>
          <w:rFonts w:ascii="Times New Roman" w:hAnsi="Times New Roman" w:cs="Times New Roman"/>
          <w:sz w:val="24"/>
          <w:szCs w:val="24"/>
        </w:rPr>
        <w:t xml:space="preserve"> - Исходные данные для расчета радиуса эффективного теплоснабжения</w:t>
      </w:r>
    </w:p>
    <w:tbl>
      <w:tblPr>
        <w:tblStyle w:val="af"/>
        <w:tblW w:w="0" w:type="auto"/>
        <w:tblInd w:w="108" w:type="dxa"/>
        <w:tblLook w:val="04A0" w:firstRow="1" w:lastRow="0" w:firstColumn="1" w:lastColumn="0" w:noHBand="0" w:noVBand="1"/>
      </w:tblPr>
      <w:tblGrid>
        <w:gridCol w:w="2694"/>
        <w:gridCol w:w="797"/>
        <w:gridCol w:w="866"/>
        <w:gridCol w:w="578"/>
        <w:gridCol w:w="825"/>
        <w:gridCol w:w="1144"/>
        <w:gridCol w:w="703"/>
        <w:gridCol w:w="736"/>
        <w:gridCol w:w="581"/>
        <w:gridCol w:w="766"/>
      </w:tblGrid>
      <w:tr w:rsidR="00137841" w14:paraId="38BA6521" w14:textId="77777777" w:rsidTr="00137841">
        <w:trPr>
          <w:cantSplit/>
          <w:trHeight w:val="3402"/>
        </w:trPr>
        <w:tc>
          <w:tcPr>
            <w:tcW w:w="2694" w:type="dxa"/>
            <w:textDirection w:val="btLr"/>
            <w:vAlign w:val="center"/>
          </w:tcPr>
          <w:p w14:paraId="710D58DA" w14:textId="1989D745"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Система теплоснабжения</w:t>
            </w:r>
          </w:p>
        </w:tc>
        <w:tc>
          <w:tcPr>
            <w:tcW w:w="797" w:type="dxa"/>
            <w:textDirection w:val="btLr"/>
            <w:vAlign w:val="center"/>
          </w:tcPr>
          <w:p w14:paraId="281688F3" w14:textId="58142B4F"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 xml:space="preserve">Площадь зоны действия источника теплоты по площадям застройки, </w:t>
            </w:r>
            <w:r w:rsidRPr="00137841">
              <w:rPr>
                <w:rFonts w:ascii="Times New Roman" w:hAnsi="Times New Roman"/>
                <w:sz w:val="20"/>
                <w:szCs w:val="20"/>
                <w:vertAlign w:val="superscript"/>
              </w:rPr>
              <w:t>км</w:t>
            </w:r>
            <w:proofErr w:type="gramStart"/>
            <w:r w:rsidRPr="00137841">
              <w:rPr>
                <w:rFonts w:ascii="Times New Roman" w:hAnsi="Times New Roman"/>
                <w:sz w:val="20"/>
                <w:szCs w:val="20"/>
                <w:vertAlign w:val="superscript"/>
              </w:rPr>
              <w:t>2</w:t>
            </w:r>
            <w:proofErr w:type="gramEnd"/>
          </w:p>
        </w:tc>
        <w:tc>
          <w:tcPr>
            <w:tcW w:w="866" w:type="dxa"/>
            <w:textDirection w:val="btLr"/>
            <w:vAlign w:val="center"/>
          </w:tcPr>
          <w:p w14:paraId="03909F88" w14:textId="18CE6D36"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Тепловая нагрузка источника теплоты, Гкал/</w:t>
            </w:r>
            <w:proofErr w:type="gramStart"/>
            <w:r w:rsidRPr="00137841">
              <w:rPr>
                <w:rFonts w:ascii="Times New Roman" w:hAnsi="Times New Roman"/>
                <w:sz w:val="20"/>
                <w:szCs w:val="20"/>
              </w:rPr>
              <w:t>ч</w:t>
            </w:r>
            <w:proofErr w:type="gramEnd"/>
          </w:p>
        </w:tc>
        <w:tc>
          <w:tcPr>
            <w:tcW w:w="578" w:type="dxa"/>
            <w:textDirection w:val="btLr"/>
            <w:vAlign w:val="center"/>
          </w:tcPr>
          <w:p w14:paraId="5E44E24C" w14:textId="42407F97"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Среднее число абонентов</w:t>
            </w:r>
          </w:p>
        </w:tc>
        <w:tc>
          <w:tcPr>
            <w:tcW w:w="825" w:type="dxa"/>
            <w:textDirection w:val="btLr"/>
            <w:vAlign w:val="center"/>
          </w:tcPr>
          <w:p w14:paraId="13AA58CD" w14:textId="3F6BAEEE"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Стоимость тепловых сетей, млн. руб.</w:t>
            </w:r>
          </w:p>
        </w:tc>
        <w:tc>
          <w:tcPr>
            <w:tcW w:w="1144" w:type="dxa"/>
            <w:textDirection w:val="btLr"/>
            <w:vAlign w:val="center"/>
          </w:tcPr>
          <w:p w14:paraId="091D6620" w14:textId="2122A998"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Материальная характеристика систем теплоснабжения, м</w:t>
            </w:r>
            <w:proofErr w:type="gramStart"/>
            <w:r w:rsidRPr="00137841">
              <w:rPr>
                <w:rFonts w:ascii="Times New Roman" w:hAnsi="Times New Roman"/>
                <w:sz w:val="20"/>
                <w:szCs w:val="20"/>
                <w:vertAlign w:val="superscript"/>
              </w:rPr>
              <w:t>2</w:t>
            </w:r>
            <w:proofErr w:type="gramEnd"/>
          </w:p>
        </w:tc>
        <w:tc>
          <w:tcPr>
            <w:tcW w:w="703" w:type="dxa"/>
            <w:textDirection w:val="btLr"/>
            <w:vAlign w:val="center"/>
          </w:tcPr>
          <w:p w14:paraId="47E38F33" w14:textId="2384BE87" w:rsidR="00137841" w:rsidRPr="00137841" w:rsidRDefault="00137841" w:rsidP="00137841">
            <w:pPr>
              <w:widowControl w:val="0"/>
              <w:spacing w:after="0" w:line="240" w:lineRule="auto"/>
              <w:ind w:left="113" w:right="113"/>
              <w:jc w:val="center"/>
              <w:rPr>
                <w:rFonts w:ascii="Times New Roman" w:hAnsi="Times New Roman"/>
                <w:sz w:val="24"/>
                <w:szCs w:val="24"/>
              </w:rPr>
            </w:pPr>
            <w:r w:rsidRPr="00137841">
              <w:rPr>
                <w:rFonts w:ascii="Times New Roman" w:hAnsi="Times New Roman"/>
                <w:sz w:val="20"/>
                <w:szCs w:val="20"/>
              </w:rPr>
              <w:t xml:space="preserve">Число часов использования максимума тепловой нагрузки, </w:t>
            </w:r>
            <w:proofErr w:type="gramStart"/>
            <w:r w:rsidRPr="00137841">
              <w:rPr>
                <w:rFonts w:ascii="Times New Roman" w:hAnsi="Times New Roman"/>
                <w:sz w:val="20"/>
                <w:szCs w:val="20"/>
              </w:rPr>
              <w:t>ч</w:t>
            </w:r>
            <w:proofErr w:type="gramEnd"/>
          </w:p>
        </w:tc>
        <w:tc>
          <w:tcPr>
            <w:tcW w:w="736" w:type="dxa"/>
            <w:textDirection w:val="btLr"/>
            <w:vAlign w:val="center"/>
          </w:tcPr>
          <w:p w14:paraId="7FF96C7E" w14:textId="6EC06EB6"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 xml:space="preserve">Стоимость электроэнергии для перекачки теплоносителя, </w:t>
            </w:r>
            <w:proofErr w:type="spellStart"/>
            <w:r w:rsidRPr="00137841">
              <w:rPr>
                <w:rFonts w:ascii="Times New Roman" w:hAnsi="Times New Roman"/>
                <w:sz w:val="20"/>
                <w:szCs w:val="20"/>
              </w:rPr>
              <w:t>руб</w:t>
            </w:r>
            <w:proofErr w:type="spellEnd"/>
            <w:r w:rsidRPr="00137841">
              <w:rPr>
                <w:rFonts w:ascii="Times New Roman" w:hAnsi="Times New Roman"/>
                <w:sz w:val="20"/>
                <w:szCs w:val="20"/>
              </w:rPr>
              <w:t>/</w:t>
            </w:r>
            <w:proofErr w:type="spellStart"/>
            <w:r w:rsidRPr="00137841">
              <w:rPr>
                <w:rFonts w:ascii="Times New Roman" w:hAnsi="Times New Roman"/>
                <w:sz w:val="20"/>
                <w:szCs w:val="20"/>
              </w:rPr>
              <w:t>кВтч</w:t>
            </w:r>
            <w:proofErr w:type="spellEnd"/>
          </w:p>
        </w:tc>
        <w:tc>
          <w:tcPr>
            <w:tcW w:w="581" w:type="dxa"/>
            <w:textDirection w:val="btLr"/>
            <w:vAlign w:val="center"/>
          </w:tcPr>
          <w:p w14:paraId="1EC41D3B" w14:textId="676429E3"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 xml:space="preserve">Расчетный перепад температур, </w:t>
            </w:r>
            <w:r w:rsidRPr="00137841">
              <w:rPr>
                <w:rFonts w:ascii="Times New Roman" w:hAnsi="Times New Roman"/>
                <w:sz w:val="20"/>
                <w:szCs w:val="20"/>
                <w:vertAlign w:val="superscript"/>
              </w:rPr>
              <w:t>0</w:t>
            </w:r>
            <w:r w:rsidRPr="00137841">
              <w:rPr>
                <w:rFonts w:ascii="Times New Roman" w:hAnsi="Times New Roman"/>
                <w:sz w:val="20"/>
                <w:szCs w:val="20"/>
              </w:rPr>
              <w:t>С</w:t>
            </w:r>
          </w:p>
        </w:tc>
        <w:tc>
          <w:tcPr>
            <w:tcW w:w="766" w:type="dxa"/>
            <w:textDirection w:val="btLr"/>
            <w:vAlign w:val="center"/>
          </w:tcPr>
          <w:p w14:paraId="64A212DC" w14:textId="08A7C75B" w:rsidR="00137841" w:rsidRPr="00137841" w:rsidRDefault="00137841" w:rsidP="00137841">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4"/>
                <w:szCs w:val="24"/>
              </w:rPr>
            </w:pPr>
            <w:r w:rsidRPr="00137841">
              <w:rPr>
                <w:rFonts w:ascii="Times New Roman" w:hAnsi="Times New Roman"/>
                <w:sz w:val="20"/>
                <w:szCs w:val="20"/>
              </w:rPr>
              <w:t>Себестоимость выработки тепла (без НДС)</w:t>
            </w:r>
            <w:proofErr w:type="gramStart"/>
            <w:r w:rsidRPr="00137841">
              <w:rPr>
                <w:rFonts w:ascii="Times New Roman" w:hAnsi="Times New Roman"/>
                <w:sz w:val="20"/>
                <w:szCs w:val="20"/>
              </w:rPr>
              <w:t xml:space="preserve"> ,</w:t>
            </w:r>
            <w:proofErr w:type="spellStart"/>
            <w:proofErr w:type="gramEnd"/>
            <w:r w:rsidRPr="00137841">
              <w:rPr>
                <w:rFonts w:ascii="Times New Roman" w:hAnsi="Times New Roman"/>
                <w:sz w:val="20"/>
                <w:szCs w:val="20"/>
              </w:rPr>
              <w:t>руб</w:t>
            </w:r>
            <w:proofErr w:type="spellEnd"/>
            <w:r w:rsidRPr="00137841">
              <w:rPr>
                <w:rFonts w:ascii="Times New Roman" w:hAnsi="Times New Roman"/>
                <w:sz w:val="20"/>
                <w:szCs w:val="20"/>
              </w:rPr>
              <w:t>/Гкал</w:t>
            </w:r>
          </w:p>
        </w:tc>
      </w:tr>
      <w:tr w:rsidR="00137841" w14:paraId="468502EE" w14:textId="77777777" w:rsidTr="00137841">
        <w:trPr>
          <w:cantSplit/>
          <w:trHeight w:val="70"/>
        </w:trPr>
        <w:tc>
          <w:tcPr>
            <w:tcW w:w="2694" w:type="dxa"/>
            <w:vAlign w:val="center"/>
          </w:tcPr>
          <w:p w14:paraId="61C66958" w14:textId="458D373E"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 xml:space="preserve">Киришская ГРЭС </w:t>
            </w:r>
            <w:proofErr w:type="spellStart"/>
            <w:r w:rsidRPr="00137841">
              <w:rPr>
                <w:rFonts w:ascii="Times New Roman" w:hAnsi="Times New Roman"/>
                <w:sz w:val="20"/>
                <w:szCs w:val="20"/>
              </w:rPr>
              <w:t>пароснабжение</w:t>
            </w:r>
            <w:proofErr w:type="spellEnd"/>
            <w:r w:rsidRPr="00137841">
              <w:rPr>
                <w:rFonts w:ascii="Times New Roman" w:hAnsi="Times New Roman"/>
                <w:sz w:val="20"/>
                <w:szCs w:val="20"/>
              </w:rPr>
              <w:t>)*</w:t>
            </w:r>
          </w:p>
        </w:tc>
        <w:tc>
          <w:tcPr>
            <w:tcW w:w="797" w:type="dxa"/>
            <w:vAlign w:val="center"/>
          </w:tcPr>
          <w:p w14:paraId="13C44451" w14:textId="558D2AE7"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866" w:type="dxa"/>
            <w:vAlign w:val="center"/>
          </w:tcPr>
          <w:p w14:paraId="6B7D87C1" w14:textId="23B3B08B"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578" w:type="dxa"/>
            <w:vAlign w:val="center"/>
          </w:tcPr>
          <w:p w14:paraId="49CDD705" w14:textId="3F88890E"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825" w:type="dxa"/>
            <w:vAlign w:val="center"/>
          </w:tcPr>
          <w:p w14:paraId="78BEC7D5" w14:textId="73FEBFA4"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1144" w:type="dxa"/>
            <w:vAlign w:val="center"/>
          </w:tcPr>
          <w:p w14:paraId="4A054198" w14:textId="0F0AE374"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703" w:type="dxa"/>
            <w:vAlign w:val="center"/>
          </w:tcPr>
          <w:p w14:paraId="46B250F1" w14:textId="2FC489C5"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736" w:type="dxa"/>
            <w:vAlign w:val="center"/>
          </w:tcPr>
          <w:p w14:paraId="41D7F688" w14:textId="21E61FFD"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581" w:type="dxa"/>
            <w:vAlign w:val="center"/>
          </w:tcPr>
          <w:p w14:paraId="1519961A" w14:textId="1465E316"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766" w:type="dxa"/>
            <w:vAlign w:val="center"/>
          </w:tcPr>
          <w:p w14:paraId="11A01CFE" w14:textId="23C582FC"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r>
      <w:tr w:rsidR="00137841" w14:paraId="68EEF11E" w14:textId="77777777" w:rsidTr="00137841">
        <w:trPr>
          <w:cantSplit/>
          <w:trHeight w:val="70"/>
        </w:trPr>
        <w:tc>
          <w:tcPr>
            <w:tcW w:w="2694" w:type="dxa"/>
            <w:vAlign w:val="center"/>
          </w:tcPr>
          <w:p w14:paraId="77CE4950" w14:textId="027F5ABD" w:rsidR="00137841" w:rsidRPr="00137841" w:rsidRDefault="00137841" w:rsidP="00137841">
            <w:pPr>
              <w:widowControl w:val="0"/>
              <w:spacing w:after="0" w:line="240" w:lineRule="auto"/>
              <w:jc w:val="center"/>
              <w:rPr>
                <w:rFonts w:ascii="Times New Roman" w:hAnsi="Times New Roman"/>
                <w:sz w:val="24"/>
                <w:szCs w:val="24"/>
              </w:rPr>
            </w:pPr>
            <w:proofErr w:type="gramStart"/>
            <w:r w:rsidRPr="00137841">
              <w:rPr>
                <w:rFonts w:ascii="Times New Roman" w:hAnsi="Times New Roman"/>
                <w:sz w:val="20"/>
                <w:szCs w:val="20"/>
              </w:rPr>
              <w:t>Насосная</w:t>
            </w:r>
            <w:proofErr w:type="gramEnd"/>
            <w:r w:rsidRPr="00137841">
              <w:rPr>
                <w:rFonts w:ascii="Times New Roman" w:hAnsi="Times New Roman"/>
                <w:sz w:val="20"/>
                <w:szCs w:val="20"/>
              </w:rPr>
              <w:t xml:space="preserve"> ТП-3 МП «Жилищное хозяйство»</w:t>
            </w:r>
            <w:r>
              <w:rPr>
                <w:rFonts w:ascii="Times New Roman" w:hAnsi="Times New Roman"/>
                <w:sz w:val="20"/>
                <w:szCs w:val="20"/>
              </w:rPr>
              <w:t xml:space="preserve"> </w:t>
            </w:r>
            <w:r w:rsidRPr="00137841">
              <w:rPr>
                <w:rFonts w:ascii="Times New Roman" w:hAnsi="Times New Roman"/>
                <w:sz w:val="20"/>
                <w:szCs w:val="20"/>
              </w:rPr>
              <w:t>(существующее положение)</w:t>
            </w:r>
          </w:p>
        </w:tc>
        <w:tc>
          <w:tcPr>
            <w:tcW w:w="797" w:type="dxa"/>
            <w:vAlign w:val="center"/>
          </w:tcPr>
          <w:p w14:paraId="3FDF6EA2" w14:textId="39469DCE"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5,0</w:t>
            </w:r>
          </w:p>
        </w:tc>
        <w:tc>
          <w:tcPr>
            <w:tcW w:w="866" w:type="dxa"/>
            <w:vAlign w:val="center"/>
          </w:tcPr>
          <w:p w14:paraId="79A41E54" w14:textId="6520CD49"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216,328</w:t>
            </w:r>
          </w:p>
        </w:tc>
        <w:tc>
          <w:tcPr>
            <w:tcW w:w="578" w:type="dxa"/>
            <w:vAlign w:val="center"/>
          </w:tcPr>
          <w:p w14:paraId="282C88C8" w14:textId="3670677A"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650</w:t>
            </w:r>
          </w:p>
        </w:tc>
        <w:tc>
          <w:tcPr>
            <w:tcW w:w="825" w:type="dxa"/>
            <w:vAlign w:val="center"/>
          </w:tcPr>
          <w:p w14:paraId="4F883BB2" w14:textId="113E73C3"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191,25</w:t>
            </w:r>
          </w:p>
        </w:tc>
        <w:tc>
          <w:tcPr>
            <w:tcW w:w="1144" w:type="dxa"/>
            <w:vAlign w:val="center"/>
          </w:tcPr>
          <w:p w14:paraId="3866E9BD" w14:textId="23EBBB69"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31517,79</w:t>
            </w:r>
          </w:p>
        </w:tc>
        <w:tc>
          <w:tcPr>
            <w:tcW w:w="703" w:type="dxa"/>
            <w:vAlign w:val="center"/>
          </w:tcPr>
          <w:p w14:paraId="5F21DBD6" w14:textId="25816E22"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120</w:t>
            </w:r>
          </w:p>
        </w:tc>
        <w:tc>
          <w:tcPr>
            <w:tcW w:w="736" w:type="dxa"/>
            <w:vAlign w:val="center"/>
          </w:tcPr>
          <w:p w14:paraId="30FB9B53" w14:textId="716AD0A9"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5,06</w:t>
            </w:r>
          </w:p>
        </w:tc>
        <w:tc>
          <w:tcPr>
            <w:tcW w:w="581" w:type="dxa"/>
            <w:vAlign w:val="center"/>
          </w:tcPr>
          <w:p w14:paraId="3F829F49" w14:textId="29D3DA15"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50</w:t>
            </w:r>
          </w:p>
        </w:tc>
        <w:tc>
          <w:tcPr>
            <w:tcW w:w="766" w:type="dxa"/>
            <w:vAlign w:val="center"/>
          </w:tcPr>
          <w:p w14:paraId="11258F16" w14:textId="2016BE06" w:rsidR="00137841" w:rsidRPr="00137841" w:rsidRDefault="00137841" w:rsidP="00137841">
            <w:pPr>
              <w:widowControl w:val="0"/>
              <w:spacing w:after="0" w:line="240" w:lineRule="auto"/>
              <w:jc w:val="center"/>
              <w:rPr>
                <w:rFonts w:ascii="Times New Roman" w:hAnsi="Times New Roman"/>
                <w:sz w:val="24"/>
                <w:szCs w:val="24"/>
              </w:rPr>
            </w:pPr>
            <w:r w:rsidRPr="00137841">
              <w:rPr>
                <w:rFonts w:ascii="Times New Roman" w:hAnsi="Times New Roman"/>
                <w:sz w:val="20"/>
                <w:szCs w:val="20"/>
              </w:rPr>
              <w:t>815,98</w:t>
            </w:r>
          </w:p>
        </w:tc>
      </w:tr>
      <w:tr w:rsidR="00137841" w14:paraId="3ECC5841" w14:textId="77777777" w:rsidTr="00137841">
        <w:trPr>
          <w:cantSplit/>
          <w:trHeight w:val="70"/>
        </w:trPr>
        <w:tc>
          <w:tcPr>
            <w:tcW w:w="2694" w:type="dxa"/>
            <w:vAlign w:val="center"/>
          </w:tcPr>
          <w:p w14:paraId="31A4F998" w14:textId="78C166F0" w:rsidR="00137841" w:rsidRPr="00137841" w:rsidRDefault="00137841" w:rsidP="00137841">
            <w:pPr>
              <w:widowControl w:val="0"/>
              <w:spacing w:after="0" w:line="240" w:lineRule="auto"/>
              <w:jc w:val="center"/>
              <w:rPr>
                <w:rFonts w:ascii="Times New Roman" w:hAnsi="Times New Roman"/>
                <w:sz w:val="24"/>
                <w:szCs w:val="24"/>
              </w:rPr>
            </w:pPr>
            <w:r w:rsidRPr="00137841">
              <w:rPr>
                <w:rFonts w:ascii="Times New Roman" w:hAnsi="Times New Roman"/>
                <w:sz w:val="20"/>
                <w:szCs w:val="20"/>
              </w:rPr>
              <w:t>Насосная Проект</w:t>
            </w:r>
            <w:r>
              <w:rPr>
                <w:rFonts w:ascii="Times New Roman" w:hAnsi="Times New Roman"/>
                <w:sz w:val="20"/>
                <w:szCs w:val="20"/>
              </w:rPr>
              <w:t xml:space="preserve"> </w:t>
            </w:r>
            <w:r>
              <w:rPr>
                <w:rFonts w:ascii="Times New Roman" w:hAnsi="Times New Roman"/>
                <w:sz w:val="20"/>
                <w:szCs w:val="20"/>
              </w:rPr>
              <w:br/>
            </w:r>
            <w:r w:rsidRPr="00137841">
              <w:rPr>
                <w:rFonts w:ascii="Times New Roman" w:hAnsi="Times New Roman"/>
                <w:sz w:val="20"/>
                <w:szCs w:val="20"/>
              </w:rPr>
              <w:t>МП «Жилищное хозяйство»</w:t>
            </w:r>
            <w:r>
              <w:rPr>
                <w:rFonts w:ascii="Times New Roman" w:hAnsi="Times New Roman"/>
                <w:sz w:val="20"/>
                <w:szCs w:val="20"/>
              </w:rPr>
              <w:t xml:space="preserve"> </w:t>
            </w:r>
            <w:r w:rsidRPr="00137841">
              <w:rPr>
                <w:rFonts w:ascii="Times New Roman" w:hAnsi="Times New Roman"/>
                <w:sz w:val="20"/>
                <w:szCs w:val="20"/>
              </w:rPr>
              <w:t>(перспектива)</w:t>
            </w:r>
          </w:p>
        </w:tc>
        <w:tc>
          <w:tcPr>
            <w:tcW w:w="797" w:type="dxa"/>
            <w:vAlign w:val="center"/>
          </w:tcPr>
          <w:p w14:paraId="21081310" w14:textId="51ECD488"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2,155</w:t>
            </w:r>
          </w:p>
        </w:tc>
        <w:tc>
          <w:tcPr>
            <w:tcW w:w="866" w:type="dxa"/>
            <w:vAlign w:val="center"/>
          </w:tcPr>
          <w:p w14:paraId="4DD0144B" w14:textId="05A23E93"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47,64</w:t>
            </w:r>
          </w:p>
        </w:tc>
        <w:tc>
          <w:tcPr>
            <w:tcW w:w="578" w:type="dxa"/>
            <w:vAlign w:val="center"/>
          </w:tcPr>
          <w:p w14:paraId="42A76606" w14:textId="3C4746B9"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157</w:t>
            </w:r>
          </w:p>
        </w:tc>
        <w:tc>
          <w:tcPr>
            <w:tcW w:w="825" w:type="dxa"/>
            <w:vAlign w:val="center"/>
          </w:tcPr>
          <w:p w14:paraId="2B01D9C9" w14:textId="1570FF53"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53,81</w:t>
            </w:r>
          </w:p>
        </w:tc>
        <w:tc>
          <w:tcPr>
            <w:tcW w:w="1144" w:type="dxa"/>
            <w:vAlign w:val="center"/>
          </w:tcPr>
          <w:p w14:paraId="010CB330" w14:textId="2AFFDE02"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6780</w:t>
            </w:r>
          </w:p>
        </w:tc>
        <w:tc>
          <w:tcPr>
            <w:tcW w:w="703" w:type="dxa"/>
            <w:vAlign w:val="center"/>
          </w:tcPr>
          <w:p w14:paraId="5F42F0A2" w14:textId="34F4B7D0"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120</w:t>
            </w:r>
          </w:p>
        </w:tc>
        <w:tc>
          <w:tcPr>
            <w:tcW w:w="736" w:type="dxa"/>
            <w:vAlign w:val="center"/>
          </w:tcPr>
          <w:p w14:paraId="26165989" w14:textId="2B3C6C2C"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5,06</w:t>
            </w:r>
          </w:p>
        </w:tc>
        <w:tc>
          <w:tcPr>
            <w:tcW w:w="581" w:type="dxa"/>
            <w:vAlign w:val="center"/>
          </w:tcPr>
          <w:p w14:paraId="4275A42D" w14:textId="480EA402"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50</w:t>
            </w:r>
          </w:p>
        </w:tc>
        <w:tc>
          <w:tcPr>
            <w:tcW w:w="766" w:type="dxa"/>
            <w:vAlign w:val="center"/>
          </w:tcPr>
          <w:p w14:paraId="36283029" w14:textId="74B6BA43"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815,98</w:t>
            </w:r>
          </w:p>
        </w:tc>
      </w:tr>
    </w:tbl>
    <w:p w14:paraId="38AA2C97" w14:textId="77777777" w:rsidR="00137841" w:rsidRDefault="00137841" w:rsidP="00137841">
      <w:pPr>
        <w:pStyle w:val="-2"/>
        <w:widowControl w:val="0"/>
        <w:suppressLineNumbers w:val="0"/>
        <w:tabs>
          <w:tab w:val="clear" w:pos="540"/>
          <w:tab w:val="left" w:pos="1134"/>
        </w:tabs>
        <w:suppressAutoHyphens w:val="0"/>
        <w:spacing w:before="0"/>
        <w:ind w:firstLine="0"/>
        <w:rPr>
          <w:rFonts w:ascii="Times New Roman" w:hAnsi="Times New Roman" w:cs="Times New Roman"/>
          <w:sz w:val="24"/>
          <w:szCs w:val="24"/>
        </w:rPr>
      </w:pPr>
    </w:p>
    <w:p w14:paraId="5E15D26D" w14:textId="0670E321" w:rsidR="00137841" w:rsidRDefault="00817610"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 xml:space="preserve">Таблица </w:t>
      </w:r>
      <w:r w:rsidR="00137841">
        <w:rPr>
          <w:rFonts w:ascii="Times New Roman" w:hAnsi="Times New Roman" w:cs="Times New Roman"/>
          <w:sz w:val="24"/>
          <w:szCs w:val="24"/>
        </w:rPr>
        <w:t>30</w:t>
      </w:r>
      <w:r w:rsidRPr="00137841">
        <w:rPr>
          <w:rFonts w:ascii="Times New Roman" w:hAnsi="Times New Roman" w:cs="Times New Roman"/>
          <w:sz w:val="24"/>
          <w:szCs w:val="24"/>
        </w:rPr>
        <w:t xml:space="preserve"> - Радиус эффективного теплоснабжения</w:t>
      </w:r>
    </w:p>
    <w:tbl>
      <w:tblPr>
        <w:tblStyle w:val="af"/>
        <w:tblW w:w="0" w:type="auto"/>
        <w:tblInd w:w="108" w:type="dxa"/>
        <w:tblLook w:val="04A0" w:firstRow="1" w:lastRow="0" w:firstColumn="1" w:lastColumn="0" w:noHBand="0" w:noVBand="1"/>
      </w:tblPr>
      <w:tblGrid>
        <w:gridCol w:w="2977"/>
        <w:gridCol w:w="1898"/>
        <w:gridCol w:w="2464"/>
        <w:gridCol w:w="2355"/>
      </w:tblGrid>
      <w:tr w:rsidR="00137841" w14:paraId="74F5D39C" w14:textId="77777777" w:rsidTr="00137841">
        <w:tc>
          <w:tcPr>
            <w:tcW w:w="2977" w:type="dxa"/>
            <w:vAlign w:val="center"/>
          </w:tcPr>
          <w:p w14:paraId="66D6E4EF" w14:textId="59AC7BD8"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Система теплоснабжения</w:t>
            </w:r>
          </w:p>
        </w:tc>
        <w:tc>
          <w:tcPr>
            <w:tcW w:w="1898" w:type="dxa"/>
            <w:vAlign w:val="center"/>
          </w:tcPr>
          <w:p w14:paraId="5D19A1A7" w14:textId="4917E91B"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Среднее число абонентов на 1 км</w:t>
            </w:r>
            <w:proofErr w:type="gramStart"/>
            <w:r w:rsidRPr="00137841">
              <w:rPr>
                <w:rFonts w:ascii="Times New Roman" w:hAnsi="Times New Roman"/>
                <w:sz w:val="20"/>
                <w:szCs w:val="20"/>
                <w:vertAlign w:val="superscript"/>
              </w:rPr>
              <w:t>2</w:t>
            </w:r>
            <w:proofErr w:type="gramEnd"/>
          </w:p>
        </w:tc>
        <w:tc>
          <w:tcPr>
            <w:tcW w:w="2464" w:type="dxa"/>
            <w:vAlign w:val="center"/>
          </w:tcPr>
          <w:p w14:paraId="3B5B7509" w14:textId="35569045"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roofErr w:type="spellStart"/>
            <w:r w:rsidRPr="00137841">
              <w:rPr>
                <w:rFonts w:ascii="Times New Roman" w:hAnsi="Times New Roman"/>
                <w:sz w:val="20"/>
                <w:szCs w:val="20"/>
              </w:rPr>
              <w:t>Теплоплотность</w:t>
            </w:r>
            <w:proofErr w:type="spellEnd"/>
            <w:r w:rsidRPr="00137841">
              <w:rPr>
                <w:rFonts w:ascii="Times New Roman" w:hAnsi="Times New Roman"/>
                <w:sz w:val="20"/>
                <w:szCs w:val="20"/>
              </w:rPr>
              <w:t xml:space="preserve"> района, Гкал/ч на 1 км</w:t>
            </w:r>
            <w:proofErr w:type="gramStart"/>
            <w:r w:rsidRPr="00137841">
              <w:rPr>
                <w:rFonts w:ascii="Times New Roman" w:hAnsi="Times New Roman"/>
                <w:sz w:val="20"/>
                <w:szCs w:val="20"/>
                <w:vertAlign w:val="superscript"/>
              </w:rPr>
              <w:t>2</w:t>
            </w:r>
            <w:proofErr w:type="gramEnd"/>
          </w:p>
        </w:tc>
        <w:tc>
          <w:tcPr>
            <w:tcW w:w="2355" w:type="dxa"/>
            <w:vAlign w:val="center"/>
          </w:tcPr>
          <w:p w14:paraId="3EA5AD4A" w14:textId="54E96A47"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 xml:space="preserve">Радиус эффективного теплоснабжения </w:t>
            </w:r>
            <w:proofErr w:type="gramStart"/>
            <w:r w:rsidRPr="00137841">
              <w:rPr>
                <w:rFonts w:ascii="Times New Roman" w:hAnsi="Times New Roman"/>
                <w:sz w:val="20"/>
                <w:szCs w:val="20"/>
                <w:lang w:val="en-US"/>
              </w:rPr>
              <w:t>R</w:t>
            </w:r>
            <w:proofErr w:type="gramEnd"/>
            <w:r w:rsidRPr="00137841">
              <w:rPr>
                <w:rFonts w:ascii="Times New Roman" w:hAnsi="Times New Roman"/>
                <w:sz w:val="20"/>
                <w:szCs w:val="20"/>
                <w:vertAlign w:val="subscript"/>
              </w:rPr>
              <w:t>эф.</w:t>
            </w:r>
            <w:r w:rsidRPr="00137841">
              <w:rPr>
                <w:rFonts w:ascii="Times New Roman" w:hAnsi="Times New Roman"/>
                <w:sz w:val="20"/>
                <w:szCs w:val="20"/>
              </w:rPr>
              <w:t>, км</w:t>
            </w:r>
          </w:p>
        </w:tc>
      </w:tr>
      <w:tr w:rsidR="00137841" w14:paraId="151CB155" w14:textId="77777777" w:rsidTr="00137841">
        <w:tc>
          <w:tcPr>
            <w:tcW w:w="2977" w:type="dxa"/>
            <w:vAlign w:val="center"/>
          </w:tcPr>
          <w:p w14:paraId="15C3FED0" w14:textId="199EFD03"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Киришская ГРЭС (</w:t>
            </w:r>
            <w:proofErr w:type="spellStart"/>
            <w:r w:rsidRPr="00137841">
              <w:rPr>
                <w:rFonts w:ascii="Times New Roman" w:hAnsi="Times New Roman"/>
                <w:sz w:val="20"/>
                <w:szCs w:val="20"/>
              </w:rPr>
              <w:t>пароснабжение</w:t>
            </w:r>
            <w:proofErr w:type="spellEnd"/>
            <w:r w:rsidRPr="00137841">
              <w:rPr>
                <w:rFonts w:ascii="Times New Roman" w:hAnsi="Times New Roman"/>
                <w:sz w:val="20"/>
                <w:szCs w:val="20"/>
              </w:rPr>
              <w:t>)</w:t>
            </w:r>
          </w:p>
        </w:tc>
        <w:tc>
          <w:tcPr>
            <w:tcW w:w="1898" w:type="dxa"/>
            <w:vAlign w:val="center"/>
          </w:tcPr>
          <w:p w14:paraId="1B131DD9" w14:textId="035D200E"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2464" w:type="dxa"/>
            <w:vAlign w:val="center"/>
          </w:tcPr>
          <w:p w14:paraId="476CCEB8" w14:textId="26A362E6"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c>
          <w:tcPr>
            <w:tcW w:w="2355" w:type="dxa"/>
            <w:vAlign w:val="center"/>
          </w:tcPr>
          <w:p w14:paraId="34434E39" w14:textId="6515D2AA"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w:t>
            </w:r>
          </w:p>
        </w:tc>
      </w:tr>
      <w:tr w:rsidR="00137841" w14:paraId="0FF95320" w14:textId="77777777" w:rsidTr="00137841">
        <w:tc>
          <w:tcPr>
            <w:tcW w:w="2977" w:type="dxa"/>
            <w:vAlign w:val="center"/>
          </w:tcPr>
          <w:p w14:paraId="113FBE0B" w14:textId="77777777" w:rsidR="00137841" w:rsidRPr="00137841" w:rsidRDefault="00137841" w:rsidP="00137841">
            <w:pPr>
              <w:widowControl w:val="0"/>
              <w:spacing w:after="0" w:line="240" w:lineRule="auto"/>
              <w:jc w:val="center"/>
              <w:rPr>
                <w:rFonts w:ascii="Times New Roman" w:hAnsi="Times New Roman"/>
                <w:sz w:val="20"/>
                <w:szCs w:val="20"/>
              </w:rPr>
            </w:pPr>
            <w:r w:rsidRPr="00137841">
              <w:rPr>
                <w:rFonts w:ascii="Times New Roman" w:hAnsi="Times New Roman"/>
                <w:sz w:val="20"/>
                <w:szCs w:val="20"/>
              </w:rPr>
              <w:t>Насосная ТП-3</w:t>
            </w:r>
          </w:p>
          <w:p w14:paraId="556A7041" w14:textId="77777777" w:rsidR="00137841" w:rsidRPr="00137841" w:rsidRDefault="00137841" w:rsidP="00137841">
            <w:pPr>
              <w:widowControl w:val="0"/>
              <w:spacing w:after="0" w:line="240" w:lineRule="auto"/>
              <w:jc w:val="center"/>
              <w:rPr>
                <w:rFonts w:ascii="Times New Roman" w:hAnsi="Times New Roman"/>
                <w:sz w:val="20"/>
                <w:szCs w:val="20"/>
              </w:rPr>
            </w:pPr>
            <w:r w:rsidRPr="00137841">
              <w:rPr>
                <w:rFonts w:ascii="Times New Roman" w:hAnsi="Times New Roman"/>
                <w:sz w:val="20"/>
                <w:szCs w:val="20"/>
              </w:rPr>
              <w:t>МП «Жилищное хозяйство»</w:t>
            </w:r>
          </w:p>
          <w:p w14:paraId="08CBCE71" w14:textId="6F6159A8"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(существующее положение)</w:t>
            </w:r>
          </w:p>
        </w:tc>
        <w:tc>
          <w:tcPr>
            <w:tcW w:w="1898" w:type="dxa"/>
            <w:vAlign w:val="center"/>
          </w:tcPr>
          <w:p w14:paraId="0DBB803F" w14:textId="04B97F64"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128</w:t>
            </w:r>
          </w:p>
        </w:tc>
        <w:tc>
          <w:tcPr>
            <w:tcW w:w="2464" w:type="dxa"/>
            <w:vAlign w:val="center"/>
          </w:tcPr>
          <w:p w14:paraId="6D33B764" w14:textId="7A5C916C" w:rsidR="00137841" w:rsidRPr="00137841" w:rsidRDefault="00137841" w:rsidP="00137841">
            <w:pPr>
              <w:widowControl w:val="0"/>
              <w:spacing w:after="0" w:line="240" w:lineRule="auto"/>
              <w:jc w:val="center"/>
              <w:rPr>
                <w:rFonts w:ascii="Times New Roman" w:hAnsi="Times New Roman"/>
                <w:sz w:val="24"/>
                <w:szCs w:val="24"/>
              </w:rPr>
            </w:pPr>
            <w:r w:rsidRPr="00137841">
              <w:rPr>
                <w:rFonts w:ascii="Times New Roman" w:hAnsi="Times New Roman"/>
                <w:sz w:val="20"/>
                <w:szCs w:val="20"/>
              </w:rPr>
              <w:t>38,68</w:t>
            </w:r>
          </w:p>
        </w:tc>
        <w:tc>
          <w:tcPr>
            <w:tcW w:w="2355" w:type="dxa"/>
            <w:vAlign w:val="center"/>
          </w:tcPr>
          <w:p w14:paraId="740F749B" w14:textId="78F54201"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2,48</w:t>
            </w:r>
          </w:p>
        </w:tc>
      </w:tr>
      <w:tr w:rsidR="00137841" w14:paraId="2F2099CE" w14:textId="77777777" w:rsidTr="00137841">
        <w:tc>
          <w:tcPr>
            <w:tcW w:w="2977" w:type="dxa"/>
            <w:vAlign w:val="center"/>
          </w:tcPr>
          <w:p w14:paraId="6527DC92" w14:textId="77777777" w:rsidR="00137841" w:rsidRPr="00137841" w:rsidRDefault="00137841" w:rsidP="00137841">
            <w:pPr>
              <w:widowControl w:val="0"/>
              <w:spacing w:after="0" w:line="240" w:lineRule="auto"/>
              <w:jc w:val="center"/>
              <w:rPr>
                <w:rFonts w:ascii="Times New Roman" w:hAnsi="Times New Roman"/>
                <w:sz w:val="20"/>
                <w:szCs w:val="20"/>
              </w:rPr>
            </w:pPr>
            <w:proofErr w:type="gramStart"/>
            <w:r w:rsidRPr="00137841">
              <w:rPr>
                <w:rFonts w:ascii="Times New Roman" w:hAnsi="Times New Roman"/>
                <w:sz w:val="20"/>
                <w:szCs w:val="20"/>
              </w:rPr>
              <w:t>Насосная</w:t>
            </w:r>
            <w:proofErr w:type="gramEnd"/>
            <w:r w:rsidRPr="00137841">
              <w:rPr>
                <w:rFonts w:ascii="Times New Roman" w:hAnsi="Times New Roman"/>
                <w:sz w:val="20"/>
                <w:szCs w:val="20"/>
              </w:rPr>
              <w:t xml:space="preserve"> Проект</w:t>
            </w:r>
          </w:p>
          <w:p w14:paraId="4545BD35" w14:textId="77777777" w:rsidR="00137841" w:rsidRPr="00137841" w:rsidRDefault="00137841" w:rsidP="00137841">
            <w:pPr>
              <w:widowControl w:val="0"/>
              <w:spacing w:after="0" w:line="240" w:lineRule="auto"/>
              <w:jc w:val="center"/>
              <w:rPr>
                <w:rFonts w:ascii="Times New Roman" w:hAnsi="Times New Roman"/>
                <w:sz w:val="20"/>
                <w:szCs w:val="20"/>
              </w:rPr>
            </w:pPr>
            <w:r w:rsidRPr="00137841">
              <w:rPr>
                <w:rFonts w:ascii="Times New Roman" w:hAnsi="Times New Roman"/>
                <w:sz w:val="20"/>
                <w:szCs w:val="20"/>
              </w:rPr>
              <w:t>МП «Жилищное хозяйство»</w:t>
            </w:r>
          </w:p>
          <w:p w14:paraId="6AF6ACFE" w14:textId="1F7870E0"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(перспектива)</w:t>
            </w:r>
          </w:p>
        </w:tc>
        <w:tc>
          <w:tcPr>
            <w:tcW w:w="1898" w:type="dxa"/>
            <w:vAlign w:val="center"/>
          </w:tcPr>
          <w:p w14:paraId="14577939" w14:textId="6A8EF3F3"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21</w:t>
            </w:r>
          </w:p>
        </w:tc>
        <w:tc>
          <w:tcPr>
            <w:tcW w:w="2464" w:type="dxa"/>
            <w:vAlign w:val="center"/>
          </w:tcPr>
          <w:p w14:paraId="7AD23760" w14:textId="4C43D23F" w:rsidR="00137841" w:rsidRPr="00137841" w:rsidRDefault="00137841" w:rsidP="00137841">
            <w:pPr>
              <w:widowControl w:val="0"/>
              <w:spacing w:after="0" w:line="240" w:lineRule="auto"/>
              <w:jc w:val="center"/>
              <w:rPr>
                <w:rFonts w:ascii="Times New Roman" w:hAnsi="Times New Roman"/>
                <w:sz w:val="24"/>
                <w:szCs w:val="24"/>
              </w:rPr>
            </w:pPr>
            <w:r w:rsidRPr="00137841">
              <w:rPr>
                <w:rFonts w:ascii="Times New Roman" w:hAnsi="Times New Roman"/>
                <w:sz w:val="20"/>
                <w:szCs w:val="20"/>
              </w:rPr>
              <w:t>21,49</w:t>
            </w:r>
          </w:p>
        </w:tc>
        <w:tc>
          <w:tcPr>
            <w:tcW w:w="2355" w:type="dxa"/>
            <w:vAlign w:val="center"/>
          </w:tcPr>
          <w:p w14:paraId="6DA35C80" w14:textId="5030C759" w:rsidR="00137841" w:rsidRPr="00137841" w:rsidRDefault="00137841" w:rsidP="00137841">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37841">
              <w:rPr>
                <w:rFonts w:ascii="Times New Roman" w:hAnsi="Times New Roman"/>
                <w:sz w:val="20"/>
                <w:szCs w:val="20"/>
              </w:rPr>
              <w:t>2,0</w:t>
            </w:r>
          </w:p>
        </w:tc>
      </w:tr>
    </w:tbl>
    <w:p w14:paraId="01550040" w14:textId="77777777" w:rsidR="00137841" w:rsidRPr="00137841"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1A2E953" w14:textId="77777777" w:rsidR="00137841" w:rsidRPr="00137841" w:rsidRDefault="00E9441F"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lastRenderedPageBreak/>
        <w:t xml:space="preserve">Существующие промышленные потребители находятся в пределах радиуса эффективного </w:t>
      </w:r>
      <w:proofErr w:type="spellStart"/>
      <w:r w:rsidRPr="00137841">
        <w:rPr>
          <w:rFonts w:ascii="Times New Roman" w:hAnsi="Times New Roman" w:cs="Times New Roman"/>
          <w:sz w:val="24"/>
          <w:szCs w:val="24"/>
        </w:rPr>
        <w:t>пароснабжения</w:t>
      </w:r>
      <w:proofErr w:type="spellEnd"/>
      <w:r w:rsidRPr="00137841">
        <w:rPr>
          <w:rFonts w:ascii="Times New Roman" w:hAnsi="Times New Roman" w:cs="Times New Roman"/>
          <w:sz w:val="24"/>
          <w:szCs w:val="24"/>
        </w:rPr>
        <w:t>. Для покрытия новых, неучтенных в настоящем проекте потребителей пара, планируемых за зоной эффективного теплоснабжения, необходимо п</w:t>
      </w:r>
      <w:r w:rsidR="00137841" w:rsidRPr="00137841">
        <w:rPr>
          <w:rFonts w:ascii="Times New Roman" w:hAnsi="Times New Roman" w:cs="Times New Roman"/>
          <w:sz w:val="24"/>
          <w:szCs w:val="24"/>
        </w:rPr>
        <w:t>ровести дополнительные расчеты.</w:t>
      </w:r>
    </w:p>
    <w:p w14:paraId="343B4142" w14:textId="77777777" w:rsidR="00137841" w:rsidRPr="00137841" w:rsidRDefault="00E9441F"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 xml:space="preserve">Существующая жилая и социально-административная застройка находится в пределах радиуса эффективного теплоснабжения от </w:t>
      </w:r>
      <w:r w:rsidR="00E4380C" w:rsidRPr="00137841">
        <w:rPr>
          <w:rFonts w:ascii="Times New Roman" w:hAnsi="Times New Roman" w:cs="Times New Roman"/>
          <w:sz w:val="24"/>
          <w:szCs w:val="24"/>
        </w:rPr>
        <w:t>«</w:t>
      </w:r>
      <w:r w:rsidRPr="00137841">
        <w:rPr>
          <w:rFonts w:ascii="Times New Roman" w:hAnsi="Times New Roman" w:cs="Times New Roman"/>
          <w:sz w:val="24"/>
          <w:szCs w:val="24"/>
        </w:rPr>
        <w:t>местного источника</w:t>
      </w:r>
      <w:r w:rsidR="00E4380C" w:rsidRPr="00137841">
        <w:rPr>
          <w:rFonts w:ascii="Times New Roman" w:hAnsi="Times New Roman" w:cs="Times New Roman"/>
          <w:sz w:val="24"/>
          <w:szCs w:val="24"/>
        </w:rPr>
        <w:t>»</w:t>
      </w:r>
      <w:r w:rsidRPr="00137841">
        <w:rPr>
          <w:rFonts w:ascii="Times New Roman" w:hAnsi="Times New Roman" w:cs="Times New Roman"/>
          <w:sz w:val="24"/>
          <w:szCs w:val="24"/>
        </w:rPr>
        <w:t>. Подключение новых потребителей в границах сложившейся застройки экономически оправдано. В границах кварталов выявлены резерв</w:t>
      </w:r>
      <w:r w:rsidR="00137841" w:rsidRPr="00137841">
        <w:rPr>
          <w:rFonts w:ascii="Times New Roman" w:hAnsi="Times New Roman" w:cs="Times New Roman"/>
          <w:sz w:val="24"/>
          <w:szCs w:val="24"/>
        </w:rPr>
        <w:t>ы тепловой мощности.</w:t>
      </w:r>
    </w:p>
    <w:p w14:paraId="728D0AF8" w14:textId="77777777" w:rsidR="00137841" w:rsidRPr="00137841" w:rsidRDefault="00E9441F"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 xml:space="preserve">Планируемые к застройке микрорайоны IV и VI находятся за пределами существующего радиуса эффективного теплоснабжения. В такой ситуации, подключение планируемых потребителей к системе централизованного теплоснабжения привет </w:t>
      </w:r>
      <w:proofErr w:type="gramStart"/>
      <w:r w:rsidRPr="00137841">
        <w:rPr>
          <w:rFonts w:ascii="Times New Roman" w:hAnsi="Times New Roman" w:cs="Times New Roman"/>
          <w:sz w:val="24"/>
          <w:szCs w:val="24"/>
        </w:rPr>
        <w:t>к</w:t>
      </w:r>
      <w:proofErr w:type="gramEnd"/>
      <w:r w:rsidRPr="00137841">
        <w:rPr>
          <w:rFonts w:ascii="Times New Roman" w:hAnsi="Times New Roman" w:cs="Times New Roman"/>
          <w:sz w:val="24"/>
          <w:szCs w:val="24"/>
        </w:rPr>
        <w:t>:</w:t>
      </w:r>
    </w:p>
    <w:p w14:paraId="29A6A6A0" w14:textId="77777777" w:rsidR="00137841" w:rsidRPr="00137841"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E9441F" w:rsidRPr="00137841">
        <w:rPr>
          <w:rFonts w:ascii="Times New Roman" w:hAnsi="Times New Roman" w:cs="Times New Roman"/>
          <w:sz w:val="24"/>
          <w:szCs w:val="24"/>
        </w:rPr>
        <w:t>увеличению гидравлических потерь в тепловых сетях в связи с возросшими расходами теплоносителя;</w:t>
      </w:r>
    </w:p>
    <w:p w14:paraId="29702C48" w14:textId="77777777" w:rsidR="00137841" w:rsidRPr="00137841"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E9441F" w:rsidRPr="00137841">
        <w:rPr>
          <w:rFonts w:ascii="Times New Roman" w:hAnsi="Times New Roman" w:cs="Times New Roman"/>
          <w:sz w:val="24"/>
          <w:szCs w:val="24"/>
        </w:rPr>
        <w:t>повышению давления в существующих тепловых сетях;</w:t>
      </w:r>
    </w:p>
    <w:p w14:paraId="50D511F5" w14:textId="77777777" w:rsidR="00137841" w:rsidRPr="00137841"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E9441F" w:rsidRPr="00137841">
        <w:rPr>
          <w:rFonts w:ascii="Times New Roman" w:hAnsi="Times New Roman" w:cs="Times New Roman"/>
          <w:sz w:val="24"/>
          <w:szCs w:val="24"/>
        </w:rPr>
        <w:t>разбалансировки системы теплоснабжения города в целом;</w:t>
      </w:r>
    </w:p>
    <w:p w14:paraId="5D2A96F0" w14:textId="77777777" w:rsidR="00137841" w:rsidRPr="00137841"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E9441F" w:rsidRPr="00137841">
        <w:rPr>
          <w:rFonts w:ascii="Times New Roman" w:hAnsi="Times New Roman" w:cs="Times New Roman"/>
          <w:sz w:val="24"/>
          <w:szCs w:val="24"/>
        </w:rPr>
        <w:t>снижению надежности системы централизованного теплоснабжения;</w:t>
      </w:r>
    </w:p>
    <w:p w14:paraId="58506E5F" w14:textId="77777777" w:rsidR="00137841" w:rsidRPr="00137841"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E9441F" w:rsidRPr="00137841">
        <w:rPr>
          <w:rFonts w:ascii="Times New Roman" w:hAnsi="Times New Roman" w:cs="Times New Roman"/>
          <w:sz w:val="24"/>
          <w:szCs w:val="24"/>
        </w:rPr>
        <w:t xml:space="preserve">перерасходу электрической энергии на </w:t>
      </w:r>
      <w:proofErr w:type="gramStart"/>
      <w:r w:rsidR="00E9441F" w:rsidRPr="00137841">
        <w:rPr>
          <w:rFonts w:ascii="Times New Roman" w:hAnsi="Times New Roman" w:cs="Times New Roman"/>
          <w:sz w:val="24"/>
          <w:szCs w:val="24"/>
        </w:rPr>
        <w:t>насосных</w:t>
      </w:r>
      <w:proofErr w:type="gramEnd"/>
      <w:r w:rsidR="00E9441F" w:rsidRPr="00137841">
        <w:rPr>
          <w:rFonts w:ascii="Times New Roman" w:hAnsi="Times New Roman" w:cs="Times New Roman"/>
          <w:sz w:val="24"/>
          <w:szCs w:val="24"/>
        </w:rPr>
        <w:t xml:space="preserve">. </w:t>
      </w:r>
    </w:p>
    <w:p w14:paraId="579DF053" w14:textId="77777777" w:rsidR="00137841" w:rsidRPr="00137841" w:rsidRDefault="00E9441F"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В целях расширения радиуса эффективного теплоснабжения, рекомендуется:</w:t>
      </w:r>
    </w:p>
    <w:p w14:paraId="7EA7FAFF" w14:textId="00D0687E" w:rsidR="00137841" w:rsidRPr="00137841"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37841">
        <w:rPr>
          <w:rFonts w:ascii="Times New Roman" w:hAnsi="Times New Roman" w:cs="Times New Roman"/>
          <w:sz w:val="24"/>
          <w:szCs w:val="24"/>
        </w:rPr>
        <w:t>-</w:t>
      </w:r>
      <w:r w:rsidRPr="00137841">
        <w:rPr>
          <w:rFonts w:ascii="Times New Roman" w:hAnsi="Times New Roman" w:cs="Times New Roman"/>
          <w:sz w:val="24"/>
          <w:szCs w:val="24"/>
        </w:rPr>
        <w:tab/>
      </w:r>
      <w:r w:rsidR="00E9441F" w:rsidRPr="00137841">
        <w:rPr>
          <w:rFonts w:ascii="Times New Roman" w:hAnsi="Times New Roman" w:cs="Times New Roman"/>
          <w:sz w:val="24"/>
          <w:szCs w:val="24"/>
        </w:rPr>
        <w:t xml:space="preserve">строительство новой насосной станции на магистральных тепловых сетях </w:t>
      </w:r>
      <w:r>
        <w:rPr>
          <w:rFonts w:ascii="Times New Roman" w:hAnsi="Times New Roman" w:cs="Times New Roman"/>
          <w:sz w:val="24"/>
          <w:szCs w:val="24"/>
        </w:rPr>
        <w:br/>
      </w:r>
      <w:r w:rsidR="00E9441F" w:rsidRPr="00137841">
        <w:rPr>
          <w:rFonts w:ascii="Times New Roman" w:hAnsi="Times New Roman" w:cs="Times New Roman"/>
          <w:sz w:val="24"/>
          <w:szCs w:val="24"/>
        </w:rPr>
        <w:t xml:space="preserve">в районе пересечения </w:t>
      </w:r>
      <w:proofErr w:type="spellStart"/>
      <w:r w:rsidR="00E9441F" w:rsidRPr="00137841">
        <w:rPr>
          <w:rFonts w:ascii="Times New Roman" w:hAnsi="Times New Roman" w:cs="Times New Roman"/>
          <w:sz w:val="24"/>
          <w:szCs w:val="24"/>
        </w:rPr>
        <w:t>Волховской</w:t>
      </w:r>
      <w:proofErr w:type="spellEnd"/>
      <w:r w:rsidR="00E9441F" w:rsidRPr="00137841">
        <w:rPr>
          <w:rFonts w:ascii="Times New Roman" w:hAnsi="Times New Roman" w:cs="Times New Roman"/>
          <w:sz w:val="24"/>
          <w:szCs w:val="24"/>
        </w:rPr>
        <w:t xml:space="preserve"> набережной и улицы Нефтехимиков;</w:t>
      </w:r>
    </w:p>
    <w:p w14:paraId="0EC710BA" w14:textId="78571335" w:rsidR="00137841" w:rsidRPr="003B4D73" w:rsidRDefault="00137841" w:rsidP="0013784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B4D73">
        <w:rPr>
          <w:rFonts w:ascii="Times New Roman" w:hAnsi="Times New Roman" w:cs="Times New Roman"/>
          <w:sz w:val="24"/>
          <w:szCs w:val="24"/>
        </w:rPr>
        <w:t>-</w:t>
      </w:r>
      <w:r w:rsidRPr="003B4D73">
        <w:rPr>
          <w:rFonts w:ascii="Times New Roman" w:hAnsi="Times New Roman" w:cs="Times New Roman"/>
          <w:sz w:val="24"/>
          <w:szCs w:val="24"/>
        </w:rPr>
        <w:tab/>
      </w:r>
      <w:r w:rsidR="00E9441F" w:rsidRPr="003B4D73">
        <w:rPr>
          <w:rFonts w:ascii="Times New Roman" w:hAnsi="Times New Roman" w:cs="Times New Roman"/>
          <w:sz w:val="24"/>
          <w:szCs w:val="24"/>
        </w:rPr>
        <w:t xml:space="preserve">строительство магистральной тепловой сети от ТК-1 по ул. Нефтехимиков, </w:t>
      </w:r>
      <w:r w:rsidRPr="003B4D73">
        <w:rPr>
          <w:rFonts w:ascii="Times New Roman" w:hAnsi="Times New Roman" w:cs="Times New Roman"/>
          <w:sz w:val="24"/>
          <w:szCs w:val="24"/>
        </w:rPr>
        <w:br/>
      </w:r>
      <w:r w:rsidR="00E9441F" w:rsidRPr="003B4D73">
        <w:rPr>
          <w:rFonts w:ascii="Times New Roman" w:hAnsi="Times New Roman" w:cs="Times New Roman"/>
          <w:sz w:val="24"/>
          <w:szCs w:val="24"/>
        </w:rPr>
        <w:t>через планируемый микрорайон IV,</w:t>
      </w:r>
      <w:r w:rsidR="002751E0" w:rsidRPr="003B4D73">
        <w:rPr>
          <w:rFonts w:ascii="Times New Roman" w:hAnsi="Times New Roman" w:cs="Times New Roman"/>
          <w:sz w:val="24"/>
          <w:szCs w:val="24"/>
        </w:rPr>
        <w:t xml:space="preserve"> </w:t>
      </w:r>
      <w:r w:rsidR="00E9441F" w:rsidRPr="003B4D73">
        <w:rPr>
          <w:rFonts w:ascii="Times New Roman" w:hAnsi="Times New Roman" w:cs="Times New Roman"/>
          <w:sz w:val="24"/>
          <w:szCs w:val="24"/>
        </w:rPr>
        <w:t xml:space="preserve">с </w:t>
      </w:r>
      <w:proofErr w:type="spellStart"/>
      <w:r w:rsidR="00E9441F" w:rsidRPr="003B4D73">
        <w:rPr>
          <w:rFonts w:ascii="Times New Roman" w:hAnsi="Times New Roman" w:cs="Times New Roman"/>
          <w:sz w:val="24"/>
          <w:szCs w:val="24"/>
        </w:rPr>
        <w:t>закольцовкой</w:t>
      </w:r>
      <w:proofErr w:type="spellEnd"/>
      <w:r w:rsidR="00E9441F" w:rsidRPr="003B4D73">
        <w:rPr>
          <w:rFonts w:ascii="Times New Roman" w:hAnsi="Times New Roman" w:cs="Times New Roman"/>
          <w:sz w:val="24"/>
          <w:szCs w:val="24"/>
        </w:rPr>
        <w:t xml:space="preserve"> на ТК 13КМН по ул. Нефтехимиков.</w:t>
      </w:r>
    </w:p>
    <w:p w14:paraId="2A4A4E4B" w14:textId="77777777" w:rsidR="003B4D73" w:rsidRPr="003B4D73" w:rsidRDefault="00E9441F"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B4D73">
        <w:rPr>
          <w:rFonts w:ascii="Times New Roman" w:hAnsi="Times New Roman" w:cs="Times New Roman"/>
          <w:sz w:val="24"/>
          <w:szCs w:val="24"/>
        </w:rPr>
        <w:t>Перечисленные мероприятия позволят расширить радиус эффективного теплоснабжения и повысить надежность.</w:t>
      </w:r>
      <w:bookmarkStart w:id="74" w:name="_Toc169508445"/>
    </w:p>
    <w:p w14:paraId="4408C620" w14:textId="77777777" w:rsidR="003B4D73" w:rsidRDefault="003B4D73"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A41D2CC"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A40D87D"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4BE2155"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D117F42"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34C0ED3"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7E17444"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F3636B5"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DDDAE12"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C6BCD17"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EA7E26A"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9A5EE7A"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DBA7C5D"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641BE8C"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337D4A1"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FE5012C"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F6AE946"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383F8AD"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8E7BAF1"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CFBB54C"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F67074B"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E8F8443"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2D1EB22"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A366DAA"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519E555"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D7FA7CC" w14:textId="77777777" w:rsidR="009F6254"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555269C" w14:textId="77777777" w:rsidR="009F6254" w:rsidRPr="003B4D73" w:rsidRDefault="009F6254"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FA5A35A" w14:textId="77777777" w:rsidR="003B4D73" w:rsidRPr="003B4D73" w:rsidRDefault="003B4D73"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8D13F9D" w14:textId="2A9AEFF8" w:rsidR="003B4D73" w:rsidRPr="009F6254" w:rsidRDefault="003B4D73" w:rsidP="003B4D73">
      <w:pPr>
        <w:pStyle w:val="-2"/>
        <w:widowControl w:val="0"/>
        <w:suppressLineNumbers w:val="0"/>
        <w:tabs>
          <w:tab w:val="clear" w:pos="540"/>
          <w:tab w:val="left" w:pos="851"/>
        </w:tabs>
        <w:suppressAutoHyphens w:val="0"/>
        <w:spacing w:before="0"/>
        <w:ind w:firstLine="0"/>
        <w:jc w:val="center"/>
        <w:rPr>
          <w:rFonts w:ascii="Times New Roman" w:hAnsi="Times New Roman" w:cs="Times New Roman"/>
          <w:b/>
          <w:sz w:val="24"/>
          <w:szCs w:val="24"/>
        </w:rPr>
      </w:pPr>
      <w:r w:rsidRPr="009F6254">
        <w:rPr>
          <w:rFonts w:ascii="Times New Roman" w:hAnsi="Times New Roman" w:cs="Times New Roman"/>
          <w:b/>
          <w:sz w:val="24"/>
          <w:szCs w:val="24"/>
        </w:rPr>
        <w:lastRenderedPageBreak/>
        <w:t>ГЛАВА 8</w:t>
      </w:r>
      <w:r w:rsidRPr="009F6254">
        <w:rPr>
          <w:rFonts w:ascii="Times New Roman" w:hAnsi="Times New Roman" w:cs="Times New Roman"/>
          <w:b/>
          <w:sz w:val="24"/>
          <w:szCs w:val="24"/>
        </w:rPr>
        <w:tab/>
        <w:t xml:space="preserve">ПРЕДЛОЖЕНИЯ ПО СТРОИТЕЛЬСТВУ </w:t>
      </w:r>
      <w:r w:rsidRPr="009F6254">
        <w:rPr>
          <w:rFonts w:ascii="Times New Roman" w:hAnsi="Times New Roman" w:cs="Times New Roman"/>
          <w:b/>
          <w:sz w:val="24"/>
          <w:szCs w:val="24"/>
        </w:rPr>
        <w:br/>
        <w:t>И РЕКОНСТРУКЦИИ ТЕПЛОВЫХ СЕТЕЙ</w:t>
      </w:r>
      <w:bookmarkEnd w:id="74"/>
    </w:p>
    <w:p w14:paraId="63E63767" w14:textId="77777777" w:rsidR="003B4D73" w:rsidRPr="009F6254" w:rsidRDefault="003B4D73"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8B750D2" w14:textId="77777777" w:rsidR="003B4D73" w:rsidRPr="009F6254" w:rsidRDefault="00CC279A" w:rsidP="003B4D7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F6254">
        <w:rPr>
          <w:rFonts w:ascii="Times New Roman" w:hAnsi="Times New Roman" w:cs="Times New Roman"/>
          <w:sz w:val="24"/>
          <w:szCs w:val="24"/>
        </w:rPr>
        <w:t xml:space="preserve">Расчет, проведенный на электронной модели системы теплоснабжения города, показал, что на территории года Кириши нет зон с дефицитом тепловой мощности. Строительство новых источников на территории города не предполагается. </w:t>
      </w:r>
    </w:p>
    <w:p w14:paraId="6D5E6BD0" w14:textId="77777777" w:rsidR="009F6254" w:rsidRPr="009F6254" w:rsidRDefault="00CC279A"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F6254">
        <w:rPr>
          <w:rFonts w:ascii="Times New Roman" w:hAnsi="Times New Roman" w:cs="Times New Roman"/>
          <w:sz w:val="24"/>
          <w:szCs w:val="24"/>
        </w:rPr>
        <w:t xml:space="preserve">Принятая в городе кольцевая схема тепловых сетей обеспечивает нормативную надежность системы теплоснабжения. Надежность системы теплоснабжения подробно расписана в соответствующих разделах. Гидравлический расчет выявил избыточные запасы пропускной способности по некоторым магистральным и внутриквартальным сетям. Перекладка трубопроводов с увеличением диаметров требуется только для обратного трубопровода от Источника до ТП-3 (насосной станции). </w:t>
      </w:r>
    </w:p>
    <w:p w14:paraId="1D8DEE1D" w14:textId="77777777" w:rsidR="009F6254" w:rsidRPr="009F6254" w:rsidRDefault="00CC279A"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F6254">
        <w:rPr>
          <w:rFonts w:ascii="Times New Roman" w:hAnsi="Times New Roman" w:cs="Times New Roman"/>
          <w:sz w:val="24"/>
          <w:szCs w:val="24"/>
        </w:rPr>
        <w:t>Таким образом, строительство новых участков необходимо для обеспечения тепловой энергией планируемых к строительству потребителей. Замена существующих трубопроводов производится в связи с исчерпанием</w:t>
      </w:r>
      <w:r w:rsidR="001B6FFA" w:rsidRPr="009F6254">
        <w:rPr>
          <w:rFonts w:ascii="Times New Roman" w:hAnsi="Times New Roman" w:cs="Times New Roman"/>
          <w:sz w:val="24"/>
          <w:szCs w:val="24"/>
        </w:rPr>
        <w:t xml:space="preserve"> эксплуатационного </w:t>
      </w:r>
      <w:r w:rsidRPr="009F6254">
        <w:rPr>
          <w:rFonts w:ascii="Times New Roman" w:hAnsi="Times New Roman" w:cs="Times New Roman"/>
          <w:sz w:val="24"/>
          <w:szCs w:val="24"/>
        </w:rPr>
        <w:t>ресурса.</w:t>
      </w:r>
      <w:bookmarkStart w:id="75" w:name="_Toc169508446"/>
    </w:p>
    <w:p w14:paraId="69C420E7" w14:textId="77777777" w:rsidR="009F6254" w:rsidRPr="00FA5979"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8.1.</w:t>
      </w:r>
      <w:r w:rsidRPr="00FA5979">
        <w:rPr>
          <w:rFonts w:ascii="Times New Roman" w:hAnsi="Times New Roman" w:cs="Times New Roman"/>
          <w:sz w:val="24"/>
          <w:szCs w:val="24"/>
        </w:rPr>
        <w:tab/>
      </w:r>
      <w:r w:rsidR="00D27067" w:rsidRPr="00FA5979">
        <w:rPr>
          <w:rFonts w:ascii="Times New Roman" w:hAnsi="Times New Roman" w:cs="Times New Roman"/>
          <w:sz w:val="24"/>
          <w:szCs w:val="24"/>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5"/>
    </w:p>
    <w:p w14:paraId="2AA1CC74" w14:textId="77777777" w:rsidR="009F6254" w:rsidRPr="00FA5979" w:rsidRDefault="00D27067"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bookmarkStart w:id="76" w:name="_Toc169508447"/>
    </w:p>
    <w:p w14:paraId="5220B0AA" w14:textId="766C8DB3" w:rsidR="009F6254" w:rsidRPr="00FA5979"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8.2.</w:t>
      </w:r>
      <w:r w:rsidRPr="00FA5979">
        <w:rPr>
          <w:rFonts w:ascii="Times New Roman" w:hAnsi="Times New Roman" w:cs="Times New Roman"/>
          <w:sz w:val="24"/>
          <w:szCs w:val="24"/>
        </w:rPr>
        <w:tab/>
      </w:r>
      <w:r w:rsidR="00D27067" w:rsidRPr="00FA5979">
        <w:rPr>
          <w:rFonts w:ascii="Times New Roman" w:hAnsi="Times New Roman" w:cs="Times New Roman"/>
          <w:sz w:val="24"/>
          <w:szCs w:val="24"/>
        </w:rPr>
        <w:t>Предложения по с</w:t>
      </w:r>
      <w:r w:rsidR="00230995" w:rsidRPr="00FA5979">
        <w:rPr>
          <w:rFonts w:ascii="Times New Roman" w:hAnsi="Times New Roman" w:cs="Times New Roman"/>
          <w:sz w:val="24"/>
          <w:szCs w:val="24"/>
        </w:rPr>
        <w:t>троительств</w:t>
      </w:r>
      <w:r w:rsidR="00D27067" w:rsidRPr="00FA5979">
        <w:rPr>
          <w:rFonts w:ascii="Times New Roman" w:hAnsi="Times New Roman" w:cs="Times New Roman"/>
          <w:sz w:val="24"/>
          <w:szCs w:val="24"/>
        </w:rPr>
        <w:t>у</w:t>
      </w:r>
      <w:r w:rsidR="00230995" w:rsidRPr="00FA5979">
        <w:rPr>
          <w:rFonts w:ascii="Times New Roman" w:hAnsi="Times New Roman" w:cs="Times New Roman"/>
          <w:sz w:val="24"/>
          <w:szCs w:val="24"/>
        </w:rPr>
        <w:t xml:space="preserve"> тепловых сетей для обеспечения перспективных приростов тепловой нагрузки под жилищную</w:t>
      </w:r>
      <w:r w:rsidR="00D27067" w:rsidRPr="00FA5979">
        <w:rPr>
          <w:rFonts w:ascii="Times New Roman" w:hAnsi="Times New Roman" w:cs="Times New Roman"/>
          <w:sz w:val="24"/>
          <w:szCs w:val="24"/>
        </w:rPr>
        <w:t>,</w:t>
      </w:r>
      <w:r w:rsidR="00230995" w:rsidRPr="00FA5979">
        <w:rPr>
          <w:rFonts w:ascii="Times New Roman" w:hAnsi="Times New Roman" w:cs="Times New Roman"/>
          <w:sz w:val="24"/>
          <w:szCs w:val="24"/>
        </w:rPr>
        <w:t xml:space="preserve"> комплексную </w:t>
      </w:r>
      <w:r w:rsidR="00D27067" w:rsidRPr="00FA5979">
        <w:rPr>
          <w:rFonts w:ascii="Times New Roman" w:hAnsi="Times New Roman" w:cs="Times New Roman"/>
          <w:sz w:val="24"/>
          <w:szCs w:val="24"/>
        </w:rPr>
        <w:t xml:space="preserve">или производственную </w:t>
      </w:r>
      <w:r w:rsidR="00230995" w:rsidRPr="00FA5979">
        <w:rPr>
          <w:rFonts w:ascii="Times New Roman" w:hAnsi="Times New Roman" w:cs="Times New Roman"/>
          <w:sz w:val="24"/>
          <w:szCs w:val="24"/>
        </w:rPr>
        <w:t xml:space="preserve">застройку во вновь осваиваемых районах </w:t>
      </w:r>
      <w:r w:rsidR="00D27067" w:rsidRPr="00FA5979">
        <w:rPr>
          <w:rFonts w:ascii="Times New Roman" w:hAnsi="Times New Roman" w:cs="Times New Roman"/>
          <w:sz w:val="24"/>
          <w:szCs w:val="24"/>
        </w:rPr>
        <w:t>поселения, городского округа, города федерального значения</w:t>
      </w:r>
      <w:bookmarkEnd w:id="76"/>
      <w:r w:rsidR="00D27067" w:rsidRPr="00FA5979">
        <w:rPr>
          <w:rFonts w:ascii="Times New Roman" w:hAnsi="Times New Roman" w:cs="Times New Roman"/>
          <w:sz w:val="24"/>
          <w:szCs w:val="24"/>
        </w:rPr>
        <w:t xml:space="preserve"> </w:t>
      </w:r>
    </w:p>
    <w:p w14:paraId="73766DD0" w14:textId="79A035A9" w:rsidR="009F6254" w:rsidRPr="009F6254" w:rsidRDefault="00230995"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F6254">
        <w:rPr>
          <w:rFonts w:ascii="Times New Roman" w:hAnsi="Times New Roman" w:cs="Times New Roman"/>
          <w:sz w:val="24"/>
          <w:szCs w:val="24"/>
        </w:rPr>
        <w:t xml:space="preserve">Для обеспечения тепловой энергией потребителей, планируемых к строительству </w:t>
      </w:r>
      <w:r w:rsidR="009F6254" w:rsidRPr="009F6254">
        <w:rPr>
          <w:rFonts w:ascii="Times New Roman" w:hAnsi="Times New Roman" w:cs="Times New Roman"/>
          <w:sz w:val="24"/>
          <w:szCs w:val="24"/>
        </w:rPr>
        <w:br/>
      </w:r>
      <w:r w:rsidRPr="009F6254">
        <w:rPr>
          <w:rFonts w:ascii="Times New Roman" w:hAnsi="Times New Roman" w:cs="Times New Roman"/>
          <w:sz w:val="24"/>
          <w:szCs w:val="24"/>
        </w:rPr>
        <w:t xml:space="preserve">на территории микрорайонов IV, VI, планируется строительство тепловой магистрали </w:t>
      </w:r>
      <w:proofErr w:type="spellStart"/>
      <w:r w:rsidRPr="009F6254">
        <w:rPr>
          <w:rFonts w:ascii="Times New Roman" w:hAnsi="Times New Roman" w:cs="Times New Roman"/>
          <w:sz w:val="24"/>
          <w:szCs w:val="24"/>
        </w:rPr>
        <w:t>Ду</w:t>
      </w:r>
      <w:proofErr w:type="spellEnd"/>
      <w:r w:rsidRPr="009F6254">
        <w:rPr>
          <w:rFonts w:ascii="Times New Roman" w:hAnsi="Times New Roman" w:cs="Times New Roman"/>
          <w:sz w:val="24"/>
          <w:szCs w:val="24"/>
        </w:rPr>
        <w:t xml:space="preserve"> 400 от магистральной тепловой камеры 4КМВ по набережной реки Волхов, до тепловой камеры ТК1МЭ по улице Нефтехимиков. Магистраль пройдет по границе перспективных участков застройки. Ориентировочная протяженность магистрали составляет 2800 м. Затраты </w:t>
      </w:r>
      <w:r w:rsidR="009F6254" w:rsidRPr="009F6254">
        <w:rPr>
          <w:rFonts w:ascii="Times New Roman" w:hAnsi="Times New Roman" w:cs="Times New Roman"/>
          <w:sz w:val="24"/>
          <w:szCs w:val="24"/>
        </w:rPr>
        <w:br/>
      </w:r>
      <w:r w:rsidRPr="009F6254">
        <w:rPr>
          <w:rFonts w:ascii="Times New Roman" w:hAnsi="Times New Roman" w:cs="Times New Roman"/>
          <w:sz w:val="24"/>
          <w:szCs w:val="24"/>
        </w:rPr>
        <w:t xml:space="preserve">на строительство магистрали оцениваются в </w:t>
      </w:r>
      <w:r w:rsidR="002F77D2" w:rsidRPr="009F6254">
        <w:rPr>
          <w:rFonts w:ascii="Times New Roman" w:hAnsi="Times New Roman" w:cs="Times New Roman"/>
          <w:sz w:val="24"/>
          <w:szCs w:val="24"/>
        </w:rPr>
        <w:t>210</w:t>
      </w:r>
      <w:r w:rsidR="00A45660" w:rsidRPr="009F6254">
        <w:rPr>
          <w:rFonts w:ascii="Times New Roman" w:hAnsi="Times New Roman" w:cs="Times New Roman"/>
          <w:sz w:val="24"/>
          <w:szCs w:val="24"/>
        </w:rPr>
        <w:t>,</w:t>
      </w:r>
      <w:r w:rsidR="002F77D2" w:rsidRPr="009F6254">
        <w:rPr>
          <w:rFonts w:ascii="Times New Roman" w:hAnsi="Times New Roman" w:cs="Times New Roman"/>
          <w:sz w:val="24"/>
          <w:szCs w:val="24"/>
        </w:rPr>
        <w:t>227</w:t>
      </w:r>
      <w:r w:rsidRPr="009F6254">
        <w:rPr>
          <w:rFonts w:ascii="Times New Roman" w:hAnsi="Times New Roman" w:cs="Times New Roman"/>
          <w:sz w:val="24"/>
          <w:szCs w:val="24"/>
        </w:rPr>
        <w:t xml:space="preserve"> млн. рублей при ус</w:t>
      </w:r>
      <w:r w:rsidR="00A45660" w:rsidRPr="009F6254">
        <w:rPr>
          <w:rFonts w:ascii="Times New Roman" w:hAnsi="Times New Roman" w:cs="Times New Roman"/>
          <w:sz w:val="24"/>
          <w:szCs w:val="24"/>
        </w:rPr>
        <w:t xml:space="preserve">ловии </w:t>
      </w:r>
      <w:proofErr w:type="spellStart"/>
      <w:r w:rsidR="00A45660" w:rsidRPr="009F6254">
        <w:rPr>
          <w:rFonts w:ascii="Times New Roman" w:hAnsi="Times New Roman" w:cs="Times New Roman"/>
          <w:sz w:val="24"/>
          <w:szCs w:val="24"/>
        </w:rPr>
        <w:t>бесканальной</w:t>
      </w:r>
      <w:proofErr w:type="spellEnd"/>
      <w:r w:rsidR="00A45660" w:rsidRPr="009F6254">
        <w:rPr>
          <w:rFonts w:ascii="Times New Roman" w:hAnsi="Times New Roman" w:cs="Times New Roman"/>
          <w:sz w:val="24"/>
          <w:szCs w:val="24"/>
        </w:rPr>
        <w:t xml:space="preserve"> прокладки</w:t>
      </w:r>
      <w:r w:rsidR="00476A04" w:rsidRPr="009F6254">
        <w:rPr>
          <w:rFonts w:ascii="Times New Roman" w:hAnsi="Times New Roman" w:cs="Times New Roman"/>
          <w:sz w:val="24"/>
          <w:szCs w:val="24"/>
        </w:rPr>
        <w:t xml:space="preserve"> в изоляции из ППУ</w:t>
      </w:r>
      <w:r w:rsidR="002F556E" w:rsidRPr="009F6254">
        <w:rPr>
          <w:rFonts w:ascii="Times New Roman" w:hAnsi="Times New Roman" w:cs="Times New Roman"/>
          <w:sz w:val="24"/>
          <w:szCs w:val="24"/>
        </w:rPr>
        <w:t xml:space="preserve"> на глубине 2 метров</w:t>
      </w:r>
      <w:r w:rsidR="00476A04" w:rsidRPr="009F6254">
        <w:rPr>
          <w:rFonts w:ascii="Times New Roman" w:hAnsi="Times New Roman" w:cs="Times New Roman"/>
          <w:sz w:val="24"/>
          <w:szCs w:val="24"/>
        </w:rPr>
        <w:t xml:space="preserve"> (</w:t>
      </w:r>
      <w:r w:rsidR="002F556E" w:rsidRPr="009F6254">
        <w:rPr>
          <w:rFonts w:ascii="Times New Roman" w:hAnsi="Times New Roman" w:cs="Times New Roman"/>
          <w:sz w:val="24"/>
          <w:szCs w:val="24"/>
        </w:rPr>
        <w:t>сборник НЦС 81-02-13-202</w:t>
      </w:r>
      <w:r w:rsidR="00D71690" w:rsidRPr="009F6254">
        <w:rPr>
          <w:rFonts w:ascii="Times New Roman" w:hAnsi="Times New Roman" w:cs="Times New Roman"/>
          <w:sz w:val="24"/>
          <w:szCs w:val="24"/>
        </w:rPr>
        <w:t>4</w:t>
      </w:r>
      <w:r w:rsidR="002F556E" w:rsidRPr="009F6254">
        <w:rPr>
          <w:rFonts w:ascii="Times New Roman" w:hAnsi="Times New Roman" w:cs="Times New Roman"/>
          <w:sz w:val="24"/>
          <w:szCs w:val="24"/>
        </w:rPr>
        <w:t xml:space="preserve"> </w:t>
      </w:r>
      <w:r w:rsidR="00E4380C" w:rsidRPr="009F6254">
        <w:rPr>
          <w:rFonts w:ascii="Times New Roman" w:hAnsi="Times New Roman" w:cs="Times New Roman"/>
          <w:sz w:val="24"/>
          <w:szCs w:val="24"/>
        </w:rPr>
        <w:t>«</w:t>
      </w:r>
      <w:r w:rsidR="002F556E" w:rsidRPr="009F6254">
        <w:rPr>
          <w:rFonts w:ascii="Times New Roman" w:hAnsi="Times New Roman" w:cs="Times New Roman"/>
          <w:sz w:val="24"/>
          <w:szCs w:val="24"/>
        </w:rPr>
        <w:t>Нар</w:t>
      </w:r>
      <w:r w:rsidR="00D71690" w:rsidRPr="009F6254">
        <w:rPr>
          <w:rFonts w:ascii="Times New Roman" w:hAnsi="Times New Roman" w:cs="Times New Roman"/>
          <w:sz w:val="24"/>
          <w:szCs w:val="24"/>
        </w:rPr>
        <w:t>у</w:t>
      </w:r>
      <w:r w:rsidR="002F556E" w:rsidRPr="009F6254">
        <w:rPr>
          <w:rFonts w:ascii="Times New Roman" w:hAnsi="Times New Roman" w:cs="Times New Roman"/>
          <w:sz w:val="24"/>
          <w:szCs w:val="24"/>
        </w:rPr>
        <w:t>жные тепловые сети</w:t>
      </w:r>
      <w:r w:rsidR="00E4380C" w:rsidRPr="009F6254">
        <w:rPr>
          <w:rFonts w:ascii="Times New Roman" w:hAnsi="Times New Roman" w:cs="Times New Roman"/>
          <w:sz w:val="24"/>
          <w:szCs w:val="24"/>
        </w:rPr>
        <w:t>»</w:t>
      </w:r>
      <w:r w:rsidR="002F556E" w:rsidRPr="009F6254">
        <w:rPr>
          <w:rFonts w:ascii="Times New Roman" w:hAnsi="Times New Roman" w:cs="Times New Roman"/>
          <w:sz w:val="24"/>
          <w:szCs w:val="24"/>
        </w:rPr>
        <w:t>, (таблица 13-03-001))</w:t>
      </w:r>
      <w:r w:rsidR="00A45660" w:rsidRPr="009F6254">
        <w:rPr>
          <w:rFonts w:ascii="Times New Roman" w:hAnsi="Times New Roman" w:cs="Times New Roman"/>
          <w:sz w:val="24"/>
          <w:szCs w:val="24"/>
        </w:rPr>
        <w:t>.</w:t>
      </w:r>
      <w:r w:rsidRPr="009F6254">
        <w:rPr>
          <w:rFonts w:ascii="Times New Roman" w:hAnsi="Times New Roman" w:cs="Times New Roman"/>
          <w:sz w:val="24"/>
          <w:szCs w:val="24"/>
        </w:rPr>
        <w:t xml:space="preserve"> Трассировка магистрали представлена </w:t>
      </w:r>
      <w:r w:rsidR="002854E7" w:rsidRPr="009F6254">
        <w:rPr>
          <w:rFonts w:ascii="Times New Roman" w:hAnsi="Times New Roman" w:cs="Times New Roman"/>
          <w:sz w:val="24"/>
          <w:szCs w:val="24"/>
        </w:rPr>
        <w:t>ниже</w:t>
      </w:r>
      <w:r w:rsidR="009F6254" w:rsidRPr="009F6254">
        <w:rPr>
          <w:rFonts w:ascii="Times New Roman" w:hAnsi="Times New Roman" w:cs="Times New Roman"/>
          <w:sz w:val="24"/>
          <w:szCs w:val="24"/>
        </w:rPr>
        <w:t xml:space="preserve"> </w:t>
      </w:r>
      <w:r w:rsidR="009F6254" w:rsidRPr="009F6254">
        <w:rPr>
          <w:rFonts w:ascii="Times New Roman" w:hAnsi="Times New Roman" w:cs="Times New Roman"/>
          <w:sz w:val="24"/>
          <w:szCs w:val="24"/>
        </w:rPr>
        <w:br/>
        <w:t>(Рисунок 6</w:t>
      </w:r>
      <w:r w:rsidR="002854E7" w:rsidRPr="009F6254">
        <w:rPr>
          <w:rFonts w:ascii="Times New Roman" w:hAnsi="Times New Roman" w:cs="Times New Roman"/>
          <w:sz w:val="24"/>
          <w:szCs w:val="24"/>
        </w:rPr>
        <w:t>)</w:t>
      </w:r>
      <w:r w:rsidRPr="009F6254">
        <w:rPr>
          <w:rFonts w:ascii="Times New Roman" w:hAnsi="Times New Roman" w:cs="Times New Roman"/>
          <w:sz w:val="24"/>
          <w:szCs w:val="24"/>
        </w:rPr>
        <w:t>.</w:t>
      </w:r>
      <w:bookmarkStart w:id="77" w:name="_Ref97904999"/>
    </w:p>
    <w:p w14:paraId="0F3DD77F" w14:textId="5280D3C4" w:rsidR="009F6254" w:rsidRDefault="009F6254" w:rsidP="009F625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b/>
        </w:rPr>
      </w:pPr>
      <w:r w:rsidRPr="00E4380C">
        <w:rPr>
          <w:rFonts w:ascii="Times New Roman" w:hAnsi="Times New Roman" w:cs="Times New Roman"/>
          <w:noProof/>
        </w:rPr>
        <w:drawing>
          <wp:inline distT="0" distB="0" distL="0" distR="0" wp14:anchorId="3348DB9F" wp14:editId="6E7BE0DD">
            <wp:extent cx="4989689" cy="3105551"/>
            <wp:effectExtent l="0" t="0" r="190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2892" cy="3132440"/>
                    </a:xfrm>
                    <a:prstGeom prst="rect">
                      <a:avLst/>
                    </a:prstGeom>
                    <a:noFill/>
                  </pic:spPr>
                </pic:pic>
              </a:graphicData>
            </a:graphic>
          </wp:inline>
        </w:drawing>
      </w:r>
    </w:p>
    <w:p w14:paraId="3F1993B8" w14:textId="587E1EA4" w:rsidR="009F6254" w:rsidRPr="00FD498A" w:rsidRDefault="002854E7" w:rsidP="009F625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9F6254">
        <w:rPr>
          <w:rFonts w:ascii="Times New Roman" w:hAnsi="Times New Roman" w:cs="Times New Roman"/>
          <w:sz w:val="24"/>
          <w:szCs w:val="24"/>
        </w:rPr>
        <w:t xml:space="preserve">Рисунок </w:t>
      </w:r>
      <w:bookmarkEnd w:id="77"/>
      <w:r w:rsidR="009F6254" w:rsidRPr="009F6254">
        <w:rPr>
          <w:rFonts w:ascii="Times New Roman" w:hAnsi="Times New Roman" w:cs="Times New Roman"/>
          <w:sz w:val="24"/>
          <w:szCs w:val="24"/>
        </w:rPr>
        <w:t>6</w:t>
      </w:r>
      <w:r w:rsidRPr="009F6254">
        <w:rPr>
          <w:rFonts w:ascii="Times New Roman" w:hAnsi="Times New Roman" w:cs="Times New Roman"/>
          <w:sz w:val="24"/>
          <w:szCs w:val="24"/>
        </w:rPr>
        <w:t xml:space="preserve"> - </w:t>
      </w:r>
      <w:r w:rsidR="00230995" w:rsidRPr="009F6254">
        <w:rPr>
          <w:rFonts w:ascii="Times New Roman" w:hAnsi="Times New Roman" w:cs="Times New Roman"/>
          <w:sz w:val="24"/>
          <w:szCs w:val="24"/>
        </w:rPr>
        <w:t>Трассировка перспективной тепловой магистрали</w:t>
      </w:r>
    </w:p>
    <w:p w14:paraId="59B2E880" w14:textId="495CEF89" w:rsidR="009F6254" w:rsidRPr="009F6254" w:rsidRDefault="00A45660"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F6254">
        <w:rPr>
          <w:rFonts w:ascii="Times New Roman" w:hAnsi="Times New Roman" w:cs="Times New Roman"/>
          <w:sz w:val="24"/>
          <w:szCs w:val="24"/>
        </w:rPr>
        <w:lastRenderedPageBreak/>
        <w:t xml:space="preserve">В настоящее время </w:t>
      </w:r>
      <w:r w:rsidR="00624DA0" w:rsidRPr="009F6254">
        <w:rPr>
          <w:rFonts w:ascii="Times New Roman" w:hAnsi="Times New Roman" w:cs="Times New Roman"/>
          <w:sz w:val="24"/>
          <w:szCs w:val="24"/>
        </w:rPr>
        <w:t xml:space="preserve">в микрорайонах </w:t>
      </w:r>
      <w:r w:rsidR="00624DA0" w:rsidRPr="009F6254">
        <w:rPr>
          <w:rFonts w:ascii="Times New Roman" w:hAnsi="Times New Roman" w:cs="Times New Roman"/>
          <w:sz w:val="24"/>
          <w:szCs w:val="24"/>
          <w:lang w:val="en-US"/>
        </w:rPr>
        <w:t>IV</w:t>
      </w:r>
      <w:r w:rsidR="00624DA0" w:rsidRPr="009F6254">
        <w:rPr>
          <w:rFonts w:ascii="Times New Roman" w:hAnsi="Times New Roman" w:cs="Times New Roman"/>
          <w:sz w:val="24"/>
          <w:szCs w:val="24"/>
        </w:rPr>
        <w:t xml:space="preserve"> и </w:t>
      </w:r>
      <w:r w:rsidR="00624DA0" w:rsidRPr="009F6254">
        <w:rPr>
          <w:rFonts w:ascii="Times New Roman" w:hAnsi="Times New Roman" w:cs="Times New Roman"/>
          <w:sz w:val="24"/>
          <w:szCs w:val="24"/>
          <w:lang w:val="en-US"/>
        </w:rPr>
        <w:t>VI</w:t>
      </w:r>
      <w:r w:rsidR="00624DA0" w:rsidRPr="009F6254">
        <w:rPr>
          <w:rFonts w:ascii="Times New Roman" w:hAnsi="Times New Roman" w:cs="Times New Roman"/>
          <w:sz w:val="24"/>
          <w:szCs w:val="24"/>
        </w:rPr>
        <w:t xml:space="preserve"> не проводятся никакие предварительные работы по подготовке территории к застройке, что предопределяет смещение их развития </w:t>
      </w:r>
      <w:r w:rsidR="009F6254">
        <w:rPr>
          <w:rFonts w:ascii="Times New Roman" w:hAnsi="Times New Roman" w:cs="Times New Roman"/>
          <w:sz w:val="24"/>
          <w:szCs w:val="24"/>
        </w:rPr>
        <w:br/>
      </w:r>
      <w:r w:rsidR="00C73124" w:rsidRPr="009F6254">
        <w:rPr>
          <w:rFonts w:ascii="Times New Roman" w:hAnsi="Times New Roman" w:cs="Times New Roman"/>
          <w:sz w:val="24"/>
          <w:szCs w:val="24"/>
        </w:rPr>
        <w:t>на</w:t>
      </w:r>
      <w:r w:rsidR="00624DA0" w:rsidRPr="009F6254">
        <w:rPr>
          <w:rFonts w:ascii="Times New Roman" w:hAnsi="Times New Roman" w:cs="Times New Roman"/>
          <w:sz w:val="24"/>
          <w:szCs w:val="24"/>
        </w:rPr>
        <w:t xml:space="preserve"> долгосрочн</w:t>
      </w:r>
      <w:r w:rsidR="00C73124" w:rsidRPr="009F6254">
        <w:rPr>
          <w:rFonts w:ascii="Times New Roman" w:hAnsi="Times New Roman" w:cs="Times New Roman"/>
          <w:sz w:val="24"/>
          <w:szCs w:val="24"/>
        </w:rPr>
        <w:t>ую</w:t>
      </w:r>
      <w:r w:rsidR="00624DA0" w:rsidRPr="009F6254">
        <w:rPr>
          <w:rFonts w:ascii="Times New Roman" w:hAnsi="Times New Roman" w:cs="Times New Roman"/>
          <w:sz w:val="24"/>
          <w:szCs w:val="24"/>
        </w:rPr>
        <w:t xml:space="preserve"> перспектив</w:t>
      </w:r>
      <w:r w:rsidR="00C73124" w:rsidRPr="009F6254">
        <w:rPr>
          <w:rFonts w:ascii="Times New Roman" w:hAnsi="Times New Roman" w:cs="Times New Roman"/>
          <w:sz w:val="24"/>
          <w:szCs w:val="24"/>
        </w:rPr>
        <w:t>у</w:t>
      </w:r>
      <w:r w:rsidR="00624DA0" w:rsidRPr="009F6254">
        <w:rPr>
          <w:rFonts w:ascii="Times New Roman" w:hAnsi="Times New Roman" w:cs="Times New Roman"/>
          <w:sz w:val="24"/>
          <w:szCs w:val="24"/>
        </w:rPr>
        <w:t xml:space="preserve"> (202</w:t>
      </w:r>
      <w:r w:rsidR="0025479A" w:rsidRPr="009F6254">
        <w:rPr>
          <w:rFonts w:ascii="Times New Roman" w:hAnsi="Times New Roman" w:cs="Times New Roman"/>
          <w:sz w:val="24"/>
          <w:szCs w:val="24"/>
        </w:rPr>
        <w:t>8</w:t>
      </w:r>
      <w:r w:rsidR="00624DA0" w:rsidRPr="009F6254">
        <w:rPr>
          <w:rFonts w:ascii="Times New Roman" w:hAnsi="Times New Roman" w:cs="Times New Roman"/>
          <w:sz w:val="24"/>
          <w:szCs w:val="24"/>
        </w:rPr>
        <w:t>-20</w:t>
      </w:r>
      <w:r w:rsidR="0025479A" w:rsidRPr="009F6254">
        <w:rPr>
          <w:rFonts w:ascii="Times New Roman" w:hAnsi="Times New Roman" w:cs="Times New Roman"/>
          <w:sz w:val="24"/>
          <w:szCs w:val="24"/>
        </w:rPr>
        <w:t>30</w:t>
      </w:r>
      <w:r w:rsidR="00624DA0" w:rsidRPr="009F6254">
        <w:rPr>
          <w:rFonts w:ascii="Times New Roman" w:hAnsi="Times New Roman" w:cs="Times New Roman"/>
          <w:sz w:val="24"/>
          <w:szCs w:val="24"/>
        </w:rPr>
        <w:t xml:space="preserve"> годы).</w:t>
      </w:r>
      <w:r w:rsidR="002854E7" w:rsidRPr="009F6254">
        <w:rPr>
          <w:rFonts w:ascii="Times New Roman" w:hAnsi="Times New Roman" w:cs="Times New Roman"/>
          <w:sz w:val="24"/>
          <w:szCs w:val="24"/>
        </w:rPr>
        <w:t xml:space="preserve"> </w:t>
      </w:r>
      <w:r w:rsidR="00624DA0" w:rsidRPr="009F6254">
        <w:rPr>
          <w:rFonts w:ascii="Times New Roman" w:hAnsi="Times New Roman" w:cs="Times New Roman"/>
          <w:sz w:val="24"/>
          <w:szCs w:val="24"/>
        </w:rPr>
        <w:t xml:space="preserve">Соответственно, на настоящий момент решение о проектировании и последующем строительстве перспективной тепловой магистрали не принято. </w:t>
      </w:r>
    </w:p>
    <w:p w14:paraId="32ED1103" w14:textId="0D5E2E18" w:rsidR="009F6254" w:rsidRPr="009F6254" w:rsidRDefault="00624DA0"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F6254">
        <w:rPr>
          <w:rFonts w:ascii="Times New Roman" w:hAnsi="Times New Roman" w:cs="Times New Roman"/>
          <w:sz w:val="24"/>
          <w:szCs w:val="24"/>
        </w:rPr>
        <w:t xml:space="preserve">В данной актуализации схемы теплоснабжения г. Кириши инвестиционные затраты </w:t>
      </w:r>
      <w:r w:rsidR="009F6254">
        <w:rPr>
          <w:rFonts w:ascii="Times New Roman" w:hAnsi="Times New Roman" w:cs="Times New Roman"/>
          <w:sz w:val="24"/>
          <w:szCs w:val="24"/>
        </w:rPr>
        <w:br/>
      </w:r>
      <w:r w:rsidR="00C73124" w:rsidRPr="009F6254">
        <w:rPr>
          <w:rFonts w:ascii="Times New Roman" w:hAnsi="Times New Roman" w:cs="Times New Roman"/>
          <w:sz w:val="24"/>
          <w:szCs w:val="24"/>
        </w:rPr>
        <w:t>на</w:t>
      </w:r>
      <w:r w:rsidRPr="009F6254">
        <w:rPr>
          <w:rFonts w:ascii="Times New Roman" w:hAnsi="Times New Roman" w:cs="Times New Roman"/>
          <w:sz w:val="24"/>
          <w:szCs w:val="24"/>
        </w:rPr>
        <w:t xml:space="preserve"> строительств</w:t>
      </w:r>
      <w:r w:rsidR="00C73124" w:rsidRPr="009F6254">
        <w:rPr>
          <w:rFonts w:ascii="Times New Roman" w:hAnsi="Times New Roman" w:cs="Times New Roman"/>
          <w:sz w:val="24"/>
          <w:szCs w:val="24"/>
        </w:rPr>
        <w:t>о</w:t>
      </w:r>
      <w:r w:rsidRPr="009F6254">
        <w:rPr>
          <w:rFonts w:ascii="Times New Roman" w:hAnsi="Times New Roman" w:cs="Times New Roman"/>
          <w:sz w:val="24"/>
          <w:szCs w:val="24"/>
        </w:rPr>
        <w:t xml:space="preserve"> указанной те</w:t>
      </w:r>
      <w:r w:rsidR="009F6254" w:rsidRPr="009F6254">
        <w:rPr>
          <w:rFonts w:ascii="Times New Roman" w:hAnsi="Times New Roman" w:cs="Times New Roman"/>
          <w:sz w:val="24"/>
          <w:szCs w:val="24"/>
        </w:rPr>
        <w:t>пловой магистрали не включены.</w:t>
      </w:r>
      <w:bookmarkStart w:id="78" w:name="_Toc169508448"/>
    </w:p>
    <w:p w14:paraId="58A3DC9F" w14:textId="77777777" w:rsidR="009F6254" w:rsidRPr="00FA5979"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8.3.</w:t>
      </w:r>
      <w:r w:rsidRPr="00FA5979">
        <w:rPr>
          <w:rFonts w:ascii="Times New Roman" w:hAnsi="Times New Roman" w:cs="Times New Roman"/>
          <w:sz w:val="24"/>
          <w:szCs w:val="24"/>
        </w:rPr>
        <w:tab/>
      </w:r>
      <w:r w:rsidR="00B0082F" w:rsidRPr="00FA5979">
        <w:rPr>
          <w:rFonts w:ascii="Times New Roman" w:hAnsi="Times New Roman" w:cs="Times New Roman"/>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8"/>
    </w:p>
    <w:p w14:paraId="4783E9B3" w14:textId="77777777" w:rsidR="009F6254" w:rsidRPr="00FA5979" w:rsidRDefault="00B0082F"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 xml:space="preserve">Строительство тепловых сетей, обеспечивающих условия, при наличии которых </w:t>
      </w:r>
      <w:proofErr w:type="gramStart"/>
      <w:r w:rsidRPr="00FA5979">
        <w:rPr>
          <w:rFonts w:ascii="Times New Roman" w:hAnsi="Times New Roman" w:cs="Times New Roman"/>
          <w:sz w:val="24"/>
          <w:szCs w:val="24"/>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roofErr w:type="gramEnd"/>
      <w:r w:rsidRPr="00FA5979">
        <w:rPr>
          <w:rFonts w:ascii="Times New Roman" w:hAnsi="Times New Roman" w:cs="Times New Roman"/>
          <w:sz w:val="24"/>
          <w:szCs w:val="24"/>
        </w:rPr>
        <w:t>.</w:t>
      </w:r>
      <w:bookmarkStart w:id="79" w:name="_Toc169508449"/>
    </w:p>
    <w:p w14:paraId="6CACAF04" w14:textId="735667EC" w:rsidR="009F6254" w:rsidRPr="00FA5979"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8.4.</w:t>
      </w:r>
      <w:r w:rsidRPr="00FA5979">
        <w:rPr>
          <w:rFonts w:ascii="Times New Roman" w:hAnsi="Times New Roman" w:cs="Times New Roman"/>
          <w:sz w:val="24"/>
          <w:szCs w:val="24"/>
        </w:rPr>
        <w:tab/>
      </w:r>
      <w:r w:rsidR="00B0082F" w:rsidRPr="00FA5979">
        <w:rPr>
          <w:rFonts w:ascii="Times New Roman" w:hAnsi="Times New Roman" w:cs="Times New Roman"/>
          <w:sz w:val="24"/>
          <w:szCs w:val="24"/>
        </w:rPr>
        <w:t xml:space="preserve">Предложения по строительству или реконструкции тепловых сетей </w:t>
      </w:r>
      <w:r w:rsidR="00FA5979" w:rsidRPr="00FA5979">
        <w:rPr>
          <w:rFonts w:ascii="Times New Roman" w:hAnsi="Times New Roman" w:cs="Times New Roman"/>
          <w:sz w:val="24"/>
          <w:szCs w:val="24"/>
        </w:rPr>
        <w:br/>
      </w:r>
      <w:r w:rsidR="00B0082F" w:rsidRPr="00FA5979">
        <w:rPr>
          <w:rFonts w:ascii="Times New Roman" w:hAnsi="Times New Roman" w:cs="Times New Roman"/>
          <w:sz w:val="24"/>
          <w:szCs w:val="24"/>
        </w:rPr>
        <w:t xml:space="preserve">для повышения эффективности функционирования системы теплоснабжения, в том числе </w:t>
      </w:r>
      <w:r w:rsidR="00FA5979" w:rsidRPr="00FA5979">
        <w:rPr>
          <w:rFonts w:ascii="Times New Roman" w:hAnsi="Times New Roman" w:cs="Times New Roman"/>
          <w:sz w:val="24"/>
          <w:szCs w:val="24"/>
        </w:rPr>
        <w:br/>
      </w:r>
      <w:r w:rsidR="00B0082F" w:rsidRPr="00FA5979">
        <w:rPr>
          <w:rFonts w:ascii="Times New Roman" w:hAnsi="Times New Roman" w:cs="Times New Roman"/>
          <w:sz w:val="24"/>
          <w:szCs w:val="24"/>
        </w:rPr>
        <w:t>за счет перевода котельных в пиковый режим работы или ликвидации котельных.</w:t>
      </w:r>
      <w:bookmarkEnd w:id="79"/>
    </w:p>
    <w:p w14:paraId="451FFC46" w14:textId="3FC2E128" w:rsidR="009F6254" w:rsidRPr="00FA5979" w:rsidRDefault="00B0082F"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w:t>
      </w:r>
      <w:r w:rsidR="009F6254" w:rsidRPr="00FA5979">
        <w:rPr>
          <w:rFonts w:ascii="Times New Roman" w:hAnsi="Times New Roman" w:cs="Times New Roman"/>
          <w:sz w:val="24"/>
          <w:szCs w:val="24"/>
        </w:rPr>
        <w:br/>
      </w:r>
      <w:r w:rsidRPr="00FA5979">
        <w:rPr>
          <w:rFonts w:ascii="Times New Roman" w:hAnsi="Times New Roman" w:cs="Times New Roman"/>
          <w:sz w:val="24"/>
          <w:szCs w:val="24"/>
        </w:rPr>
        <w:t>в пиковый режим работы или ликвидации котельных не предусматривается.</w:t>
      </w:r>
      <w:bookmarkStart w:id="80" w:name="_Toc169508450"/>
    </w:p>
    <w:p w14:paraId="1DC37CB9" w14:textId="77777777" w:rsidR="009F6254" w:rsidRPr="00FA5979"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8.5.</w:t>
      </w:r>
      <w:r w:rsidRPr="00FA5979">
        <w:rPr>
          <w:rFonts w:ascii="Times New Roman" w:hAnsi="Times New Roman" w:cs="Times New Roman"/>
          <w:sz w:val="24"/>
          <w:szCs w:val="24"/>
        </w:rPr>
        <w:tab/>
      </w:r>
      <w:r w:rsidR="00B0082F" w:rsidRPr="00FA5979">
        <w:rPr>
          <w:rFonts w:ascii="Times New Roman" w:hAnsi="Times New Roman" w:cs="Times New Roman"/>
          <w:sz w:val="24"/>
          <w:szCs w:val="24"/>
        </w:rPr>
        <w:t>Предложения по строительству тепловых сетей для обеспечения нормативной надежности теплоснабжения.</w:t>
      </w:r>
      <w:bookmarkEnd w:id="80"/>
    </w:p>
    <w:p w14:paraId="7F40A20F" w14:textId="77777777" w:rsidR="009F6254" w:rsidRPr="00FA5979" w:rsidRDefault="00B0082F"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Строительство тепловых сетей для обеспечения нормативной надежности теплоснабжения не предусматривается.</w:t>
      </w:r>
      <w:bookmarkStart w:id="81" w:name="_Toc169508451"/>
    </w:p>
    <w:p w14:paraId="0E9A1965" w14:textId="77777777" w:rsidR="009F6254" w:rsidRPr="00FA5979"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8.6.</w:t>
      </w:r>
      <w:r w:rsidRPr="00FA5979">
        <w:rPr>
          <w:rFonts w:ascii="Times New Roman" w:hAnsi="Times New Roman" w:cs="Times New Roman"/>
          <w:sz w:val="24"/>
          <w:szCs w:val="24"/>
        </w:rPr>
        <w:tab/>
      </w:r>
      <w:r w:rsidR="00B0082F" w:rsidRPr="00FA5979">
        <w:rPr>
          <w:rFonts w:ascii="Times New Roman" w:hAnsi="Times New Roman" w:cs="Times New Roman"/>
          <w:sz w:val="24"/>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81"/>
    </w:p>
    <w:p w14:paraId="73275BF1" w14:textId="324494B2" w:rsidR="009F6254" w:rsidRPr="009F6254" w:rsidRDefault="00B0082F"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9F6254">
        <w:rPr>
          <w:rFonts w:ascii="Times New Roman" w:hAnsi="Times New Roman" w:cs="Times New Roman"/>
          <w:sz w:val="24"/>
          <w:szCs w:val="24"/>
        </w:rPr>
        <w:t xml:space="preserve">Реконструкция тепловых сетей с увеличением диаметра трубопроводов </w:t>
      </w:r>
      <w:r w:rsidR="009F6254">
        <w:rPr>
          <w:rFonts w:ascii="Times New Roman" w:hAnsi="Times New Roman" w:cs="Times New Roman"/>
          <w:sz w:val="24"/>
          <w:szCs w:val="24"/>
        </w:rPr>
        <w:br/>
      </w:r>
      <w:r w:rsidRPr="009F6254">
        <w:rPr>
          <w:rFonts w:ascii="Times New Roman" w:hAnsi="Times New Roman" w:cs="Times New Roman"/>
          <w:sz w:val="24"/>
          <w:szCs w:val="24"/>
        </w:rPr>
        <w:t>для обеспечения перспективных приростов тепловой нагрузки не предусматривается.</w:t>
      </w:r>
      <w:bookmarkStart w:id="82" w:name="_Toc169508452"/>
    </w:p>
    <w:p w14:paraId="72B7FDCF" w14:textId="54DDAB57" w:rsidR="009F6254" w:rsidRPr="00FA5979"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8.7.</w:t>
      </w:r>
      <w:r w:rsidRPr="00FA5979">
        <w:rPr>
          <w:rFonts w:ascii="Times New Roman" w:hAnsi="Times New Roman" w:cs="Times New Roman"/>
          <w:sz w:val="24"/>
          <w:szCs w:val="24"/>
        </w:rPr>
        <w:tab/>
      </w:r>
      <w:r w:rsidR="00B0082F" w:rsidRPr="00FA5979">
        <w:rPr>
          <w:rFonts w:ascii="Times New Roman" w:hAnsi="Times New Roman" w:cs="Times New Roman"/>
          <w:sz w:val="24"/>
          <w:szCs w:val="24"/>
        </w:rPr>
        <w:t>Предложения по р</w:t>
      </w:r>
      <w:r w:rsidR="00230995" w:rsidRPr="00FA5979">
        <w:rPr>
          <w:rFonts w:ascii="Times New Roman" w:hAnsi="Times New Roman" w:cs="Times New Roman"/>
          <w:sz w:val="24"/>
          <w:szCs w:val="24"/>
        </w:rPr>
        <w:t>еконструкци</w:t>
      </w:r>
      <w:r w:rsidR="00B0082F" w:rsidRPr="00FA5979">
        <w:rPr>
          <w:rFonts w:ascii="Times New Roman" w:hAnsi="Times New Roman" w:cs="Times New Roman"/>
          <w:sz w:val="24"/>
          <w:szCs w:val="24"/>
        </w:rPr>
        <w:t>и</w:t>
      </w:r>
      <w:r w:rsidR="00230995" w:rsidRPr="00FA5979">
        <w:rPr>
          <w:rFonts w:ascii="Times New Roman" w:hAnsi="Times New Roman" w:cs="Times New Roman"/>
          <w:sz w:val="24"/>
          <w:szCs w:val="24"/>
        </w:rPr>
        <w:t xml:space="preserve"> тепловых сетей, подлежащих замене в связи </w:t>
      </w:r>
      <w:r w:rsidR="00FA5979" w:rsidRPr="00FA5979">
        <w:rPr>
          <w:rFonts w:ascii="Times New Roman" w:hAnsi="Times New Roman" w:cs="Times New Roman"/>
          <w:sz w:val="24"/>
          <w:szCs w:val="24"/>
        </w:rPr>
        <w:br/>
      </w:r>
      <w:r w:rsidR="00230995" w:rsidRPr="00FA5979">
        <w:rPr>
          <w:rFonts w:ascii="Times New Roman" w:hAnsi="Times New Roman" w:cs="Times New Roman"/>
          <w:sz w:val="24"/>
          <w:szCs w:val="24"/>
        </w:rPr>
        <w:t>с исчерпанием эксплуатационного ресурса</w:t>
      </w:r>
      <w:bookmarkEnd w:id="82"/>
    </w:p>
    <w:p w14:paraId="5CC93B15" w14:textId="77777777" w:rsidR="009F6254" w:rsidRPr="00351F1A" w:rsidRDefault="00230995"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51F1A">
        <w:rPr>
          <w:rFonts w:ascii="Times New Roman" w:hAnsi="Times New Roman" w:cs="Times New Roman"/>
          <w:sz w:val="24"/>
          <w:szCs w:val="24"/>
        </w:rPr>
        <w:t>Основной проблемой организации качественного и надежного теплоснабжения города является износ тепловых сетей. Как было показано в главе 1.3.1</w:t>
      </w:r>
      <w:r w:rsidR="00101463" w:rsidRPr="00351F1A">
        <w:rPr>
          <w:rFonts w:ascii="Times New Roman" w:hAnsi="Times New Roman" w:cs="Times New Roman"/>
          <w:sz w:val="24"/>
          <w:szCs w:val="24"/>
        </w:rPr>
        <w:t xml:space="preserve"> (Том 2 Книга 1)</w:t>
      </w:r>
      <w:r w:rsidRPr="00351F1A">
        <w:rPr>
          <w:rFonts w:ascii="Times New Roman" w:hAnsi="Times New Roman" w:cs="Times New Roman"/>
          <w:sz w:val="24"/>
          <w:szCs w:val="24"/>
        </w:rPr>
        <w:t xml:space="preserve">, </w:t>
      </w:r>
      <w:r w:rsidR="0025479A" w:rsidRPr="00351F1A">
        <w:rPr>
          <w:rFonts w:ascii="Times New Roman" w:hAnsi="Times New Roman" w:cs="Times New Roman"/>
          <w:sz w:val="24"/>
          <w:szCs w:val="24"/>
        </w:rPr>
        <w:t>около половины</w:t>
      </w:r>
      <w:r w:rsidRPr="00351F1A">
        <w:rPr>
          <w:rFonts w:ascii="Times New Roman" w:hAnsi="Times New Roman" w:cs="Times New Roman"/>
          <w:sz w:val="24"/>
          <w:szCs w:val="24"/>
        </w:rPr>
        <w:t xml:space="preserve"> магистральных и внутриквартальных сетей</w:t>
      </w:r>
      <w:r w:rsidR="009A75D7" w:rsidRPr="00351F1A">
        <w:rPr>
          <w:rFonts w:ascii="Times New Roman" w:hAnsi="Times New Roman" w:cs="Times New Roman"/>
          <w:sz w:val="24"/>
          <w:szCs w:val="24"/>
        </w:rPr>
        <w:t xml:space="preserve"> </w:t>
      </w:r>
      <w:r w:rsidRPr="00351F1A">
        <w:rPr>
          <w:rFonts w:ascii="Times New Roman" w:hAnsi="Times New Roman" w:cs="Times New Roman"/>
          <w:sz w:val="24"/>
          <w:szCs w:val="24"/>
        </w:rPr>
        <w:t xml:space="preserve">проложено </w:t>
      </w:r>
      <w:r w:rsidR="0025479A" w:rsidRPr="00351F1A">
        <w:rPr>
          <w:rFonts w:ascii="Times New Roman" w:hAnsi="Times New Roman" w:cs="Times New Roman"/>
          <w:sz w:val="24"/>
          <w:szCs w:val="24"/>
        </w:rPr>
        <w:t>в период 1965 – 1994 годы</w:t>
      </w:r>
      <w:r w:rsidR="009A75D7" w:rsidRPr="00351F1A">
        <w:rPr>
          <w:rFonts w:ascii="Times New Roman" w:hAnsi="Times New Roman" w:cs="Times New Roman"/>
          <w:sz w:val="24"/>
          <w:szCs w:val="24"/>
        </w:rPr>
        <w:t xml:space="preserve"> включительно</w:t>
      </w:r>
      <w:r w:rsidR="0025479A" w:rsidRPr="00351F1A">
        <w:rPr>
          <w:rFonts w:ascii="Times New Roman" w:hAnsi="Times New Roman" w:cs="Times New Roman"/>
          <w:sz w:val="24"/>
          <w:szCs w:val="24"/>
        </w:rPr>
        <w:t xml:space="preserve"> и к</w:t>
      </w:r>
      <w:r w:rsidRPr="00351F1A">
        <w:rPr>
          <w:rFonts w:ascii="Times New Roman" w:hAnsi="Times New Roman" w:cs="Times New Roman"/>
          <w:sz w:val="24"/>
          <w:szCs w:val="24"/>
        </w:rPr>
        <w:t xml:space="preserve"> настоящ</w:t>
      </w:r>
      <w:r w:rsidR="0025479A" w:rsidRPr="00351F1A">
        <w:rPr>
          <w:rFonts w:ascii="Times New Roman" w:hAnsi="Times New Roman" w:cs="Times New Roman"/>
          <w:sz w:val="24"/>
          <w:szCs w:val="24"/>
        </w:rPr>
        <w:t>ему</w:t>
      </w:r>
      <w:r w:rsidRPr="00351F1A">
        <w:rPr>
          <w:rFonts w:ascii="Times New Roman" w:hAnsi="Times New Roman" w:cs="Times New Roman"/>
          <w:sz w:val="24"/>
          <w:szCs w:val="24"/>
        </w:rPr>
        <w:t xml:space="preserve"> врем</w:t>
      </w:r>
      <w:r w:rsidR="0025479A" w:rsidRPr="00351F1A">
        <w:rPr>
          <w:rFonts w:ascii="Times New Roman" w:hAnsi="Times New Roman" w:cs="Times New Roman"/>
          <w:sz w:val="24"/>
          <w:szCs w:val="24"/>
        </w:rPr>
        <w:t xml:space="preserve">ени </w:t>
      </w:r>
      <w:r w:rsidRPr="00351F1A">
        <w:rPr>
          <w:rFonts w:ascii="Times New Roman" w:hAnsi="Times New Roman" w:cs="Times New Roman"/>
          <w:sz w:val="24"/>
          <w:szCs w:val="24"/>
        </w:rPr>
        <w:t>исч</w:t>
      </w:r>
      <w:bookmarkStart w:id="83" w:name="_Ref95732007"/>
      <w:r w:rsidR="009F6254" w:rsidRPr="00351F1A">
        <w:rPr>
          <w:rFonts w:ascii="Times New Roman" w:hAnsi="Times New Roman" w:cs="Times New Roman"/>
          <w:sz w:val="24"/>
          <w:szCs w:val="24"/>
        </w:rPr>
        <w:t>ерпали эксплуатационный ресурс.</w:t>
      </w:r>
    </w:p>
    <w:p w14:paraId="10564DD6" w14:textId="77777777" w:rsidR="009F6254" w:rsidRPr="00351F1A"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A056BF7" w14:textId="77777777" w:rsidR="009F6254" w:rsidRPr="00351F1A" w:rsidRDefault="00101463"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51F1A">
        <w:rPr>
          <w:rFonts w:ascii="Times New Roman" w:hAnsi="Times New Roman" w:cs="Times New Roman"/>
          <w:sz w:val="24"/>
          <w:szCs w:val="24"/>
        </w:rPr>
        <w:t xml:space="preserve">Таблица </w:t>
      </w:r>
      <w:r w:rsidR="009F6254" w:rsidRPr="00351F1A">
        <w:rPr>
          <w:rFonts w:ascii="Times New Roman" w:hAnsi="Times New Roman" w:cs="Times New Roman"/>
          <w:sz w:val="24"/>
          <w:szCs w:val="24"/>
        </w:rPr>
        <w:t>31</w:t>
      </w:r>
      <w:r w:rsidRPr="00351F1A">
        <w:rPr>
          <w:rFonts w:ascii="Times New Roman" w:hAnsi="Times New Roman" w:cs="Times New Roman"/>
          <w:noProof/>
          <w:sz w:val="24"/>
          <w:szCs w:val="24"/>
        </w:rPr>
        <w:fldChar w:fldCharType="begin"/>
      </w:r>
      <w:r w:rsidRPr="00351F1A">
        <w:rPr>
          <w:rFonts w:ascii="Times New Roman" w:hAnsi="Times New Roman" w:cs="Times New Roman"/>
          <w:noProof/>
          <w:sz w:val="24"/>
          <w:szCs w:val="24"/>
        </w:rPr>
        <w:instrText xml:space="preserve"> SEQ Таблица \* ARABIC </w:instrText>
      </w:r>
      <w:r w:rsidRPr="00351F1A">
        <w:rPr>
          <w:rFonts w:ascii="Times New Roman" w:hAnsi="Times New Roman" w:cs="Times New Roman"/>
          <w:noProof/>
          <w:sz w:val="24"/>
          <w:szCs w:val="24"/>
        </w:rPr>
        <w:fldChar w:fldCharType="end"/>
      </w:r>
      <w:bookmarkEnd w:id="83"/>
      <w:r w:rsidRPr="00351F1A">
        <w:rPr>
          <w:rFonts w:ascii="Times New Roman" w:hAnsi="Times New Roman" w:cs="Times New Roman"/>
          <w:sz w:val="24"/>
          <w:szCs w:val="24"/>
        </w:rPr>
        <w:t xml:space="preserve"> - Характеристики тепловых сетей МП </w:t>
      </w:r>
      <w:r w:rsidR="00E4380C" w:rsidRPr="00351F1A">
        <w:rPr>
          <w:rFonts w:ascii="Times New Roman" w:hAnsi="Times New Roman" w:cs="Times New Roman"/>
          <w:sz w:val="24"/>
          <w:szCs w:val="24"/>
        </w:rPr>
        <w:t>«</w:t>
      </w:r>
      <w:r w:rsidRPr="00351F1A">
        <w:rPr>
          <w:rFonts w:ascii="Times New Roman" w:hAnsi="Times New Roman" w:cs="Times New Roman"/>
          <w:sz w:val="24"/>
          <w:szCs w:val="24"/>
        </w:rPr>
        <w:t>Жилищное хозяйство</w:t>
      </w:r>
      <w:r w:rsidR="00E4380C" w:rsidRPr="00351F1A">
        <w:rPr>
          <w:rFonts w:ascii="Times New Roman" w:hAnsi="Times New Roman" w:cs="Times New Roman"/>
          <w:sz w:val="24"/>
          <w:szCs w:val="24"/>
        </w:rPr>
        <w:t>»</w:t>
      </w:r>
      <w:r w:rsidRPr="00351F1A">
        <w:rPr>
          <w:rFonts w:ascii="Times New Roman" w:hAnsi="Times New Roman" w:cs="Times New Roman"/>
          <w:sz w:val="24"/>
          <w:szCs w:val="24"/>
        </w:rPr>
        <w:t xml:space="preserve"> </w:t>
      </w:r>
      <w:r w:rsidR="009F6254" w:rsidRPr="00351F1A">
        <w:rPr>
          <w:rFonts w:ascii="Times New Roman" w:hAnsi="Times New Roman" w:cs="Times New Roman"/>
          <w:sz w:val="24"/>
          <w:szCs w:val="24"/>
        </w:rPr>
        <w:br/>
      </w:r>
      <w:r w:rsidRPr="00351F1A">
        <w:rPr>
          <w:rFonts w:ascii="Times New Roman" w:hAnsi="Times New Roman" w:cs="Times New Roman"/>
          <w:sz w:val="24"/>
          <w:szCs w:val="24"/>
        </w:rPr>
        <w:t>по состоянию на 01.0</w:t>
      </w:r>
      <w:r w:rsidR="009F6254" w:rsidRPr="00351F1A">
        <w:rPr>
          <w:rFonts w:ascii="Times New Roman" w:hAnsi="Times New Roman" w:cs="Times New Roman"/>
          <w:sz w:val="24"/>
          <w:szCs w:val="24"/>
        </w:rPr>
        <w:t>2.2024</w:t>
      </w:r>
    </w:p>
    <w:tbl>
      <w:tblPr>
        <w:tblStyle w:val="af"/>
        <w:tblW w:w="9581" w:type="dxa"/>
        <w:tblInd w:w="108" w:type="dxa"/>
        <w:tblLayout w:type="fixed"/>
        <w:tblLook w:val="04A0" w:firstRow="1" w:lastRow="0" w:firstColumn="1" w:lastColumn="0" w:noHBand="0" w:noVBand="1"/>
      </w:tblPr>
      <w:tblGrid>
        <w:gridCol w:w="993"/>
        <w:gridCol w:w="966"/>
        <w:gridCol w:w="964"/>
        <w:gridCol w:w="965"/>
        <w:gridCol w:w="967"/>
        <w:gridCol w:w="970"/>
        <w:gridCol w:w="965"/>
        <w:gridCol w:w="965"/>
        <w:gridCol w:w="965"/>
        <w:gridCol w:w="861"/>
      </w:tblGrid>
      <w:tr w:rsidR="00351F1A" w14:paraId="78325EDB" w14:textId="77777777" w:rsidTr="00351F1A">
        <w:tc>
          <w:tcPr>
            <w:tcW w:w="993" w:type="dxa"/>
            <w:vMerge w:val="restart"/>
            <w:vAlign w:val="center"/>
          </w:tcPr>
          <w:p w14:paraId="24B74B01" w14:textId="28C39FE5"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bookmarkStart w:id="84" w:name="RANGE!F173"/>
            <w:r w:rsidRPr="00351F1A">
              <w:rPr>
                <w:rFonts w:ascii="Times New Roman" w:hAnsi="Times New Roman" w:cs="Times New Roman"/>
                <w:bCs/>
                <w:color w:val="000000"/>
                <w:sz w:val="20"/>
                <w:szCs w:val="20"/>
              </w:rPr>
              <w:t xml:space="preserve">Условный диаметр, </w:t>
            </w:r>
            <w:proofErr w:type="spellStart"/>
            <w:r w:rsidRPr="00351F1A">
              <w:rPr>
                <w:rFonts w:ascii="Times New Roman" w:hAnsi="Times New Roman" w:cs="Times New Roman"/>
                <w:bCs/>
                <w:color w:val="000000"/>
                <w:sz w:val="20"/>
                <w:szCs w:val="20"/>
              </w:rPr>
              <w:t>Ду</w:t>
            </w:r>
            <w:bookmarkEnd w:id="84"/>
            <w:proofErr w:type="spellEnd"/>
          </w:p>
        </w:tc>
        <w:tc>
          <w:tcPr>
            <w:tcW w:w="4832" w:type="dxa"/>
            <w:gridSpan w:val="5"/>
            <w:vAlign w:val="center"/>
          </w:tcPr>
          <w:p w14:paraId="0FCC353B" w14:textId="12BA8FB5"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 xml:space="preserve">Протяженность сетей, </w:t>
            </w:r>
            <w:proofErr w:type="spellStart"/>
            <w:r w:rsidRPr="00351F1A">
              <w:rPr>
                <w:rFonts w:ascii="Times New Roman" w:hAnsi="Times New Roman" w:cs="Times New Roman"/>
                <w:bCs/>
                <w:color w:val="000000"/>
                <w:sz w:val="20"/>
                <w:szCs w:val="20"/>
              </w:rPr>
              <w:t>п.</w:t>
            </w:r>
            <w:proofErr w:type="gramStart"/>
            <w:r w:rsidRPr="00351F1A">
              <w:rPr>
                <w:rFonts w:ascii="Times New Roman" w:hAnsi="Times New Roman" w:cs="Times New Roman"/>
                <w:bCs/>
                <w:color w:val="000000"/>
                <w:sz w:val="20"/>
                <w:szCs w:val="20"/>
              </w:rPr>
              <w:t>м</w:t>
            </w:r>
            <w:proofErr w:type="spellEnd"/>
            <w:proofErr w:type="gramEnd"/>
            <w:r w:rsidRPr="00351F1A">
              <w:rPr>
                <w:rFonts w:ascii="Times New Roman" w:hAnsi="Times New Roman" w:cs="Times New Roman"/>
                <w:bCs/>
                <w:color w:val="000000"/>
                <w:sz w:val="20"/>
                <w:szCs w:val="20"/>
              </w:rPr>
              <w:t>.</w:t>
            </w:r>
          </w:p>
        </w:tc>
        <w:tc>
          <w:tcPr>
            <w:tcW w:w="3756" w:type="dxa"/>
            <w:gridSpan w:val="4"/>
            <w:vAlign w:val="center"/>
          </w:tcPr>
          <w:p w14:paraId="6E1008E6" w14:textId="7DD8632A"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в процентном соотношении, %</w:t>
            </w:r>
          </w:p>
        </w:tc>
      </w:tr>
      <w:tr w:rsidR="00351F1A" w14:paraId="4BDAE9AC" w14:textId="77777777" w:rsidTr="00351F1A">
        <w:tc>
          <w:tcPr>
            <w:tcW w:w="993" w:type="dxa"/>
            <w:vMerge/>
            <w:vAlign w:val="center"/>
          </w:tcPr>
          <w:p w14:paraId="3F6DE8C7" w14:textId="77777777"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p>
        </w:tc>
        <w:tc>
          <w:tcPr>
            <w:tcW w:w="966" w:type="dxa"/>
            <w:vAlign w:val="center"/>
          </w:tcPr>
          <w:p w14:paraId="7687DF73" w14:textId="4ADED4A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1959- 1989</w:t>
            </w:r>
          </w:p>
        </w:tc>
        <w:tc>
          <w:tcPr>
            <w:tcW w:w="964" w:type="dxa"/>
            <w:vAlign w:val="center"/>
          </w:tcPr>
          <w:p w14:paraId="559431B7" w14:textId="61905C36"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1990- 1997</w:t>
            </w:r>
          </w:p>
        </w:tc>
        <w:tc>
          <w:tcPr>
            <w:tcW w:w="965" w:type="dxa"/>
            <w:vAlign w:val="center"/>
          </w:tcPr>
          <w:p w14:paraId="31442BE6" w14:textId="7A2E6C24"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1998-2003</w:t>
            </w:r>
          </w:p>
        </w:tc>
        <w:tc>
          <w:tcPr>
            <w:tcW w:w="967" w:type="dxa"/>
            <w:vAlign w:val="center"/>
          </w:tcPr>
          <w:p w14:paraId="1F54D80B" w14:textId="61F789D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после 2003</w:t>
            </w:r>
          </w:p>
        </w:tc>
        <w:tc>
          <w:tcPr>
            <w:tcW w:w="970" w:type="dxa"/>
            <w:vAlign w:val="center"/>
          </w:tcPr>
          <w:p w14:paraId="14F0EE66" w14:textId="706F6174"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Итого</w:t>
            </w:r>
          </w:p>
        </w:tc>
        <w:tc>
          <w:tcPr>
            <w:tcW w:w="965" w:type="dxa"/>
            <w:vAlign w:val="center"/>
          </w:tcPr>
          <w:p w14:paraId="79F66EB5" w14:textId="3C427C3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1959- 1989</w:t>
            </w:r>
          </w:p>
        </w:tc>
        <w:tc>
          <w:tcPr>
            <w:tcW w:w="965" w:type="dxa"/>
            <w:vAlign w:val="center"/>
          </w:tcPr>
          <w:p w14:paraId="7E0203AC" w14:textId="5DA31C72"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1990- 1997</w:t>
            </w:r>
          </w:p>
        </w:tc>
        <w:tc>
          <w:tcPr>
            <w:tcW w:w="965" w:type="dxa"/>
            <w:vAlign w:val="center"/>
          </w:tcPr>
          <w:p w14:paraId="2E53C94F" w14:textId="5587278A"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1998-2003</w:t>
            </w:r>
          </w:p>
        </w:tc>
        <w:tc>
          <w:tcPr>
            <w:tcW w:w="861" w:type="dxa"/>
            <w:vAlign w:val="center"/>
          </w:tcPr>
          <w:p w14:paraId="5F5E9DDC" w14:textId="3D04C914"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после 2003</w:t>
            </w:r>
          </w:p>
        </w:tc>
      </w:tr>
      <w:tr w:rsidR="00351F1A" w14:paraId="047EB0AD" w14:textId="77777777" w:rsidTr="00351F1A">
        <w:tc>
          <w:tcPr>
            <w:tcW w:w="993" w:type="dxa"/>
            <w:vAlign w:val="center"/>
          </w:tcPr>
          <w:p w14:paraId="284342C7" w14:textId="1CD6C0A6"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50 и менее</w:t>
            </w:r>
          </w:p>
        </w:tc>
        <w:tc>
          <w:tcPr>
            <w:tcW w:w="966" w:type="dxa"/>
            <w:vAlign w:val="center"/>
          </w:tcPr>
          <w:p w14:paraId="37659739" w14:textId="75A962C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3846,77</w:t>
            </w:r>
          </w:p>
        </w:tc>
        <w:tc>
          <w:tcPr>
            <w:tcW w:w="964" w:type="dxa"/>
            <w:vAlign w:val="center"/>
          </w:tcPr>
          <w:p w14:paraId="4F6731C2" w14:textId="7E3ED776"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626,99</w:t>
            </w:r>
          </w:p>
        </w:tc>
        <w:tc>
          <w:tcPr>
            <w:tcW w:w="965" w:type="dxa"/>
            <w:vAlign w:val="center"/>
          </w:tcPr>
          <w:p w14:paraId="44ECC754" w14:textId="4BDCB73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413,70</w:t>
            </w:r>
          </w:p>
        </w:tc>
        <w:tc>
          <w:tcPr>
            <w:tcW w:w="967" w:type="dxa"/>
            <w:vAlign w:val="center"/>
          </w:tcPr>
          <w:p w14:paraId="4AA7B1EA" w14:textId="6D6C86E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1155,19</w:t>
            </w:r>
          </w:p>
        </w:tc>
        <w:tc>
          <w:tcPr>
            <w:tcW w:w="970" w:type="dxa"/>
            <w:vAlign w:val="center"/>
          </w:tcPr>
          <w:p w14:paraId="1E613407" w14:textId="777F226D"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6042,65</w:t>
            </w:r>
          </w:p>
        </w:tc>
        <w:tc>
          <w:tcPr>
            <w:tcW w:w="965" w:type="dxa"/>
            <w:vAlign w:val="center"/>
          </w:tcPr>
          <w:p w14:paraId="1215B81A" w14:textId="6358B4E5"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5,30%</w:t>
            </w:r>
          </w:p>
        </w:tc>
        <w:tc>
          <w:tcPr>
            <w:tcW w:w="965" w:type="dxa"/>
            <w:vAlign w:val="center"/>
          </w:tcPr>
          <w:p w14:paraId="664482D4" w14:textId="5D20946C"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0,86%</w:t>
            </w:r>
          </w:p>
        </w:tc>
        <w:tc>
          <w:tcPr>
            <w:tcW w:w="965" w:type="dxa"/>
            <w:vAlign w:val="center"/>
          </w:tcPr>
          <w:p w14:paraId="6D5BE07F" w14:textId="45EAEE44"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0,57%</w:t>
            </w:r>
          </w:p>
        </w:tc>
        <w:tc>
          <w:tcPr>
            <w:tcW w:w="861" w:type="dxa"/>
            <w:vAlign w:val="center"/>
          </w:tcPr>
          <w:p w14:paraId="78C04E09" w14:textId="6BAD539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1,59</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4F0708EC" w14:textId="77777777" w:rsidTr="00351F1A">
        <w:tc>
          <w:tcPr>
            <w:tcW w:w="993" w:type="dxa"/>
            <w:vAlign w:val="center"/>
          </w:tcPr>
          <w:p w14:paraId="0B4C84A3" w14:textId="489CD55B"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65</w:t>
            </w:r>
          </w:p>
        </w:tc>
        <w:tc>
          <w:tcPr>
            <w:tcW w:w="966" w:type="dxa"/>
            <w:vAlign w:val="center"/>
          </w:tcPr>
          <w:p w14:paraId="11892601" w14:textId="43B1DECC"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3397,78</w:t>
            </w:r>
          </w:p>
        </w:tc>
        <w:tc>
          <w:tcPr>
            <w:tcW w:w="964" w:type="dxa"/>
            <w:vAlign w:val="center"/>
          </w:tcPr>
          <w:p w14:paraId="55839E19" w14:textId="19BD10AD"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222,42</w:t>
            </w:r>
          </w:p>
        </w:tc>
        <w:tc>
          <w:tcPr>
            <w:tcW w:w="965" w:type="dxa"/>
            <w:vAlign w:val="center"/>
          </w:tcPr>
          <w:p w14:paraId="35550597" w14:textId="05358B27"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224,48</w:t>
            </w:r>
          </w:p>
        </w:tc>
        <w:tc>
          <w:tcPr>
            <w:tcW w:w="967" w:type="dxa"/>
            <w:vAlign w:val="center"/>
          </w:tcPr>
          <w:p w14:paraId="19C449E6" w14:textId="72280386"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2061,51</w:t>
            </w:r>
          </w:p>
        </w:tc>
        <w:tc>
          <w:tcPr>
            <w:tcW w:w="970" w:type="dxa"/>
            <w:vAlign w:val="center"/>
          </w:tcPr>
          <w:p w14:paraId="1A53C071" w14:textId="041C19E7"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5906,19</w:t>
            </w:r>
          </w:p>
        </w:tc>
        <w:tc>
          <w:tcPr>
            <w:tcW w:w="965" w:type="dxa"/>
            <w:vAlign w:val="center"/>
          </w:tcPr>
          <w:p w14:paraId="1A0A7842" w14:textId="451A6DE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4,76%</w:t>
            </w:r>
          </w:p>
        </w:tc>
        <w:tc>
          <w:tcPr>
            <w:tcW w:w="965" w:type="dxa"/>
            <w:vAlign w:val="center"/>
          </w:tcPr>
          <w:p w14:paraId="1EB44136" w14:textId="21F6756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0,31%</w:t>
            </w:r>
          </w:p>
        </w:tc>
        <w:tc>
          <w:tcPr>
            <w:tcW w:w="965" w:type="dxa"/>
            <w:vAlign w:val="center"/>
          </w:tcPr>
          <w:p w14:paraId="0436882B" w14:textId="0703E03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0,31%</w:t>
            </w:r>
          </w:p>
        </w:tc>
        <w:tc>
          <w:tcPr>
            <w:tcW w:w="861" w:type="dxa"/>
            <w:vAlign w:val="center"/>
          </w:tcPr>
          <w:p w14:paraId="3B127B0A" w14:textId="736DF976"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2,89</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47EBDFD1" w14:textId="77777777" w:rsidTr="00351F1A">
        <w:tc>
          <w:tcPr>
            <w:tcW w:w="993" w:type="dxa"/>
            <w:vAlign w:val="center"/>
          </w:tcPr>
          <w:p w14:paraId="5BEE1ADA" w14:textId="3808AB0E"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80</w:t>
            </w:r>
          </w:p>
        </w:tc>
        <w:tc>
          <w:tcPr>
            <w:tcW w:w="966" w:type="dxa"/>
            <w:vAlign w:val="center"/>
          </w:tcPr>
          <w:p w14:paraId="58890438" w14:textId="3F970F27"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10534,75</w:t>
            </w:r>
          </w:p>
        </w:tc>
        <w:tc>
          <w:tcPr>
            <w:tcW w:w="964" w:type="dxa"/>
            <w:vAlign w:val="center"/>
          </w:tcPr>
          <w:p w14:paraId="1B73CF2F" w14:textId="212D278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1993,31</w:t>
            </w:r>
          </w:p>
        </w:tc>
        <w:tc>
          <w:tcPr>
            <w:tcW w:w="965" w:type="dxa"/>
            <w:vAlign w:val="center"/>
          </w:tcPr>
          <w:p w14:paraId="44DFF4B2" w14:textId="5C534B0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559,05</w:t>
            </w:r>
          </w:p>
        </w:tc>
        <w:tc>
          <w:tcPr>
            <w:tcW w:w="967" w:type="dxa"/>
            <w:vAlign w:val="center"/>
          </w:tcPr>
          <w:p w14:paraId="5EBB3A76" w14:textId="027125BB"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2394,59</w:t>
            </w:r>
          </w:p>
        </w:tc>
        <w:tc>
          <w:tcPr>
            <w:tcW w:w="970" w:type="dxa"/>
            <w:vAlign w:val="center"/>
          </w:tcPr>
          <w:p w14:paraId="4FBEACFD" w14:textId="49C12B88"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15481,7</w:t>
            </w:r>
          </w:p>
        </w:tc>
        <w:tc>
          <w:tcPr>
            <w:tcW w:w="965" w:type="dxa"/>
            <w:vAlign w:val="center"/>
          </w:tcPr>
          <w:p w14:paraId="60FF43DE" w14:textId="12AFEDE2"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14,41%</w:t>
            </w:r>
          </w:p>
        </w:tc>
        <w:tc>
          <w:tcPr>
            <w:tcW w:w="965" w:type="dxa"/>
            <w:vAlign w:val="center"/>
          </w:tcPr>
          <w:p w14:paraId="3BDB934F" w14:textId="0245A9A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2,73%</w:t>
            </w:r>
          </w:p>
        </w:tc>
        <w:tc>
          <w:tcPr>
            <w:tcW w:w="965" w:type="dxa"/>
            <w:vAlign w:val="center"/>
          </w:tcPr>
          <w:p w14:paraId="71AF1A9C" w14:textId="458B42FD"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0,76%</w:t>
            </w:r>
          </w:p>
        </w:tc>
        <w:tc>
          <w:tcPr>
            <w:tcW w:w="861" w:type="dxa"/>
            <w:vAlign w:val="center"/>
          </w:tcPr>
          <w:p w14:paraId="659CB580" w14:textId="5D082A1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3,28</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3B746353" w14:textId="77777777" w:rsidTr="00351F1A">
        <w:tc>
          <w:tcPr>
            <w:tcW w:w="993" w:type="dxa"/>
            <w:vAlign w:val="center"/>
          </w:tcPr>
          <w:p w14:paraId="3EF6397B" w14:textId="2F358510"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100</w:t>
            </w:r>
          </w:p>
        </w:tc>
        <w:tc>
          <w:tcPr>
            <w:tcW w:w="966" w:type="dxa"/>
            <w:vAlign w:val="center"/>
          </w:tcPr>
          <w:p w14:paraId="0707F463" w14:textId="333E7D65"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6177,79</w:t>
            </w:r>
          </w:p>
        </w:tc>
        <w:tc>
          <w:tcPr>
            <w:tcW w:w="964" w:type="dxa"/>
            <w:vAlign w:val="center"/>
          </w:tcPr>
          <w:p w14:paraId="57371F21" w14:textId="7F5D699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1430,42</w:t>
            </w:r>
          </w:p>
        </w:tc>
        <w:tc>
          <w:tcPr>
            <w:tcW w:w="965" w:type="dxa"/>
            <w:vAlign w:val="center"/>
          </w:tcPr>
          <w:p w14:paraId="78B2126C" w14:textId="3DA81D18"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130,05</w:t>
            </w:r>
          </w:p>
        </w:tc>
        <w:tc>
          <w:tcPr>
            <w:tcW w:w="967" w:type="dxa"/>
            <w:vAlign w:val="center"/>
          </w:tcPr>
          <w:p w14:paraId="6279A67A" w14:textId="757102B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2201,81</w:t>
            </w:r>
          </w:p>
        </w:tc>
        <w:tc>
          <w:tcPr>
            <w:tcW w:w="970" w:type="dxa"/>
            <w:vAlign w:val="center"/>
          </w:tcPr>
          <w:p w14:paraId="6FF4903A" w14:textId="0B836236"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9940,06</w:t>
            </w:r>
          </w:p>
        </w:tc>
        <w:tc>
          <w:tcPr>
            <w:tcW w:w="965" w:type="dxa"/>
            <w:vAlign w:val="center"/>
          </w:tcPr>
          <w:p w14:paraId="144DEF38" w14:textId="4A5B58CE"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8,52%</w:t>
            </w:r>
          </w:p>
        </w:tc>
        <w:tc>
          <w:tcPr>
            <w:tcW w:w="965" w:type="dxa"/>
            <w:vAlign w:val="center"/>
          </w:tcPr>
          <w:p w14:paraId="0CDEEB6C" w14:textId="2D6AB09A"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1,97%</w:t>
            </w:r>
          </w:p>
        </w:tc>
        <w:tc>
          <w:tcPr>
            <w:tcW w:w="965" w:type="dxa"/>
            <w:vAlign w:val="center"/>
          </w:tcPr>
          <w:p w14:paraId="5EFA4AED" w14:textId="7105CEA5"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0,18%</w:t>
            </w:r>
          </w:p>
        </w:tc>
        <w:tc>
          <w:tcPr>
            <w:tcW w:w="861" w:type="dxa"/>
            <w:vAlign w:val="center"/>
          </w:tcPr>
          <w:p w14:paraId="431944E2" w14:textId="1D428DF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3,04</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25231197" w14:textId="77777777" w:rsidTr="00351F1A">
        <w:tc>
          <w:tcPr>
            <w:tcW w:w="993" w:type="dxa"/>
            <w:vAlign w:val="center"/>
          </w:tcPr>
          <w:p w14:paraId="2E67D3BE" w14:textId="4A9486C7"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125</w:t>
            </w:r>
          </w:p>
        </w:tc>
        <w:tc>
          <w:tcPr>
            <w:tcW w:w="966" w:type="dxa"/>
            <w:vAlign w:val="center"/>
          </w:tcPr>
          <w:p w14:paraId="6032FEE2" w14:textId="3F034F9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1010,16</w:t>
            </w:r>
          </w:p>
        </w:tc>
        <w:tc>
          <w:tcPr>
            <w:tcW w:w="964" w:type="dxa"/>
            <w:vAlign w:val="center"/>
          </w:tcPr>
          <w:p w14:paraId="1F68FC4B" w14:textId="7D104E4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93,90</w:t>
            </w:r>
          </w:p>
        </w:tc>
        <w:tc>
          <w:tcPr>
            <w:tcW w:w="965" w:type="dxa"/>
            <w:vAlign w:val="center"/>
          </w:tcPr>
          <w:p w14:paraId="19A39B12" w14:textId="759718FC"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0,00</w:t>
            </w:r>
          </w:p>
        </w:tc>
        <w:tc>
          <w:tcPr>
            <w:tcW w:w="967" w:type="dxa"/>
            <w:vAlign w:val="center"/>
          </w:tcPr>
          <w:p w14:paraId="3480C281" w14:textId="40A661AD"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773,34</w:t>
            </w:r>
          </w:p>
        </w:tc>
        <w:tc>
          <w:tcPr>
            <w:tcW w:w="970" w:type="dxa"/>
            <w:vAlign w:val="center"/>
          </w:tcPr>
          <w:p w14:paraId="4AB294D9" w14:textId="49FDF38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1877,4</w:t>
            </w:r>
          </w:p>
        </w:tc>
        <w:tc>
          <w:tcPr>
            <w:tcW w:w="965" w:type="dxa"/>
            <w:vAlign w:val="center"/>
          </w:tcPr>
          <w:p w14:paraId="40051556" w14:textId="2E73648C"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1,41%</w:t>
            </w:r>
          </w:p>
        </w:tc>
        <w:tc>
          <w:tcPr>
            <w:tcW w:w="965" w:type="dxa"/>
            <w:vAlign w:val="center"/>
          </w:tcPr>
          <w:p w14:paraId="1E10492E" w14:textId="1BE509AE"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0,13%</w:t>
            </w:r>
          </w:p>
        </w:tc>
        <w:tc>
          <w:tcPr>
            <w:tcW w:w="965" w:type="dxa"/>
            <w:vAlign w:val="center"/>
          </w:tcPr>
          <w:p w14:paraId="71D42161" w14:textId="3CB1223E"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0,00%</w:t>
            </w:r>
          </w:p>
        </w:tc>
        <w:tc>
          <w:tcPr>
            <w:tcW w:w="861" w:type="dxa"/>
            <w:vAlign w:val="center"/>
          </w:tcPr>
          <w:p w14:paraId="721184DD" w14:textId="1D4C2022"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1,08</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22D9666F" w14:textId="77777777" w:rsidTr="00351F1A">
        <w:tc>
          <w:tcPr>
            <w:tcW w:w="993" w:type="dxa"/>
            <w:vAlign w:val="center"/>
          </w:tcPr>
          <w:p w14:paraId="7FC1BDFF" w14:textId="03922B28"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150</w:t>
            </w:r>
          </w:p>
        </w:tc>
        <w:tc>
          <w:tcPr>
            <w:tcW w:w="966" w:type="dxa"/>
            <w:vAlign w:val="center"/>
          </w:tcPr>
          <w:p w14:paraId="46A2EEF9" w14:textId="198E4339"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5590,42</w:t>
            </w:r>
          </w:p>
        </w:tc>
        <w:tc>
          <w:tcPr>
            <w:tcW w:w="964" w:type="dxa"/>
            <w:vAlign w:val="center"/>
          </w:tcPr>
          <w:p w14:paraId="73B6B2BA" w14:textId="01B5A33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1582,09</w:t>
            </w:r>
          </w:p>
        </w:tc>
        <w:tc>
          <w:tcPr>
            <w:tcW w:w="965" w:type="dxa"/>
            <w:vAlign w:val="center"/>
          </w:tcPr>
          <w:p w14:paraId="42F37578" w14:textId="3042859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974,23</w:t>
            </w:r>
          </w:p>
        </w:tc>
        <w:tc>
          <w:tcPr>
            <w:tcW w:w="967" w:type="dxa"/>
            <w:vAlign w:val="center"/>
          </w:tcPr>
          <w:p w14:paraId="10EE45A7" w14:textId="030ABB56"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3674,33</w:t>
            </w:r>
          </w:p>
        </w:tc>
        <w:tc>
          <w:tcPr>
            <w:tcW w:w="970" w:type="dxa"/>
            <w:vAlign w:val="center"/>
          </w:tcPr>
          <w:p w14:paraId="1FF2CEF8" w14:textId="4DC18A7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11821,08</w:t>
            </w:r>
          </w:p>
        </w:tc>
        <w:tc>
          <w:tcPr>
            <w:tcW w:w="965" w:type="dxa"/>
            <w:vAlign w:val="center"/>
          </w:tcPr>
          <w:p w14:paraId="40FAB585" w14:textId="14E8CD60"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7,71%</w:t>
            </w:r>
          </w:p>
        </w:tc>
        <w:tc>
          <w:tcPr>
            <w:tcW w:w="965" w:type="dxa"/>
            <w:vAlign w:val="center"/>
          </w:tcPr>
          <w:p w14:paraId="6D127659" w14:textId="421B8875"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2,18%</w:t>
            </w:r>
          </w:p>
        </w:tc>
        <w:tc>
          <w:tcPr>
            <w:tcW w:w="965" w:type="dxa"/>
            <w:vAlign w:val="center"/>
          </w:tcPr>
          <w:p w14:paraId="785315A9" w14:textId="354ECD44"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1,34%</w:t>
            </w:r>
          </w:p>
        </w:tc>
        <w:tc>
          <w:tcPr>
            <w:tcW w:w="861" w:type="dxa"/>
            <w:vAlign w:val="center"/>
          </w:tcPr>
          <w:p w14:paraId="2672F2CD" w14:textId="0C797A1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5,07</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6C0E650E" w14:textId="77777777" w:rsidTr="00351F1A">
        <w:tc>
          <w:tcPr>
            <w:tcW w:w="993" w:type="dxa"/>
            <w:vAlign w:val="center"/>
          </w:tcPr>
          <w:p w14:paraId="784ABA02" w14:textId="57A0E3DB"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200-300</w:t>
            </w:r>
          </w:p>
        </w:tc>
        <w:tc>
          <w:tcPr>
            <w:tcW w:w="966" w:type="dxa"/>
            <w:vAlign w:val="center"/>
          </w:tcPr>
          <w:p w14:paraId="65CEE346" w14:textId="52523CF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2132,17</w:t>
            </w:r>
          </w:p>
        </w:tc>
        <w:tc>
          <w:tcPr>
            <w:tcW w:w="964" w:type="dxa"/>
            <w:vAlign w:val="center"/>
          </w:tcPr>
          <w:p w14:paraId="4CF1DAB5" w14:textId="37FAE6D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129,71</w:t>
            </w:r>
          </w:p>
        </w:tc>
        <w:tc>
          <w:tcPr>
            <w:tcW w:w="965" w:type="dxa"/>
            <w:vAlign w:val="center"/>
          </w:tcPr>
          <w:p w14:paraId="75602944" w14:textId="2F75B426"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734,57</w:t>
            </w:r>
          </w:p>
        </w:tc>
        <w:tc>
          <w:tcPr>
            <w:tcW w:w="967" w:type="dxa"/>
            <w:vAlign w:val="center"/>
          </w:tcPr>
          <w:p w14:paraId="051C1BE7" w14:textId="518CCF9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5384,40</w:t>
            </w:r>
          </w:p>
        </w:tc>
        <w:tc>
          <w:tcPr>
            <w:tcW w:w="970" w:type="dxa"/>
            <w:vAlign w:val="center"/>
          </w:tcPr>
          <w:p w14:paraId="22672CAF" w14:textId="220415F8"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8380,85</w:t>
            </w:r>
          </w:p>
        </w:tc>
        <w:tc>
          <w:tcPr>
            <w:tcW w:w="965" w:type="dxa"/>
            <w:vAlign w:val="center"/>
          </w:tcPr>
          <w:p w14:paraId="6B29FF27" w14:textId="11CB7D39"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2,90%</w:t>
            </w:r>
          </w:p>
        </w:tc>
        <w:tc>
          <w:tcPr>
            <w:tcW w:w="965" w:type="dxa"/>
            <w:vAlign w:val="center"/>
          </w:tcPr>
          <w:p w14:paraId="452E633E" w14:textId="468FBB0A"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0,18%</w:t>
            </w:r>
          </w:p>
        </w:tc>
        <w:tc>
          <w:tcPr>
            <w:tcW w:w="965" w:type="dxa"/>
            <w:vAlign w:val="center"/>
          </w:tcPr>
          <w:p w14:paraId="1FA226E7" w14:textId="1307457A"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1,00%</w:t>
            </w:r>
          </w:p>
        </w:tc>
        <w:tc>
          <w:tcPr>
            <w:tcW w:w="861" w:type="dxa"/>
            <w:vAlign w:val="center"/>
          </w:tcPr>
          <w:p w14:paraId="2ABB3C8B" w14:textId="2B4C9D1E"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7,32</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7EE08F42" w14:textId="77777777" w:rsidTr="00351F1A">
        <w:tc>
          <w:tcPr>
            <w:tcW w:w="993" w:type="dxa"/>
            <w:vAlign w:val="center"/>
          </w:tcPr>
          <w:p w14:paraId="3D393981" w14:textId="5B543D40"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350-500</w:t>
            </w:r>
          </w:p>
        </w:tc>
        <w:tc>
          <w:tcPr>
            <w:tcW w:w="966" w:type="dxa"/>
            <w:vAlign w:val="center"/>
          </w:tcPr>
          <w:p w14:paraId="575FD47E" w14:textId="49BEA5DA"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1040,24</w:t>
            </w:r>
          </w:p>
        </w:tc>
        <w:tc>
          <w:tcPr>
            <w:tcW w:w="964" w:type="dxa"/>
            <w:vAlign w:val="center"/>
          </w:tcPr>
          <w:p w14:paraId="1267BC52" w14:textId="31ED81B9"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0,02</w:t>
            </w:r>
          </w:p>
        </w:tc>
        <w:tc>
          <w:tcPr>
            <w:tcW w:w="965" w:type="dxa"/>
            <w:vAlign w:val="center"/>
          </w:tcPr>
          <w:p w14:paraId="30B04166" w14:textId="7F9674C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773,59</w:t>
            </w:r>
          </w:p>
        </w:tc>
        <w:tc>
          <w:tcPr>
            <w:tcW w:w="967" w:type="dxa"/>
            <w:vAlign w:val="center"/>
          </w:tcPr>
          <w:p w14:paraId="74C9B4F4" w14:textId="4A0A65E2"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3450,15</w:t>
            </w:r>
          </w:p>
        </w:tc>
        <w:tc>
          <w:tcPr>
            <w:tcW w:w="970" w:type="dxa"/>
            <w:vAlign w:val="center"/>
          </w:tcPr>
          <w:p w14:paraId="792FD8BE" w14:textId="0BF3717C"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5264,00</w:t>
            </w:r>
          </w:p>
        </w:tc>
        <w:tc>
          <w:tcPr>
            <w:tcW w:w="965" w:type="dxa"/>
            <w:vAlign w:val="center"/>
          </w:tcPr>
          <w:p w14:paraId="3B9AE4A3" w14:textId="1555687B"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1,43%</w:t>
            </w:r>
          </w:p>
        </w:tc>
        <w:tc>
          <w:tcPr>
            <w:tcW w:w="965" w:type="dxa"/>
            <w:vAlign w:val="center"/>
          </w:tcPr>
          <w:p w14:paraId="4042258B" w14:textId="089606A3"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0,00%</w:t>
            </w:r>
          </w:p>
        </w:tc>
        <w:tc>
          <w:tcPr>
            <w:tcW w:w="965" w:type="dxa"/>
            <w:vAlign w:val="center"/>
          </w:tcPr>
          <w:p w14:paraId="44A727A7" w14:textId="7E89476B"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1,07%</w:t>
            </w:r>
          </w:p>
        </w:tc>
        <w:tc>
          <w:tcPr>
            <w:tcW w:w="861" w:type="dxa"/>
            <w:vAlign w:val="center"/>
          </w:tcPr>
          <w:p w14:paraId="5BA9098F" w14:textId="3534518E"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4,76</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59416AD1" w14:textId="77777777" w:rsidTr="00351F1A">
        <w:tc>
          <w:tcPr>
            <w:tcW w:w="993" w:type="dxa"/>
            <w:vAlign w:val="center"/>
          </w:tcPr>
          <w:p w14:paraId="0A946C57" w14:textId="711CE386"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более 500</w:t>
            </w:r>
          </w:p>
        </w:tc>
        <w:tc>
          <w:tcPr>
            <w:tcW w:w="966" w:type="dxa"/>
            <w:vAlign w:val="center"/>
          </w:tcPr>
          <w:p w14:paraId="7B0D0810" w14:textId="7C518955"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1205,94</w:t>
            </w:r>
          </w:p>
        </w:tc>
        <w:tc>
          <w:tcPr>
            <w:tcW w:w="964" w:type="dxa"/>
            <w:vAlign w:val="center"/>
          </w:tcPr>
          <w:p w14:paraId="3DFB5270" w14:textId="5F0E733E"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0,00</w:t>
            </w:r>
          </w:p>
        </w:tc>
        <w:tc>
          <w:tcPr>
            <w:tcW w:w="965" w:type="dxa"/>
            <w:vAlign w:val="center"/>
          </w:tcPr>
          <w:p w14:paraId="6D9659A4" w14:textId="48680AFB"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771,03</w:t>
            </w:r>
          </w:p>
        </w:tc>
        <w:tc>
          <w:tcPr>
            <w:tcW w:w="967" w:type="dxa"/>
            <w:vAlign w:val="center"/>
          </w:tcPr>
          <w:p w14:paraId="3BF9E94E" w14:textId="5A7A29E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5962,80</w:t>
            </w:r>
          </w:p>
        </w:tc>
        <w:tc>
          <w:tcPr>
            <w:tcW w:w="970" w:type="dxa"/>
            <w:vAlign w:val="center"/>
          </w:tcPr>
          <w:p w14:paraId="7D783192" w14:textId="1BA58FC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7939,77</w:t>
            </w:r>
          </w:p>
        </w:tc>
        <w:tc>
          <w:tcPr>
            <w:tcW w:w="965" w:type="dxa"/>
            <w:vAlign w:val="center"/>
          </w:tcPr>
          <w:p w14:paraId="07129EE3" w14:textId="3988B1FC"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1,66%</w:t>
            </w:r>
          </w:p>
        </w:tc>
        <w:tc>
          <w:tcPr>
            <w:tcW w:w="965" w:type="dxa"/>
            <w:vAlign w:val="center"/>
          </w:tcPr>
          <w:p w14:paraId="70660CDB" w14:textId="4C20E657"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0,00%</w:t>
            </w:r>
          </w:p>
        </w:tc>
        <w:tc>
          <w:tcPr>
            <w:tcW w:w="965" w:type="dxa"/>
            <w:vAlign w:val="center"/>
          </w:tcPr>
          <w:p w14:paraId="160815B6" w14:textId="2531709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1,06%</w:t>
            </w:r>
          </w:p>
        </w:tc>
        <w:tc>
          <w:tcPr>
            <w:tcW w:w="861" w:type="dxa"/>
            <w:vAlign w:val="center"/>
          </w:tcPr>
          <w:p w14:paraId="4F35AD2D" w14:textId="33297D44"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color w:val="000000"/>
                <w:sz w:val="20"/>
                <w:szCs w:val="20"/>
              </w:rPr>
              <w:t>8,22</w:t>
            </w:r>
            <w:r>
              <w:rPr>
                <w:rFonts w:ascii="Times New Roman" w:hAnsi="Times New Roman" w:cs="Times New Roman"/>
                <w:color w:val="000000"/>
                <w:sz w:val="20"/>
                <w:szCs w:val="20"/>
              </w:rPr>
              <w:t xml:space="preserve"> </w:t>
            </w:r>
            <w:r w:rsidRPr="00351F1A">
              <w:rPr>
                <w:rFonts w:ascii="Times New Roman" w:hAnsi="Times New Roman" w:cs="Times New Roman"/>
                <w:color w:val="000000"/>
                <w:sz w:val="20"/>
                <w:szCs w:val="20"/>
              </w:rPr>
              <w:t>%</w:t>
            </w:r>
          </w:p>
        </w:tc>
      </w:tr>
      <w:tr w:rsidR="00351F1A" w14:paraId="01F7B24A" w14:textId="77777777" w:rsidTr="00351F1A">
        <w:tc>
          <w:tcPr>
            <w:tcW w:w="993" w:type="dxa"/>
            <w:vAlign w:val="center"/>
          </w:tcPr>
          <w:p w14:paraId="08915C6E" w14:textId="1D1720FC" w:rsidR="00351F1A" w:rsidRPr="00351F1A" w:rsidRDefault="00351F1A" w:rsidP="00351F1A">
            <w:pPr>
              <w:pStyle w:val="-2"/>
              <w:widowControl w:val="0"/>
              <w:suppressLineNumbers w:val="0"/>
              <w:tabs>
                <w:tab w:val="clear" w:pos="540"/>
                <w:tab w:val="left" w:pos="1134"/>
              </w:tabs>
              <w:suppressAutoHyphens w:val="0"/>
              <w:spacing w:before="0"/>
              <w:ind w:left="-108" w:right="-108"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Всего</w:t>
            </w:r>
          </w:p>
        </w:tc>
        <w:tc>
          <w:tcPr>
            <w:tcW w:w="966" w:type="dxa"/>
            <w:vAlign w:val="center"/>
          </w:tcPr>
          <w:p w14:paraId="4B938BED" w14:textId="1B592C01"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34936,0</w:t>
            </w:r>
          </w:p>
        </w:tc>
        <w:tc>
          <w:tcPr>
            <w:tcW w:w="964" w:type="dxa"/>
            <w:vAlign w:val="center"/>
          </w:tcPr>
          <w:p w14:paraId="766BE420" w14:textId="46F9EEA4"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6078,9</w:t>
            </w:r>
          </w:p>
        </w:tc>
        <w:tc>
          <w:tcPr>
            <w:tcW w:w="965" w:type="dxa"/>
            <w:vAlign w:val="center"/>
          </w:tcPr>
          <w:p w14:paraId="241BA872" w14:textId="7D44DFF8"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4580,7</w:t>
            </w:r>
          </w:p>
        </w:tc>
        <w:tc>
          <w:tcPr>
            <w:tcW w:w="967" w:type="dxa"/>
            <w:vAlign w:val="center"/>
          </w:tcPr>
          <w:p w14:paraId="5419EAF7" w14:textId="5651177E"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27058,1</w:t>
            </w:r>
          </w:p>
        </w:tc>
        <w:tc>
          <w:tcPr>
            <w:tcW w:w="970" w:type="dxa"/>
            <w:vAlign w:val="center"/>
          </w:tcPr>
          <w:p w14:paraId="0157DF80" w14:textId="7FFF13E9"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72653,7</w:t>
            </w:r>
          </w:p>
        </w:tc>
        <w:tc>
          <w:tcPr>
            <w:tcW w:w="965" w:type="dxa"/>
            <w:vAlign w:val="center"/>
          </w:tcPr>
          <w:p w14:paraId="2325D5D8" w14:textId="77ABDB5C"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48,10%</w:t>
            </w:r>
          </w:p>
        </w:tc>
        <w:tc>
          <w:tcPr>
            <w:tcW w:w="965" w:type="dxa"/>
            <w:vAlign w:val="center"/>
          </w:tcPr>
          <w:p w14:paraId="7D89769D" w14:textId="170B533B"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8,36%</w:t>
            </w:r>
          </w:p>
        </w:tc>
        <w:tc>
          <w:tcPr>
            <w:tcW w:w="965" w:type="dxa"/>
            <w:vAlign w:val="center"/>
          </w:tcPr>
          <w:p w14:paraId="1D9864C1" w14:textId="2884CD2F" w:rsidR="00351F1A" w:rsidRPr="00351F1A" w:rsidRDefault="00351F1A" w:rsidP="00351F1A">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6,30%</w:t>
            </w:r>
          </w:p>
        </w:tc>
        <w:tc>
          <w:tcPr>
            <w:tcW w:w="861" w:type="dxa"/>
            <w:vAlign w:val="center"/>
          </w:tcPr>
          <w:p w14:paraId="7A5DF7C8" w14:textId="59B77AE2" w:rsidR="00351F1A" w:rsidRPr="00351F1A" w:rsidRDefault="00351F1A" w:rsidP="00351F1A">
            <w:pPr>
              <w:pStyle w:val="-2"/>
              <w:widowControl w:val="0"/>
              <w:suppressLineNumbers w:val="0"/>
              <w:tabs>
                <w:tab w:val="clear" w:pos="540"/>
                <w:tab w:val="left" w:pos="1134"/>
              </w:tabs>
              <w:suppressAutoHyphens w:val="0"/>
              <w:spacing w:before="0"/>
              <w:ind w:left="-97" w:right="-108" w:firstLine="0"/>
              <w:jc w:val="center"/>
              <w:rPr>
                <w:rFonts w:ascii="Times New Roman" w:hAnsi="Times New Roman" w:cs="Times New Roman"/>
                <w:sz w:val="24"/>
                <w:szCs w:val="24"/>
              </w:rPr>
            </w:pPr>
            <w:r w:rsidRPr="00351F1A">
              <w:rPr>
                <w:rFonts w:ascii="Times New Roman" w:hAnsi="Times New Roman" w:cs="Times New Roman"/>
                <w:bCs/>
                <w:color w:val="000000"/>
                <w:sz w:val="20"/>
                <w:szCs w:val="20"/>
              </w:rPr>
              <w:t>37,23</w:t>
            </w:r>
            <w:r>
              <w:rPr>
                <w:rFonts w:ascii="Times New Roman" w:hAnsi="Times New Roman" w:cs="Times New Roman"/>
                <w:bCs/>
                <w:color w:val="000000"/>
                <w:sz w:val="20"/>
                <w:szCs w:val="20"/>
              </w:rPr>
              <w:t xml:space="preserve"> </w:t>
            </w:r>
            <w:r w:rsidRPr="00351F1A">
              <w:rPr>
                <w:rFonts w:ascii="Times New Roman" w:hAnsi="Times New Roman" w:cs="Times New Roman"/>
                <w:bCs/>
                <w:color w:val="000000"/>
                <w:sz w:val="20"/>
                <w:szCs w:val="20"/>
              </w:rPr>
              <w:t>%</w:t>
            </w:r>
          </w:p>
        </w:tc>
      </w:tr>
    </w:tbl>
    <w:p w14:paraId="3FF0415C" w14:textId="77777777" w:rsidR="009F6254" w:rsidRPr="00351F1A" w:rsidRDefault="009F6254"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9BC0AC9" w14:textId="77777777" w:rsidR="009F6254" w:rsidRPr="00351F1A" w:rsidRDefault="00230995"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51F1A">
        <w:rPr>
          <w:rFonts w:ascii="Times New Roman" w:hAnsi="Times New Roman" w:cs="Times New Roman"/>
          <w:sz w:val="24"/>
          <w:szCs w:val="24"/>
        </w:rPr>
        <w:t xml:space="preserve">Сети работают на конструктивном запасе прочности. </w:t>
      </w:r>
      <w:r w:rsidR="009F76DB" w:rsidRPr="00351F1A">
        <w:rPr>
          <w:rFonts w:ascii="Times New Roman" w:hAnsi="Times New Roman" w:cs="Times New Roman"/>
          <w:sz w:val="24"/>
          <w:szCs w:val="24"/>
        </w:rPr>
        <w:t xml:space="preserve">В такой ситуации, замене сетей должно </w:t>
      </w:r>
      <w:proofErr w:type="gramStart"/>
      <w:r w:rsidR="009F76DB" w:rsidRPr="00351F1A">
        <w:rPr>
          <w:rFonts w:ascii="Times New Roman" w:hAnsi="Times New Roman" w:cs="Times New Roman"/>
          <w:sz w:val="24"/>
          <w:szCs w:val="24"/>
        </w:rPr>
        <w:t>отводит</w:t>
      </w:r>
      <w:r w:rsidR="001468CF" w:rsidRPr="00351F1A">
        <w:rPr>
          <w:rFonts w:ascii="Times New Roman" w:hAnsi="Times New Roman" w:cs="Times New Roman"/>
          <w:sz w:val="24"/>
          <w:szCs w:val="24"/>
        </w:rPr>
        <w:t>ь</w:t>
      </w:r>
      <w:r w:rsidR="009F76DB" w:rsidRPr="00351F1A">
        <w:rPr>
          <w:rFonts w:ascii="Times New Roman" w:hAnsi="Times New Roman" w:cs="Times New Roman"/>
          <w:sz w:val="24"/>
          <w:szCs w:val="24"/>
        </w:rPr>
        <w:t>ся первостепенное значение</w:t>
      </w:r>
      <w:proofErr w:type="gramEnd"/>
      <w:r w:rsidR="009F76DB" w:rsidRPr="00351F1A">
        <w:rPr>
          <w:rFonts w:ascii="Times New Roman" w:hAnsi="Times New Roman" w:cs="Times New Roman"/>
          <w:sz w:val="24"/>
          <w:szCs w:val="24"/>
        </w:rPr>
        <w:t xml:space="preserve">. </w:t>
      </w:r>
    </w:p>
    <w:p w14:paraId="2DD374F4" w14:textId="77777777" w:rsidR="009F6254" w:rsidRPr="00351F1A" w:rsidRDefault="009549E7" w:rsidP="009F625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51F1A">
        <w:rPr>
          <w:rFonts w:ascii="Times New Roman" w:hAnsi="Times New Roman" w:cs="Times New Roman"/>
          <w:sz w:val="24"/>
          <w:szCs w:val="24"/>
        </w:rPr>
        <w:t>В разработанной МП Жилищное хозяйство</w:t>
      </w:r>
      <w:r w:rsidR="00E4380C" w:rsidRPr="00351F1A">
        <w:rPr>
          <w:rFonts w:ascii="Times New Roman" w:hAnsi="Times New Roman" w:cs="Times New Roman"/>
          <w:sz w:val="24"/>
          <w:szCs w:val="24"/>
        </w:rPr>
        <w:t>»</w:t>
      </w:r>
      <w:r w:rsidRPr="00351F1A">
        <w:rPr>
          <w:rFonts w:ascii="Times New Roman" w:hAnsi="Times New Roman" w:cs="Times New Roman"/>
          <w:sz w:val="24"/>
          <w:szCs w:val="24"/>
        </w:rPr>
        <w:t xml:space="preserve"> инвестиционной программе, ориентировочная протяженность перекладываемых тепловых сетей в 202</w:t>
      </w:r>
      <w:r w:rsidR="001B3612" w:rsidRPr="00351F1A">
        <w:rPr>
          <w:rFonts w:ascii="Times New Roman" w:hAnsi="Times New Roman" w:cs="Times New Roman"/>
          <w:sz w:val="24"/>
          <w:szCs w:val="24"/>
        </w:rPr>
        <w:t>5</w:t>
      </w:r>
      <w:r w:rsidRPr="00351F1A">
        <w:rPr>
          <w:rFonts w:ascii="Times New Roman" w:hAnsi="Times New Roman" w:cs="Times New Roman"/>
          <w:sz w:val="24"/>
          <w:szCs w:val="24"/>
        </w:rPr>
        <w:t>-20</w:t>
      </w:r>
      <w:r w:rsidR="001B3612" w:rsidRPr="00351F1A">
        <w:rPr>
          <w:rFonts w:ascii="Times New Roman" w:hAnsi="Times New Roman" w:cs="Times New Roman"/>
          <w:sz w:val="24"/>
          <w:szCs w:val="24"/>
        </w:rPr>
        <w:t>28</w:t>
      </w:r>
      <w:r w:rsidRPr="00351F1A">
        <w:rPr>
          <w:rFonts w:ascii="Times New Roman" w:hAnsi="Times New Roman" w:cs="Times New Roman"/>
          <w:sz w:val="24"/>
          <w:szCs w:val="24"/>
        </w:rPr>
        <w:t xml:space="preserve"> годах </w:t>
      </w:r>
      <w:r w:rsidRPr="00351F1A">
        <w:rPr>
          <w:rFonts w:ascii="Times New Roman" w:hAnsi="Times New Roman" w:cs="Times New Roman"/>
          <w:sz w:val="24"/>
          <w:szCs w:val="24"/>
        </w:rPr>
        <w:lastRenderedPageBreak/>
        <w:t xml:space="preserve">составляет </w:t>
      </w:r>
      <w:r w:rsidR="001B3612" w:rsidRPr="00351F1A">
        <w:rPr>
          <w:rFonts w:ascii="Times New Roman" w:hAnsi="Times New Roman" w:cs="Times New Roman"/>
          <w:sz w:val="24"/>
          <w:szCs w:val="24"/>
        </w:rPr>
        <w:t>2115</w:t>
      </w:r>
      <w:r w:rsidRPr="00351F1A">
        <w:rPr>
          <w:rFonts w:ascii="Times New Roman" w:hAnsi="Times New Roman" w:cs="Times New Roman"/>
          <w:sz w:val="24"/>
          <w:szCs w:val="24"/>
        </w:rPr>
        <w:t xml:space="preserve">,0 метров. </w:t>
      </w:r>
    </w:p>
    <w:p w14:paraId="543472B2" w14:textId="4A97F822" w:rsidR="00351F1A" w:rsidRDefault="00825BE6" w:rsidP="00351F1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51F1A">
        <w:rPr>
          <w:rFonts w:ascii="Times New Roman" w:hAnsi="Times New Roman" w:cs="Times New Roman"/>
          <w:sz w:val="24"/>
          <w:szCs w:val="24"/>
        </w:rPr>
        <w:t>Характеристика инвестиционных мероприятий представлена ниже</w:t>
      </w:r>
      <w:r w:rsidR="00351F1A">
        <w:rPr>
          <w:rFonts w:ascii="Times New Roman" w:hAnsi="Times New Roman" w:cs="Times New Roman"/>
          <w:sz w:val="24"/>
          <w:szCs w:val="24"/>
        </w:rPr>
        <w:t xml:space="preserve"> (таблица 32)</w:t>
      </w:r>
      <w:bookmarkStart w:id="85" w:name="_Ref97888042"/>
      <w:r w:rsidR="00351F1A">
        <w:rPr>
          <w:rFonts w:ascii="Times New Roman" w:hAnsi="Times New Roman" w:cs="Times New Roman"/>
          <w:sz w:val="24"/>
          <w:szCs w:val="24"/>
        </w:rPr>
        <w:t>.</w:t>
      </w:r>
    </w:p>
    <w:p w14:paraId="67D205DC" w14:textId="77777777" w:rsidR="00351F1A" w:rsidRPr="00351F1A" w:rsidRDefault="00351F1A" w:rsidP="00351F1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FB903C2" w14:textId="77777777" w:rsidR="00351F1A" w:rsidRDefault="00351F1A" w:rsidP="00351F1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sectPr w:rsidR="00351F1A" w:rsidSect="00A3745D">
          <w:pgSz w:w="11906" w:h="16838" w:code="9"/>
          <w:pgMar w:top="1134" w:right="567" w:bottom="1134" w:left="1701" w:header="709" w:footer="709" w:gutter="0"/>
          <w:cols w:space="708"/>
          <w:docGrid w:linePitch="360"/>
        </w:sectPr>
      </w:pPr>
    </w:p>
    <w:p w14:paraId="5278BB52" w14:textId="77777777" w:rsidR="00351F1A" w:rsidRDefault="00415B13" w:rsidP="00351F1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51F1A">
        <w:rPr>
          <w:rFonts w:ascii="Times New Roman" w:hAnsi="Times New Roman" w:cs="Times New Roman"/>
          <w:sz w:val="24"/>
          <w:szCs w:val="24"/>
        </w:rPr>
        <w:lastRenderedPageBreak/>
        <w:t>Т</w:t>
      </w:r>
      <w:r w:rsidR="006C57E0" w:rsidRPr="00351F1A">
        <w:rPr>
          <w:rFonts w:ascii="Times New Roman" w:hAnsi="Times New Roman" w:cs="Times New Roman"/>
          <w:sz w:val="24"/>
          <w:szCs w:val="24"/>
        </w:rPr>
        <w:t>аблица</w:t>
      </w:r>
      <w:r w:rsidR="00351F1A">
        <w:rPr>
          <w:rFonts w:ascii="Times New Roman" w:hAnsi="Times New Roman" w:cs="Times New Roman"/>
          <w:sz w:val="24"/>
          <w:szCs w:val="24"/>
        </w:rPr>
        <w:t xml:space="preserve"> 32</w:t>
      </w:r>
      <w:bookmarkEnd w:id="85"/>
      <w:r w:rsidR="006C57E0" w:rsidRPr="00351F1A">
        <w:rPr>
          <w:rFonts w:ascii="Times New Roman" w:hAnsi="Times New Roman" w:cs="Times New Roman"/>
          <w:sz w:val="24"/>
          <w:szCs w:val="24"/>
        </w:rPr>
        <w:t xml:space="preserve"> </w:t>
      </w:r>
      <w:r w:rsidR="002944B8" w:rsidRPr="00351F1A">
        <w:rPr>
          <w:rFonts w:ascii="Times New Roman" w:hAnsi="Times New Roman" w:cs="Times New Roman"/>
          <w:sz w:val="24"/>
          <w:szCs w:val="24"/>
        </w:rPr>
        <w:t>–</w:t>
      </w:r>
      <w:r w:rsidR="006C57E0" w:rsidRPr="00351F1A">
        <w:rPr>
          <w:rFonts w:ascii="Times New Roman" w:hAnsi="Times New Roman" w:cs="Times New Roman"/>
          <w:sz w:val="24"/>
          <w:szCs w:val="24"/>
        </w:rPr>
        <w:t xml:space="preserve"> </w:t>
      </w:r>
      <w:r w:rsidR="002944B8" w:rsidRPr="00351F1A">
        <w:rPr>
          <w:rFonts w:ascii="Times New Roman" w:hAnsi="Times New Roman" w:cs="Times New Roman"/>
          <w:sz w:val="24"/>
          <w:szCs w:val="24"/>
        </w:rPr>
        <w:t>Перспективные м</w:t>
      </w:r>
      <w:r w:rsidR="006C57E0" w:rsidRPr="00351F1A">
        <w:rPr>
          <w:rFonts w:ascii="Times New Roman" w:hAnsi="Times New Roman" w:cs="Times New Roman"/>
          <w:sz w:val="24"/>
          <w:szCs w:val="24"/>
        </w:rPr>
        <w:t>ероприятия по реконструкции (модернизации) тепловых сетей</w:t>
      </w:r>
      <w:r w:rsidR="0025479A" w:rsidRPr="00351F1A">
        <w:rPr>
          <w:rFonts w:ascii="Times New Roman" w:hAnsi="Times New Roman" w:cs="Times New Roman"/>
          <w:sz w:val="24"/>
          <w:szCs w:val="24"/>
        </w:rPr>
        <w:t xml:space="preserve"> города Кириши</w:t>
      </w:r>
    </w:p>
    <w:tbl>
      <w:tblPr>
        <w:tblW w:w="4970" w:type="pct"/>
        <w:tblInd w:w="108" w:type="dxa"/>
        <w:tblLayout w:type="fixed"/>
        <w:tblLook w:val="04A0" w:firstRow="1" w:lastRow="0" w:firstColumn="1" w:lastColumn="0" w:noHBand="0" w:noVBand="1"/>
      </w:tblPr>
      <w:tblGrid>
        <w:gridCol w:w="502"/>
        <w:gridCol w:w="4065"/>
        <w:gridCol w:w="1055"/>
        <w:gridCol w:w="1608"/>
        <w:gridCol w:w="1423"/>
        <w:gridCol w:w="1431"/>
        <w:gridCol w:w="1426"/>
        <w:gridCol w:w="1426"/>
        <w:gridCol w:w="1761"/>
      </w:tblGrid>
      <w:tr w:rsidR="00351F1A" w:rsidRPr="00E4380C" w14:paraId="36DC2F98" w14:textId="77777777" w:rsidTr="005024D0">
        <w:trPr>
          <w:trHeight w:val="230"/>
          <w:tblHeader/>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F0B53D"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 xml:space="preserve">№ </w:t>
            </w:r>
            <w:proofErr w:type="gramStart"/>
            <w:r w:rsidRPr="0085794A">
              <w:rPr>
                <w:rFonts w:ascii="Times New Roman" w:eastAsia="Times New Roman" w:hAnsi="Times New Roman"/>
                <w:bCs/>
                <w:sz w:val="20"/>
                <w:szCs w:val="20"/>
                <w:lang w:eastAsia="ru-RU"/>
              </w:rPr>
              <w:t>п</w:t>
            </w:r>
            <w:proofErr w:type="gramEnd"/>
            <w:r w:rsidRPr="0085794A">
              <w:rPr>
                <w:rFonts w:ascii="Times New Roman" w:eastAsia="Times New Roman" w:hAnsi="Times New Roman"/>
                <w:bCs/>
                <w:sz w:val="20"/>
                <w:szCs w:val="20"/>
                <w:lang w:eastAsia="ru-RU"/>
              </w:rPr>
              <w:t>/п</w:t>
            </w:r>
          </w:p>
        </w:tc>
        <w:tc>
          <w:tcPr>
            <w:tcW w:w="1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5B257"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bookmarkStart w:id="86" w:name="RANGE!C12"/>
            <w:r w:rsidRPr="0085794A">
              <w:rPr>
                <w:rFonts w:ascii="Times New Roman" w:eastAsia="Times New Roman" w:hAnsi="Times New Roman"/>
                <w:bCs/>
                <w:sz w:val="20"/>
                <w:szCs w:val="20"/>
                <w:lang w:eastAsia="ru-RU"/>
              </w:rPr>
              <w:t>Наименование мероприятий</w:t>
            </w:r>
            <w:bookmarkEnd w:id="86"/>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76A87"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 xml:space="preserve">Диаметр, </w:t>
            </w:r>
            <w:proofErr w:type="gramStart"/>
            <w:r w:rsidRPr="0085794A">
              <w:rPr>
                <w:rFonts w:ascii="Times New Roman" w:eastAsia="Times New Roman" w:hAnsi="Times New Roman"/>
                <w:bCs/>
                <w:sz w:val="20"/>
                <w:szCs w:val="20"/>
                <w:lang w:eastAsia="ru-RU"/>
              </w:rPr>
              <w:t>мм</w:t>
            </w:r>
            <w:proofErr w:type="gramEnd"/>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E9C5B"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 xml:space="preserve">Протяженность, </w:t>
            </w:r>
            <w:proofErr w:type="gramStart"/>
            <w:r w:rsidRPr="0085794A">
              <w:rPr>
                <w:rFonts w:ascii="Times New Roman" w:eastAsia="Times New Roman" w:hAnsi="Times New Roman"/>
                <w:bCs/>
                <w:sz w:val="20"/>
                <w:szCs w:val="20"/>
                <w:lang w:eastAsia="ru-RU"/>
              </w:rPr>
              <w:t>м</w:t>
            </w:r>
            <w:proofErr w:type="gramEnd"/>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10456"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Год реализации мероприятия</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01056" w14:textId="7E92989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 xml:space="preserve">Стоимость мероприятий в текущих ценах </w:t>
            </w:r>
            <w:r w:rsidR="005024D0" w:rsidRPr="0085794A">
              <w:rPr>
                <w:rFonts w:ascii="Times New Roman" w:eastAsia="Times New Roman" w:hAnsi="Times New Roman"/>
                <w:bCs/>
                <w:sz w:val="20"/>
                <w:szCs w:val="20"/>
                <w:lang w:eastAsia="ru-RU"/>
              </w:rPr>
              <w:br/>
            </w:r>
            <w:r w:rsidRPr="0085794A">
              <w:rPr>
                <w:rFonts w:ascii="Times New Roman" w:eastAsia="Times New Roman" w:hAnsi="Times New Roman"/>
                <w:bCs/>
                <w:sz w:val="20"/>
                <w:szCs w:val="20"/>
                <w:lang w:eastAsia="ru-RU"/>
              </w:rPr>
              <w:t xml:space="preserve">2024 года </w:t>
            </w:r>
            <w:r w:rsidRPr="0085794A">
              <w:rPr>
                <w:rFonts w:ascii="Times New Roman" w:eastAsia="Times New Roman" w:hAnsi="Times New Roman"/>
                <w:bCs/>
                <w:sz w:val="20"/>
                <w:szCs w:val="20"/>
                <w:lang w:eastAsia="ru-RU"/>
              </w:rPr>
              <w:br/>
              <w:t xml:space="preserve">(без учета НДС), </w:t>
            </w:r>
            <w:r w:rsidRPr="0085794A">
              <w:rPr>
                <w:rFonts w:ascii="Times New Roman" w:eastAsia="Times New Roman" w:hAnsi="Times New Roman"/>
                <w:bCs/>
                <w:sz w:val="20"/>
                <w:szCs w:val="20"/>
                <w:lang w:eastAsia="ru-RU"/>
              </w:rPr>
              <w:br/>
              <w:t>тыс. руб.</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F9CD1"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Стоимость мероприятия в прогнозных ценах, тыс. руб.</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3FD524"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Методика определения стоимости мероприятия</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0B067" w14:textId="77777777" w:rsidR="00351F1A" w:rsidRPr="0085794A" w:rsidRDefault="00351F1A" w:rsidP="005024D0">
            <w:pPr>
              <w:widowControl w:val="0"/>
              <w:spacing w:after="0" w:line="240" w:lineRule="auto"/>
              <w:ind w:left="-108" w:right="-32"/>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Источник финансирования мероприятия</w:t>
            </w:r>
          </w:p>
        </w:tc>
      </w:tr>
      <w:tr w:rsidR="00351F1A" w:rsidRPr="00E4380C" w14:paraId="4EB55345" w14:textId="77777777" w:rsidTr="005024D0">
        <w:trPr>
          <w:trHeight w:val="230"/>
          <w:tblHeader/>
        </w:trPr>
        <w:tc>
          <w:tcPr>
            <w:tcW w:w="1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1A9B55"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13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C5DFCC"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277FBC"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5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5C150F"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4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A0980D"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F5D5A8"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126AF2"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9D8261"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5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9FB37C"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r>
      <w:tr w:rsidR="00351F1A" w:rsidRPr="00E4380C" w14:paraId="27A44052"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D4852E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w:t>
            </w:r>
          </w:p>
        </w:tc>
        <w:tc>
          <w:tcPr>
            <w:tcW w:w="1383" w:type="pct"/>
            <w:tcBorders>
              <w:top w:val="nil"/>
              <w:left w:val="nil"/>
              <w:bottom w:val="single" w:sz="4" w:space="0" w:color="auto"/>
              <w:right w:val="single" w:sz="4" w:space="0" w:color="auto"/>
            </w:tcBorders>
            <w:shd w:val="clear" w:color="auto" w:fill="auto"/>
            <w:vAlign w:val="center"/>
            <w:hideMark/>
          </w:tcPr>
          <w:p w14:paraId="7AA0999D" w14:textId="68AA15CD"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w:t>
            </w:r>
            <w:proofErr w:type="spellStart"/>
            <w:r w:rsidRPr="0085794A">
              <w:rPr>
                <w:rFonts w:ascii="Times New Roman" w:eastAsia="Times New Roman" w:hAnsi="Times New Roman"/>
                <w:sz w:val="20"/>
                <w:szCs w:val="20"/>
                <w:lang w:eastAsia="ru-RU"/>
              </w:rPr>
              <w:t>уч</w:t>
            </w:r>
            <w:proofErr w:type="spellEnd"/>
            <w:r w:rsidRPr="0085794A">
              <w:rPr>
                <w:rFonts w:ascii="Times New Roman" w:eastAsia="Times New Roman" w:hAnsi="Times New Roman"/>
                <w:sz w:val="20"/>
                <w:szCs w:val="20"/>
                <w:lang w:eastAsia="ru-RU"/>
              </w:rPr>
              <w:t>-ка теплотрассы от</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камеры 7КМП до камеры УТ7П1, от камеры 6аКМП до камеры УТ6аП1, от УТ7П1 до УТ6аП1</w:t>
            </w:r>
          </w:p>
        </w:tc>
        <w:tc>
          <w:tcPr>
            <w:tcW w:w="359" w:type="pct"/>
            <w:tcBorders>
              <w:top w:val="nil"/>
              <w:left w:val="nil"/>
              <w:bottom w:val="single" w:sz="4" w:space="0" w:color="auto"/>
              <w:right w:val="single" w:sz="4" w:space="0" w:color="auto"/>
            </w:tcBorders>
            <w:shd w:val="clear" w:color="auto" w:fill="auto"/>
            <w:vAlign w:val="center"/>
            <w:hideMark/>
          </w:tcPr>
          <w:p w14:paraId="7E32235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648335B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230,0</w:t>
            </w:r>
          </w:p>
        </w:tc>
        <w:tc>
          <w:tcPr>
            <w:tcW w:w="484" w:type="pct"/>
            <w:tcBorders>
              <w:top w:val="nil"/>
              <w:left w:val="nil"/>
              <w:bottom w:val="single" w:sz="4" w:space="0" w:color="auto"/>
              <w:right w:val="single" w:sz="4" w:space="0" w:color="auto"/>
            </w:tcBorders>
            <w:shd w:val="clear" w:color="auto" w:fill="auto"/>
            <w:vAlign w:val="center"/>
            <w:hideMark/>
          </w:tcPr>
          <w:p w14:paraId="18AFCD3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2026</w:t>
            </w:r>
          </w:p>
        </w:tc>
        <w:tc>
          <w:tcPr>
            <w:tcW w:w="487" w:type="pct"/>
            <w:tcBorders>
              <w:top w:val="nil"/>
              <w:left w:val="nil"/>
              <w:bottom w:val="single" w:sz="4" w:space="0" w:color="auto"/>
              <w:right w:val="single" w:sz="4" w:space="0" w:color="auto"/>
            </w:tcBorders>
            <w:shd w:val="clear" w:color="auto" w:fill="auto"/>
            <w:noWrap/>
            <w:vAlign w:val="center"/>
            <w:hideMark/>
          </w:tcPr>
          <w:p w14:paraId="2B5FE7B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7968,02</w:t>
            </w:r>
          </w:p>
        </w:tc>
        <w:tc>
          <w:tcPr>
            <w:tcW w:w="485" w:type="pct"/>
            <w:tcBorders>
              <w:top w:val="nil"/>
              <w:left w:val="nil"/>
              <w:bottom w:val="single" w:sz="4" w:space="0" w:color="auto"/>
              <w:right w:val="single" w:sz="4" w:space="0" w:color="auto"/>
            </w:tcBorders>
            <w:shd w:val="clear" w:color="auto" w:fill="auto"/>
            <w:noWrap/>
            <w:vAlign w:val="center"/>
            <w:hideMark/>
          </w:tcPr>
          <w:p w14:paraId="1948DDDA"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8684,03</w:t>
            </w:r>
          </w:p>
        </w:tc>
        <w:tc>
          <w:tcPr>
            <w:tcW w:w="485" w:type="pct"/>
            <w:tcBorders>
              <w:top w:val="nil"/>
              <w:left w:val="nil"/>
              <w:bottom w:val="single" w:sz="4" w:space="0" w:color="auto"/>
              <w:right w:val="single" w:sz="4" w:space="0" w:color="auto"/>
            </w:tcBorders>
            <w:shd w:val="clear" w:color="auto" w:fill="auto"/>
            <w:noWrap/>
            <w:vAlign w:val="center"/>
            <w:hideMark/>
          </w:tcPr>
          <w:p w14:paraId="1B73B88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417B060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1BC4F66F"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3445F9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w:t>
            </w:r>
          </w:p>
        </w:tc>
        <w:tc>
          <w:tcPr>
            <w:tcW w:w="1383" w:type="pct"/>
            <w:tcBorders>
              <w:top w:val="nil"/>
              <w:left w:val="nil"/>
              <w:bottom w:val="single" w:sz="4" w:space="0" w:color="auto"/>
              <w:right w:val="single" w:sz="4" w:space="0" w:color="auto"/>
            </w:tcBorders>
            <w:shd w:val="clear" w:color="auto" w:fill="auto"/>
            <w:vAlign w:val="center"/>
            <w:hideMark/>
          </w:tcPr>
          <w:p w14:paraId="5113B025" w14:textId="7A8D491F"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участка трубопроводов тепловых сетей ТС ТК16Э-11КМГ (участок от ТК 12Э до ТК 14Э, от ТК13Э </w:t>
            </w:r>
            <w:r w:rsidR="005024D0" w:rsidRPr="0085794A">
              <w:rPr>
                <w:rFonts w:ascii="Times New Roman" w:eastAsia="Times New Roman" w:hAnsi="Times New Roman"/>
                <w:sz w:val="20"/>
                <w:szCs w:val="20"/>
                <w:lang w:eastAsia="ru-RU"/>
              </w:rPr>
              <w:br/>
            </w:r>
            <w:proofErr w:type="gramStart"/>
            <w:r w:rsidRPr="0085794A">
              <w:rPr>
                <w:rFonts w:ascii="Times New Roman" w:eastAsia="Times New Roman" w:hAnsi="Times New Roman"/>
                <w:sz w:val="20"/>
                <w:szCs w:val="20"/>
                <w:lang w:eastAsia="ru-RU"/>
              </w:rPr>
              <w:t>до</w:t>
            </w:r>
            <w:proofErr w:type="gramEnd"/>
            <w:r w:rsidRPr="0085794A">
              <w:rPr>
                <w:rFonts w:ascii="Times New Roman" w:eastAsia="Times New Roman" w:hAnsi="Times New Roman"/>
                <w:sz w:val="20"/>
                <w:szCs w:val="20"/>
                <w:lang w:eastAsia="ru-RU"/>
              </w:rPr>
              <w:t xml:space="preserve"> ж/д № 19 и №</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25)</w:t>
            </w:r>
          </w:p>
        </w:tc>
        <w:tc>
          <w:tcPr>
            <w:tcW w:w="359" w:type="pct"/>
            <w:tcBorders>
              <w:top w:val="nil"/>
              <w:left w:val="nil"/>
              <w:bottom w:val="single" w:sz="4" w:space="0" w:color="auto"/>
              <w:right w:val="single" w:sz="4" w:space="0" w:color="auto"/>
            </w:tcBorders>
            <w:shd w:val="clear" w:color="auto" w:fill="auto"/>
            <w:vAlign w:val="center"/>
            <w:hideMark/>
          </w:tcPr>
          <w:p w14:paraId="7B594D2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300</w:t>
            </w:r>
          </w:p>
        </w:tc>
        <w:tc>
          <w:tcPr>
            <w:tcW w:w="547" w:type="pct"/>
            <w:tcBorders>
              <w:top w:val="nil"/>
              <w:left w:val="nil"/>
              <w:bottom w:val="single" w:sz="4" w:space="0" w:color="auto"/>
              <w:right w:val="single" w:sz="4" w:space="0" w:color="auto"/>
            </w:tcBorders>
            <w:shd w:val="clear" w:color="auto" w:fill="auto"/>
            <w:vAlign w:val="center"/>
            <w:hideMark/>
          </w:tcPr>
          <w:p w14:paraId="2BF30AC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135,0</w:t>
            </w:r>
          </w:p>
        </w:tc>
        <w:tc>
          <w:tcPr>
            <w:tcW w:w="484" w:type="pct"/>
            <w:tcBorders>
              <w:top w:val="nil"/>
              <w:left w:val="nil"/>
              <w:bottom w:val="single" w:sz="4" w:space="0" w:color="auto"/>
              <w:right w:val="single" w:sz="4" w:space="0" w:color="auto"/>
            </w:tcBorders>
            <w:shd w:val="clear" w:color="auto" w:fill="auto"/>
            <w:vAlign w:val="center"/>
            <w:hideMark/>
          </w:tcPr>
          <w:p w14:paraId="25F1FE5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2026</w:t>
            </w:r>
          </w:p>
        </w:tc>
        <w:tc>
          <w:tcPr>
            <w:tcW w:w="487" w:type="pct"/>
            <w:tcBorders>
              <w:top w:val="nil"/>
              <w:left w:val="nil"/>
              <w:bottom w:val="single" w:sz="4" w:space="0" w:color="auto"/>
              <w:right w:val="single" w:sz="4" w:space="0" w:color="auto"/>
            </w:tcBorders>
            <w:shd w:val="clear" w:color="auto" w:fill="auto"/>
            <w:noWrap/>
            <w:vAlign w:val="center"/>
            <w:hideMark/>
          </w:tcPr>
          <w:p w14:paraId="4FB80FD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8035,23</w:t>
            </w:r>
          </w:p>
        </w:tc>
        <w:tc>
          <w:tcPr>
            <w:tcW w:w="485" w:type="pct"/>
            <w:tcBorders>
              <w:top w:val="nil"/>
              <w:left w:val="nil"/>
              <w:bottom w:val="single" w:sz="4" w:space="0" w:color="auto"/>
              <w:right w:val="single" w:sz="4" w:space="0" w:color="auto"/>
            </w:tcBorders>
            <w:shd w:val="clear" w:color="auto" w:fill="auto"/>
            <w:noWrap/>
            <w:vAlign w:val="center"/>
            <w:hideMark/>
          </w:tcPr>
          <w:p w14:paraId="6344DE68"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8757,27</w:t>
            </w:r>
          </w:p>
        </w:tc>
        <w:tc>
          <w:tcPr>
            <w:tcW w:w="485" w:type="pct"/>
            <w:tcBorders>
              <w:top w:val="nil"/>
              <w:left w:val="nil"/>
              <w:bottom w:val="single" w:sz="4" w:space="0" w:color="auto"/>
              <w:right w:val="single" w:sz="4" w:space="0" w:color="auto"/>
            </w:tcBorders>
            <w:shd w:val="clear" w:color="auto" w:fill="auto"/>
            <w:noWrap/>
            <w:vAlign w:val="center"/>
            <w:hideMark/>
          </w:tcPr>
          <w:p w14:paraId="64152F2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1BBF7A5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57244CB6"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E2EB4D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w:t>
            </w:r>
          </w:p>
        </w:tc>
        <w:tc>
          <w:tcPr>
            <w:tcW w:w="1383" w:type="pct"/>
            <w:tcBorders>
              <w:top w:val="nil"/>
              <w:left w:val="nil"/>
              <w:bottom w:val="single" w:sz="4" w:space="0" w:color="auto"/>
              <w:right w:val="single" w:sz="4" w:space="0" w:color="auto"/>
            </w:tcBorders>
            <w:shd w:val="clear" w:color="auto" w:fill="auto"/>
            <w:vAlign w:val="center"/>
            <w:hideMark/>
          </w:tcPr>
          <w:p w14:paraId="10DCCF56" w14:textId="0DADCAD8"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w:t>
            </w:r>
            <w:proofErr w:type="spellStart"/>
            <w:r w:rsidRPr="0085794A">
              <w:rPr>
                <w:rFonts w:ascii="Times New Roman" w:eastAsia="Times New Roman" w:hAnsi="Times New Roman"/>
                <w:sz w:val="20"/>
                <w:szCs w:val="20"/>
                <w:lang w:eastAsia="ru-RU"/>
              </w:rPr>
              <w:t>уч</w:t>
            </w:r>
            <w:proofErr w:type="spellEnd"/>
            <w:r w:rsidRPr="0085794A">
              <w:rPr>
                <w:rFonts w:ascii="Times New Roman" w:eastAsia="Times New Roman" w:hAnsi="Times New Roman"/>
                <w:sz w:val="20"/>
                <w:szCs w:val="20"/>
                <w:lang w:eastAsia="ru-RU"/>
              </w:rPr>
              <w:t xml:space="preserve">-ка теплотрассы от камеры 6аКМП до камеры УТ6аП2, </w:t>
            </w:r>
            <w:proofErr w:type="gramStart"/>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xml:space="preserve">. 2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 ул. Строителей»</w:t>
            </w:r>
          </w:p>
        </w:tc>
        <w:tc>
          <w:tcPr>
            <w:tcW w:w="359" w:type="pct"/>
            <w:tcBorders>
              <w:top w:val="nil"/>
              <w:left w:val="nil"/>
              <w:bottom w:val="single" w:sz="4" w:space="0" w:color="auto"/>
              <w:right w:val="single" w:sz="4" w:space="0" w:color="auto"/>
            </w:tcBorders>
            <w:shd w:val="clear" w:color="auto" w:fill="auto"/>
            <w:vAlign w:val="center"/>
            <w:hideMark/>
          </w:tcPr>
          <w:p w14:paraId="020ADC4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100</w:t>
            </w:r>
          </w:p>
        </w:tc>
        <w:tc>
          <w:tcPr>
            <w:tcW w:w="547" w:type="pct"/>
            <w:tcBorders>
              <w:top w:val="nil"/>
              <w:left w:val="nil"/>
              <w:bottom w:val="single" w:sz="4" w:space="0" w:color="auto"/>
              <w:right w:val="single" w:sz="4" w:space="0" w:color="auto"/>
            </w:tcBorders>
            <w:shd w:val="clear" w:color="auto" w:fill="auto"/>
            <w:vAlign w:val="center"/>
            <w:hideMark/>
          </w:tcPr>
          <w:p w14:paraId="75B2497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84,0</w:t>
            </w:r>
          </w:p>
        </w:tc>
        <w:tc>
          <w:tcPr>
            <w:tcW w:w="484" w:type="pct"/>
            <w:tcBorders>
              <w:top w:val="nil"/>
              <w:left w:val="nil"/>
              <w:bottom w:val="single" w:sz="4" w:space="0" w:color="auto"/>
              <w:right w:val="single" w:sz="4" w:space="0" w:color="auto"/>
            </w:tcBorders>
            <w:shd w:val="clear" w:color="auto" w:fill="auto"/>
            <w:vAlign w:val="center"/>
            <w:hideMark/>
          </w:tcPr>
          <w:p w14:paraId="53B85B3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2027</w:t>
            </w:r>
          </w:p>
        </w:tc>
        <w:tc>
          <w:tcPr>
            <w:tcW w:w="487" w:type="pct"/>
            <w:tcBorders>
              <w:top w:val="nil"/>
              <w:left w:val="nil"/>
              <w:bottom w:val="single" w:sz="4" w:space="0" w:color="auto"/>
              <w:right w:val="single" w:sz="4" w:space="0" w:color="auto"/>
            </w:tcBorders>
            <w:shd w:val="clear" w:color="auto" w:fill="auto"/>
            <w:noWrap/>
            <w:vAlign w:val="center"/>
            <w:hideMark/>
          </w:tcPr>
          <w:p w14:paraId="6290B57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2273,08</w:t>
            </w:r>
          </w:p>
        </w:tc>
        <w:tc>
          <w:tcPr>
            <w:tcW w:w="485" w:type="pct"/>
            <w:tcBorders>
              <w:top w:val="nil"/>
              <w:left w:val="nil"/>
              <w:bottom w:val="single" w:sz="4" w:space="0" w:color="auto"/>
              <w:right w:val="single" w:sz="4" w:space="0" w:color="auto"/>
            </w:tcBorders>
            <w:shd w:val="clear" w:color="auto" w:fill="auto"/>
            <w:noWrap/>
            <w:vAlign w:val="center"/>
            <w:hideMark/>
          </w:tcPr>
          <w:p w14:paraId="648F21B9"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2576,43</w:t>
            </w:r>
          </w:p>
        </w:tc>
        <w:tc>
          <w:tcPr>
            <w:tcW w:w="485" w:type="pct"/>
            <w:tcBorders>
              <w:top w:val="nil"/>
              <w:left w:val="nil"/>
              <w:bottom w:val="single" w:sz="4" w:space="0" w:color="auto"/>
              <w:right w:val="single" w:sz="4" w:space="0" w:color="auto"/>
            </w:tcBorders>
            <w:shd w:val="clear" w:color="auto" w:fill="auto"/>
            <w:noWrap/>
            <w:vAlign w:val="center"/>
            <w:hideMark/>
          </w:tcPr>
          <w:p w14:paraId="620DA19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3FFC8FC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37436307"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69FBB4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w:t>
            </w:r>
          </w:p>
        </w:tc>
        <w:tc>
          <w:tcPr>
            <w:tcW w:w="1383" w:type="pct"/>
            <w:tcBorders>
              <w:top w:val="nil"/>
              <w:left w:val="nil"/>
              <w:bottom w:val="single" w:sz="4" w:space="0" w:color="auto"/>
              <w:right w:val="single" w:sz="4" w:space="0" w:color="auto"/>
            </w:tcBorders>
            <w:shd w:val="clear" w:color="auto" w:fill="auto"/>
            <w:vAlign w:val="center"/>
            <w:hideMark/>
          </w:tcPr>
          <w:p w14:paraId="58E098D7" w14:textId="701E54E1"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w:t>
            </w:r>
            <w:proofErr w:type="spellStart"/>
            <w:r w:rsidRPr="0085794A">
              <w:rPr>
                <w:rFonts w:ascii="Times New Roman" w:eastAsia="Times New Roman" w:hAnsi="Times New Roman"/>
                <w:sz w:val="20"/>
                <w:szCs w:val="20"/>
                <w:lang w:eastAsia="ru-RU"/>
              </w:rPr>
              <w:t>уч</w:t>
            </w:r>
            <w:proofErr w:type="spellEnd"/>
            <w:r w:rsidRPr="0085794A">
              <w:rPr>
                <w:rFonts w:ascii="Times New Roman" w:eastAsia="Times New Roman" w:hAnsi="Times New Roman"/>
                <w:sz w:val="20"/>
                <w:szCs w:val="20"/>
                <w:lang w:eastAsia="ru-RU"/>
              </w:rPr>
              <w:t xml:space="preserve">-ка теплотрассы от камеры 6аКМП до камеры УТ6аП2, </w:t>
            </w:r>
            <w:proofErr w:type="gramStart"/>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xml:space="preserve">. 2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 ул. Строителей»</w:t>
            </w:r>
          </w:p>
        </w:tc>
        <w:tc>
          <w:tcPr>
            <w:tcW w:w="359" w:type="pct"/>
            <w:tcBorders>
              <w:top w:val="nil"/>
              <w:left w:val="nil"/>
              <w:bottom w:val="single" w:sz="4" w:space="0" w:color="auto"/>
              <w:right w:val="single" w:sz="4" w:space="0" w:color="auto"/>
            </w:tcBorders>
            <w:shd w:val="clear" w:color="auto" w:fill="auto"/>
            <w:vAlign w:val="center"/>
            <w:hideMark/>
          </w:tcPr>
          <w:p w14:paraId="3B54483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2B637D9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180,0</w:t>
            </w:r>
          </w:p>
        </w:tc>
        <w:tc>
          <w:tcPr>
            <w:tcW w:w="484" w:type="pct"/>
            <w:tcBorders>
              <w:top w:val="nil"/>
              <w:left w:val="nil"/>
              <w:bottom w:val="single" w:sz="4" w:space="0" w:color="auto"/>
              <w:right w:val="single" w:sz="4" w:space="0" w:color="auto"/>
            </w:tcBorders>
            <w:shd w:val="clear" w:color="auto" w:fill="auto"/>
            <w:vAlign w:val="center"/>
            <w:hideMark/>
          </w:tcPr>
          <w:p w14:paraId="22D4C26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2027</w:t>
            </w:r>
          </w:p>
        </w:tc>
        <w:tc>
          <w:tcPr>
            <w:tcW w:w="487" w:type="pct"/>
            <w:tcBorders>
              <w:top w:val="nil"/>
              <w:left w:val="nil"/>
              <w:bottom w:val="single" w:sz="4" w:space="0" w:color="auto"/>
              <w:right w:val="single" w:sz="4" w:space="0" w:color="auto"/>
            </w:tcBorders>
            <w:shd w:val="clear" w:color="auto" w:fill="auto"/>
            <w:noWrap/>
            <w:vAlign w:val="center"/>
            <w:hideMark/>
          </w:tcPr>
          <w:p w14:paraId="573288A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6235,84</w:t>
            </w:r>
          </w:p>
        </w:tc>
        <w:tc>
          <w:tcPr>
            <w:tcW w:w="485" w:type="pct"/>
            <w:tcBorders>
              <w:top w:val="nil"/>
              <w:left w:val="nil"/>
              <w:bottom w:val="single" w:sz="4" w:space="0" w:color="auto"/>
              <w:right w:val="single" w:sz="4" w:space="0" w:color="auto"/>
            </w:tcBorders>
            <w:shd w:val="clear" w:color="auto" w:fill="auto"/>
            <w:noWrap/>
            <w:vAlign w:val="center"/>
            <w:hideMark/>
          </w:tcPr>
          <w:p w14:paraId="48B1B1C8"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7068,04</w:t>
            </w:r>
          </w:p>
        </w:tc>
        <w:tc>
          <w:tcPr>
            <w:tcW w:w="485" w:type="pct"/>
            <w:tcBorders>
              <w:top w:val="nil"/>
              <w:left w:val="nil"/>
              <w:bottom w:val="single" w:sz="4" w:space="0" w:color="auto"/>
              <w:right w:val="single" w:sz="4" w:space="0" w:color="auto"/>
            </w:tcBorders>
            <w:shd w:val="clear" w:color="auto" w:fill="auto"/>
            <w:noWrap/>
            <w:vAlign w:val="center"/>
            <w:hideMark/>
          </w:tcPr>
          <w:p w14:paraId="63FE1F3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26FF9D5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02ED56A5"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F3AD04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w:t>
            </w:r>
          </w:p>
        </w:tc>
        <w:tc>
          <w:tcPr>
            <w:tcW w:w="1383" w:type="pct"/>
            <w:tcBorders>
              <w:top w:val="nil"/>
              <w:left w:val="nil"/>
              <w:bottom w:val="single" w:sz="4" w:space="0" w:color="auto"/>
              <w:right w:val="single" w:sz="4" w:space="0" w:color="auto"/>
            </w:tcBorders>
            <w:shd w:val="clear" w:color="auto" w:fill="auto"/>
            <w:vAlign w:val="center"/>
            <w:hideMark/>
          </w:tcPr>
          <w:p w14:paraId="7E54C0E7" w14:textId="56AB3C50"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от 1КМП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до 2КМП»</w:t>
            </w:r>
          </w:p>
        </w:tc>
        <w:tc>
          <w:tcPr>
            <w:tcW w:w="359" w:type="pct"/>
            <w:tcBorders>
              <w:top w:val="nil"/>
              <w:left w:val="nil"/>
              <w:bottom w:val="single" w:sz="4" w:space="0" w:color="auto"/>
              <w:right w:val="single" w:sz="4" w:space="0" w:color="auto"/>
            </w:tcBorders>
            <w:shd w:val="clear" w:color="auto" w:fill="auto"/>
            <w:vAlign w:val="center"/>
            <w:hideMark/>
          </w:tcPr>
          <w:p w14:paraId="147955F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0DE34B2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239,0</w:t>
            </w:r>
          </w:p>
        </w:tc>
        <w:tc>
          <w:tcPr>
            <w:tcW w:w="484" w:type="pct"/>
            <w:tcBorders>
              <w:top w:val="nil"/>
              <w:left w:val="nil"/>
              <w:bottom w:val="single" w:sz="4" w:space="0" w:color="auto"/>
              <w:right w:val="single" w:sz="4" w:space="0" w:color="auto"/>
            </w:tcBorders>
            <w:shd w:val="clear" w:color="auto" w:fill="auto"/>
            <w:vAlign w:val="center"/>
            <w:hideMark/>
          </w:tcPr>
          <w:p w14:paraId="63C7FFD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2027</w:t>
            </w:r>
          </w:p>
        </w:tc>
        <w:tc>
          <w:tcPr>
            <w:tcW w:w="487" w:type="pct"/>
            <w:tcBorders>
              <w:top w:val="nil"/>
              <w:left w:val="nil"/>
              <w:bottom w:val="single" w:sz="4" w:space="0" w:color="auto"/>
              <w:right w:val="single" w:sz="4" w:space="0" w:color="auto"/>
            </w:tcBorders>
            <w:shd w:val="clear" w:color="auto" w:fill="auto"/>
            <w:noWrap/>
            <w:vAlign w:val="center"/>
            <w:hideMark/>
          </w:tcPr>
          <w:p w14:paraId="0AAFF7E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20256,74</w:t>
            </w:r>
          </w:p>
        </w:tc>
        <w:tc>
          <w:tcPr>
            <w:tcW w:w="485" w:type="pct"/>
            <w:tcBorders>
              <w:top w:val="nil"/>
              <w:left w:val="nil"/>
              <w:bottom w:val="single" w:sz="4" w:space="0" w:color="auto"/>
              <w:right w:val="single" w:sz="4" w:space="0" w:color="auto"/>
            </w:tcBorders>
            <w:shd w:val="clear" w:color="auto" w:fill="auto"/>
            <w:noWrap/>
            <w:vAlign w:val="center"/>
            <w:hideMark/>
          </w:tcPr>
          <w:p w14:paraId="1BC58C32"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22960,10</w:t>
            </w:r>
          </w:p>
        </w:tc>
        <w:tc>
          <w:tcPr>
            <w:tcW w:w="485" w:type="pct"/>
            <w:tcBorders>
              <w:top w:val="nil"/>
              <w:left w:val="nil"/>
              <w:bottom w:val="single" w:sz="4" w:space="0" w:color="auto"/>
              <w:right w:val="single" w:sz="4" w:space="0" w:color="auto"/>
            </w:tcBorders>
            <w:shd w:val="clear" w:color="auto" w:fill="auto"/>
            <w:noWrap/>
            <w:vAlign w:val="center"/>
            <w:hideMark/>
          </w:tcPr>
          <w:p w14:paraId="04A00DA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0B381E4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111AB317"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6219FC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6</w:t>
            </w:r>
          </w:p>
        </w:tc>
        <w:tc>
          <w:tcPr>
            <w:tcW w:w="1383" w:type="pct"/>
            <w:tcBorders>
              <w:top w:val="nil"/>
              <w:left w:val="nil"/>
              <w:bottom w:val="single" w:sz="4" w:space="0" w:color="auto"/>
              <w:right w:val="single" w:sz="4" w:space="0" w:color="auto"/>
            </w:tcBorders>
            <w:shd w:val="clear" w:color="auto" w:fill="auto"/>
            <w:vAlign w:val="center"/>
            <w:hideMark/>
          </w:tcPr>
          <w:p w14:paraId="32FC6D98" w14:textId="0235BD95"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трубопровода от 2КМП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до 3КМП</w:t>
            </w:r>
          </w:p>
        </w:tc>
        <w:tc>
          <w:tcPr>
            <w:tcW w:w="359" w:type="pct"/>
            <w:tcBorders>
              <w:top w:val="nil"/>
              <w:left w:val="nil"/>
              <w:bottom w:val="single" w:sz="4" w:space="0" w:color="auto"/>
              <w:right w:val="single" w:sz="4" w:space="0" w:color="auto"/>
            </w:tcBorders>
            <w:shd w:val="clear" w:color="auto" w:fill="auto"/>
            <w:vAlign w:val="center"/>
            <w:hideMark/>
          </w:tcPr>
          <w:p w14:paraId="19051CD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7430158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248,0</w:t>
            </w:r>
          </w:p>
        </w:tc>
        <w:tc>
          <w:tcPr>
            <w:tcW w:w="484" w:type="pct"/>
            <w:tcBorders>
              <w:top w:val="nil"/>
              <w:left w:val="nil"/>
              <w:bottom w:val="single" w:sz="4" w:space="0" w:color="auto"/>
              <w:right w:val="single" w:sz="4" w:space="0" w:color="auto"/>
            </w:tcBorders>
            <w:shd w:val="clear" w:color="auto" w:fill="auto"/>
            <w:vAlign w:val="center"/>
            <w:hideMark/>
          </w:tcPr>
          <w:p w14:paraId="73B7E44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2028</w:t>
            </w:r>
          </w:p>
        </w:tc>
        <w:tc>
          <w:tcPr>
            <w:tcW w:w="487" w:type="pct"/>
            <w:tcBorders>
              <w:top w:val="nil"/>
              <w:left w:val="nil"/>
              <w:bottom w:val="single" w:sz="4" w:space="0" w:color="auto"/>
              <w:right w:val="single" w:sz="4" w:space="0" w:color="auto"/>
            </w:tcBorders>
            <w:shd w:val="clear" w:color="auto" w:fill="auto"/>
            <w:noWrap/>
            <w:vAlign w:val="center"/>
            <w:hideMark/>
          </w:tcPr>
          <w:p w14:paraId="70BDE6E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21019,55</w:t>
            </w:r>
          </w:p>
        </w:tc>
        <w:tc>
          <w:tcPr>
            <w:tcW w:w="485" w:type="pct"/>
            <w:tcBorders>
              <w:top w:val="nil"/>
              <w:left w:val="nil"/>
              <w:bottom w:val="single" w:sz="4" w:space="0" w:color="auto"/>
              <w:right w:val="single" w:sz="4" w:space="0" w:color="auto"/>
            </w:tcBorders>
            <w:shd w:val="clear" w:color="auto" w:fill="auto"/>
            <w:noWrap/>
            <w:vAlign w:val="center"/>
            <w:hideMark/>
          </w:tcPr>
          <w:p w14:paraId="404F83FB"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24777,69</w:t>
            </w:r>
          </w:p>
        </w:tc>
        <w:tc>
          <w:tcPr>
            <w:tcW w:w="485" w:type="pct"/>
            <w:tcBorders>
              <w:top w:val="nil"/>
              <w:left w:val="nil"/>
              <w:bottom w:val="single" w:sz="4" w:space="0" w:color="auto"/>
              <w:right w:val="single" w:sz="4" w:space="0" w:color="auto"/>
            </w:tcBorders>
            <w:shd w:val="clear" w:color="auto" w:fill="auto"/>
            <w:noWrap/>
            <w:vAlign w:val="center"/>
            <w:hideMark/>
          </w:tcPr>
          <w:p w14:paraId="4587153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6A45C16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12454731"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855452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7</w:t>
            </w:r>
          </w:p>
        </w:tc>
        <w:tc>
          <w:tcPr>
            <w:tcW w:w="1383" w:type="pct"/>
            <w:tcBorders>
              <w:top w:val="nil"/>
              <w:left w:val="nil"/>
              <w:bottom w:val="single" w:sz="4" w:space="0" w:color="auto"/>
              <w:right w:val="single" w:sz="4" w:space="0" w:color="auto"/>
            </w:tcBorders>
            <w:shd w:val="clear" w:color="auto" w:fill="auto"/>
            <w:vAlign w:val="center"/>
            <w:hideMark/>
          </w:tcPr>
          <w:p w14:paraId="0A4BEF06" w14:textId="4AD3C5C8"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участка теплотрассы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камеры УТ4П2 до ввода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16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Комсомольской, № 17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Романтиков. От камеры УТ4П3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до ввода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7 по ул. Романтиков</w:t>
            </w:r>
          </w:p>
        </w:tc>
        <w:tc>
          <w:tcPr>
            <w:tcW w:w="359" w:type="pct"/>
            <w:tcBorders>
              <w:top w:val="nil"/>
              <w:left w:val="nil"/>
              <w:bottom w:val="single" w:sz="4" w:space="0" w:color="auto"/>
              <w:right w:val="single" w:sz="4" w:space="0" w:color="auto"/>
            </w:tcBorders>
            <w:shd w:val="clear" w:color="auto" w:fill="auto"/>
            <w:vAlign w:val="center"/>
            <w:hideMark/>
          </w:tcPr>
          <w:p w14:paraId="1E1D6F9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159</w:t>
            </w:r>
          </w:p>
        </w:tc>
        <w:tc>
          <w:tcPr>
            <w:tcW w:w="547" w:type="pct"/>
            <w:tcBorders>
              <w:top w:val="nil"/>
              <w:left w:val="nil"/>
              <w:bottom w:val="single" w:sz="4" w:space="0" w:color="auto"/>
              <w:right w:val="single" w:sz="4" w:space="0" w:color="auto"/>
            </w:tcBorders>
            <w:shd w:val="clear" w:color="auto" w:fill="auto"/>
            <w:vAlign w:val="center"/>
            <w:hideMark/>
          </w:tcPr>
          <w:p w14:paraId="6A4E55A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224,0</w:t>
            </w:r>
          </w:p>
        </w:tc>
        <w:tc>
          <w:tcPr>
            <w:tcW w:w="484" w:type="pct"/>
            <w:tcBorders>
              <w:top w:val="nil"/>
              <w:left w:val="nil"/>
              <w:bottom w:val="single" w:sz="4" w:space="0" w:color="auto"/>
              <w:right w:val="single" w:sz="4" w:space="0" w:color="auto"/>
            </w:tcBorders>
            <w:shd w:val="clear" w:color="auto" w:fill="auto"/>
            <w:vAlign w:val="center"/>
            <w:hideMark/>
          </w:tcPr>
          <w:p w14:paraId="5A39068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2028</w:t>
            </w:r>
          </w:p>
        </w:tc>
        <w:tc>
          <w:tcPr>
            <w:tcW w:w="487" w:type="pct"/>
            <w:tcBorders>
              <w:top w:val="nil"/>
              <w:left w:val="nil"/>
              <w:bottom w:val="single" w:sz="4" w:space="0" w:color="auto"/>
              <w:right w:val="single" w:sz="4" w:space="0" w:color="auto"/>
            </w:tcBorders>
            <w:shd w:val="clear" w:color="auto" w:fill="auto"/>
            <w:noWrap/>
            <w:vAlign w:val="center"/>
            <w:hideMark/>
          </w:tcPr>
          <w:p w14:paraId="58BBD2C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7760,16</w:t>
            </w:r>
          </w:p>
        </w:tc>
        <w:tc>
          <w:tcPr>
            <w:tcW w:w="485" w:type="pct"/>
            <w:tcBorders>
              <w:top w:val="nil"/>
              <w:left w:val="nil"/>
              <w:bottom w:val="single" w:sz="4" w:space="0" w:color="auto"/>
              <w:right w:val="single" w:sz="4" w:space="0" w:color="auto"/>
            </w:tcBorders>
            <w:shd w:val="clear" w:color="auto" w:fill="auto"/>
            <w:noWrap/>
            <w:vAlign w:val="center"/>
            <w:hideMark/>
          </w:tcPr>
          <w:p w14:paraId="38926B3F"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9147,62</w:t>
            </w:r>
          </w:p>
        </w:tc>
        <w:tc>
          <w:tcPr>
            <w:tcW w:w="485" w:type="pct"/>
            <w:tcBorders>
              <w:top w:val="nil"/>
              <w:left w:val="nil"/>
              <w:bottom w:val="single" w:sz="4" w:space="0" w:color="auto"/>
              <w:right w:val="single" w:sz="4" w:space="0" w:color="auto"/>
            </w:tcBorders>
            <w:shd w:val="clear" w:color="auto" w:fill="auto"/>
            <w:noWrap/>
            <w:vAlign w:val="center"/>
            <w:hideMark/>
          </w:tcPr>
          <w:p w14:paraId="64291DE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186C6AA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078A36E8"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6C8DC3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8</w:t>
            </w:r>
          </w:p>
        </w:tc>
        <w:tc>
          <w:tcPr>
            <w:tcW w:w="1383" w:type="pct"/>
            <w:tcBorders>
              <w:top w:val="nil"/>
              <w:left w:val="nil"/>
              <w:bottom w:val="single" w:sz="4" w:space="0" w:color="auto"/>
              <w:right w:val="single" w:sz="4" w:space="0" w:color="auto"/>
            </w:tcBorders>
            <w:shd w:val="clear" w:color="auto" w:fill="auto"/>
            <w:vAlign w:val="center"/>
            <w:hideMark/>
          </w:tcPr>
          <w:p w14:paraId="62B4493F" w14:textId="03EF74E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участка теплотрассы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камеры УТ4П2 до ввода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16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Комсомольской, № 17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Романтиков. От камеры УТ4П3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до ввода </w:t>
            </w:r>
            <w:proofErr w:type="gramStart"/>
            <w:r w:rsidRPr="0085794A">
              <w:rPr>
                <w:rFonts w:ascii="Times New Roman" w:eastAsia="Times New Roman" w:hAnsi="Times New Roman"/>
                <w:sz w:val="20"/>
                <w:szCs w:val="20"/>
                <w:lang w:eastAsia="ru-RU"/>
              </w:rPr>
              <w:t>в ж</w:t>
            </w:r>
            <w:proofErr w:type="gramEnd"/>
            <w:r w:rsidRPr="0085794A">
              <w:rPr>
                <w:rFonts w:ascii="Times New Roman" w:eastAsia="Times New Roman" w:hAnsi="Times New Roman"/>
                <w:sz w:val="20"/>
                <w:szCs w:val="20"/>
                <w:lang w:eastAsia="ru-RU"/>
              </w:rPr>
              <w:t>.</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д. №</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7 по ул. Романтиков</w:t>
            </w:r>
          </w:p>
        </w:tc>
        <w:tc>
          <w:tcPr>
            <w:tcW w:w="359" w:type="pct"/>
            <w:tcBorders>
              <w:top w:val="nil"/>
              <w:left w:val="nil"/>
              <w:bottom w:val="single" w:sz="4" w:space="0" w:color="auto"/>
              <w:right w:val="single" w:sz="4" w:space="0" w:color="auto"/>
            </w:tcBorders>
            <w:shd w:val="clear" w:color="auto" w:fill="auto"/>
            <w:vAlign w:val="center"/>
            <w:hideMark/>
          </w:tcPr>
          <w:p w14:paraId="396AE2F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100</w:t>
            </w:r>
          </w:p>
        </w:tc>
        <w:tc>
          <w:tcPr>
            <w:tcW w:w="547" w:type="pct"/>
            <w:tcBorders>
              <w:top w:val="nil"/>
              <w:left w:val="nil"/>
              <w:bottom w:val="single" w:sz="4" w:space="0" w:color="auto"/>
              <w:right w:val="single" w:sz="4" w:space="0" w:color="auto"/>
            </w:tcBorders>
            <w:shd w:val="clear" w:color="auto" w:fill="auto"/>
            <w:vAlign w:val="center"/>
            <w:hideMark/>
          </w:tcPr>
          <w:p w14:paraId="5492A30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308,0</w:t>
            </w:r>
          </w:p>
        </w:tc>
        <w:tc>
          <w:tcPr>
            <w:tcW w:w="484" w:type="pct"/>
            <w:tcBorders>
              <w:top w:val="nil"/>
              <w:left w:val="nil"/>
              <w:bottom w:val="single" w:sz="4" w:space="0" w:color="auto"/>
              <w:right w:val="single" w:sz="4" w:space="0" w:color="auto"/>
            </w:tcBorders>
            <w:shd w:val="clear" w:color="auto" w:fill="auto"/>
            <w:vAlign w:val="center"/>
            <w:hideMark/>
          </w:tcPr>
          <w:p w14:paraId="188445D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2028</w:t>
            </w:r>
          </w:p>
        </w:tc>
        <w:tc>
          <w:tcPr>
            <w:tcW w:w="487" w:type="pct"/>
            <w:tcBorders>
              <w:top w:val="nil"/>
              <w:left w:val="nil"/>
              <w:bottom w:val="single" w:sz="4" w:space="0" w:color="auto"/>
              <w:right w:val="single" w:sz="4" w:space="0" w:color="auto"/>
            </w:tcBorders>
            <w:shd w:val="clear" w:color="auto" w:fill="auto"/>
            <w:noWrap/>
            <w:vAlign w:val="center"/>
            <w:hideMark/>
          </w:tcPr>
          <w:p w14:paraId="25771E5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8334,63</w:t>
            </w:r>
          </w:p>
        </w:tc>
        <w:tc>
          <w:tcPr>
            <w:tcW w:w="485" w:type="pct"/>
            <w:tcBorders>
              <w:top w:val="nil"/>
              <w:left w:val="nil"/>
              <w:bottom w:val="single" w:sz="4" w:space="0" w:color="auto"/>
              <w:right w:val="single" w:sz="4" w:space="0" w:color="auto"/>
            </w:tcBorders>
            <w:shd w:val="clear" w:color="auto" w:fill="auto"/>
            <w:noWrap/>
            <w:vAlign w:val="center"/>
            <w:hideMark/>
          </w:tcPr>
          <w:p w14:paraId="65D3F161"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9824,80</w:t>
            </w:r>
          </w:p>
        </w:tc>
        <w:tc>
          <w:tcPr>
            <w:tcW w:w="485" w:type="pct"/>
            <w:tcBorders>
              <w:top w:val="nil"/>
              <w:left w:val="nil"/>
              <w:bottom w:val="single" w:sz="4" w:space="0" w:color="auto"/>
              <w:right w:val="single" w:sz="4" w:space="0" w:color="auto"/>
            </w:tcBorders>
            <w:shd w:val="clear" w:color="auto" w:fill="auto"/>
            <w:noWrap/>
            <w:vAlign w:val="center"/>
            <w:hideMark/>
          </w:tcPr>
          <w:p w14:paraId="0EE0072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437F591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3536356A"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C690A7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9</w:t>
            </w:r>
          </w:p>
        </w:tc>
        <w:tc>
          <w:tcPr>
            <w:tcW w:w="1383" w:type="pct"/>
            <w:tcBorders>
              <w:top w:val="nil"/>
              <w:left w:val="nil"/>
              <w:bottom w:val="single" w:sz="4" w:space="0" w:color="auto"/>
              <w:right w:val="single" w:sz="4" w:space="0" w:color="auto"/>
            </w:tcBorders>
            <w:shd w:val="clear" w:color="auto" w:fill="auto"/>
            <w:vAlign w:val="center"/>
            <w:hideMark/>
          </w:tcPr>
          <w:p w14:paraId="44C278AD" w14:textId="67FD6D2F"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участка теплотрассы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камеры УТ4П2 до ввода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5024D0"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16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Комсомольской, № 17 </w:t>
            </w:r>
            <w:r w:rsidR="005024D0"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Романтиков. От камеры УТ4П3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до ввода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7 по ул. Романтиков</w:t>
            </w:r>
          </w:p>
        </w:tc>
        <w:tc>
          <w:tcPr>
            <w:tcW w:w="359" w:type="pct"/>
            <w:tcBorders>
              <w:top w:val="nil"/>
              <w:left w:val="nil"/>
              <w:bottom w:val="single" w:sz="4" w:space="0" w:color="auto"/>
              <w:right w:val="single" w:sz="4" w:space="0" w:color="auto"/>
            </w:tcBorders>
            <w:shd w:val="clear" w:color="auto" w:fill="auto"/>
            <w:vAlign w:val="center"/>
            <w:hideMark/>
          </w:tcPr>
          <w:p w14:paraId="739C66B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219</w:t>
            </w:r>
          </w:p>
        </w:tc>
        <w:tc>
          <w:tcPr>
            <w:tcW w:w="547" w:type="pct"/>
            <w:tcBorders>
              <w:top w:val="nil"/>
              <w:left w:val="nil"/>
              <w:bottom w:val="single" w:sz="4" w:space="0" w:color="auto"/>
              <w:right w:val="single" w:sz="4" w:space="0" w:color="auto"/>
            </w:tcBorders>
            <w:shd w:val="clear" w:color="auto" w:fill="auto"/>
            <w:vAlign w:val="center"/>
            <w:hideMark/>
          </w:tcPr>
          <w:p w14:paraId="521CE9C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140,0</w:t>
            </w:r>
          </w:p>
        </w:tc>
        <w:tc>
          <w:tcPr>
            <w:tcW w:w="484" w:type="pct"/>
            <w:tcBorders>
              <w:top w:val="nil"/>
              <w:left w:val="nil"/>
              <w:bottom w:val="single" w:sz="4" w:space="0" w:color="auto"/>
              <w:right w:val="single" w:sz="4" w:space="0" w:color="auto"/>
            </w:tcBorders>
            <w:shd w:val="clear" w:color="auto" w:fill="auto"/>
            <w:vAlign w:val="center"/>
            <w:hideMark/>
          </w:tcPr>
          <w:p w14:paraId="3A41177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2028</w:t>
            </w:r>
          </w:p>
        </w:tc>
        <w:tc>
          <w:tcPr>
            <w:tcW w:w="487" w:type="pct"/>
            <w:tcBorders>
              <w:top w:val="nil"/>
              <w:left w:val="nil"/>
              <w:bottom w:val="single" w:sz="4" w:space="0" w:color="auto"/>
              <w:right w:val="single" w:sz="4" w:space="0" w:color="auto"/>
            </w:tcBorders>
            <w:shd w:val="clear" w:color="auto" w:fill="auto"/>
            <w:noWrap/>
            <w:vAlign w:val="center"/>
            <w:hideMark/>
          </w:tcPr>
          <w:p w14:paraId="6E2CFA9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5872,00</w:t>
            </w:r>
          </w:p>
        </w:tc>
        <w:tc>
          <w:tcPr>
            <w:tcW w:w="485" w:type="pct"/>
            <w:tcBorders>
              <w:top w:val="nil"/>
              <w:left w:val="nil"/>
              <w:bottom w:val="single" w:sz="4" w:space="0" w:color="auto"/>
              <w:right w:val="single" w:sz="4" w:space="0" w:color="auto"/>
            </w:tcBorders>
            <w:shd w:val="clear" w:color="auto" w:fill="auto"/>
            <w:noWrap/>
            <w:vAlign w:val="center"/>
            <w:hideMark/>
          </w:tcPr>
          <w:p w14:paraId="4E96DAC2"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6921,87</w:t>
            </w:r>
          </w:p>
        </w:tc>
        <w:tc>
          <w:tcPr>
            <w:tcW w:w="485" w:type="pct"/>
            <w:tcBorders>
              <w:top w:val="nil"/>
              <w:left w:val="nil"/>
              <w:bottom w:val="single" w:sz="4" w:space="0" w:color="auto"/>
              <w:right w:val="single" w:sz="4" w:space="0" w:color="auto"/>
            </w:tcBorders>
            <w:shd w:val="clear" w:color="auto" w:fill="auto"/>
            <w:noWrap/>
            <w:vAlign w:val="center"/>
            <w:hideMark/>
          </w:tcPr>
          <w:p w14:paraId="0C53253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6CC74F3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22A7B462"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BABEDE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w:t>
            </w:r>
          </w:p>
        </w:tc>
        <w:tc>
          <w:tcPr>
            <w:tcW w:w="1383" w:type="pct"/>
            <w:tcBorders>
              <w:top w:val="nil"/>
              <w:left w:val="nil"/>
              <w:bottom w:val="single" w:sz="4" w:space="0" w:color="auto"/>
              <w:right w:val="single" w:sz="4" w:space="0" w:color="auto"/>
            </w:tcBorders>
            <w:shd w:val="clear" w:color="auto" w:fill="auto"/>
            <w:vAlign w:val="center"/>
            <w:hideMark/>
          </w:tcPr>
          <w:p w14:paraId="0DD2EBA6" w14:textId="00528C61"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от 3КМП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lastRenderedPageBreak/>
              <w:t>до 4КМП</w:t>
            </w:r>
          </w:p>
        </w:tc>
        <w:tc>
          <w:tcPr>
            <w:tcW w:w="359" w:type="pct"/>
            <w:tcBorders>
              <w:top w:val="nil"/>
              <w:left w:val="nil"/>
              <w:bottom w:val="single" w:sz="4" w:space="0" w:color="auto"/>
              <w:right w:val="single" w:sz="4" w:space="0" w:color="auto"/>
            </w:tcBorders>
            <w:shd w:val="clear" w:color="auto" w:fill="auto"/>
            <w:vAlign w:val="center"/>
            <w:hideMark/>
          </w:tcPr>
          <w:p w14:paraId="6FA6F74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400</w:t>
            </w:r>
          </w:p>
        </w:tc>
        <w:tc>
          <w:tcPr>
            <w:tcW w:w="547" w:type="pct"/>
            <w:tcBorders>
              <w:top w:val="nil"/>
              <w:left w:val="nil"/>
              <w:bottom w:val="single" w:sz="4" w:space="0" w:color="auto"/>
              <w:right w:val="single" w:sz="4" w:space="0" w:color="auto"/>
            </w:tcBorders>
            <w:shd w:val="clear" w:color="auto" w:fill="auto"/>
            <w:vAlign w:val="center"/>
            <w:hideMark/>
          </w:tcPr>
          <w:p w14:paraId="73692C9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171,0</w:t>
            </w:r>
          </w:p>
        </w:tc>
        <w:tc>
          <w:tcPr>
            <w:tcW w:w="484" w:type="pct"/>
            <w:tcBorders>
              <w:top w:val="nil"/>
              <w:left w:val="nil"/>
              <w:bottom w:val="single" w:sz="4" w:space="0" w:color="auto"/>
              <w:right w:val="single" w:sz="4" w:space="0" w:color="auto"/>
            </w:tcBorders>
            <w:shd w:val="clear" w:color="auto" w:fill="auto"/>
            <w:vAlign w:val="center"/>
            <w:hideMark/>
          </w:tcPr>
          <w:p w14:paraId="24DFA57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2029</w:t>
            </w:r>
          </w:p>
        </w:tc>
        <w:tc>
          <w:tcPr>
            <w:tcW w:w="487" w:type="pct"/>
            <w:tcBorders>
              <w:top w:val="nil"/>
              <w:left w:val="nil"/>
              <w:bottom w:val="single" w:sz="4" w:space="0" w:color="auto"/>
              <w:right w:val="single" w:sz="4" w:space="0" w:color="auto"/>
            </w:tcBorders>
            <w:shd w:val="clear" w:color="auto" w:fill="auto"/>
            <w:noWrap/>
            <w:vAlign w:val="center"/>
            <w:hideMark/>
          </w:tcPr>
          <w:p w14:paraId="32DCC57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14493,32</w:t>
            </w:r>
          </w:p>
        </w:tc>
        <w:tc>
          <w:tcPr>
            <w:tcW w:w="485" w:type="pct"/>
            <w:tcBorders>
              <w:top w:val="nil"/>
              <w:left w:val="nil"/>
              <w:bottom w:val="single" w:sz="4" w:space="0" w:color="auto"/>
              <w:right w:val="single" w:sz="4" w:space="0" w:color="auto"/>
            </w:tcBorders>
            <w:shd w:val="clear" w:color="auto" w:fill="auto"/>
            <w:noWrap/>
            <w:vAlign w:val="center"/>
            <w:hideMark/>
          </w:tcPr>
          <w:p w14:paraId="5A9129C5"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17768,00</w:t>
            </w:r>
          </w:p>
        </w:tc>
        <w:tc>
          <w:tcPr>
            <w:tcW w:w="485" w:type="pct"/>
            <w:tcBorders>
              <w:top w:val="nil"/>
              <w:left w:val="nil"/>
              <w:bottom w:val="single" w:sz="4" w:space="0" w:color="auto"/>
              <w:right w:val="single" w:sz="4" w:space="0" w:color="auto"/>
            </w:tcBorders>
            <w:shd w:val="clear" w:color="auto" w:fill="auto"/>
            <w:noWrap/>
            <w:vAlign w:val="center"/>
            <w:hideMark/>
          </w:tcPr>
          <w:p w14:paraId="0DFC50D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23B645F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Тарифные </w:t>
            </w:r>
            <w:r w:rsidRPr="0085794A">
              <w:rPr>
                <w:rFonts w:ascii="Times New Roman" w:eastAsia="Times New Roman" w:hAnsi="Times New Roman"/>
                <w:sz w:val="20"/>
                <w:szCs w:val="20"/>
                <w:lang w:eastAsia="ru-RU"/>
              </w:rPr>
              <w:lastRenderedPageBreak/>
              <w:t>источники</w:t>
            </w:r>
          </w:p>
        </w:tc>
      </w:tr>
      <w:tr w:rsidR="00351F1A" w:rsidRPr="00E4380C" w14:paraId="162BDDEB"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6BFD34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11</w:t>
            </w:r>
          </w:p>
        </w:tc>
        <w:tc>
          <w:tcPr>
            <w:tcW w:w="1383" w:type="pct"/>
            <w:tcBorders>
              <w:top w:val="nil"/>
              <w:left w:val="nil"/>
              <w:bottom w:val="single" w:sz="4" w:space="0" w:color="auto"/>
              <w:right w:val="single" w:sz="4" w:space="0" w:color="auto"/>
            </w:tcBorders>
            <w:shd w:val="clear" w:color="auto" w:fill="auto"/>
            <w:vAlign w:val="center"/>
            <w:hideMark/>
          </w:tcPr>
          <w:p w14:paraId="5819A6DB" w14:textId="243B0080"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от УТ7П1 </w:t>
            </w:r>
            <w:r w:rsidR="0085794A" w:rsidRPr="0085794A">
              <w:rPr>
                <w:rFonts w:ascii="Times New Roman" w:eastAsia="Times New Roman" w:hAnsi="Times New Roman"/>
                <w:sz w:val="20"/>
                <w:szCs w:val="20"/>
                <w:lang w:eastAsia="ru-RU"/>
              </w:rPr>
              <w:br/>
            </w:r>
            <w:proofErr w:type="gramStart"/>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11 по ул. Энергетиков</w:t>
            </w:r>
          </w:p>
        </w:tc>
        <w:tc>
          <w:tcPr>
            <w:tcW w:w="359" w:type="pct"/>
            <w:tcBorders>
              <w:top w:val="nil"/>
              <w:left w:val="nil"/>
              <w:bottom w:val="single" w:sz="4" w:space="0" w:color="auto"/>
              <w:right w:val="single" w:sz="4" w:space="0" w:color="auto"/>
            </w:tcBorders>
            <w:shd w:val="clear" w:color="auto" w:fill="auto"/>
            <w:vAlign w:val="center"/>
            <w:hideMark/>
          </w:tcPr>
          <w:p w14:paraId="6B230BC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100</w:t>
            </w:r>
          </w:p>
        </w:tc>
        <w:tc>
          <w:tcPr>
            <w:tcW w:w="547" w:type="pct"/>
            <w:tcBorders>
              <w:top w:val="nil"/>
              <w:left w:val="nil"/>
              <w:bottom w:val="single" w:sz="4" w:space="0" w:color="auto"/>
              <w:right w:val="single" w:sz="4" w:space="0" w:color="auto"/>
            </w:tcBorders>
            <w:shd w:val="clear" w:color="auto" w:fill="auto"/>
            <w:vAlign w:val="center"/>
            <w:hideMark/>
          </w:tcPr>
          <w:p w14:paraId="3A86D00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427,0</w:t>
            </w:r>
          </w:p>
        </w:tc>
        <w:tc>
          <w:tcPr>
            <w:tcW w:w="484" w:type="pct"/>
            <w:tcBorders>
              <w:top w:val="nil"/>
              <w:left w:val="nil"/>
              <w:bottom w:val="single" w:sz="4" w:space="0" w:color="auto"/>
              <w:right w:val="single" w:sz="4" w:space="0" w:color="auto"/>
            </w:tcBorders>
            <w:shd w:val="clear" w:color="auto" w:fill="auto"/>
            <w:vAlign w:val="center"/>
            <w:hideMark/>
          </w:tcPr>
          <w:p w14:paraId="60E8033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2029</w:t>
            </w:r>
          </w:p>
        </w:tc>
        <w:tc>
          <w:tcPr>
            <w:tcW w:w="487" w:type="pct"/>
            <w:tcBorders>
              <w:top w:val="nil"/>
              <w:left w:val="nil"/>
              <w:bottom w:val="single" w:sz="4" w:space="0" w:color="auto"/>
              <w:right w:val="single" w:sz="4" w:space="0" w:color="auto"/>
            </w:tcBorders>
            <w:shd w:val="clear" w:color="auto" w:fill="auto"/>
            <w:noWrap/>
            <w:vAlign w:val="center"/>
            <w:hideMark/>
          </w:tcPr>
          <w:p w14:paraId="3FD16C2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11554,83</w:t>
            </w:r>
          </w:p>
        </w:tc>
        <w:tc>
          <w:tcPr>
            <w:tcW w:w="485" w:type="pct"/>
            <w:tcBorders>
              <w:top w:val="nil"/>
              <w:left w:val="nil"/>
              <w:bottom w:val="single" w:sz="4" w:space="0" w:color="auto"/>
              <w:right w:val="single" w:sz="4" w:space="0" w:color="auto"/>
            </w:tcBorders>
            <w:shd w:val="clear" w:color="auto" w:fill="auto"/>
            <w:noWrap/>
            <w:vAlign w:val="center"/>
            <w:hideMark/>
          </w:tcPr>
          <w:p w14:paraId="602E7C44"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14165,58</w:t>
            </w:r>
          </w:p>
        </w:tc>
        <w:tc>
          <w:tcPr>
            <w:tcW w:w="485" w:type="pct"/>
            <w:tcBorders>
              <w:top w:val="nil"/>
              <w:left w:val="nil"/>
              <w:bottom w:val="single" w:sz="4" w:space="0" w:color="auto"/>
              <w:right w:val="single" w:sz="4" w:space="0" w:color="auto"/>
            </w:tcBorders>
            <w:shd w:val="clear" w:color="auto" w:fill="auto"/>
            <w:noWrap/>
            <w:vAlign w:val="center"/>
            <w:hideMark/>
          </w:tcPr>
          <w:p w14:paraId="726218B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385B006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135457B4"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BED3A1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12</w:t>
            </w:r>
          </w:p>
        </w:tc>
        <w:tc>
          <w:tcPr>
            <w:tcW w:w="1383" w:type="pct"/>
            <w:tcBorders>
              <w:top w:val="nil"/>
              <w:left w:val="nil"/>
              <w:bottom w:val="single" w:sz="4" w:space="0" w:color="auto"/>
              <w:right w:val="single" w:sz="4" w:space="0" w:color="auto"/>
            </w:tcBorders>
            <w:shd w:val="clear" w:color="auto" w:fill="auto"/>
            <w:vAlign w:val="center"/>
            <w:hideMark/>
          </w:tcPr>
          <w:p w14:paraId="46D972C5" w14:textId="068F06B2"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участка трубопроводов ТС магистрали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 В. Набережной от ТП3 камеры 1аКМВ»</w:t>
            </w:r>
          </w:p>
        </w:tc>
        <w:tc>
          <w:tcPr>
            <w:tcW w:w="359" w:type="pct"/>
            <w:tcBorders>
              <w:top w:val="nil"/>
              <w:left w:val="nil"/>
              <w:bottom w:val="single" w:sz="4" w:space="0" w:color="auto"/>
              <w:right w:val="single" w:sz="4" w:space="0" w:color="auto"/>
            </w:tcBorders>
            <w:shd w:val="clear" w:color="auto" w:fill="auto"/>
            <w:vAlign w:val="center"/>
            <w:hideMark/>
          </w:tcPr>
          <w:p w14:paraId="1F14CC2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600</w:t>
            </w:r>
          </w:p>
        </w:tc>
        <w:tc>
          <w:tcPr>
            <w:tcW w:w="547" w:type="pct"/>
            <w:tcBorders>
              <w:top w:val="nil"/>
              <w:left w:val="nil"/>
              <w:bottom w:val="single" w:sz="4" w:space="0" w:color="auto"/>
              <w:right w:val="single" w:sz="4" w:space="0" w:color="auto"/>
            </w:tcBorders>
            <w:shd w:val="clear" w:color="auto" w:fill="auto"/>
            <w:vAlign w:val="center"/>
            <w:hideMark/>
          </w:tcPr>
          <w:p w14:paraId="7BE9C7A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1225,0</w:t>
            </w:r>
          </w:p>
        </w:tc>
        <w:tc>
          <w:tcPr>
            <w:tcW w:w="484" w:type="pct"/>
            <w:tcBorders>
              <w:top w:val="nil"/>
              <w:left w:val="nil"/>
              <w:bottom w:val="single" w:sz="4" w:space="0" w:color="auto"/>
              <w:right w:val="single" w:sz="4" w:space="0" w:color="auto"/>
            </w:tcBorders>
            <w:shd w:val="clear" w:color="auto" w:fill="auto"/>
            <w:vAlign w:val="center"/>
            <w:hideMark/>
          </w:tcPr>
          <w:p w14:paraId="529DC57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2029</w:t>
            </w:r>
          </w:p>
        </w:tc>
        <w:tc>
          <w:tcPr>
            <w:tcW w:w="487" w:type="pct"/>
            <w:tcBorders>
              <w:top w:val="nil"/>
              <w:left w:val="nil"/>
              <w:bottom w:val="single" w:sz="4" w:space="0" w:color="auto"/>
              <w:right w:val="single" w:sz="4" w:space="0" w:color="auto"/>
            </w:tcBorders>
            <w:shd w:val="clear" w:color="auto" w:fill="auto"/>
            <w:noWrap/>
            <w:vAlign w:val="center"/>
            <w:hideMark/>
          </w:tcPr>
          <w:p w14:paraId="09AE024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117701,86</w:t>
            </w:r>
          </w:p>
        </w:tc>
        <w:tc>
          <w:tcPr>
            <w:tcW w:w="485" w:type="pct"/>
            <w:tcBorders>
              <w:top w:val="nil"/>
              <w:left w:val="nil"/>
              <w:bottom w:val="single" w:sz="4" w:space="0" w:color="auto"/>
              <w:right w:val="single" w:sz="4" w:space="0" w:color="auto"/>
            </w:tcBorders>
            <w:shd w:val="clear" w:color="auto" w:fill="auto"/>
            <w:noWrap/>
            <w:vAlign w:val="center"/>
            <w:hideMark/>
          </w:tcPr>
          <w:p w14:paraId="739A74FF"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144295,96</w:t>
            </w:r>
          </w:p>
        </w:tc>
        <w:tc>
          <w:tcPr>
            <w:tcW w:w="485" w:type="pct"/>
            <w:tcBorders>
              <w:top w:val="nil"/>
              <w:left w:val="nil"/>
              <w:bottom w:val="single" w:sz="4" w:space="0" w:color="auto"/>
              <w:right w:val="single" w:sz="4" w:space="0" w:color="auto"/>
            </w:tcBorders>
            <w:shd w:val="clear" w:color="auto" w:fill="auto"/>
            <w:noWrap/>
            <w:vAlign w:val="center"/>
            <w:hideMark/>
          </w:tcPr>
          <w:p w14:paraId="0787499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6C1F999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4C74DB5C"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5B5550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13</w:t>
            </w:r>
          </w:p>
        </w:tc>
        <w:tc>
          <w:tcPr>
            <w:tcW w:w="1383" w:type="pct"/>
            <w:tcBorders>
              <w:top w:val="nil"/>
              <w:left w:val="nil"/>
              <w:bottom w:val="single" w:sz="4" w:space="0" w:color="auto"/>
              <w:right w:val="single" w:sz="4" w:space="0" w:color="auto"/>
            </w:tcBorders>
            <w:shd w:val="clear" w:color="auto" w:fill="auto"/>
            <w:vAlign w:val="center"/>
            <w:hideMark/>
          </w:tcPr>
          <w:p w14:paraId="388CCA8F" w14:textId="07263A9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участка теплотрассы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УТ1Л1 </w:t>
            </w:r>
            <w:proofErr w:type="gramStart"/>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5 по ул. Ленинградской</w:t>
            </w:r>
          </w:p>
        </w:tc>
        <w:tc>
          <w:tcPr>
            <w:tcW w:w="359" w:type="pct"/>
            <w:tcBorders>
              <w:top w:val="nil"/>
              <w:left w:val="nil"/>
              <w:bottom w:val="single" w:sz="4" w:space="0" w:color="auto"/>
              <w:right w:val="single" w:sz="4" w:space="0" w:color="auto"/>
            </w:tcBorders>
            <w:shd w:val="clear" w:color="auto" w:fill="auto"/>
            <w:vAlign w:val="center"/>
            <w:hideMark/>
          </w:tcPr>
          <w:p w14:paraId="0C43ACF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1B4E36A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478,0</w:t>
            </w:r>
          </w:p>
        </w:tc>
        <w:tc>
          <w:tcPr>
            <w:tcW w:w="484" w:type="pct"/>
            <w:tcBorders>
              <w:top w:val="nil"/>
              <w:left w:val="nil"/>
              <w:bottom w:val="single" w:sz="4" w:space="0" w:color="auto"/>
              <w:right w:val="single" w:sz="4" w:space="0" w:color="auto"/>
            </w:tcBorders>
            <w:shd w:val="clear" w:color="auto" w:fill="auto"/>
            <w:vAlign w:val="center"/>
            <w:hideMark/>
          </w:tcPr>
          <w:p w14:paraId="22925DE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2030</w:t>
            </w:r>
          </w:p>
        </w:tc>
        <w:tc>
          <w:tcPr>
            <w:tcW w:w="487" w:type="pct"/>
            <w:tcBorders>
              <w:top w:val="nil"/>
              <w:left w:val="nil"/>
              <w:bottom w:val="single" w:sz="4" w:space="0" w:color="auto"/>
              <w:right w:val="single" w:sz="4" w:space="0" w:color="auto"/>
            </w:tcBorders>
            <w:shd w:val="clear" w:color="auto" w:fill="auto"/>
            <w:noWrap/>
            <w:vAlign w:val="center"/>
            <w:hideMark/>
          </w:tcPr>
          <w:p w14:paraId="6428850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16559,62</w:t>
            </w:r>
          </w:p>
        </w:tc>
        <w:tc>
          <w:tcPr>
            <w:tcW w:w="485" w:type="pct"/>
            <w:tcBorders>
              <w:top w:val="nil"/>
              <w:left w:val="nil"/>
              <w:bottom w:val="single" w:sz="4" w:space="0" w:color="auto"/>
              <w:right w:val="single" w:sz="4" w:space="0" w:color="auto"/>
            </w:tcBorders>
            <w:shd w:val="clear" w:color="auto" w:fill="auto"/>
            <w:noWrap/>
            <w:vAlign w:val="center"/>
            <w:hideMark/>
          </w:tcPr>
          <w:p w14:paraId="0185881D"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20301,18</w:t>
            </w:r>
          </w:p>
        </w:tc>
        <w:tc>
          <w:tcPr>
            <w:tcW w:w="485" w:type="pct"/>
            <w:tcBorders>
              <w:top w:val="nil"/>
              <w:left w:val="nil"/>
              <w:bottom w:val="single" w:sz="4" w:space="0" w:color="auto"/>
              <w:right w:val="single" w:sz="4" w:space="0" w:color="auto"/>
            </w:tcBorders>
            <w:shd w:val="clear" w:color="auto" w:fill="auto"/>
            <w:noWrap/>
            <w:vAlign w:val="center"/>
            <w:hideMark/>
          </w:tcPr>
          <w:p w14:paraId="7AC3771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37BC437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7DC1B0B7"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A103BE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14</w:t>
            </w:r>
          </w:p>
        </w:tc>
        <w:tc>
          <w:tcPr>
            <w:tcW w:w="1383" w:type="pct"/>
            <w:tcBorders>
              <w:top w:val="nil"/>
              <w:left w:val="nil"/>
              <w:bottom w:val="single" w:sz="4" w:space="0" w:color="auto"/>
              <w:right w:val="single" w:sz="4" w:space="0" w:color="auto"/>
            </w:tcBorders>
            <w:shd w:val="clear" w:color="auto" w:fill="auto"/>
            <w:vAlign w:val="center"/>
            <w:hideMark/>
          </w:tcPr>
          <w:p w14:paraId="1BD7D555" w14:textId="033ED19C"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Реконструкция участка трубопроводов ТС магистрали Победы ТП3 КМП</w:t>
            </w:r>
            <w:proofErr w:type="gramStart"/>
            <w:r w:rsidRPr="0085794A">
              <w:rPr>
                <w:rFonts w:ascii="Times New Roman" w:eastAsia="Times New Roman" w:hAnsi="Times New Roman"/>
                <w:sz w:val="20"/>
                <w:szCs w:val="20"/>
                <w:lang w:eastAsia="ru-RU"/>
              </w:rPr>
              <w:t>1</w:t>
            </w:r>
            <w:proofErr w:type="gramEnd"/>
            <w:r w:rsidRPr="0085794A">
              <w:rPr>
                <w:rFonts w:ascii="Times New Roman" w:eastAsia="Times New Roman" w:hAnsi="Times New Roman"/>
                <w:sz w:val="20"/>
                <w:szCs w:val="20"/>
                <w:lang w:eastAsia="ru-RU"/>
              </w:rPr>
              <w:t xml:space="preserve"> м-н «А»: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неподвижной опоры на коллекторе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у ТП-3 до </w:t>
            </w:r>
            <w:proofErr w:type="spellStart"/>
            <w:r w:rsidRPr="0085794A">
              <w:rPr>
                <w:rFonts w:ascii="Times New Roman" w:eastAsia="Times New Roman" w:hAnsi="Times New Roman"/>
                <w:sz w:val="20"/>
                <w:szCs w:val="20"/>
                <w:lang w:eastAsia="ru-RU"/>
              </w:rPr>
              <w:t>опуска</w:t>
            </w:r>
            <w:proofErr w:type="spellEnd"/>
            <w:r w:rsidRPr="0085794A">
              <w:rPr>
                <w:rFonts w:ascii="Times New Roman" w:eastAsia="Times New Roman" w:hAnsi="Times New Roman"/>
                <w:sz w:val="20"/>
                <w:szCs w:val="20"/>
                <w:lang w:eastAsia="ru-RU"/>
              </w:rPr>
              <w:t xml:space="preserve"> трассы под дорогу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через пр. Победы</w:t>
            </w:r>
          </w:p>
        </w:tc>
        <w:tc>
          <w:tcPr>
            <w:tcW w:w="359" w:type="pct"/>
            <w:tcBorders>
              <w:top w:val="nil"/>
              <w:left w:val="nil"/>
              <w:bottom w:val="single" w:sz="4" w:space="0" w:color="auto"/>
              <w:right w:val="single" w:sz="4" w:space="0" w:color="auto"/>
            </w:tcBorders>
            <w:shd w:val="clear" w:color="auto" w:fill="auto"/>
            <w:vAlign w:val="center"/>
            <w:hideMark/>
          </w:tcPr>
          <w:p w14:paraId="421FD66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5A6FF91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340,0</w:t>
            </w:r>
          </w:p>
        </w:tc>
        <w:tc>
          <w:tcPr>
            <w:tcW w:w="484" w:type="pct"/>
            <w:tcBorders>
              <w:top w:val="nil"/>
              <w:left w:val="nil"/>
              <w:bottom w:val="single" w:sz="4" w:space="0" w:color="auto"/>
              <w:right w:val="single" w:sz="4" w:space="0" w:color="auto"/>
            </w:tcBorders>
            <w:shd w:val="clear" w:color="auto" w:fill="auto"/>
            <w:vAlign w:val="center"/>
            <w:hideMark/>
          </w:tcPr>
          <w:p w14:paraId="14B2D30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2030</w:t>
            </w:r>
          </w:p>
        </w:tc>
        <w:tc>
          <w:tcPr>
            <w:tcW w:w="487" w:type="pct"/>
            <w:tcBorders>
              <w:top w:val="nil"/>
              <w:left w:val="nil"/>
              <w:bottom w:val="single" w:sz="4" w:space="0" w:color="auto"/>
              <w:right w:val="single" w:sz="4" w:space="0" w:color="auto"/>
            </w:tcBorders>
            <w:shd w:val="clear" w:color="auto" w:fill="auto"/>
            <w:noWrap/>
            <w:vAlign w:val="center"/>
            <w:hideMark/>
          </w:tcPr>
          <w:p w14:paraId="2B5567F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21789,27</w:t>
            </w:r>
          </w:p>
        </w:tc>
        <w:tc>
          <w:tcPr>
            <w:tcW w:w="485" w:type="pct"/>
            <w:tcBorders>
              <w:top w:val="nil"/>
              <w:left w:val="nil"/>
              <w:bottom w:val="single" w:sz="4" w:space="0" w:color="auto"/>
              <w:right w:val="single" w:sz="4" w:space="0" w:color="auto"/>
            </w:tcBorders>
            <w:shd w:val="clear" w:color="auto" w:fill="auto"/>
            <w:noWrap/>
            <w:vAlign w:val="center"/>
            <w:hideMark/>
          </w:tcPr>
          <w:p w14:paraId="068234B8"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27780,94</w:t>
            </w:r>
          </w:p>
        </w:tc>
        <w:tc>
          <w:tcPr>
            <w:tcW w:w="485" w:type="pct"/>
            <w:tcBorders>
              <w:top w:val="nil"/>
              <w:left w:val="nil"/>
              <w:bottom w:val="single" w:sz="4" w:space="0" w:color="auto"/>
              <w:right w:val="single" w:sz="4" w:space="0" w:color="auto"/>
            </w:tcBorders>
            <w:shd w:val="clear" w:color="auto" w:fill="auto"/>
            <w:noWrap/>
            <w:vAlign w:val="center"/>
            <w:hideMark/>
          </w:tcPr>
          <w:p w14:paraId="4C2D1CF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79BDB47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26A36521"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AA55B3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w:t>
            </w:r>
          </w:p>
        </w:tc>
        <w:tc>
          <w:tcPr>
            <w:tcW w:w="1383" w:type="pct"/>
            <w:tcBorders>
              <w:top w:val="nil"/>
              <w:left w:val="nil"/>
              <w:bottom w:val="single" w:sz="4" w:space="0" w:color="auto"/>
              <w:right w:val="single" w:sz="4" w:space="0" w:color="auto"/>
            </w:tcBorders>
            <w:shd w:val="clear" w:color="auto" w:fill="auto"/>
            <w:vAlign w:val="center"/>
            <w:hideMark/>
          </w:tcPr>
          <w:p w14:paraId="04A7F9E9" w14:textId="2E65D93D"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участка теплотрассы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камеры УТ3Л2 до камер: УТ3Л3, УТ3Л4, до ввода на </w:t>
            </w:r>
            <w:proofErr w:type="spellStart"/>
            <w:r w:rsidRPr="0085794A">
              <w:rPr>
                <w:rFonts w:ascii="Times New Roman" w:eastAsia="Times New Roman" w:hAnsi="Times New Roman"/>
                <w:sz w:val="20"/>
                <w:szCs w:val="20"/>
                <w:lang w:eastAsia="ru-RU"/>
              </w:rPr>
              <w:t>ж.д</w:t>
            </w:r>
            <w:proofErr w:type="spellEnd"/>
            <w:r w:rsidRPr="0085794A">
              <w:rPr>
                <w:rFonts w:ascii="Times New Roman" w:eastAsia="Times New Roman" w:hAnsi="Times New Roman"/>
                <w:sz w:val="20"/>
                <w:szCs w:val="20"/>
                <w:lang w:eastAsia="ru-RU"/>
              </w:rPr>
              <w:t xml:space="preserve">. № 22 по ул. </w:t>
            </w:r>
            <w:proofErr w:type="gramStart"/>
            <w:r w:rsidRPr="0085794A">
              <w:rPr>
                <w:rFonts w:ascii="Times New Roman" w:eastAsia="Times New Roman" w:hAnsi="Times New Roman"/>
                <w:sz w:val="20"/>
                <w:szCs w:val="20"/>
                <w:lang w:eastAsia="ru-RU"/>
              </w:rPr>
              <w:t>Советская</w:t>
            </w:r>
            <w:proofErr w:type="gramEnd"/>
            <w:r w:rsidRPr="0085794A">
              <w:rPr>
                <w:rFonts w:ascii="Times New Roman" w:eastAsia="Times New Roman" w:hAnsi="Times New Roman"/>
                <w:sz w:val="20"/>
                <w:szCs w:val="20"/>
                <w:lang w:eastAsia="ru-RU"/>
              </w:rPr>
              <w:t xml:space="preserve">,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до УТ3Л5</w:t>
            </w:r>
          </w:p>
        </w:tc>
        <w:tc>
          <w:tcPr>
            <w:tcW w:w="359" w:type="pct"/>
            <w:tcBorders>
              <w:top w:val="nil"/>
              <w:left w:val="nil"/>
              <w:bottom w:val="single" w:sz="4" w:space="0" w:color="auto"/>
              <w:right w:val="single" w:sz="4" w:space="0" w:color="auto"/>
            </w:tcBorders>
            <w:shd w:val="clear" w:color="auto" w:fill="auto"/>
            <w:vAlign w:val="center"/>
            <w:hideMark/>
          </w:tcPr>
          <w:p w14:paraId="3B2B1F5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005DE8D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454,0</w:t>
            </w:r>
          </w:p>
        </w:tc>
        <w:tc>
          <w:tcPr>
            <w:tcW w:w="484" w:type="pct"/>
            <w:tcBorders>
              <w:top w:val="nil"/>
              <w:left w:val="nil"/>
              <w:bottom w:val="single" w:sz="4" w:space="0" w:color="auto"/>
              <w:right w:val="single" w:sz="4" w:space="0" w:color="auto"/>
            </w:tcBorders>
            <w:shd w:val="clear" w:color="auto" w:fill="auto"/>
            <w:vAlign w:val="center"/>
            <w:hideMark/>
          </w:tcPr>
          <w:p w14:paraId="2DBADF6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2030</w:t>
            </w:r>
          </w:p>
        </w:tc>
        <w:tc>
          <w:tcPr>
            <w:tcW w:w="487" w:type="pct"/>
            <w:tcBorders>
              <w:top w:val="nil"/>
              <w:left w:val="nil"/>
              <w:bottom w:val="single" w:sz="4" w:space="0" w:color="auto"/>
              <w:right w:val="single" w:sz="4" w:space="0" w:color="auto"/>
            </w:tcBorders>
            <w:shd w:val="clear" w:color="auto" w:fill="auto"/>
            <w:noWrap/>
            <w:vAlign w:val="center"/>
            <w:hideMark/>
          </w:tcPr>
          <w:p w14:paraId="7518E44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15728,18</w:t>
            </w:r>
          </w:p>
        </w:tc>
        <w:tc>
          <w:tcPr>
            <w:tcW w:w="485" w:type="pct"/>
            <w:tcBorders>
              <w:top w:val="nil"/>
              <w:left w:val="nil"/>
              <w:bottom w:val="single" w:sz="4" w:space="0" w:color="auto"/>
              <w:right w:val="single" w:sz="4" w:space="0" w:color="auto"/>
            </w:tcBorders>
            <w:shd w:val="clear" w:color="auto" w:fill="auto"/>
            <w:noWrap/>
            <w:vAlign w:val="center"/>
            <w:hideMark/>
          </w:tcPr>
          <w:p w14:paraId="56F9938A"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2588,21</w:t>
            </w:r>
          </w:p>
        </w:tc>
        <w:tc>
          <w:tcPr>
            <w:tcW w:w="485" w:type="pct"/>
            <w:tcBorders>
              <w:top w:val="nil"/>
              <w:left w:val="nil"/>
              <w:bottom w:val="single" w:sz="4" w:space="0" w:color="auto"/>
              <w:right w:val="single" w:sz="4" w:space="0" w:color="auto"/>
            </w:tcBorders>
            <w:shd w:val="clear" w:color="auto" w:fill="auto"/>
            <w:noWrap/>
            <w:vAlign w:val="center"/>
            <w:hideMark/>
          </w:tcPr>
          <w:p w14:paraId="3F9DEDC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28B79A3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4E5BC4AC"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56B6B3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16</w:t>
            </w:r>
          </w:p>
        </w:tc>
        <w:tc>
          <w:tcPr>
            <w:tcW w:w="1383" w:type="pct"/>
            <w:tcBorders>
              <w:top w:val="nil"/>
              <w:left w:val="nil"/>
              <w:bottom w:val="single" w:sz="4" w:space="0" w:color="auto"/>
              <w:right w:val="single" w:sz="4" w:space="0" w:color="auto"/>
            </w:tcBorders>
            <w:shd w:val="clear" w:color="auto" w:fill="auto"/>
            <w:vAlign w:val="center"/>
            <w:hideMark/>
          </w:tcPr>
          <w:p w14:paraId="64FD2114" w14:textId="0B66FEFD"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Замена участка магистрального трубопровода от ТП3 до камеры 1аКМВ</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1 этап</w:t>
            </w:r>
          </w:p>
        </w:tc>
        <w:tc>
          <w:tcPr>
            <w:tcW w:w="359" w:type="pct"/>
            <w:tcBorders>
              <w:top w:val="nil"/>
              <w:left w:val="nil"/>
              <w:bottom w:val="single" w:sz="4" w:space="0" w:color="auto"/>
              <w:right w:val="single" w:sz="4" w:space="0" w:color="auto"/>
            </w:tcBorders>
            <w:shd w:val="clear" w:color="auto" w:fill="auto"/>
            <w:vAlign w:val="center"/>
            <w:hideMark/>
          </w:tcPr>
          <w:p w14:paraId="5DEADF0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600</w:t>
            </w:r>
          </w:p>
        </w:tc>
        <w:tc>
          <w:tcPr>
            <w:tcW w:w="547" w:type="pct"/>
            <w:tcBorders>
              <w:top w:val="nil"/>
              <w:left w:val="nil"/>
              <w:bottom w:val="single" w:sz="4" w:space="0" w:color="auto"/>
              <w:right w:val="single" w:sz="4" w:space="0" w:color="auto"/>
            </w:tcBorders>
            <w:shd w:val="clear" w:color="auto" w:fill="auto"/>
            <w:vAlign w:val="center"/>
            <w:hideMark/>
          </w:tcPr>
          <w:p w14:paraId="167AAC1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600,0</w:t>
            </w:r>
          </w:p>
        </w:tc>
        <w:tc>
          <w:tcPr>
            <w:tcW w:w="484" w:type="pct"/>
            <w:tcBorders>
              <w:top w:val="nil"/>
              <w:left w:val="nil"/>
              <w:bottom w:val="single" w:sz="4" w:space="0" w:color="auto"/>
              <w:right w:val="single" w:sz="4" w:space="0" w:color="auto"/>
            </w:tcBorders>
            <w:shd w:val="clear" w:color="auto" w:fill="auto"/>
            <w:vAlign w:val="center"/>
            <w:hideMark/>
          </w:tcPr>
          <w:p w14:paraId="7B28D00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2031</w:t>
            </w:r>
          </w:p>
        </w:tc>
        <w:tc>
          <w:tcPr>
            <w:tcW w:w="487" w:type="pct"/>
            <w:tcBorders>
              <w:top w:val="nil"/>
              <w:left w:val="nil"/>
              <w:bottom w:val="single" w:sz="4" w:space="0" w:color="auto"/>
              <w:right w:val="single" w:sz="4" w:space="0" w:color="auto"/>
            </w:tcBorders>
            <w:shd w:val="clear" w:color="auto" w:fill="auto"/>
            <w:noWrap/>
            <w:vAlign w:val="center"/>
            <w:hideMark/>
          </w:tcPr>
          <w:p w14:paraId="67C2CA4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57649,89</w:t>
            </w:r>
          </w:p>
        </w:tc>
        <w:tc>
          <w:tcPr>
            <w:tcW w:w="485" w:type="pct"/>
            <w:tcBorders>
              <w:top w:val="nil"/>
              <w:left w:val="nil"/>
              <w:bottom w:val="single" w:sz="4" w:space="0" w:color="auto"/>
              <w:right w:val="single" w:sz="4" w:space="0" w:color="auto"/>
            </w:tcBorders>
            <w:shd w:val="clear" w:color="auto" w:fill="auto"/>
            <w:noWrap/>
            <w:vAlign w:val="center"/>
            <w:hideMark/>
          </w:tcPr>
          <w:p w14:paraId="36D614BA"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76442,70</w:t>
            </w:r>
          </w:p>
        </w:tc>
        <w:tc>
          <w:tcPr>
            <w:tcW w:w="485" w:type="pct"/>
            <w:tcBorders>
              <w:top w:val="nil"/>
              <w:left w:val="nil"/>
              <w:bottom w:val="single" w:sz="4" w:space="0" w:color="auto"/>
              <w:right w:val="single" w:sz="4" w:space="0" w:color="auto"/>
            </w:tcBorders>
            <w:shd w:val="clear" w:color="auto" w:fill="auto"/>
            <w:noWrap/>
            <w:vAlign w:val="center"/>
            <w:hideMark/>
          </w:tcPr>
          <w:p w14:paraId="4DE5F9B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0AAA9D2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4AD5BE73"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194DCB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17</w:t>
            </w:r>
          </w:p>
        </w:tc>
        <w:tc>
          <w:tcPr>
            <w:tcW w:w="1383" w:type="pct"/>
            <w:tcBorders>
              <w:top w:val="nil"/>
              <w:left w:val="nil"/>
              <w:bottom w:val="single" w:sz="4" w:space="0" w:color="auto"/>
              <w:right w:val="single" w:sz="4" w:space="0" w:color="auto"/>
            </w:tcBorders>
            <w:shd w:val="clear" w:color="auto" w:fill="auto"/>
            <w:vAlign w:val="center"/>
            <w:hideMark/>
          </w:tcPr>
          <w:p w14:paraId="36E43757" w14:textId="0950DC6C"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от камеры 8КМН до УТ8Н4, до ввода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xml:space="preserve">. № 56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 пр. Ленина</w:t>
            </w:r>
          </w:p>
        </w:tc>
        <w:tc>
          <w:tcPr>
            <w:tcW w:w="359" w:type="pct"/>
            <w:tcBorders>
              <w:top w:val="nil"/>
              <w:left w:val="nil"/>
              <w:bottom w:val="single" w:sz="4" w:space="0" w:color="auto"/>
              <w:right w:val="single" w:sz="4" w:space="0" w:color="auto"/>
            </w:tcBorders>
            <w:shd w:val="clear" w:color="auto" w:fill="auto"/>
            <w:vAlign w:val="center"/>
            <w:hideMark/>
          </w:tcPr>
          <w:p w14:paraId="6C2BDCC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300</w:t>
            </w:r>
          </w:p>
        </w:tc>
        <w:tc>
          <w:tcPr>
            <w:tcW w:w="547" w:type="pct"/>
            <w:tcBorders>
              <w:top w:val="nil"/>
              <w:left w:val="nil"/>
              <w:bottom w:val="single" w:sz="4" w:space="0" w:color="auto"/>
              <w:right w:val="single" w:sz="4" w:space="0" w:color="auto"/>
            </w:tcBorders>
            <w:shd w:val="clear" w:color="auto" w:fill="auto"/>
            <w:vAlign w:val="center"/>
            <w:hideMark/>
          </w:tcPr>
          <w:p w14:paraId="69C24FE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292,0</w:t>
            </w:r>
          </w:p>
        </w:tc>
        <w:tc>
          <w:tcPr>
            <w:tcW w:w="484" w:type="pct"/>
            <w:tcBorders>
              <w:top w:val="nil"/>
              <w:left w:val="nil"/>
              <w:bottom w:val="single" w:sz="4" w:space="0" w:color="auto"/>
              <w:right w:val="single" w:sz="4" w:space="0" w:color="auto"/>
            </w:tcBorders>
            <w:shd w:val="clear" w:color="auto" w:fill="auto"/>
            <w:vAlign w:val="center"/>
            <w:hideMark/>
          </w:tcPr>
          <w:p w14:paraId="5E8144C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2031</w:t>
            </w:r>
          </w:p>
        </w:tc>
        <w:tc>
          <w:tcPr>
            <w:tcW w:w="487" w:type="pct"/>
            <w:tcBorders>
              <w:top w:val="nil"/>
              <w:left w:val="nil"/>
              <w:bottom w:val="single" w:sz="4" w:space="0" w:color="auto"/>
              <w:right w:val="single" w:sz="4" w:space="0" w:color="auto"/>
            </w:tcBorders>
            <w:shd w:val="clear" w:color="auto" w:fill="auto"/>
            <w:noWrap/>
            <w:vAlign w:val="center"/>
            <w:hideMark/>
          </w:tcPr>
          <w:p w14:paraId="2038BF5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17379,90</w:t>
            </w:r>
          </w:p>
        </w:tc>
        <w:tc>
          <w:tcPr>
            <w:tcW w:w="485" w:type="pct"/>
            <w:tcBorders>
              <w:top w:val="nil"/>
              <w:left w:val="nil"/>
              <w:bottom w:val="single" w:sz="4" w:space="0" w:color="auto"/>
              <w:right w:val="single" w:sz="4" w:space="0" w:color="auto"/>
            </w:tcBorders>
            <w:shd w:val="clear" w:color="auto" w:fill="auto"/>
            <w:noWrap/>
            <w:vAlign w:val="center"/>
            <w:hideMark/>
          </w:tcPr>
          <w:p w14:paraId="3C1245A7"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23045,42</w:t>
            </w:r>
          </w:p>
        </w:tc>
        <w:tc>
          <w:tcPr>
            <w:tcW w:w="485" w:type="pct"/>
            <w:tcBorders>
              <w:top w:val="nil"/>
              <w:left w:val="nil"/>
              <w:bottom w:val="single" w:sz="4" w:space="0" w:color="auto"/>
              <w:right w:val="single" w:sz="4" w:space="0" w:color="auto"/>
            </w:tcBorders>
            <w:shd w:val="clear" w:color="auto" w:fill="auto"/>
            <w:noWrap/>
            <w:vAlign w:val="center"/>
            <w:hideMark/>
          </w:tcPr>
          <w:p w14:paraId="2406DC9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3649DDF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09EE722C"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4F81A9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18</w:t>
            </w:r>
          </w:p>
        </w:tc>
        <w:tc>
          <w:tcPr>
            <w:tcW w:w="1383" w:type="pct"/>
            <w:tcBorders>
              <w:top w:val="nil"/>
              <w:left w:val="nil"/>
              <w:bottom w:val="single" w:sz="4" w:space="0" w:color="auto"/>
              <w:right w:val="single" w:sz="4" w:space="0" w:color="auto"/>
            </w:tcBorders>
            <w:shd w:val="clear" w:color="auto" w:fill="auto"/>
            <w:vAlign w:val="center"/>
            <w:hideMark/>
          </w:tcPr>
          <w:p w14:paraId="3D200FE2" w14:textId="1D5EDE8D"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Реконструкция участка трубопроводов</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ТС магистрали Ленина ТП3 1аКМЛ </w:t>
            </w:r>
            <w:r w:rsidR="0085794A" w:rsidRPr="0085794A">
              <w:rPr>
                <w:rFonts w:ascii="Times New Roman" w:eastAsia="Times New Roman" w:hAnsi="Times New Roman"/>
                <w:sz w:val="20"/>
                <w:szCs w:val="20"/>
                <w:lang w:eastAsia="ru-RU"/>
              </w:rPr>
              <w:br/>
            </w:r>
            <w:proofErr w:type="gramStart"/>
            <w:r w:rsidRPr="0085794A">
              <w:rPr>
                <w:rFonts w:ascii="Times New Roman" w:eastAsia="Times New Roman" w:hAnsi="Times New Roman"/>
                <w:sz w:val="20"/>
                <w:szCs w:val="20"/>
                <w:lang w:eastAsia="ru-RU"/>
              </w:rPr>
              <w:t>м-н</w:t>
            </w:r>
            <w:proofErr w:type="gramEnd"/>
            <w:r w:rsidRPr="0085794A">
              <w:rPr>
                <w:rFonts w:ascii="Times New Roman" w:eastAsia="Times New Roman" w:hAnsi="Times New Roman"/>
                <w:sz w:val="20"/>
                <w:szCs w:val="20"/>
                <w:lang w:eastAsia="ru-RU"/>
              </w:rPr>
              <w:t xml:space="preserve"> «А»: от неподвижной опоры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на коллекторе у ТП-3 до </w:t>
            </w:r>
            <w:proofErr w:type="spellStart"/>
            <w:r w:rsidRPr="0085794A">
              <w:rPr>
                <w:rFonts w:ascii="Times New Roman" w:eastAsia="Times New Roman" w:hAnsi="Times New Roman"/>
                <w:sz w:val="20"/>
                <w:szCs w:val="20"/>
                <w:lang w:eastAsia="ru-RU"/>
              </w:rPr>
              <w:t>опуска</w:t>
            </w:r>
            <w:proofErr w:type="spellEnd"/>
            <w:r w:rsidRPr="0085794A">
              <w:rPr>
                <w:rFonts w:ascii="Times New Roman" w:eastAsia="Times New Roman" w:hAnsi="Times New Roman"/>
                <w:sz w:val="20"/>
                <w:szCs w:val="20"/>
                <w:lang w:eastAsia="ru-RU"/>
              </w:rPr>
              <w:t xml:space="preserve"> 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под дорогу через пр. Победы</w:t>
            </w:r>
          </w:p>
        </w:tc>
        <w:tc>
          <w:tcPr>
            <w:tcW w:w="359" w:type="pct"/>
            <w:tcBorders>
              <w:top w:val="nil"/>
              <w:left w:val="nil"/>
              <w:bottom w:val="single" w:sz="4" w:space="0" w:color="auto"/>
              <w:right w:val="single" w:sz="4" w:space="0" w:color="auto"/>
            </w:tcBorders>
            <w:shd w:val="clear" w:color="auto" w:fill="auto"/>
            <w:vAlign w:val="center"/>
            <w:hideMark/>
          </w:tcPr>
          <w:p w14:paraId="120E177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500</w:t>
            </w:r>
          </w:p>
        </w:tc>
        <w:tc>
          <w:tcPr>
            <w:tcW w:w="547" w:type="pct"/>
            <w:tcBorders>
              <w:top w:val="nil"/>
              <w:left w:val="nil"/>
              <w:bottom w:val="single" w:sz="4" w:space="0" w:color="auto"/>
              <w:right w:val="single" w:sz="4" w:space="0" w:color="auto"/>
            </w:tcBorders>
            <w:shd w:val="clear" w:color="auto" w:fill="auto"/>
            <w:vAlign w:val="center"/>
            <w:hideMark/>
          </w:tcPr>
          <w:p w14:paraId="41A6D2D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320,0</w:t>
            </w:r>
          </w:p>
        </w:tc>
        <w:tc>
          <w:tcPr>
            <w:tcW w:w="484" w:type="pct"/>
            <w:tcBorders>
              <w:top w:val="nil"/>
              <w:left w:val="nil"/>
              <w:bottom w:val="single" w:sz="4" w:space="0" w:color="auto"/>
              <w:right w:val="single" w:sz="4" w:space="0" w:color="auto"/>
            </w:tcBorders>
            <w:shd w:val="clear" w:color="auto" w:fill="auto"/>
            <w:vAlign w:val="center"/>
            <w:hideMark/>
          </w:tcPr>
          <w:p w14:paraId="37F3A58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2032</w:t>
            </w:r>
          </w:p>
        </w:tc>
        <w:tc>
          <w:tcPr>
            <w:tcW w:w="487" w:type="pct"/>
            <w:tcBorders>
              <w:top w:val="nil"/>
              <w:left w:val="nil"/>
              <w:bottom w:val="single" w:sz="4" w:space="0" w:color="auto"/>
              <w:right w:val="single" w:sz="4" w:space="0" w:color="auto"/>
            </w:tcBorders>
            <w:shd w:val="clear" w:color="auto" w:fill="auto"/>
            <w:noWrap/>
            <w:vAlign w:val="center"/>
            <w:hideMark/>
          </w:tcPr>
          <w:p w14:paraId="1921E59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31783,04</w:t>
            </w:r>
          </w:p>
        </w:tc>
        <w:tc>
          <w:tcPr>
            <w:tcW w:w="485" w:type="pct"/>
            <w:tcBorders>
              <w:top w:val="nil"/>
              <w:left w:val="nil"/>
              <w:bottom w:val="single" w:sz="4" w:space="0" w:color="auto"/>
              <w:right w:val="single" w:sz="4" w:space="0" w:color="auto"/>
            </w:tcBorders>
            <w:shd w:val="clear" w:color="auto" w:fill="auto"/>
            <w:noWrap/>
            <w:vAlign w:val="center"/>
            <w:hideMark/>
          </w:tcPr>
          <w:p w14:paraId="44719883"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43829,47</w:t>
            </w:r>
          </w:p>
        </w:tc>
        <w:tc>
          <w:tcPr>
            <w:tcW w:w="485" w:type="pct"/>
            <w:tcBorders>
              <w:top w:val="nil"/>
              <w:left w:val="nil"/>
              <w:bottom w:val="single" w:sz="4" w:space="0" w:color="auto"/>
              <w:right w:val="single" w:sz="4" w:space="0" w:color="auto"/>
            </w:tcBorders>
            <w:shd w:val="clear" w:color="auto" w:fill="auto"/>
            <w:noWrap/>
            <w:vAlign w:val="center"/>
            <w:hideMark/>
          </w:tcPr>
          <w:p w14:paraId="54F4BE7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4C3AE19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174F4FA0"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B9EBA8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19</w:t>
            </w:r>
          </w:p>
        </w:tc>
        <w:tc>
          <w:tcPr>
            <w:tcW w:w="1383" w:type="pct"/>
            <w:tcBorders>
              <w:top w:val="nil"/>
              <w:left w:val="nil"/>
              <w:bottom w:val="single" w:sz="4" w:space="0" w:color="auto"/>
              <w:right w:val="single" w:sz="4" w:space="0" w:color="auto"/>
            </w:tcBorders>
            <w:shd w:val="clear" w:color="auto" w:fill="auto"/>
            <w:vAlign w:val="center"/>
            <w:hideMark/>
          </w:tcPr>
          <w:p w14:paraId="3367B8BF" w14:textId="749C4AC7"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Замена участка магистрального трубопровода от ТП3 до камеры 1аКМВ</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2 этап</w:t>
            </w:r>
          </w:p>
        </w:tc>
        <w:tc>
          <w:tcPr>
            <w:tcW w:w="359" w:type="pct"/>
            <w:tcBorders>
              <w:top w:val="nil"/>
              <w:left w:val="nil"/>
              <w:bottom w:val="single" w:sz="4" w:space="0" w:color="auto"/>
              <w:right w:val="single" w:sz="4" w:space="0" w:color="auto"/>
            </w:tcBorders>
            <w:shd w:val="clear" w:color="auto" w:fill="auto"/>
            <w:vAlign w:val="center"/>
            <w:hideMark/>
          </w:tcPr>
          <w:p w14:paraId="2D27451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600</w:t>
            </w:r>
          </w:p>
        </w:tc>
        <w:tc>
          <w:tcPr>
            <w:tcW w:w="547" w:type="pct"/>
            <w:tcBorders>
              <w:top w:val="nil"/>
              <w:left w:val="nil"/>
              <w:bottom w:val="single" w:sz="4" w:space="0" w:color="auto"/>
              <w:right w:val="single" w:sz="4" w:space="0" w:color="auto"/>
            </w:tcBorders>
            <w:shd w:val="clear" w:color="auto" w:fill="auto"/>
            <w:vAlign w:val="center"/>
            <w:hideMark/>
          </w:tcPr>
          <w:p w14:paraId="569244B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105,0</w:t>
            </w:r>
          </w:p>
        </w:tc>
        <w:tc>
          <w:tcPr>
            <w:tcW w:w="484" w:type="pct"/>
            <w:tcBorders>
              <w:top w:val="nil"/>
              <w:left w:val="nil"/>
              <w:bottom w:val="single" w:sz="4" w:space="0" w:color="auto"/>
              <w:right w:val="single" w:sz="4" w:space="0" w:color="auto"/>
            </w:tcBorders>
            <w:shd w:val="clear" w:color="auto" w:fill="auto"/>
            <w:vAlign w:val="center"/>
            <w:hideMark/>
          </w:tcPr>
          <w:p w14:paraId="4462232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2032</w:t>
            </w:r>
          </w:p>
        </w:tc>
        <w:tc>
          <w:tcPr>
            <w:tcW w:w="487" w:type="pct"/>
            <w:tcBorders>
              <w:top w:val="nil"/>
              <w:left w:val="nil"/>
              <w:bottom w:val="single" w:sz="4" w:space="0" w:color="auto"/>
              <w:right w:val="single" w:sz="4" w:space="0" w:color="auto"/>
            </w:tcBorders>
            <w:shd w:val="clear" w:color="auto" w:fill="auto"/>
            <w:noWrap/>
            <w:vAlign w:val="center"/>
            <w:hideMark/>
          </w:tcPr>
          <w:p w14:paraId="03EA60E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10088,73</w:t>
            </w:r>
          </w:p>
        </w:tc>
        <w:tc>
          <w:tcPr>
            <w:tcW w:w="485" w:type="pct"/>
            <w:tcBorders>
              <w:top w:val="nil"/>
              <w:left w:val="nil"/>
              <w:bottom w:val="single" w:sz="4" w:space="0" w:color="auto"/>
              <w:right w:val="single" w:sz="4" w:space="0" w:color="auto"/>
            </w:tcBorders>
            <w:shd w:val="clear" w:color="auto" w:fill="auto"/>
            <w:noWrap/>
            <w:vAlign w:val="center"/>
            <w:hideMark/>
          </w:tcPr>
          <w:p w14:paraId="5193AB45"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13912,57</w:t>
            </w:r>
          </w:p>
        </w:tc>
        <w:tc>
          <w:tcPr>
            <w:tcW w:w="485" w:type="pct"/>
            <w:tcBorders>
              <w:top w:val="nil"/>
              <w:left w:val="nil"/>
              <w:bottom w:val="single" w:sz="4" w:space="0" w:color="auto"/>
              <w:right w:val="single" w:sz="4" w:space="0" w:color="auto"/>
            </w:tcBorders>
            <w:shd w:val="clear" w:color="auto" w:fill="auto"/>
            <w:noWrap/>
            <w:vAlign w:val="center"/>
            <w:hideMark/>
          </w:tcPr>
          <w:p w14:paraId="291E68D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0EA97DE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32B37546"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8AE5EA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w:t>
            </w:r>
          </w:p>
        </w:tc>
        <w:tc>
          <w:tcPr>
            <w:tcW w:w="1383" w:type="pct"/>
            <w:tcBorders>
              <w:top w:val="nil"/>
              <w:left w:val="nil"/>
              <w:bottom w:val="single" w:sz="4" w:space="0" w:color="auto"/>
              <w:right w:val="single" w:sz="4" w:space="0" w:color="auto"/>
            </w:tcBorders>
            <w:shd w:val="clear" w:color="auto" w:fill="auto"/>
            <w:vAlign w:val="center"/>
            <w:hideMark/>
          </w:tcPr>
          <w:p w14:paraId="347208FB" w14:textId="6CD711E0"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Замена участка магистрального трубопровода от ТП3 до камеры 1аКМВ</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3 этап</w:t>
            </w:r>
          </w:p>
        </w:tc>
        <w:tc>
          <w:tcPr>
            <w:tcW w:w="359" w:type="pct"/>
            <w:tcBorders>
              <w:top w:val="nil"/>
              <w:left w:val="nil"/>
              <w:bottom w:val="single" w:sz="4" w:space="0" w:color="auto"/>
              <w:right w:val="single" w:sz="4" w:space="0" w:color="auto"/>
            </w:tcBorders>
            <w:shd w:val="clear" w:color="auto" w:fill="auto"/>
            <w:vAlign w:val="center"/>
            <w:hideMark/>
          </w:tcPr>
          <w:p w14:paraId="15CF56A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600</w:t>
            </w:r>
          </w:p>
        </w:tc>
        <w:tc>
          <w:tcPr>
            <w:tcW w:w="547" w:type="pct"/>
            <w:tcBorders>
              <w:top w:val="nil"/>
              <w:left w:val="nil"/>
              <w:bottom w:val="single" w:sz="4" w:space="0" w:color="auto"/>
              <w:right w:val="single" w:sz="4" w:space="0" w:color="auto"/>
            </w:tcBorders>
            <w:shd w:val="clear" w:color="auto" w:fill="auto"/>
            <w:vAlign w:val="center"/>
            <w:hideMark/>
          </w:tcPr>
          <w:p w14:paraId="4E3B495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520,0</w:t>
            </w:r>
          </w:p>
        </w:tc>
        <w:tc>
          <w:tcPr>
            <w:tcW w:w="484" w:type="pct"/>
            <w:tcBorders>
              <w:top w:val="nil"/>
              <w:left w:val="nil"/>
              <w:bottom w:val="single" w:sz="4" w:space="0" w:color="auto"/>
              <w:right w:val="single" w:sz="4" w:space="0" w:color="auto"/>
            </w:tcBorders>
            <w:shd w:val="clear" w:color="auto" w:fill="auto"/>
            <w:vAlign w:val="center"/>
            <w:hideMark/>
          </w:tcPr>
          <w:p w14:paraId="537942D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2033</w:t>
            </w:r>
          </w:p>
        </w:tc>
        <w:tc>
          <w:tcPr>
            <w:tcW w:w="487" w:type="pct"/>
            <w:tcBorders>
              <w:top w:val="nil"/>
              <w:left w:val="nil"/>
              <w:bottom w:val="single" w:sz="4" w:space="0" w:color="auto"/>
              <w:right w:val="single" w:sz="4" w:space="0" w:color="auto"/>
            </w:tcBorders>
            <w:shd w:val="clear" w:color="auto" w:fill="auto"/>
            <w:noWrap/>
            <w:vAlign w:val="center"/>
            <w:hideMark/>
          </w:tcPr>
          <w:p w14:paraId="6E05B00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49963,24</w:t>
            </w:r>
          </w:p>
        </w:tc>
        <w:tc>
          <w:tcPr>
            <w:tcW w:w="485" w:type="pct"/>
            <w:tcBorders>
              <w:top w:val="nil"/>
              <w:left w:val="nil"/>
              <w:bottom w:val="single" w:sz="4" w:space="0" w:color="auto"/>
              <w:right w:val="single" w:sz="4" w:space="0" w:color="auto"/>
            </w:tcBorders>
            <w:shd w:val="clear" w:color="auto" w:fill="auto"/>
            <w:noWrap/>
            <w:vAlign w:val="center"/>
            <w:hideMark/>
          </w:tcPr>
          <w:p w14:paraId="6B3E1344"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71656,37</w:t>
            </w:r>
          </w:p>
        </w:tc>
        <w:tc>
          <w:tcPr>
            <w:tcW w:w="485" w:type="pct"/>
            <w:tcBorders>
              <w:top w:val="nil"/>
              <w:left w:val="nil"/>
              <w:bottom w:val="single" w:sz="4" w:space="0" w:color="auto"/>
              <w:right w:val="single" w:sz="4" w:space="0" w:color="auto"/>
            </w:tcBorders>
            <w:shd w:val="clear" w:color="auto" w:fill="auto"/>
            <w:noWrap/>
            <w:vAlign w:val="center"/>
            <w:hideMark/>
          </w:tcPr>
          <w:p w14:paraId="4776101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1754FE7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629E86E1"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9A6C7F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21</w:t>
            </w:r>
          </w:p>
        </w:tc>
        <w:tc>
          <w:tcPr>
            <w:tcW w:w="1383" w:type="pct"/>
            <w:tcBorders>
              <w:top w:val="nil"/>
              <w:left w:val="nil"/>
              <w:bottom w:val="single" w:sz="4" w:space="0" w:color="auto"/>
              <w:right w:val="single" w:sz="4" w:space="0" w:color="auto"/>
            </w:tcBorders>
            <w:shd w:val="clear" w:color="auto" w:fill="auto"/>
            <w:vAlign w:val="center"/>
            <w:hideMark/>
          </w:tcPr>
          <w:p w14:paraId="7E50FCEE" w14:textId="7D867806"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от камеры УТ11Н6 до УТ11Н, до вводов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xml:space="preserve">.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33,</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29 по ул.</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Нефтехимиков и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11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 ул. Строителей</w:t>
            </w:r>
          </w:p>
        </w:tc>
        <w:tc>
          <w:tcPr>
            <w:tcW w:w="359" w:type="pct"/>
            <w:tcBorders>
              <w:top w:val="nil"/>
              <w:left w:val="nil"/>
              <w:bottom w:val="single" w:sz="4" w:space="0" w:color="auto"/>
              <w:right w:val="single" w:sz="4" w:space="0" w:color="auto"/>
            </w:tcBorders>
            <w:shd w:val="clear" w:color="auto" w:fill="auto"/>
            <w:vAlign w:val="center"/>
            <w:hideMark/>
          </w:tcPr>
          <w:p w14:paraId="04041FE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2D4810D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160,0</w:t>
            </w:r>
          </w:p>
        </w:tc>
        <w:tc>
          <w:tcPr>
            <w:tcW w:w="484" w:type="pct"/>
            <w:tcBorders>
              <w:top w:val="nil"/>
              <w:left w:val="nil"/>
              <w:bottom w:val="single" w:sz="4" w:space="0" w:color="auto"/>
              <w:right w:val="single" w:sz="4" w:space="0" w:color="auto"/>
            </w:tcBorders>
            <w:shd w:val="clear" w:color="auto" w:fill="auto"/>
            <w:vAlign w:val="center"/>
            <w:hideMark/>
          </w:tcPr>
          <w:p w14:paraId="40BA1B7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2033</w:t>
            </w:r>
          </w:p>
        </w:tc>
        <w:tc>
          <w:tcPr>
            <w:tcW w:w="487" w:type="pct"/>
            <w:tcBorders>
              <w:top w:val="nil"/>
              <w:left w:val="nil"/>
              <w:bottom w:val="single" w:sz="4" w:space="0" w:color="auto"/>
              <w:right w:val="single" w:sz="4" w:space="0" w:color="auto"/>
            </w:tcBorders>
            <w:shd w:val="clear" w:color="auto" w:fill="auto"/>
            <w:noWrap/>
            <w:vAlign w:val="center"/>
            <w:hideMark/>
          </w:tcPr>
          <w:p w14:paraId="3EBC492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2756,24</w:t>
            </w:r>
          </w:p>
        </w:tc>
        <w:tc>
          <w:tcPr>
            <w:tcW w:w="485" w:type="pct"/>
            <w:tcBorders>
              <w:top w:val="nil"/>
              <w:left w:val="nil"/>
              <w:bottom w:val="single" w:sz="4" w:space="0" w:color="auto"/>
              <w:right w:val="single" w:sz="4" w:space="0" w:color="auto"/>
            </w:tcBorders>
            <w:shd w:val="clear" w:color="auto" w:fill="auto"/>
            <w:noWrap/>
            <w:vAlign w:val="center"/>
            <w:hideMark/>
          </w:tcPr>
          <w:p w14:paraId="584FE584"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3952,96</w:t>
            </w:r>
          </w:p>
        </w:tc>
        <w:tc>
          <w:tcPr>
            <w:tcW w:w="485" w:type="pct"/>
            <w:tcBorders>
              <w:top w:val="nil"/>
              <w:left w:val="nil"/>
              <w:bottom w:val="single" w:sz="4" w:space="0" w:color="auto"/>
              <w:right w:val="single" w:sz="4" w:space="0" w:color="auto"/>
            </w:tcBorders>
            <w:shd w:val="clear" w:color="auto" w:fill="auto"/>
            <w:noWrap/>
            <w:vAlign w:val="center"/>
            <w:hideMark/>
          </w:tcPr>
          <w:p w14:paraId="0C24CC3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7ABA92C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28F4DA86"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6A95FC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22</w:t>
            </w:r>
          </w:p>
        </w:tc>
        <w:tc>
          <w:tcPr>
            <w:tcW w:w="1383" w:type="pct"/>
            <w:tcBorders>
              <w:top w:val="nil"/>
              <w:left w:val="nil"/>
              <w:bottom w:val="single" w:sz="4" w:space="0" w:color="auto"/>
              <w:right w:val="single" w:sz="4" w:space="0" w:color="auto"/>
            </w:tcBorders>
            <w:shd w:val="clear" w:color="auto" w:fill="auto"/>
            <w:vAlign w:val="center"/>
            <w:hideMark/>
          </w:tcPr>
          <w:p w14:paraId="5ACCEAD3" w14:textId="42C3DE1A"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от камеры УТ11Н6 до УТ11Н, до вводов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 33,29 по ул.</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Нефтехимиков и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11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 ул. Строителей</w:t>
            </w:r>
          </w:p>
        </w:tc>
        <w:tc>
          <w:tcPr>
            <w:tcW w:w="359" w:type="pct"/>
            <w:tcBorders>
              <w:top w:val="nil"/>
              <w:left w:val="nil"/>
              <w:bottom w:val="single" w:sz="4" w:space="0" w:color="auto"/>
              <w:right w:val="single" w:sz="4" w:space="0" w:color="auto"/>
            </w:tcBorders>
            <w:shd w:val="clear" w:color="auto" w:fill="auto"/>
            <w:vAlign w:val="center"/>
            <w:hideMark/>
          </w:tcPr>
          <w:p w14:paraId="0259991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89</w:t>
            </w:r>
          </w:p>
        </w:tc>
        <w:tc>
          <w:tcPr>
            <w:tcW w:w="547" w:type="pct"/>
            <w:tcBorders>
              <w:top w:val="nil"/>
              <w:left w:val="nil"/>
              <w:bottom w:val="single" w:sz="4" w:space="0" w:color="auto"/>
              <w:right w:val="single" w:sz="4" w:space="0" w:color="auto"/>
            </w:tcBorders>
            <w:shd w:val="clear" w:color="auto" w:fill="auto"/>
            <w:vAlign w:val="center"/>
            <w:hideMark/>
          </w:tcPr>
          <w:p w14:paraId="4251D0A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25,0</w:t>
            </w:r>
          </w:p>
        </w:tc>
        <w:tc>
          <w:tcPr>
            <w:tcW w:w="484" w:type="pct"/>
            <w:tcBorders>
              <w:top w:val="nil"/>
              <w:left w:val="nil"/>
              <w:bottom w:val="single" w:sz="4" w:space="0" w:color="auto"/>
              <w:right w:val="single" w:sz="4" w:space="0" w:color="auto"/>
            </w:tcBorders>
            <w:shd w:val="clear" w:color="auto" w:fill="auto"/>
            <w:vAlign w:val="center"/>
            <w:hideMark/>
          </w:tcPr>
          <w:p w14:paraId="57BF833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2033</w:t>
            </w:r>
          </w:p>
        </w:tc>
        <w:tc>
          <w:tcPr>
            <w:tcW w:w="487" w:type="pct"/>
            <w:tcBorders>
              <w:top w:val="nil"/>
              <w:left w:val="nil"/>
              <w:bottom w:val="single" w:sz="4" w:space="0" w:color="auto"/>
              <w:right w:val="single" w:sz="4" w:space="0" w:color="auto"/>
            </w:tcBorders>
            <w:shd w:val="clear" w:color="auto" w:fill="auto"/>
            <w:noWrap/>
            <w:vAlign w:val="center"/>
            <w:hideMark/>
          </w:tcPr>
          <w:p w14:paraId="6918F9C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255,73</w:t>
            </w:r>
          </w:p>
        </w:tc>
        <w:tc>
          <w:tcPr>
            <w:tcW w:w="485" w:type="pct"/>
            <w:tcBorders>
              <w:top w:val="nil"/>
              <w:left w:val="nil"/>
              <w:bottom w:val="single" w:sz="4" w:space="0" w:color="auto"/>
              <w:right w:val="single" w:sz="4" w:space="0" w:color="auto"/>
            </w:tcBorders>
            <w:shd w:val="clear" w:color="auto" w:fill="auto"/>
            <w:noWrap/>
            <w:vAlign w:val="center"/>
            <w:hideMark/>
          </w:tcPr>
          <w:p w14:paraId="7E33B869"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366,76</w:t>
            </w:r>
          </w:p>
        </w:tc>
        <w:tc>
          <w:tcPr>
            <w:tcW w:w="485" w:type="pct"/>
            <w:tcBorders>
              <w:top w:val="nil"/>
              <w:left w:val="nil"/>
              <w:bottom w:val="single" w:sz="4" w:space="0" w:color="auto"/>
              <w:right w:val="single" w:sz="4" w:space="0" w:color="auto"/>
            </w:tcBorders>
            <w:shd w:val="clear" w:color="auto" w:fill="auto"/>
            <w:noWrap/>
            <w:vAlign w:val="center"/>
            <w:hideMark/>
          </w:tcPr>
          <w:p w14:paraId="213681E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4322CBE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1D77E7ED"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470015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23</w:t>
            </w:r>
          </w:p>
        </w:tc>
        <w:tc>
          <w:tcPr>
            <w:tcW w:w="1383" w:type="pct"/>
            <w:tcBorders>
              <w:top w:val="nil"/>
              <w:left w:val="nil"/>
              <w:bottom w:val="single" w:sz="4" w:space="0" w:color="auto"/>
              <w:right w:val="single" w:sz="4" w:space="0" w:color="auto"/>
            </w:tcBorders>
            <w:shd w:val="clear" w:color="auto" w:fill="auto"/>
            <w:vAlign w:val="center"/>
            <w:hideMark/>
          </w:tcPr>
          <w:p w14:paraId="67F095C9" w14:textId="444A587A"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от камеры УТ11Н6 до УТ11Н, до вводов в </w:t>
            </w:r>
            <w:proofErr w:type="spellStart"/>
            <w:r w:rsidRPr="0085794A">
              <w:rPr>
                <w:rFonts w:ascii="Times New Roman" w:eastAsia="Times New Roman" w:hAnsi="Times New Roman"/>
                <w:sz w:val="20"/>
                <w:szCs w:val="20"/>
                <w:lang w:eastAsia="ru-RU"/>
              </w:rPr>
              <w:t>ж.д</w:t>
            </w:r>
            <w:proofErr w:type="spellEnd"/>
            <w:r w:rsidRPr="0085794A">
              <w:rPr>
                <w:rFonts w:ascii="Times New Roman" w:eastAsia="Times New Roman" w:hAnsi="Times New Roman"/>
                <w:sz w:val="20"/>
                <w:szCs w:val="20"/>
                <w:lang w:eastAsia="ru-RU"/>
              </w:rPr>
              <w:t xml:space="preserve">. № 33,29 по </w:t>
            </w:r>
            <w:proofErr w:type="spellStart"/>
            <w:r w:rsidRPr="0085794A">
              <w:rPr>
                <w:rFonts w:ascii="Times New Roman" w:eastAsia="Times New Roman" w:hAnsi="Times New Roman"/>
                <w:sz w:val="20"/>
                <w:szCs w:val="20"/>
                <w:lang w:eastAsia="ru-RU"/>
              </w:rPr>
              <w:t>ул</w:t>
            </w:r>
            <w:proofErr w:type="gramStart"/>
            <w:r w:rsidRPr="0085794A">
              <w:rPr>
                <w:rFonts w:ascii="Times New Roman" w:eastAsia="Times New Roman" w:hAnsi="Times New Roman"/>
                <w:sz w:val="20"/>
                <w:szCs w:val="20"/>
                <w:lang w:eastAsia="ru-RU"/>
              </w:rPr>
              <w:t>.Н</w:t>
            </w:r>
            <w:proofErr w:type="gramEnd"/>
            <w:r w:rsidRPr="0085794A">
              <w:rPr>
                <w:rFonts w:ascii="Times New Roman" w:eastAsia="Times New Roman" w:hAnsi="Times New Roman"/>
                <w:sz w:val="20"/>
                <w:szCs w:val="20"/>
                <w:lang w:eastAsia="ru-RU"/>
              </w:rPr>
              <w:t>ефтехимиков</w:t>
            </w:r>
            <w:proofErr w:type="spellEnd"/>
            <w:r w:rsidRPr="0085794A">
              <w:rPr>
                <w:rFonts w:ascii="Times New Roman" w:eastAsia="Times New Roman" w:hAnsi="Times New Roman"/>
                <w:sz w:val="20"/>
                <w:szCs w:val="20"/>
                <w:lang w:eastAsia="ru-RU"/>
              </w:rPr>
              <w:t xml:space="preserve"> и №11 по ул. Строителей</w:t>
            </w:r>
          </w:p>
        </w:tc>
        <w:tc>
          <w:tcPr>
            <w:tcW w:w="359" w:type="pct"/>
            <w:tcBorders>
              <w:top w:val="nil"/>
              <w:left w:val="nil"/>
              <w:bottom w:val="single" w:sz="4" w:space="0" w:color="auto"/>
              <w:right w:val="single" w:sz="4" w:space="0" w:color="auto"/>
            </w:tcBorders>
            <w:shd w:val="clear" w:color="auto" w:fill="auto"/>
            <w:vAlign w:val="center"/>
            <w:hideMark/>
          </w:tcPr>
          <w:p w14:paraId="13AF33C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108</w:t>
            </w:r>
          </w:p>
        </w:tc>
        <w:tc>
          <w:tcPr>
            <w:tcW w:w="547" w:type="pct"/>
            <w:tcBorders>
              <w:top w:val="nil"/>
              <w:left w:val="nil"/>
              <w:bottom w:val="single" w:sz="4" w:space="0" w:color="auto"/>
              <w:right w:val="single" w:sz="4" w:space="0" w:color="auto"/>
            </w:tcBorders>
            <w:shd w:val="clear" w:color="auto" w:fill="auto"/>
            <w:vAlign w:val="center"/>
            <w:hideMark/>
          </w:tcPr>
          <w:p w14:paraId="436271D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46,0</w:t>
            </w:r>
          </w:p>
        </w:tc>
        <w:tc>
          <w:tcPr>
            <w:tcW w:w="484" w:type="pct"/>
            <w:tcBorders>
              <w:top w:val="nil"/>
              <w:left w:val="nil"/>
              <w:bottom w:val="single" w:sz="4" w:space="0" w:color="auto"/>
              <w:right w:val="single" w:sz="4" w:space="0" w:color="auto"/>
            </w:tcBorders>
            <w:shd w:val="clear" w:color="auto" w:fill="auto"/>
            <w:vAlign w:val="center"/>
            <w:hideMark/>
          </w:tcPr>
          <w:p w14:paraId="32B664C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2033</w:t>
            </w:r>
          </w:p>
        </w:tc>
        <w:tc>
          <w:tcPr>
            <w:tcW w:w="487" w:type="pct"/>
            <w:tcBorders>
              <w:top w:val="nil"/>
              <w:left w:val="nil"/>
              <w:bottom w:val="single" w:sz="4" w:space="0" w:color="auto"/>
              <w:right w:val="single" w:sz="4" w:space="0" w:color="auto"/>
            </w:tcBorders>
            <w:shd w:val="clear" w:color="auto" w:fill="auto"/>
            <w:noWrap/>
            <w:vAlign w:val="center"/>
            <w:hideMark/>
          </w:tcPr>
          <w:p w14:paraId="1A45030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514,14</w:t>
            </w:r>
          </w:p>
        </w:tc>
        <w:tc>
          <w:tcPr>
            <w:tcW w:w="485" w:type="pct"/>
            <w:tcBorders>
              <w:top w:val="nil"/>
              <w:left w:val="nil"/>
              <w:bottom w:val="single" w:sz="4" w:space="0" w:color="auto"/>
              <w:right w:val="single" w:sz="4" w:space="0" w:color="auto"/>
            </w:tcBorders>
            <w:shd w:val="clear" w:color="auto" w:fill="auto"/>
            <w:noWrap/>
            <w:vAlign w:val="center"/>
            <w:hideMark/>
          </w:tcPr>
          <w:p w14:paraId="649304FA"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737,37</w:t>
            </w:r>
          </w:p>
        </w:tc>
        <w:tc>
          <w:tcPr>
            <w:tcW w:w="485" w:type="pct"/>
            <w:tcBorders>
              <w:top w:val="nil"/>
              <w:left w:val="nil"/>
              <w:bottom w:val="single" w:sz="4" w:space="0" w:color="auto"/>
              <w:right w:val="single" w:sz="4" w:space="0" w:color="auto"/>
            </w:tcBorders>
            <w:shd w:val="clear" w:color="auto" w:fill="auto"/>
            <w:noWrap/>
            <w:vAlign w:val="center"/>
            <w:hideMark/>
          </w:tcPr>
          <w:p w14:paraId="7732E34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НЦС</w:t>
            </w:r>
          </w:p>
        </w:tc>
        <w:tc>
          <w:tcPr>
            <w:tcW w:w="599" w:type="pct"/>
            <w:tcBorders>
              <w:top w:val="nil"/>
              <w:left w:val="nil"/>
              <w:bottom w:val="single" w:sz="4" w:space="0" w:color="auto"/>
              <w:right w:val="single" w:sz="4" w:space="0" w:color="auto"/>
            </w:tcBorders>
            <w:shd w:val="clear" w:color="auto" w:fill="auto"/>
            <w:vAlign w:val="center"/>
            <w:hideMark/>
          </w:tcPr>
          <w:p w14:paraId="7647042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00520070"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C091DC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24</w:t>
            </w:r>
          </w:p>
        </w:tc>
        <w:tc>
          <w:tcPr>
            <w:tcW w:w="1383" w:type="pct"/>
            <w:tcBorders>
              <w:top w:val="nil"/>
              <w:left w:val="nil"/>
              <w:bottom w:val="single" w:sz="4" w:space="0" w:color="auto"/>
              <w:right w:val="single" w:sz="4" w:space="0" w:color="auto"/>
            </w:tcBorders>
            <w:shd w:val="clear" w:color="auto" w:fill="auto"/>
            <w:vAlign w:val="center"/>
            <w:hideMark/>
          </w:tcPr>
          <w:p w14:paraId="24C83B5A" w14:textId="512FCF5B"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w:t>
            </w:r>
            <w:proofErr w:type="spellStart"/>
            <w:r w:rsidRPr="0085794A">
              <w:rPr>
                <w:rFonts w:ascii="Times New Roman" w:eastAsia="Times New Roman" w:hAnsi="Times New Roman"/>
                <w:sz w:val="20"/>
                <w:szCs w:val="20"/>
                <w:lang w:eastAsia="ru-RU"/>
              </w:rPr>
              <w:t>уч</w:t>
            </w:r>
            <w:proofErr w:type="spellEnd"/>
            <w:r w:rsidRPr="0085794A">
              <w:rPr>
                <w:rFonts w:ascii="Times New Roman" w:eastAsia="Times New Roman" w:hAnsi="Times New Roman"/>
                <w:sz w:val="20"/>
                <w:szCs w:val="20"/>
                <w:lang w:eastAsia="ru-RU"/>
              </w:rPr>
              <w:t xml:space="preserve">-ка теплотрассы </w:t>
            </w:r>
            <w:proofErr w:type="spellStart"/>
            <w:r w:rsidRPr="0085794A">
              <w:rPr>
                <w:rFonts w:ascii="Times New Roman" w:eastAsia="Times New Roman" w:hAnsi="Times New Roman"/>
                <w:sz w:val="20"/>
                <w:szCs w:val="20"/>
                <w:lang w:eastAsia="ru-RU"/>
              </w:rPr>
              <w:t>откамеры</w:t>
            </w:r>
            <w:proofErr w:type="spellEnd"/>
            <w:r w:rsidRPr="0085794A">
              <w:rPr>
                <w:rFonts w:ascii="Times New Roman" w:eastAsia="Times New Roman" w:hAnsi="Times New Roman"/>
                <w:sz w:val="20"/>
                <w:szCs w:val="20"/>
                <w:lang w:eastAsia="ru-RU"/>
              </w:rPr>
              <w:t xml:space="preserve"> 7КМП до камеры УТ7П1,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камеры 6аКМП до камеры УТ6аП1, </w:t>
            </w:r>
            <w:r w:rsidR="0085794A" w:rsidRPr="0085794A">
              <w:rPr>
                <w:rFonts w:ascii="Times New Roman" w:eastAsia="Times New Roman" w:hAnsi="Times New Roman"/>
                <w:sz w:val="20"/>
                <w:szCs w:val="20"/>
                <w:lang w:eastAsia="ru-RU"/>
              </w:rPr>
              <w:br/>
              <w:t>от УТ7П1 до УТ6аП1»</w:t>
            </w:r>
          </w:p>
        </w:tc>
        <w:tc>
          <w:tcPr>
            <w:tcW w:w="359" w:type="pct"/>
            <w:tcBorders>
              <w:top w:val="nil"/>
              <w:left w:val="nil"/>
              <w:bottom w:val="single" w:sz="4" w:space="0" w:color="auto"/>
              <w:right w:val="single" w:sz="4" w:space="0" w:color="auto"/>
            </w:tcBorders>
            <w:shd w:val="clear" w:color="auto" w:fill="auto"/>
            <w:vAlign w:val="center"/>
            <w:hideMark/>
          </w:tcPr>
          <w:p w14:paraId="3099C04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1572B37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239</w:t>
            </w:r>
          </w:p>
        </w:tc>
        <w:tc>
          <w:tcPr>
            <w:tcW w:w="484" w:type="pct"/>
            <w:tcBorders>
              <w:top w:val="nil"/>
              <w:left w:val="nil"/>
              <w:bottom w:val="single" w:sz="4" w:space="0" w:color="auto"/>
              <w:right w:val="single" w:sz="4" w:space="0" w:color="auto"/>
            </w:tcBorders>
            <w:shd w:val="clear" w:color="auto" w:fill="auto"/>
            <w:vAlign w:val="center"/>
            <w:hideMark/>
          </w:tcPr>
          <w:p w14:paraId="6C5CD61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2025</w:t>
            </w:r>
          </w:p>
        </w:tc>
        <w:tc>
          <w:tcPr>
            <w:tcW w:w="487" w:type="pct"/>
            <w:tcBorders>
              <w:top w:val="nil"/>
              <w:left w:val="nil"/>
              <w:bottom w:val="single" w:sz="4" w:space="0" w:color="auto"/>
              <w:right w:val="single" w:sz="4" w:space="0" w:color="auto"/>
            </w:tcBorders>
            <w:shd w:val="clear" w:color="auto" w:fill="auto"/>
            <w:noWrap/>
            <w:vAlign w:val="center"/>
            <w:hideMark/>
          </w:tcPr>
          <w:p w14:paraId="408E311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5675,78</w:t>
            </w:r>
          </w:p>
        </w:tc>
        <w:tc>
          <w:tcPr>
            <w:tcW w:w="485" w:type="pct"/>
            <w:tcBorders>
              <w:top w:val="nil"/>
              <w:left w:val="nil"/>
              <w:bottom w:val="single" w:sz="4" w:space="0" w:color="auto"/>
              <w:right w:val="single" w:sz="4" w:space="0" w:color="auto"/>
            </w:tcBorders>
            <w:shd w:val="clear" w:color="auto" w:fill="auto"/>
            <w:noWrap/>
            <w:vAlign w:val="center"/>
            <w:hideMark/>
          </w:tcPr>
          <w:p w14:paraId="29FDCEDE"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5947,89</w:t>
            </w:r>
          </w:p>
        </w:tc>
        <w:tc>
          <w:tcPr>
            <w:tcW w:w="485" w:type="pct"/>
            <w:tcBorders>
              <w:top w:val="nil"/>
              <w:left w:val="nil"/>
              <w:bottom w:val="single" w:sz="4" w:space="0" w:color="auto"/>
              <w:right w:val="single" w:sz="4" w:space="0" w:color="auto"/>
            </w:tcBorders>
            <w:shd w:val="clear" w:color="auto" w:fill="auto"/>
            <w:noWrap/>
            <w:vAlign w:val="center"/>
            <w:hideMark/>
          </w:tcPr>
          <w:p w14:paraId="08F5E52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5C63EB9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2C9ED3A0"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4E7707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25</w:t>
            </w:r>
          </w:p>
        </w:tc>
        <w:tc>
          <w:tcPr>
            <w:tcW w:w="1383" w:type="pct"/>
            <w:tcBorders>
              <w:top w:val="nil"/>
              <w:left w:val="nil"/>
              <w:bottom w:val="single" w:sz="4" w:space="0" w:color="auto"/>
              <w:right w:val="single" w:sz="4" w:space="0" w:color="auto"/>
            </w:tcBorders>
            <w:shd w:val="clear" w:color="auto" w:fill="auto"/>
            <w:vAlign w:val="center"/>
            <w:hideMark/>
          </w:tcPr>
          <w:p w14:paraId="1DD2BD1C" w14:textId="681D77A1"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w:t>
            </w:r>
            <w:proofErr w:type="spellStart"/>
            <w:r w:rsidRPr="0085794A">
              <w:rPr>
                <w:rFonts w:ascii="Times New Roman" w:eastAsia="Times New Roman" w:hAnsi="Times New Roman"/>
                <w:sz w:val="20"/>
                <w:szCs w:val="20"/>
                <w:lang w:eastAsia="ru-RU"/>
              </w:rPr>
              <w:t>уч</w:t>
            </w:r>
            <w:proofErr w:type="spellEnd"/>
            <w:r w:rsidRPr="0085794A">
              <w:rPr>
                <w:rFonts w:ascii="Times New Roman" w:eastAsia="Times New Roman" w:hAnsi="Times New Roman"/>
                <w:sz w:val="20"/>
                <w:szCs w:val="20"/>
                <w:lang w:eastAsia="ru-RU"/>
              </w:rPr>
              <w:t xml:space="preserve">-ка теплотрассы от камеры 6аКМП до камеры УТ6аП2, </w:t>
            </w:r>
            <w:r w:rsidR="0085794A" w:rsidRPr="0085794A">
              <w:rPr>
                <w:rFonts w:ascii="Times New Roman" w:eastAsia="Times New Roman" w:hAnsi="Times New Roman"/>
                <w:sz w:val="20"/>
                <w:szCs w:val="20"/>
                <w:lang w:eastAsia="ru-RU"/>
              </w:rPr>
              <w:br/>
            </w:r>
            <w:proofErr w:type="gramStart"/>
            <w:r w:rsidR="0085794A" w:rsidRPr="0085794A">
              <w:rPr>
                <w:rFonts w:ascii="Times New Roman" w:eastAsia="Times New Roman" w:hAnsi="Times New Roman"/>
                <w:sz w:val="20"/>
                <w:szCs w:val="20"/>
                <w:lang w:eastAsia="ru-RU"/>
              </w:rPr>
              <w:t>до</w:t>
            </w:r>
            <w:r w:rsidRPr="0085794A">
              <w:rPr>
                <w:rFonts w:ascii="Times New Roman" w:eastAsia="Times New Roman" w:hAnsi="Times New Roman"/>
                <w:sz w:val="20"/>
                <w:szCs w:val="20"/>
                <w:lang w:eastAsia="ru-RU"/>
              </w:rPr>
              <w:t xml:space="preserve">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2 по ул. Строителей»</w:t>
            </w:r>
          </w:p>
        </w:tc>
        <w:tc>
          <w:tcPr>
            <w:tcW w:w="359" w:type="pct"/>
            <w:tcBorders>
              <w:top w:val="nil"/>
              <w:left w:val="nil"/>
              <w:bottom w:val="single" w:sz="4" w:space="0" w:color="auto"/>
              <w:right w:val="single" w:sz="4" w:space="0" w:color="auto"/>
            </w:tcBorders>
            <w:shd w:val="clear" w:color="auto" w:fill="auto"/>
            <w:vAlign w:val="center"/>
            <w:hideMark/>
          </w:tcPr>
          <w:p w14:paraId="38AD934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100, 150</w:t>
            </w:r>
          </w:p>
        </w:tc>
        <w:tc>
          <w:tcPr>
            <w:tcW w:w="547" w:type="pct"/>
            <w:tcBorders>
              <w:top w:val="nil"/>
              <w:left w:val="nil"/>
              <w:bottom w:val="single" w:sz="4" w:space="0" w:color="auto"/>
              <w:right w:val="single" w:sz="4" w:space="0" w:color="auto"/>
            </w:tcBorders>
            <w:shd w:val="clear" w:color="auto" w:fill="auto"/>
            <w:vAlign w:val="center"/>
            <w:hideMark/>
          </w:tcPr>
          <w:p w14:paraId="75F87FF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84, 180</w:t>
            </w:r>
          </w:p>
        </w:tc>
        <w:tc>
          <w:tcPr>
            <w:tcW w:w="484" w:type="pct"/>
            <w:tcBorders>
              <w:top w:val="nil"/>
              <w:left w:val="nil"/>
              <w:bottom w:val="single" w:sz="4" w:space="0" w:color="auto"/>
              <w:right w:val="single" w:sz="4" w:space="0" w:color="auto"/>
            </w:tcBorders>
            <w:shd w:val="clear" w:color="auto" w:fill="auto"/>
            <w:vAlign w:val="center"/>
            <w:hideMark/>
          </w:tcPr>
          <w:p w14:paraId="5951C06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2025</w:t>
            </w:r>
          </w:p>
        </w:tc>
        <w:tc>
          <w:tcPr>
            <w:tcW w:w="487" w:type="pct"/>
            <w:tcBorders>
              <w:top w:val="nil"/>
              <w:left w:val="nil"/>
              <w:bottom w:val="single" w:sz="4" w:space="0" w:color="auto"/>
              <w:right w:val="single" w:sz="4" w:space="0" w:color="auto"/>
            </w:tcBorders>
            <w:shd w:val="clear" w:color="auto" w:fill="auto"/>
            <w:noWrap/>
            <w:vAlign w:val="center"/>
            <w:hideMark/>
          </w:tcPr>
          <w:p w14:paraId="3050217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4333,33</w:t>
            </w:r>
          </w:p>
        </w:tc>
        <w:tc>
          <w:tcPr>
            <w:tcW w:w="485" w:type="pct"/>
            <w:tcBorders>
              <w:top w:val="nil"/>
              <w:left w:val="nil"/>
              <w:bottom w:val="single" w:sz="4" w:space="0" w:color="auto"/>
              <w:right w:val="single" w:sz="4" w:space="0" w:color="auto"/>
            </w:tcBorders>
            <w:shd w:val="clear" w:color="auto" w:fill="auto"/>
            <w:noWrap/>
            <w:vAlign w:val="center"/>
            <w:hideMark/>
          </w:tcPr>
          <w:p w14:paraId="0D2196F9"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4541,08</w:t>
            </w:r>
          </w:p>
        </w:tc>
        <w:tc>
          <w:tcPr>
            <w:tcW w:w="485" w:type="pct"/>
            <w:tcBorders>
              <w:top w:val="nil"/>
              <w:left w:val="nil"/>
              <w:bottom w:val="single" w:sz="4" w:space="0" w:color="auto"/>
              <w:right w:val="single" w:sz="4" w:space="0" w:color="auto"/>
            </w:tcBorders>
            <w:shd w:val="clear" w:color="auto" w:fill="auto"/>
            <w:noWrap/>
            <w:vAlign w:val="center"/>
            <w:hideMark/>
          </w:tcPr>
          <w:p w14:paraId="5CA98AC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6F3DB03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12FE5327"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429754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26</w:t>
            </w:r>
          </w:p>
        </w:tc>
        <w:tc>
          <w:tcPr>
            <w:tcW w:w="1383" w:type="pct"/>
            <w:tcBorders>
              <w:top w:val="nil"/>
              <w:left w:val="nil"/>
              <w:bottom w:val="single" w:sz="4" w:space="0" w:color="auto"/>
              <w:right w:val="single" w:sz="4" w:space="0" w:color="auto"/>
            </w:tcBorders>
            <w:shd w:val="clear" w:color="auto" w:fill="auto"/>
            <w:vAlign w:val="center"/>
            <w:hideMark/>
          </w:tcPr>
          <w:p w14:paraId="2584B13C" w14:textId="251B2106"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ТС магистраль Энергетиков 11КМН-ТК7МЭ </w:t>
            </w:r>
            <w:r w:rsidR="0085794A" w:rsidRPr="0085794A">
              <w:rPr>
                <w:rFonts w:ascii="Times New Roman" w:eastAsia="Times New Roman" w:hAnsi="Times New Roman"/>
                <w:sz w:val="20"/>
                <w:szCs w:val="20"/>
                <w:lang w:eastAsia="ru-RU"/>
              </w:rPr>
              <w:br/>
            </w:r>
            <w:proofErr w:type="gramStart"/>
            <w:r w:rsidRPr="0085794A">
              <w:rPr>
                <w:rFonts w:ascii="Times New Roman" w:eastAsia="Times New Roman" w:hAnsi="Times New Roman"/>
                <w:sz w:val="20"/>
                <w:szCs w:val="20"/>
                <w:lang w:eastAsia="ru-RU"/>
              </w:rPr>
              <w:t>м-н</w:t>
            </w:r>
            <w:proofErr w:type="gramEnd"/>
            <w:r w:rsidRPr="0085794A">
              <w:rPr>
                <w:rFonts w:ascii="Times New Roman" w:eastAsia="Times New Roman" w:hAnsi="Times New Roman"/>
                <w:sz w:val="20"/>
                <w:szCs w:val="20"/>
                <w:lang w:eastAsia="ru-RU"/>
              </w:rPr>
              <w:t xml:space="preserve"> Березки</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1</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(от ТК6МЭ до ТК5МЭ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56 по ул.</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Энергетиков)</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3 </w:t>
            </w:r>
            <w:proofErr w:type="spellStart"/>
            <w:r w:rsidRPr="0085794A">
              <w:rPr>
                <w:rFonts w:ascii="Times New Roman" w:eastAsia="Times New Roman" w:hAnsi="Times New Roman"/>
                <w:sz w:val="20"/>
                <w:szCs w:val="20"/>
                <w:lang w:eastAsia="ru-RU"/>
              </w:rPr>
              <w:t>уч-ок</w:t>
            </w:r>
            <w:proofErr w:type="spellEnd"/>
          </w:p>
        </w:tc>
        <w:tc>
          <w:tcPr>
            <w:tcW w:w="359" w:type="pct"/>
            <w:tcBorders>
              <w:top w:val="nil"/>
              <w:left w:val="nil"/>
              <w:bottom w:val="single" w:sz="4" w:space="0" w:color="auto"/>
              <w:right w:val="single" w:sz="4" w:space="0" w:color="auto"/>
            </w:tcBorders>
            <w:shd w:val="clear" w:color="auto" w:fill="auto"/>
            <w:vAlign w:val="center"/>
            <w:hideMark/>
          </w:tcPr>
          <w:p w14:paraId="6E90041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300</w:t>
            </w:r>
          </w:p>
        </w:tc>
        <w:tc>
          <w:tcPr>
            <w:tcW w:w="547" w:type="pct"/>
            <w:tcBorders>
              <w:top w:val="nil"/>
              <w:left w:val="nil"/>
              <w:bottom w:val="single" w:sz="4" w:space="0" w:color="auto"/>
              <w:right w:val="single" w:sz="4" w:space="0" w:color="auto"/>
            </w:tcBorders>
            <w:shd w:val="clear" w:color="auto" w:fill="auto"/>
            <w:vAlign w:val="center"/>
            <w:hideMark/>
          </w:tcPr>
          <w:p w14:paraId="25FACB0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122</w:t>
            </w:r>
          </w:p>
        </w:tc>
        <w:tc>
          <w:tcPr>
            <w:tcW w:w="484" w:type="pct"/>
            <w:tcBorders>
              <w:top w:val="nil"/>
              <w:left w:val="nil"/>
              <w:bottom w:val="single" w:sz="4" w:space="0" w:color="auto"/>
              <w:right w:val="single" w:sz="4" w:space="0" w:color="auto"/>
            </w:tcBorders>
            <w:shd w:val="clear" w:color="auto" w:fill="auto"/>
            <w:vAlign w:val="center"/>
            <w:hideMark/>
          </w:tcPr>
          <w:p w14:paraId="214B234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2025</w:t>
            </w:r>
          </w:p>
        </w:tc>
        <w:tc>
          <w:tcPr>
            <w:tcW w:w="487" w:type="pct"/>
            <w:tcBorders>
              <w:top w:val="nil"/>
              <w:left w:val="nil"/>
              <w:bottom w:val="single" w:sz="4" w:space="0" w:color="auto"/>
              <w:right w:val="single" w:sz="4" w:space="0" w:color="auto"/>
            </w:tcBorders>
            <w:shd w:val="clear" w:color="auto" w:fill="auto"/>
            <w:noWrap/>
            <w:vAlign w:val="center"/>
            <w:hideMark/>
          </w:tcPr>
          <w:p w14:paraId="5A9652C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19740,89</w:t>
            </w:r>
          </w:p>
        </w:tc>
        <w:tc>
          <w:tcPr>
            <w:tcW w:w="485" w:type="pct"/>
            <w:tcBorders>
              <w:top w:val="nil"/>
              <w:left w:val="nil"/>
              <w:bottom w:val="single" w:sz="4" w:space="0" w:color="auto"/>
              <w:right w:val="single" w:sz="4" w:space="0" w:color="auto"/>
            </w:tcBorders>
            <w:shd w:val="clear" w:color="auto" w:fill="auto"/>
            <w:noWrap/>
            <w:vAlign w:val="center"/>
            <w:hideMark/>
          </w:tcPr>
          <w:p w14:paraId="53F2AEA1"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20687,32</w:t>
            </w:r>
          </w:p>
        </w:tc>
        <w:tc>
          <w:tcPr>
            <w:tcW w:w="485" w:type="pct"/>
            <w:tcBorders>
              <w:top w:val="nil"/>
              <w:left w:val="nil"/>
              <w:bottom w:val="single" w:sz="4" w:space="0" w:color="auto"/>
              <w:right w:val="single" w:sz="4" w:space="0" w:color="auto"/>
            </w:tcBorders>
            <w:shd w:val="clear" w:color="auto" w:fill="auto"/>
            <w:vAlign w:val="center"/>
            <w:hideMark/>
          </w:tcPr>
          <w:p w14:paraId="2022268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Проектно-сметный расчет</w:t>
            </w:r>
          </w:p>
        </w:tc>
        <w:tc>
          <w:tcPr>
            <w:tcW w:w="599" w:type="pct"/>
            <w:tcBorders>
              <w:top w:val="nil"/>
              <w:left w:val="nil"/>
              <w:bottom w:val="single" w:sz="4" w:space="0" w:color="auto"/>
              <w:right w:val="single" w:sz="4" w:space="0" w:color="auto"/>
            </w:tcBorders>
            <w:shd w:val="clear" w:color="auto" w:fill="auto"/>
            <w:vAlign w:val="center"/>
            <w:hideMark/>
          </w:tcPr>
          <w:p w14:paraId="592C492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4509DEDF"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1C8C2A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27</w:t>
            </w:r>
          </w:p>
        </w:tc>
        <w:tc>
          <w:tcPr>
            <w:tcW w:w="1383" w:type="pct"/>
            <w:tcBorders>
              <w:top w:val="nil"/>
              <w:left w:val="nil"/>
              <w:bottom w:val="single" w:sz="4" w:space="0" w:color="auto"/>
              <w:right w:val="single" w:sz="4" w:space="0" w:color="auto"/>
            </w:tcBorders>
            <w:shd w:val="clear" w:color="auto" w:fill="auto"/>
            <w:vAlign w:val="center"/>
            <w:hideMark/>
          </w:tcPr>
          <w:p w14:paraId="4DE159F0" w14:textId="354AC741"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ТС магистраль Энергетиков 11КМН-ТК7МЭ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м-н Березки</w:t>
            </w:r>
            <w:proofErr w:type="gramStart"/>
            <w:r w:rsidRPr="0085794A">
              <w:rPr>
                <w:rFonts w:ascii="Times New Roman" w:eastAsia="Times New Roman" w:hAnsi="Times New Roman"/>
                <w:sz w:val="20"/>
                <w:szCs w:val="20"/>
                <w:lang w:eastAsia="ru-RU"/>
              </w:rPr>
              <w:t>1</w:t>
            </w:r>
            <w:proofErr w:type="gramEnd"/>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(от ТК3МЭдо ТК4МЭ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56 по ул. Энергетиков) 1 </w:t>
            </w:r>
            <w:proofErr w:type="spellStart"/>
            <w:r w:rsidRPr="0085794A">
              <w:rPr>
                <w:rFonts w:ascii="Times New Roman" w:eastAsia="Times New Roman" w:hAnsi="Times New Roman"/>
                <w:sz w:val="20"/>
                <w:szCs w:val="20"/>
                <w:lang w:eastAsia="ru-RU"/>
              </w:rPr>
              <w:t>уч-ок</w:t>
            </w:r>
            <w:proofErr w:type="spellEnd"/>
          </w:p>
        </w:tc>
        <w:tc>
          <w:tcPr>
            <w:tcW w:w="359" w:type="pct"/>
            <w:tcBorders>
              <w:top w:val="nil"/>
              <w:left w:val="nil"/>
              <w:bottom w:val="single" w:sz="4" w:space="0" w:color="auto"/>
              <w:right w:val="single" w:sz="4" w:space="0" w:color="auto"/>
            </w:tcBorders>
            <w:shd w:val="clear" w:color="auto" w:fill="auto"/>
            <w:vAlign w:val="center"/>
            <w:hideMark/>
          </w:tcPr>
          <w:p w14:paraId="5944260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300</w:t>
            </w:r>
          </w:p>
        </w:tc>
        <w:tc>
          <w:tcPr>
            <w:tcW w:w="547" w:type="pct"/>
            <w:tcBorders>
              <w:top w:val="nil"/>
              <w:left w:val="nil"/>
              <w:bottom w:val="single" w:sz="4" w:space="0" w:color="auto"/>
              <w:right w:val="single" w:sz="4" w:space="0" w:color="auto"/>
            </w:tcBorders>
            <w:shd w:val="clear" w:color="auto" w:fill="auto"/>
            <w:vAlign w:val="center"/>
            <w:hideMark/>
          </w:tcPr>
          <w:p w14:paraId="2673AC3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110</w:t>
            </w:r>
          </w:p>
        </w:tc>
        <w:tc>
          <w:tcPr>
            <w:tcW w:w="484" w:type="pct"/>
            <w:tcBorders>
              <w:top w:val="nil"/>
              <w:left w:val="nil"/>
              <w:bottom w:val="single" w:sz="4" w:space="0" w:color="auto"/>
              <w:right w:val="single" w:sz="4" w:space="0" w:color="auto"/>
            </w:tcBorders>
            <w:shd w:val="clear" w:color="auto" w:fill="auto"/>
            <w:vAlign w:val="center"/>
            <w:hideMark/>
          </w:tcPr>
          <w:p w14:paraId="3EA2935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2025</w:t>
            </w:r>
          </w:p>
        </w:tc>
        <w:tc>
          <w:tcPr>
            <w:tcW w:w="487" w:type="pct"/>
            <w:tcBorders>
              <w:top w:val="nil"/>
              <w:left w:val="nil"/>
              <w:bottom w:val="single" w:sz="4" w:space="0" w:color="auto"/>
              <w:right w:val="single" w:sz="4" w:space="0" w:color="auto"/>
            </w:tcBorders>
            <w:shd w:val="clear" w:color="auto" w:fill="auto"/>
            <w:noWrap/>
            <w:vAlign w:val="center"/>
            <w:hideMark/>
          </w:tcPr>
          <w:p w14:paraId="7DFC71B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14237,95</w:t>
            </w:r>
          </w:p>
        </w:tc>
        <w:tc>
          <w:tcPr>
            <w:tcW w:w="485" w:type="pct"/>
            <w:tcBorders>
              <w:top w:val="nil"/>
              <w:left w:val="nil"/>
              <w:bottom w:val="single" w:sz="4" w:space="0" w:color="auto"/>
              <w:right w:val="single" w:sz="4" w:space="0" w:color="auto"/>
            </w:tcBorders>
            <w:shd w:val="clear" w:color="auto" w:fill="auto"/>
            <w:noWrap/>
            <w:vAlign w:val="center"/>
            <w:hideMark/>
          </w:tcPr>
          <w:p w14:paraId="58A42B69"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14920,55</w:t>
            </w:r>
          </w:p>
        </w:tc>
        <w:tc>
          <w:tcPr>
            <w:tcW w:w="485" w:type="pct"/>
            <w:tcBorders>
              <w:top w:val="nil"/>
              <w:left w:val="nil"/>
              <w:bottom w:val="single" w:sz="4" w:space="0" w:color="auto"/>
              <w:right w:val="single" w:sz="4" w:space="0" w:color="auto"/>
            </w:tcBorders>
            <w:shd w:val="clear" w:color="auto" w:fill="auto"/>
            <w:vAlign w:val="center"/>
            <w:hideMark/>
          </w:tcPr>
          <w:p w14:paraId="2D224D9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Проектно-сметный расчет</w:t>
            </w:r>
          </w:p>
        </w:tc>
        <w:tc>
          <w:tcPr>
            <w:tcW w:w="599" w:type="pct"/>
            <w:tcBorders>
              <w:top w:val="nil"/>
              <w:left w:val="nil"/>
              <w:bottom w:val="single" w:sz="4" w:space="0" w:color="auto"/>
              <w:right w:val="single" w:sz="4" w:space="0" w:color="auto"/>
            </w:tcBorders>
            <w:shd w:val="clear" w:color="auto" w:fill="auto"/>
            <w:vAlign w:val="center"/>
            <w:hideMark/>
          </w:tcPr>
          <w:p w14:paraId="18064EC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Бюджетные средства</w:t>
            </w:r>
          </w:p>
        </w:tc>
      </w:tr>
      <w:tr w:rsidR="00351F1A" w:rsidRPr="00E4380C" w14:paraId="5F9B352F"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6B7E70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28</w:t>
            </w:r>
          </w:p>
        </w:tc>
        <w:tc>
          <w:tcPr>
            <w:tcW w:w="1383" w:type="pct"/>
            <w:tcBorders>
              <w:top w:val="nil"/>
              <w:left w:val="nil"/>
              <w:bottom w:val="single" w:sz="4" w:space="0" w:color="auto"/>
              <w:right w:val="single" w:sz="4" w:space="0" w:color="auto"/>
            </w:tcBorders>
            <w:shd w:val="clear" w:color="auto" w:fill="auto"/>
            <w:vAlign w:val="center"/>
            <w:hideMark/>
          </w:tcPr>
          <w:p w14:paraId="7826E576" w14:textId="73CD3A32"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w:t>
            </w:r>
            <w:proofErr w:type="spellStart"/>
            <w:r w:rsidRPr="0085794A">
              <w:rPr>
                <w:rFonts w:ascii="Times New Roman" w:eastAsia="Times New Roman" w:hAnsi="Times New Roman"/>
                <w:sz w:val="20"/>
                <w:szCs w:val="20"/>
                <w:lang w:eastAsia="ru-RU"/>
              </w:rPr>
              <w:t>уч</w:t>
            </w:r>
            <w:proofErr w:type="spellEnd"/>
            <w:r w:rsidRPr="0085794A">
              <w:rPr>
                <w:rFonts w:ascii="Times New Roman" w:eastAsia="Times New Roman" w:hAnsi="Times New Roman"/>
                <w:sz w:val="20"/>
                <w:szCs w:val="20"/>
                <w:lang w:eastAsia="ru-RU"/>
              </w:rPr>
              <w:t xml:space="preserve">-ка теплотрассы от камеры 3КМЛ до камеры 4аКМЛ,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от камеры 3КМЛ до камеры УТ3Л2</w:t>
            </w:r>
            <w:r w:rsidR="0085794A" w:rsidRPr="0085794A">
              <w:rPr>
                <w:rFonts w:ascii="Times New Roman" w:eastAsia="Times New Roman" w:hAnsi="Times New Roman"/>
                <w:sz w:val="20"/>
                <w:szCs w:val="20"/>
                <w:lang w:eastAsia="ru-RU"/>
              </w:rPr>
              <w:t>»</w:t>
            </w:r>
          </w:p>
        </w:tc>
        <w:tc>
          <w:tcPr>
            <w:tcW w:w="359" w:type="pct"/>
            <w:tcBorders>
              <w:top w:val="nil"/>
              <w:left w:val="nil"/>
              <w:bottom w:val="single" w:sz="4" w:space="0" w:color="auto"/>
              <w:right w:val="single" w:sz="4" w:space="0" w:color="auto"/>
            </w:tcBorders>
            <w:shd w:val="clear" w:color="auto" w:fill="auto"/>
            <w:vAlign w:val="center"/>
            <w:hideMark/>
          </w:tcPr>
          <w:p w14:paraId="073DCB9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68B927A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420</w:t>
            </w:r>
          </w:p>
        </w:tc>
        <w:tc>
          <w:tcPr>
            <w:tcW w:w="484" w:type="pct"/>
            <w:tcBorders>
              <w:top w:val="nil"/>
              <w:left w:val="nil"/>
              <w:bottom w:val="single" w:sz="4" w:space="0" w:color="auto"/>
              <w:right w:val="single" w:sz="4" w:space="0" w:color="auto"/>
            </w:tcBorders>
            <w:shd w:val="clear" w:color="auto" w:fill="auto"/>
            <w:vAlign w:val="center"/>
            <w:hideMark/>
          </w:tcPr>
          <w:p w14:paraId="2233989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2025</w:t>
            </w:r>
          </w:p>
        </w:tc>
        <w:tc>
          <w:tcPr>
            <w:tcW w:w="487" w:type="pct"/>
            <w:tcBorders>
              <w:top w:val="nil"/>
              <w:left w:val="nil"/>
              <w:bottom w:val="single" w:sz="4" w:space="0" w:color="auto"/>
              <w:right w:val="single" w:sz="4" w:space="0" w:color="auto"/>
            </w:tcBorders>
            <w:shd w:val="clear" w:color="auto" w:fill="auto"/>
            <w:noWrap/>
            <w:vAlign w:val="center"/>
            <w:hideMark/>
          </w:tcPr>
          <w:p w14:paraId="3071F86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5750,00</w:t>
            </w:r>
          </w:p>
        </w:tc>
        <w:tc>
          <w:tcPr>
            <w:tcW w:w="485" w:type="pct"/>
            <w:tcBorders>
              <w:top w:val="nil"/>
              <w:left w:val="nil"/>
              <w:bottom w:val="single" w:sz="4" w:space="0" w:color="auto"/>
              <w:right w:val="single" w:sz="4" w:space="0" w:color="auto"/>
            </w:tcBorders>
            <w:shd w:val="clear" w:color="auto" w:fill="auto"/>
            <w:noWrap/>
            <w:vAlign w:val="center"/>
            <w:hideMark/>
          </w:tcPr>
          <w:p w14:paraId="1F527011"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6025,67</w:t>
            </w:r>
          </w:p>
        </w:tc>
        <w:tc>
          <w:tcPr>
            <w:tcW w:w="485" w:type="pct"/>
            <w:tcBorders>
              <w:top w:val="nil"/>
              <w:left w:val="nil"/>
              <w:bottom w:val="single" w:sz="4" w:space="0" w:color="auto"/>
              <w:right w:val="single" w:sz="4" w:space="0" w:color="auto"/>
            </w:tcBorders>
            <w:shd w:val="clear" w:color="auto" w:fill="auto"/>
            <w:noWrap/>
            <w:vAlign w:val="center"/>
            <w:hideMark/>
          </w:tcPr>
          <w:p w14:paraId="38A1F2F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37F225A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3B7AF5BE"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0542AC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29</w:t>
            </w:r>
          </w:p>
        </w:tc>
        <w:tc>
          <w:tcPr>
            <w:tcW w:w="1383" w:type="pct"/>
            <w:tcBorders>
              <w:top w:val="nil"/>
              <w:left w:val="nil"/>
              <w:bottom w:val="single" w:sz="4" w:space="0" w:color="auto"/>
              <w:right w:val="single" w:sz="4" w:space="0" w:color="auto"/>
            </w:tcBorders>
            <w:shd w:val="clear" w:color="auto" w:fill="auto"/>
            <w:vAlign w:val="center"/>
            <w:hideMark/>
          </w:tcPr>
          <w:p w14:paraId="17FA2B47" w14:textId="233E91DE"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теплотрассы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от 1КМП до 2КМП, от 2КМП до 3КМП»</w:t>
            </w:r>
          </w:p>
        </w:tc>
        <w:tc>
          <w:tcPr>
            <w:tcW w:w="359" w:type="pct"/>
            <w:tcBorders>
              <w:top w:val="nil"/>
              <w:left w:val="nil"/>
              <w:bottom w:val="single" w:sz="4" w:space="0" w:color="auto"/>
              <w:right w:val="single" w:sz="4" w:space="0" w:color="auto"/>
            </w:tcBorders>
            <w:shd w:val="clear" w:color="auto" w:fill="auto"/>
            <w:vAlign w:val="center"/>
            <w:hideMark/>
          </w:tcPr>
          <w:p w14:paraId="735AF67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03AF265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478</w:t>
            </w:r>
          </w:p>
        </w:tc>
        <w:tc>
          <w:tcPr>
            <w:tcW w:w="484" w:type="pct"/>
            <w:tcBorders>
              <w:top w:val="nil"/>
              <w:left w:val="nil"/>
              <w:bottom w:val="single" w:sz="4" w:space="0" w:color="auto"/>
              <w:right w:val="single" w:sz="4" w:space="0" w:color="auto"/>
            </w:tcBorders>
            <w:shd w:val="clear" w:color="auto" w:fill="auto"/>
            <w:vAlign w:val="center"/>
            <w:hideMark/>
          </w:tcPr>
          <w:p w14:paraId="715F17C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2026</w:t>
            </w:r>
          </w:p>
        </w:tc>
        <w:tc>
          <w:tcPr>
            <w:tcW w:w="487" w:type="pct"/>
            <w:tcBorders>
              <w:top w:val="nil"/>
              <w:left w:val="nil"/>
              <w:bottom w:val="single" w:sz="4" w:space="0" w:color="auto"/>
              <w:right w:val="single" w:sz="4" w:space="0" w:color="auto"/>
            </w:tcBorders>
            <w:shd w:val="clear" w:color="auto" w:fill="auto"/>
            <w:noWrap/>
            <w:vAlign w:val="center"/>
            <w:hideMark/>
          </w:tcPr>
          <w:p w14:paraId="6820C36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5416,67</w:t>
            </w:r>
          </w:p>
        </w:tc>
        <w:tc>
          <w:tcPr>
            <w:tcW w:w="485" w:type="pct"/>
            <w:tcBorders>
              <w:top w:val="nil"/>
              <w:left w:val="nil"/>
              <w:bottom w:val="single" w:sz="4" w:space="0" w:color="auto"/>
              <w:right w:val="single" w:sz="4" w:space="0" w:color="auto"/>
            </w:tcBorders>
            <w:shd w:val="clear" w:color="auto" w:fill="auto"/>
            <w:noWrap/>
            <w:vAlign w:val="center"/>
            <w:hideMark/>
          </w:tcPr>
          <w:p w14:paraId="4BF61007"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5903,41</w:t>
            </w:r>
          </w:p>
        </w:tc>
        <w:tc>
          <w:tcPr>
            <w:tcW w:w="485" w:type="pct"/>
            <w:tcBorders>
              <w:top w:val="nil"/>
              <w:left w:val="nil"/>
              <w:bottom w:val="single" w:sz="4" w:space="0" w:color="auto"/>
              <w:right w:val="single" w:sz="4" w:space="0" w:color="auto"/>
            </w:tcBorders>
            <w:shd w:val="clear" w:color="auto" w:fill="auto"/>
            <w:noWrap/>
            <w:vAlign w:val="center"/>
            <w:hideMark/>
          </w:tcPr>
          <w:p w14:paraId="39D1B7C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3D853CD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2756ECFC"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7324F5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30</w:t>
            </w:r>
          </w:p>
        </w:tc>
        <w:tc>
          <w:tcPr>
            <w:tcW w:w="1383" w:type="pct"/>
            <w:tcBorders>
              <w:top w:val="nil"/>
              <w:left w:val="nil"/>
              <w:bottom w:val="single" w:sz="4" w:space="0" w:color="auto"/>
              <w:right w:val="single" w:sz="4" w:space="0" w:color="auto"/>
            </w:tcBorders>
            <w:shd w:val="clear" w:color="auto" w:fill="auto"/>
            <w:vAlign w:val="center"/>
            <w:hideMark/>
          </w:tcPr>
          <w:p w14:paraId="601B9EB7" w14:textId="24B88DDD"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Реконструкция теплотрассы ТС магистраль Энергетиков 11КМН-ТК7МЭ </w:t>
            </w:r>
            <w:r w:rsidR="0085794A" w:rsidRPr="0085794A">
              <w:rPr>
                <w:rFonts w:ascii="Times New Roman" w:eastAsia="Times New Roman" w:hAnsi="Times New Roman"/>
                <w:sz w:val="20"/>
                <w:szCs w:val="20"/>
                <w:lang w:eastAsia="ru-RU"/>
              </w:rPr>
              <w:br/>
            </w:r>
            <w:proofErr w:type="gramStart"/>
            <w:r w:rsidRPr="0085794A">
              <w:rPr>
                <w:rFonts w:ascii="Times New Roman" w:eastAsia="Times New Roman" w:hAnsi="Times New Roman"/>
                <w:sz w:val="20"/>
                <w:szCs w:val="20"/>
                <w:lang w:eastAsia="ru-RU"/>
              </w:rPr>
              <w:lastRenderedPageBreak/>
              <w:t>м-н</w:t>
            </w:r>
            <w:proofErr w:type="gramEnd"/>
            <w:r w:rsidRPr="0085794A">
              <w:rPr>
                <w:rFonts w:ascii="Times New Roman" w:eastAsia="Times New Roman" w:hAnsi="Times New Roman"/>
                <w:sz w:val="20"/>
                <w:szCs w:val="20"/>
                <w:lang w:eastAsia="ru-RU"/>
              </w:rPr>
              <w:t xml:space="preserve"> Березки</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1</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(от ТК3МЭдо ТК4МЭ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56 по ул. Энергетиков) 2 </w:t>
            </w:r>
            <w:proofErr w:type="spellStart"/>
            <w:r w:rsidRPr="0085794A">
              <w:rPr>
                <w:rFonts w:ascii="Times New Roman" w:eastAsia="Times New Roman" w:hAnsi="Times New Roman"/>
                <w:sz w:val="20"/>
                <w:szCs w:val="20"/>
                <w:lang w:eastAsia="ru-RU"/>
              </w:rPr>
              <w:t>уч-ок</w:t>
            </w:r>
            <w:proofErr w:type="spellEnd"/>
          </w:p>
        </w:tc>
        <w:tc>
          <w:tcPr>
            <w:tcW w:w="359" w:type="pct"/>
            <w:tcBorders>
              <w:top w:val="nil"/>
              <w:left w:val="nil"/>
              <w:bottom w:val="single" w:sz="4" w:space="0" w:color="auto"/>
              <w:right w:val="single" w:sz="4" w:space="0" w:color="auto"/>
            </w:tcBorders>
            <w:shd w:val="clear" w:color="auto" w:fill="auto"/>
            <w:vAlign w:val="center"/>
            <w:hideMark/>
          </w:tcPr>
          <w:p w14:paraId="1EA4BD1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300</w:t>
            </w:r>
          </w:p>
        </w:tc>
        <w:tc>
          <w:tcPr>
            <w:tcW w:w="547" w:type="pct"/>
            <w:tcBorders>
              <w:top w:val="nil"/>
              <w:left w:val="nil"/>
              <w:bottom w:val="single" w:sz="4" w:space="0" w:color="auto"/>
              <w:right w:val="single" w:sz="4" w:space="0" w:color="auto"/>
            </w:tcBorders>
            <w:shd w:val="clear" w:color="auto" w:fill="auto"/>
            <w:vAlign w:val="center"/>
            <w:hideMark/>
          </w:tcPr>
          <w:p w14:paraId="30F77A7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122</w:t>
            </w:r>
          </w:p>
        </w:tc>
        <w:tc>
          <w:tcPr>
            <w:tcW w:w="484" w:type="pct"/>
            <w:tcBorders>
              <w:top w:val="nil"/>
              <w:left w:val="nil"/>
              <w:bottom w:val="single" w:sz="4" w:space="0" w:color="auto"/>
              <w:right w:val="single" w:sz="4" w:space="0" w:color="auto"/>
            </w:tcBorders>
            <w:shd w:val="clear" w:color="auto" w:fill="auto"/>
            <w:vAlign w:val="center"/>
            <w:hideMark/>
          </w:tcPr>
          <w:p w14:paraId="21230AC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2026</w:t>
            </w:r>
          </w:p>
        </w:tc>
        <w:tc>
          <w:tcPr>
            <w:tcW w:w="487" w:type="pct"/>
            <w:tcBorders>
              <w:top w:val="nil"/>
              <w:left w:val="nil"/>
              <w:bottom w:val="single" w:sz="4" w:space="0" w:color="auto"/>
              <w:right w:val="single" w:sz="4" w:space="0" w:color="auto"/>
            </w:tcBorders>
            <w:shd w:val="clear" w:color="auto" w:fill="auto"/>
            <w:noWrap/>
            <w:vAlign w:val="center"/>
            <w:hideMark/>
          </w:tcPr>
          <w:p w14:paraId="5860D69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16337,48</w:t>
            </w:r>
          </w:p>
        </w:tc>
        <w:tc>
          <w:tcPr>
            <w:tcW w:w="485" w:type="pct"/>
            <w:tcBorders>
              <w:top w:val="nil"/>
              <w:left w:val="nil"/>
              <w:bottom w:val="single" w:sz="4" w:space="0" w:color="auto"/>
              <w:right w:val="single" w:sz="4" w:space="0" w:color="auto"/>
            </w:tcBorders>
            <w:shd w:val="clear" w:color="auto" w:fill="auto"/>
            <w:noWrap/>
            <w:vAlign w:val="center"/>
            <w:hideMark/>
          </w:tcPr>
          <w:p w14:paraId="16166E4D"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17805,57</w:t>
            </w:r>
          </w:p>
        </w:tc>
        <w:tc>
          <w:tcPr>
            <w:tcW w:w="485" w:type="pct"/>
            <w:tcBorders>
              <w:top w:val="nil"/>
              <w:left w:val="nil"/>
              <w:bottom w:val="single" w:sz="4" w:space="0" w:color="auto"/>
              <w:right w:val="single" w:sz="4" w:space="0" w:color="auto"/>
            </w:tcBorders>
            <w:shd w:val="clear" w:color="auto" w:fill="auto"/>
            <w:vAlign w:val="center"/>
            <w:hideMark/>
          </w:tcPr>
          <w:p w14:paraId="75923FF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Проектно-сметный </w:t>
            </w:r>
            <w:r w:rsidRPr="0085794A">
              <w:rPr>
                <w:rFonts w:ascii="Times New Roman" w:eastAsia="Times New Roman" w:hAnsi="Times New Roman"/>
                <w:sz w:val="20"/>
                <w:szCs w:val="20"/>
                <w:lang w:eastAsia="ru-RU"/>
              </w:rPr>
              <w:lastRenderedPageBreak/>
              <w:t>расчет</w:t>
            </w:r>
          </w:p>
        </w:tc>
        <w:tc>
          <w:tcPr>
            <w:tcW w:w="599" w:type="pct"/>
            <w:tcBorders>
              <w:top w:val="nil"/>
              <w:left w:val="nil"/>
              <w:bottom w:val="single" w:sz="4" w:space="0" w:color="auto"/>
              <w:right w:val="single" w:sz="4" w:space="0" w:color="auto"/>
            </w:tcBorders>
            <w:shd w:val="clear" w:color="auto" w:fill="auto"/>
            <w:vAlign w:val="center"/>
            <w:hideMark/>
          </w:tcPr>
          <w:p w14:paraId="06AC9ED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Тарифные источники</w:t>
            </w:r>
          </w:p>
        </w:tc>
      </w:tr>
      <w:tr w:rsidR="00351F1A" w:rsidRPr="00E4380C" w14:paraId="286DD2DE"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CCE469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31</w:t>
            </w:r>
          </w:p>
        </w:tc>
        <w:tc>
          <w:tcPr>
            <w:tcW w:w="1383" w:type="pct"/>
            <w:tcBorders>
              <w:top w:val="nil"/>
              <w:left w:val="nil"/>
              <w:bottom w:val="single" w:sz="4" w:space="0" w:color="auto"/>
              <w:right w:val="single" w:sz="4" w:space="0" w:color="auto"/>
            </w:tcBorders>
            <w:shd w:val="clear" w:color="auto" w:fill="auto"/>
            <w:vAlign w:val="center"/>
            <w:hideMark/>
          </w:tcPr>
          <w:p w14:paraId="20767D1A" w14:textId="572714A6"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теплотрассы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от 2КМП до 3КМП»</w:t>
            </w:r>
          </w:p>
        </w:tc>
        <w:tc>
          <w:tcPr>
            <w:tcW w:w="359" w:type="pct"/>
            <w:tcBorders>
              <w:top w:val="nil"/>
              <w:left w:val="nil"/>
              <w:bottom w:val="single" w:sz="4" w:space="0" w:color="auto"/>
              <w:right w:val="single" w:sz="4" w:space="0" w:color="auto"/>
            </w:tcBorders>
            <w:shd w:val="clear" w:color="auto" w:fill="auto"/>
            <w:vAlign w:val="center"/>
            <w:hideMark/>
          </w:tcPr>
          <w:p w14:paraId="7CAA000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20D0AFA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248</w:t>
            </w:r>
          </w:p>
        </w:tc>
        <w:tc>
          <w:tcPr>
            <w:tcW w:w="484" w:type="pct"/>
            <w:tcBorders>
              <w:top w:val="nil"/>
              <w:left w:val="nil"/>
              <w:bottom w:val="single" w:sz="4" w:space="0" w:color="auto"/>
              <w:right w:val="single" w:sz="4" w:space="0" w:color="auto"/>
            </w:tcBorders>
            <w:shd w:val="clear" w:color="auto" w:fill="auto"/>
            <w:vAlign w:val="center"/>
            <w:hideMark/>
          </w:tcPr>
          <w:p w14:paraId="00EEF3F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2027</w:t>
            </w:r>
          </w:p>
        </w:tc>
        <w:tc>
          <w:tcPr>
            <w:tcW w:w="487" w:type="pct"/>
            <w:tcBorders>
              <w:top w:val="nil"/>
              <w:left w:val="nil"/>
              <w:bottom w:val="single" w:sz="4" w:space="0" w:color="auto"/>
              <w:right w:val="single" w:sz="4" w:space="0" w:color="auto"/>
            </w:tcBorders>
            <w:shd w:val="clear" w:color="auto" w:fill="auto"/>
            <w:noWrap/>
            <w:vAlign w:val="center"/>
            <w:hideMark/>
          </w:tcPr>
          <w:p w14:paraId="6A12B00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4333,33</w:t>
            </w:r>
          </w:p>
        </w:tc>
        <w:tc>
          <w:tcPr>
            <w:tcW w:w="485" w:type="pct"/>
            <w:tcBorders>
              <w:top w:val="nil"/>
              <w:left w:val="nil"/>
              <w:bottom w:val="single" w:sz="4" w:space="0" w:color="auto"/>
              <w:right w:val="single" w:sz="4" w:space="0" w:color="auto"/>
            </w:tcBorders>
            <w:shd w:val="clear" w:color="auto" w:fill="auto"/>
            <w:noWrap/>
            <w:vAlign w:val="center"/>
            <w:hideMark/>
          </w:tcPr>
          <w:p w14:paraId="69F73609"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4911,64</w:t>
            </w:r>
          </w:p>
        </w:tc>
        <w:tc>
          <w:tcPr>
            <w:tcW w:w="485" w:type="pct"/>
            <w:tcBorders>
              <w:top w:val="nil"/>
              <w:left w:val="nil"/>
              <w:bottom w:val="single" w:sz="4" w:space="0" w:color="auto"/>
              <w:right w:val="single" w:sz="4" w:space="0" w:color="auto"/>
            </w:tcBorders>
            <w:shd w:val="clear" w:color="auto" w:fill="auto"/>
            <w:noWrap/>
            <w:vAlign w:val="center"/>
            <w:hideMark/>
          </w:tcPr>
          <w:p w14:paraId="4BE0DF7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0CEAD80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22B9D3EC"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83F581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32</w:t>
            </w:r>
          </w:p>
        </w:tc>
        <w:tc>
          <w:tcPr>
            <w:tcW w:w="1383" w:type="pct"/>
            <w:tcBorders>
              <w:top w:val="nil"/>
              <w:left w:val="nil"/>
              <w:bottom w:val="single" w:sz="4" w:space="0" w:color="auto"/>
              <w:right w:val="single" w:sz="4" w:space="0" w:color="auto"/>
            </w:tcBorders>
            <w:shd w:val="clear" w:color="auto" w:fill="auto"/>
            <w:vAlign w:val="center"/>
            <w:hideMark/>
          </w:tcPr>
          <w:p w14:paraId="5122D167" w14:textId="195E8E61"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участка теплотрассы от камеры УТ3Л2 до камер: УТ3Л3, УТ3Л4, до ввода на </w:t>
            </w:r>
            <w:proofErr w:type="spellStart"/>
            <w:r w:rsidRPr="0085794A">
              <w:rPr>
                <w:rFonts w:ascii="Times New Roman" w:eastAsia="Times New Roman" w:hAnsi="Times New Roman"/>
                <w:sz w:val="20"/>
                <w:szCs w:val="20"/>
                <w:lang w:eastAsia="ru-RU"/>
              </w:rPr>
              <w:t>ж.д</w:t>
            </w:r>
            <w:proofErr w:type="spellEnd"/>
            <w:r w:rsidRPr="0085794A">
              <w:rPr>
                <w:rFonts w:ascii="Times New Roman" w:eastAsia="Times New Roman" w:hAnsi="Times New Roman"/>
                <w:sz w:val="20"/>
                <w:szCs w:val="20"/>
                <w:lang w:eastAsia="ru-RU"/>
              </w:rPr>
              <w:t xml:space="preserve">. № 22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w:t>
            </w:r>
            <w:proofErr w:type="gramStart"/>
            <w:r w:rsidRPr="0085794A">
              <w:rPr>
                <w:rFonts w:ascii="Times New Roman" w:eastAsia="Times New Roman" w:hAnsi="Times New Roman"/>
                <w:sz w:val="20"/>
                <w:szCs w:val="20"/>
                <w:lang w:eastAsia="ru-RU"/>
              </w:rPr>
              <w:t>Со</w:t>
            </w:r>
            <w:r w:rsidR="0085794A" w:rsidRPr="0085794A">
              <w:rPr>
                <w:rFonts w:ascii="Times New Roman" w:eastAsia="Times New Roman" w:hAnsi="Times New Roman"/>
                <w:sz w:val="20"/>
                <w:szCs w:val="20"/>
                <w:lang w:eastAsia="ru-RU"/>
              </w:rPr>
              <w:t>ветская</w:t>
            </w:r>
            <w:proofErr w:type="gramEnd"/>
            <w:r w:rsidR="0085794A" w:rsidRPr="0085794A">
              <w:rPr>
                <w:rFonts w:ascii="Times New Roman" w:eastAsia="Times New Roman" w:hAnsi="Times New Roman"/>
                <w:sz w:val="20"/>
                <w:szCs w:val="20"/>
                <w:lang w:eastAsia="ru-RU"/>
              </w:rPr>
              <w:t>, до УТ3Л5»</w:t>
            </w:r>
          </w:p>
        </w:tc>
        <w:tc>
          <w:tcPr>
            <w:tcW w:w="359" w:type="pct"/>
            <w:tcBorders>
              <w:top w:val="nil"/>
              <w:left w:val="nil"/>
              <w:bottom w:val="single" w:sz="4" w:space="0" w:color="auto"/>
              <w:right w:val="single" w:sz="4" w:space="0" w:color="auto"/>
            </w:tcBorders>
            <w:shd w:val="clear" w:color="auto" w:fill="auto"/>
            <w:vAlign w:val="center"/>
            <w:hideMark/>
          </w:tcPr>
          <w:p w14:paraId="3FC849F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01CA51A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322</w:t>
            </w:r>
          </w:p>
        </w:tc>
        <w:tc>
          <w:tcPr>
            <w:tcW w:w="484" w:type="pct"/>
            <w:tcBorders>
              <w:top w:val="nil"/>
              <w:left w:val="nil"/>
              <w:bottom w:val="single" w:sz="4" w:space="0" w:color="auto"/>
              <w:right w:val="single" w:sz="4" w:space="0" w:color="auto"/>
            </w:tcBorders>
            <w:shd w:val="clear" w:color="auto" w:fill="auto"/>
            <w:vAlign w:val="center"/>
            <w:hideMark/>
          </w:tcPr>
          <w:p w14:paraId="49AAA9F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2027</w:t>
            </w:r>
          </w:p>
        </w:tc>
        <w:tc>
          <w:tcPr>
            <w:tcW w:w="487" w:type="pct"/>
            <w:tcBorders>
              <w:top w:val="nil"/>
              <w:left w:val="nil"/>
              <w:bottom w:val="single" w:sz="4" w:space="0" w:color="auto"/>
              <w:right w:val="single" w:sz="4" w:space="0" w:color="auto"/>
            </w:tcBorders>
            <w:shd w:val="clear" w:color="auto" w:fill="auto"/>
            <w:noWrap/>
            <w:vAlign w:val="center"/>
            <w:hideMark/>
          </w:tcPr>
          <w:p w14:paraId="3346403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4093,33</w:t>
            </w:r>
          </w:p>
        </w:tc>
        <w:tc>
          <w:tcPr>
            <w:tcW w:w="485" w:type="pct"/>
            <w:tcBorders>
              <w:top w:val="nil"/>
              <w:left w:val="nil"/>
              <w:bottom w:val="single" w:sz="4" w:space="0" w:color="auto"/>
              <w:right w:val="single" w:sz="4" w:space="0" w:color="auto"/>
            </w:tcBorders>
            <w:shd w:val="clear" w:color="auto" w:fill="auto"/>
            <w:noWrap/>
            <w:vAlign w:val="center"/>
            <w:hideMark/>
          </w:tcPr>
          <w:p w14:paraId="291A81A2"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4639,61</w:t>
            </w:r>
          </w:p>
        </w:tc>
        <w:tc>
          <w:tcPr>
            <w:tcW w:w="485" w:type="pct"/>
            <w:tcBorders>
              <w:top w:val="nil"/>
              <w:left w:val="nil"/>
              <w:bottom w:val="single" w:sz="4" w:space="0" w:color="auto"/>
              <w:right w:val="single" w:sz="4" w:space="0" w:color="auto"/>
            </w:tcBorders>
            <w:shd w:val="clear" w:color="auto" w:fill="auto"/>
            <w:noWrap/>
            <w:vAlign w:val="center"/>
            <w:hideMark/>
          </w:tcPr>
          <w:p w14:paraId="78EBDCC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0B8259C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4633E135"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E03CEE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33</w:t>
            </w:r>
          </w:p>
        </w:tc>
        <w:tc>
          <w:tcPr>
            <w:tcW w:w="1383" w:type="pct"/>
            <w:tcBorders>
              <w:top w:val="nil"/>
              <w:left w:val="nil"/>
              <w:bottom w:val="single" w:sz="4" w:space="0" w:color="auto"/>
              <w:right w:val="single" w:sz="4" w:space="0" w:color="auto"/>
            </w:tcBorders>
            <w:shd w:val="clear" w:color="auto" w:fill="auto"/>
            <w:vAlign w:val="center"/>
            <w:hideMark/>
          </w:tcPr>
          <w:p w14:paraId="0325BA1B" w14:textId="5CCC4100" w:rsidR="00351F1A" w:rsidRPr="0085794A" w:rsidRDefault="00351F1A" w:rsidP="0085794A">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участка теплотрассы от камеры УТ4П2 до ввода </w:t>
            </w:r>
            <w:r w:rsidR="0085794A" w:rsidRPr="0085794A">
              <w:rPr>
                <w:rFonts w:ascii="Times New Roman" w:eastAsia="Times New Roman" w:hAnsi="Times New Roman"/>
                <w:sz w:val="20"/>
                <w:szCs w:val="20"/>
                <w:lang w:eastAsia="ru-RU"/>
              </w:rPr>
              <w:br/>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16 по ул. Комсомольской, № 17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ул. Романтиков. От камеры УТ4П3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до ввода </w:t>
            </w:r>
            <w:proofErr w:type="gramStart"/>
            <w:r w:rsidRPr="0085794A">
              <w:rPr>
                <w:rFonts w:ascii="Times New Roman" w:eastAsia="Times New Roman" w:hAnsi="Times New Roman"/>
                <w:sz w:val="20"/>
                <w:szCs w:val="20"/>
                <w:lang w:eastAsia="ru-RU"/>
              </w:rPr>
              <w:t xml:space="preserve">в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7 по ул. Романтиков»</w:t>
            </w:r>
          </w:p>
        </w:tc>
        <w:tc>
          <w:tcPr>
            <w:tcW w:w="359" w:type="pct"/>
            <w:tcBorders>
              <w:top w:val="nil"/>
              <w:left w:val="nil"/>
              <w:bottom w:val="single" w:sz="4" w:space="0" w:color="auto"/>
              <w:right w:val="single" w:sz="4" w:space="0" w:color="auto"/>
            </w:tcBorders>
            <w:shd w:val="clear" w:color="auto" w:fill="auto"/>
            <w:vAlign w:val="center"/>
            <w:hideMark/>
          </w:tcPr>
          <w:p w14:paraId="59616224"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159, 100, 219</w:t>
            </w:r>
          </w:p>
        </w:tc>
        <w:tc>
          <w:tcPr>
            <w:tcW w:w="547" w:type="pct"/>
            <w:tcBorders>
              <w:top w:val="nil"/>
              <w:left w:val="nil"/>
              <w:bottom w:val="single" w:sz="4" w:space="0" w:color="auto"/>
              <w:right w:val="single" w:sz="4" w:space="0" w:color="auto"/>
            </w:tcBorders>
            <w:shd w:val="clear" w:color="auto" w:fill="auto"/>
            <w:vAlign w:val="center"/>
            <w:hideMark/>
          </w:tcPr>
          <w:p w14:paraId="07FEF21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224, 308, 140</w:t>
            </w:r>
          </w:p>
        </w:tc>
        <w:tc>
          <w:tcPr>
            <w:tcW w:w="484" w:type="pct"/>
            <w:tcBorders>
              <w:top w:val="nil"/>
              <w:left w:val="nil"/>
              <w:bottom w:val="single" w:sz="4" w:space="0" w:color="auto"/>
              <w:right w:val="single" w:sz="4" w:space="0" w:color="auto"/>
            </w:tcBorders>
            <w:shd w:val="clear" w:color="auto" w:fill="auto"/>
            <w:vAlign w:val="center"/>
            <w:hideMark/>
          </w:tcPr>
          <w:p w14:paraId="5A9A6C9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2027</w:t>
            </w:r>
          </w:p>
        </w:tc>
        <w:tc>
          <w:tcPr>
            <w:tcW w:w="487" w:type="pct"/>
            <w:tcBorders>
              <w:top w:val="nil"/>
              <w:left w:val="nil"/>
              <w:bottom w:val="single" w:sz="4" w:space="0" w:color="auto"/>
              <w:right w:val="single" w:sz="4" w:space="0" w:color="auto"/>
            </w:tcBorders>
            <w:shd w:val="clear" w:color="auto" w:fill="auto"/>
            <w:noWrap/>
            <w:vAlign w:val="center"/>
            <w:hideMark/>
          </w:tcPr>
          <w:p w14:paraId="7144CFF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3833,33</w:t>
            </w:r>
          </w:p>
        </w:tc>
        <w:tc>
          <w:tcPr>
            <w:tcW w:w="485" w:type="pct"/>
            <w:tcBorders>
              <w:top w:val="nil"/>
              <w:left w:val="nil"/>
              <w:bottom w:val="single" w:sz="4" w:space="0" w:color="auto"/>
              <w:right w:val="single" w:sz="4" w:space="0" w:color="auto"/>
            </w:tcBorders>
            <w:shd w:val="clear" w:color="auto" w:fill="auto"/>
            <w:noWrap/>
            <w:vAlign w:val="center"/>
            <w:hideMark/>
          </w:tcPr>
          <w:p w14:paraId="77EA50C0"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4344,91</w:t>
            </w:r>
          </w:p>
        </w:tc>
        <w:tc>
          <w:tcPr>
            <w:tcW w:w="485" w:type="pct"/>
            <w:tcBorders>
              <w:top w:val="nil"/>
              <w:left w:val="nil"/>
              <w:bottom w:val="single" w:sz="4" w:space="0" w:color="auto"/>
              <w:right w:val="single" w:sz="4" w:space="0" w:color="auto"/>
            </w:tcBorders>
            <w:shd w:val="clear" w:color="auto" w:fill="auto"/>
            <w:noWrap/>
            <w:vAlign w:val="center"/>
            <w:hideMark/>
          </w:tcPr>
          <w:p w14:paraId="7328CDD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7F6E515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1A1B03F0"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F537D4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34</w:t>
            </w:r>
          </w:p>
        </w:tc>
        <w:tc>
          <w:tcPr>
            <w:tcW w:w="1383" w:type="pct"/>
            <w:tcBorders>
              <w:top w:val="nil"/>
              <w:left w:val="nil"/>
              <w:bottom w:val="single" w:sz="4" w:space="0" w:color="auto"/>
              <w:right w:val="single" w:sz="4" w:space="0" w:color="auto"/>
            </w:tcBorders>
            <w:shd w:val="clear" w:color="auto" w:fill="auto"/>
            <w:vAlign w:val="center"/>
            <w:hideMark/>
          </w:tcPr>
          <w:p w14:paraId="50FAE503" w14:textId="22E67F9C"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теплотрассы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от 3КМП до 4КМП»</w:t>
            </w:r>
          </w:p>
        </w:tc>
        <w:tc>
          <w:tcPr>
            <w:tcW w:w="359" w:type="pct"/>
            <w:tcBorders>
              <w:top w:val="nil"/>
              <w:left w:val="nil"/>
              <w:bottom w:val="single" w:sz="4" w:space="0" w:color="auto"/>
              <w:right w:val="single" w:sz="4" w:space="0" w:color="auto"/>
            </w:tcBorders>
            <w:shd w:val="clear" w:color="auto" w:fill="auto"/>
            <w:vAlign w:val="center"/>
            <w:hideMark/>
          </w:tcPr>
          <w:p w14:paraId="44308F7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15FC86E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171</w:t>
            </w:r>
          </w:p>
        </w:tc>
        <w:tc>
          <w:tcPr>
            <w:tcW w:w="484" w:type="pct"/>
            <w:tcBorders>
              <w:top w:val="nil"/>
              <w:left w:val="nil"/>
              <w:bottom w:val="single" w:sz="4" w:space="0" w:color="auto"/>
              <w:right w:val="single" w:sz="4" w:space="0" w:color="auto"/>
            </w:tcBorders>
            <w:shd w:val="clear" w:color="auto" w:fill="auto"/>
            <w:vAlign w:val="center"/>
            <w:hideMark/>
          </w:tcPr>
          <w:p w14:paraId="13CEED2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2028</w:t>
            </w:r>
          </w:p>
        </w:tc>
        <w:tc>
          <w:tcPr>
            <w:tcW w:w="487" w:type="pct"/>
            <w:tcBorders>
              <w:top w:val="nil"/>
              <w:left w:val="nil"/>
              <w:bottom w:val="single" w:sz="4" w:space="0" w:color="auto"/>
              <w:right w:val="single" w:sz="4" w:space="0" w:color="auto"/>
            </w:tcBorders>
            <w:shd w:val="clear" w:color="auto" w:fill="auto"/>
            <w:noWrap/>
            <w:vAlign w:val="center"/>
            <w:hideMark/>
          </w:tcPr>
          <w:p w14:paraId="046CF0B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4416,67</w:t>
            </w:r>
          </w:p>
        </w:tc>
        <w:tc>
          <w:tcPr>
            <w:tcW w:w="485" w:type="pct"/>
            <w:tcBorders>
              <w:top w:val="nil"/>
              <w:left w:val="nil"/>
              <w:bottom w:val="single" w:sz="4" w:space="0" w:color="auto"/>
              <w:right w:val="single" w:sz="4" w:space="0" w:color="auto"/>
            </w:tcBorders>
            <w:shd w:val="clear" w:color="auto" w:fill="auto"/>
            <w:noWrap/>
            <w:vAlign w:val="center"/>
            <w:hideMark/>
          </w:tcPr>
          <w:p w14:paraId="625ABC59"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5206,34</w:t>
            </w:r>
          </w:p>
        </w:tc>
        <w:tc>
          <w:tcPr>
            <w:tcW w:w="485" w:type="pct"/>
            <w:tcBorders>
              <w:top w:val="nil"/>
              <w:left w:val="nil"/>
              <w:bottom w:val="single" w:sz="4" w:space="0" w:color="auto"/>
              <w:right w:val="single" w:sz="4" w:space="0" w:color="auto"/>
            </w:tcBorders>
            <w:shd w:val="clear" w:color="auto" w:fill="auto"/>
            <w:noWrap/>
            <w:vAlign w:val="center"/>
            <w:hideMark/>
          </w:tcPr>
          <w:p w14:paraId="4DF87A7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507E58A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7DFF899F"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972D3C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35</w:t>
            </w:r>
          </w:p>
        </w:tc>
        <w:tc>
          <w:tcPr>
            <w:tcW w:w="1383" w:type="pct"/>
            <w:tcBorders>
              <w:top w:val="nil"/>
              <w:left w:val="nil"/>
              <w:bottom w:val="single" w:sz="4" w:space="0" w:color="auto"/>
              <w:right w:val="single" w:sz="4" w:space="0" w:color="auto"/>
            </w:tcBorders>
            <w:shd w:val="clear" w:color="auto" w:fill="auto"/>
            <w:vAlign w:val="center"/>
            <w:hideMark/>
          </w:tcPr>
          <w:p w14:paraId="6534092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теплотрассы от УТ7П1 </w:t>
            </w:r>
            <w:proofErr w:type="gramStart"/>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№11 по ул. Энергетиков»</w:t>
            </w:r>
          </w:p>
        </w:tc>
        <w:tc>
          <w:tcPr>
            <w:tcW w:w="359" w:type="pct"/>
            <w:tcBorders>
              <w:top w:val="nil"/>
              <w:left w:val="nil"/>
              <w:bottom w:val="single" w:sz="4" w:space="0" w:color="auto"/>
              <w:right w:val="single" w:sz="4" w:space="0" w:color="auto"/>
            </w:tcBorders>
            <w:shd w:val="clear" w:color="auto" w:fill="auto"/>
            <w:vAlign w:val="center"/>
            <w:hideMark/>
          </w:tcPr>
          <w:p w14:paraId="184F36E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100</w:t>
            </w:r>
          </w:p>
        </w:tc>
        <w:tc>
          <w:tcPr>
            <w:tcW w:w="547" w:type="pct"/>
            <w:tcBorders>
              <w:top w:val="nil"/>
              <w:left w:val="nil"/>
              <w:bottom w:val="single" w:sz="4" w:space="0" w:color="auto"/>
              <w:right w:val="single" w:sz="4" w:space="0" w:color="auto"/>
            </w:tcBorders>
            <w:shd w:val="clear" w:color="auto" w:fill="auto"/>
            <w:vAlign w:val="center"/>
            <w:hideMark/>
          </w:tcPr>
          <w:p w14:paraId="31F9A4F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427</w:t>
            </w:r>
          </w:p>
        </w:tc>
        <w:tc>
          <w:tcPr>
            <w:tcW w:w="484" w:type="pct"/>
            <w:tcBorders>
              <w:top w:val="nil"/>
              <w:left w:val="nil"/>
              <w:bottom w:val="single" w:sz="4" w:space="0" w:color="auto"/>
              <w:right w:val="single" w:sz="4" w:space="0" w:color="auto"/>
            </w:tcBorders>
            <w:shd w:val="clear" w:color="auto" w:fill="auto"/>
            <w:vAlign w:val="center"/>
            <w:hideMark/>
          </w:tcPr>
          <w:p w14:paraId="513B67C8"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2028</w:t>
            </w:r>
          </w:p>
        </w:tc>
        <w:tc>
          <w:tcPr>
            <w:tcW w:w="487" w:type="pct"/>
            <w:tcBorders>
              <w:top w:val="nil"/>
              <w:left w:val="nil"/>
              <w:bottom w:val="single" w:sz="4" w:space="0" w:color="auto"/>
              <w:right w:val="single" w:sz="4" w:space="0" w:color="auto"/>
            </w:tcBorders>
            <w:shd w:val="clear" w:color="auto" w:fill="auto"/>
            <w:noWrap/>
            <w:vAlign w:val="center"/>
            <w:hideMark/>
          </w:tcPr>
          <w:p w14:paraId="6F0956B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3833,33</w:t>
            </w:r>
          </w:p>
        </w:tc>
        <w:tc>
          <w:tcPr>
            <w:tcW w:w="485" w:type="pct"/>
            <w:tcBorders>
              <w:top w:val="nil"/>
              <w:left w:val="nil"/>
              <w:bottom w:val="single" w:sz="4" w:space="0" w:color="auto"/>
              <w:right w:val="single" w:sz="4" w:space="0" w:color="auto"/>
            </w:tcBorders>
            <w:shd w:val="clear" w:color="auto" w:fill="auto"/>
            <w:noWrap/>
            <w:vAlign w:val="center"/>
            <w:hideMark/>
          </w:tcPr>
          <w:p w14:paraId="5451B73A"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4518,71</w:t>
            </w:r>
          </w:p>
        </w:tc>
        <w:tc>
          <w:tcPr>
            <w:tcW w:w="485" w:type="pct"/>
            <w:tcBorders>
              <w:top w:val="nil"/>
              <w:left w:val="nil"/>
              <w:bottom w:val="single" w:sz="4" w:space="0" w:color="auto"/>
              <w:right w:val="single" w:sz="4" w:space="0" w:color="auto"/>
            </w:tcBorders>
            <w:shd w:val="clear" w:color="auto" w:fill="auto"/>
            <w:noWrap/>
            <w:vAlign w:val="center"/>
            <w:hideMark/>
          </w:tcPr>
          <w:p w14:paraId="5DEEFDD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348C1B4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1BF2C531"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F4F8B4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36</w:t>
            </w:r>
          </w:p>
        </w:tc>
        <w:tc>
          <w:tcPr>
            <w:tcW w:w="1383" w:type="pct"/>
            <w:tcBorders>
              <w:top w:val="nil"/>
              <w:left w:val="nil"/>
              <w:bottom w:val="single" w:sz="4" w:space="0" w:color="auto"/>
              <w:right w:val="single" w:sz="4" w:space="0" w:color="auto"/>
            </w:tcBorders>
            <w:shd w:val="clear" w:color="auto" w:fill="auto"/>
            <w:vAlign w:val="center"/>
            <w:hideMark/>
          </w:tcPr>
          <w:p w14:paraId="399E0512" w14:textId="4E340323"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участка трубопроводов ТС магистрали Победы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ТП3 КМП</w:t>
            </w:r>
            <w:proofErr w:type="gramStart"/>
            <w:r w:rsidRPr="0085794A">
              <w:rPr>
                <w:rFonts w:ascii="Times New Roman" w:eastAsia="Times New Roman" w:hAnsi="Times New Roman"/>
                <w:sz w:val="20"/>
                <w:szCs w:val="20"/>
                <w:lang w:eastAsia="ru-RU"/>
              </w:rPr>
              <w:t>1</w:t>
            </w:r>
            <w:proofErr w:type="gramEnd"/>
            <w:r w:rsidRPr="0085794A">
              <w:rPr>
                <w:rFonts w:ascii="Times New Roman" w:eastAsia="Times New Roman" w:hAnsi="Times New Roman"/>
                <w:sz w:val="20"/>
                <w:szCs w:val="20"/>
                <w:lang w:eastAsia="ru-RU"/>
              </w:rPr>
              <w:t xml:space="preserve"> м-н «А»: от неподвижной опоры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на коллекторе у ТП-3 до </w:t>
            </w:r>
            <w:proofErr w:type="spellStart"/>
            <w:r w:rsidRPr="0085794A">
              <w:rPr>
                <w:rFonts w:ascii="Times New Roman" w:eastAsia="Times New Roman" w:hAnsi="Times New Roman"/>
                <w:sz w:val="20"/>
                <w:szCs w:val="20"/>
                <w:lang w:eastAsia="ru-RU"/>
              </w:rPr>
              <w:t>опуска</w:t>
            </w:r>
            <w:proofErr w:type="spellEnd"/>
            <w:r w:rsidRPr="0085794A">
              <w:rPr>
                <w:rFonts w:ascii="Times New Roman" w:eastAsia="Times New Roman" w:hAnsi="Times New Roman"/>
                <w:sz w:val="20"/>
                <w:szCs w:val="20"/>
                <w:lang w:eastAsia="ru-RU"/>
              </w:rPr>
              <w:t xml:space="preserve"> 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под дорогу через пр. Победы</w:t>
            </w:r>
          </w:p>
        </w:tc>
        <w:tc>
          <w:tcPr>
            <w:tcW w:w="359" w:type="pct"/>
            <w:tcBorders>
              <w:top w:val="nil"/>
              <w:left w:val="nil"/>
              <w:bottom w:val="single" w:sz="4" w:space="0" w:color="auto"/>
              <w:right w:val="single" w:sz="4" w:space="0" w:color="auto"/>
            </w:tcBorders>
            <w:shd w:val="clear" w:color="auto" w:fill="auto"/>
            <w:vAlign w:val="center"/>
            <w:hideMark/>
          </w:tcPr>
          <w:p w14:paraId="7E354FD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400</w:t>
            </w:r>
          </w:p>
        </w:tc>
        <w:tc>
          <w:tcPr>
            <w:tcW w:w="547" w:type="pct"/>
            <w:tcBorders>
              <w:top w:val="nil"/>
              <w:left w:val="nil"/>
              <w:bottom w:val="single" w:sz="4" w:space="0" w:color="auto"/>
              <w:right w:val="single" w:sz="4" w:space="0" w:color="auto"/>
            </w:tcBorders>
            <w:shd w:val="clear" w:color="auto" w:fill="auto"/>
            <w:vAlign w:val="center"/>
            <w:hideMark/>
          </w:tcPr>
          <w:p w14:paraId="5E43DB5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340</w:t>
            </w:r>
          </w:p>
        </w:tc>
        <w:tc>
          <w:tcPr>
            <w:tcW w:w="484" w:type="pct"/>
            <w:tcBorders>
              <w:top w:val="nil"/>
              <w:left w:val="nil"/>
              <w:bottom w:val="single" w:sz="4" w:space="0" w:color="auto"/>
              <w:right w:val="single" w:sz="4" w:space="0" w:color="auto"/>
            </w:tcBorders>
            <w:shd w:val="clear" w:color="auto" w:fill="auto"/>
            <w:vAlign w:val="center"/>
            <w:hideMark/>
          </w:tcPr>
          <w:p w14:paraId="6C419CE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2029</w:t>
            </w:r>
          </w:p>
        </w:tc>
        <w:tc>
          <w:tcPr>
            <w:tcW w:w="487" w:type="pct"/>
            <w:tcBorders>
              <w:top w:val="nil"/>
              <w:left w:val="nil"/>
              <w:bottom w:val="single" w:sz="4" w:space="0" w:color="auto"/>
              <w:right w:val="single" w:sz="4" w:space="0" w:color="auto"/>
            </w:tcBorders>
            <w:shd w:val="clear" w:color="auto" w:fill="auto"/>
            <w:noWrap/>
            <w:vAlign w:val="center"/>
            <w:hideMark/>
          </w:tcPr>
          <w:p w14:paraId="2C2D01A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5000,00</w:t>
            </w:r>
          </w:p>
        </w:tc>
        <w:tc>
          <w:tcPr>
            <w:tcW w:w="485" w:type="pct"/>
            <w:tcBorders>
              <w:top w:val="nil"/>
              <w:left w:val="nil"/>
              <w:bottom w:val="single" w:sz="4" w:space="0" w:color="auto"/>
              <w:right w:val="single" w:sz="4" w:space="0" w:color="auto"/>
            </w:tcBorders>
            <w:shd w:val="clear" w:color="auto" w:fill="auto"/>
            <w:noWrap/>
            <w:vAlign w:val="center"/>
            <w:hideMark/>
          </w:tcPr>
          <w:p w14:paraId="55A5B5FE"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6129,72</w:t>
            </w:r>
          </w:p>
        </w:tc>
        <w:tc>
          <w:tcPr>
            <w:tcW w:w="485" w:type="pct"/>
            <w:tcBorders>
              <w:top w:val="nil"/>
              <w:left w:val="nil"/>
              <w:bottom w:val="single" w:sz="4" w:space="0" w:color="auto"/>
              <w:right w:val="single" w:sz="4" w:space="0" w:color="auto"/>
            </w:tcBorders>
            <w:shd w:val="clear" w:color="auto" w:fill="auto"/>
            <w:noWrap/>
            <w:vAlign w:val="center"/>
            <w:hideMark/>
          </w:tcPr>
          <w:p w14:paraId="5143A5F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2B41F22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2267386B"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B839D2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37</w:t>
            </w:r>
          </w:p>
        </w:tc>
        <w:tc>
          <w:tcPr>
            <w:tcW w:w="1383" w:type="pct"/>
            <w:tcBorders>
              <w:top w:val="nil"/>
              <w:left w:val="nil"/>
              <w:bottom w:val="single" w:sz="4" w:space="0" w:color="auto"/>
              <w:right w:val="single" w:sz="4" w:space="0" w:color="auto"/>
            </w:tcBorders>
            <w:shd w:val="clear" w:color="auto" w:fill="auto"/>
            <w:vAlign w:val="center"/>
            <w:hideMark/>
          </w:tcPr>
          <w:p w14:paraId="13319FEA" w14:textId="62DC72F5"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участка трубопроводов ТС магистрали Ленина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ТП3 1аКМЛ</w:t>
            </w:r>
            <w:r w:rsidR="00E55612">
              <w:rPr>
                <w:rFonts w:ascii="Times New Roman" w:eastAsia="Times New Roman" w:hAnsi="Times New Roman"/>
                <w:sz w:val="20"/>
                <w:szCs w:val="20"/>
                <w:lang w:eastAsia="ru-RU"/>
              </w:rPr>
              <w:t xml:space="preserve"> </w:t>
            </w:r>
            <w:proofErr w:type="gramStart"/>
            <w:r w:rsidRPr="0085794A">
              <w:rPr>
                <w:rFonts w:ascii="Times New Roman" w:eastAsia="Times New Roman" w:hAnsi="Times New Roman"/>
                <w:sz w:val="20"/>
                <w:szCs w:val="20"/>
                <w:lang w:eastAsia="ru-RU"/>
              </w:rPr>
              <w:t>м-н</w:t>
            </w:r>
            <w:proofErr w:type="gramEnd"/>
            <w:r w:rsidRPr="0085794A">
              <w:rPr>
                <w:rFonts w:ascii="Times New Roman" w:eastAsia="Times New Roman" w:hAnsi="Times New Roman"/>
                <w:sz w:val="20"/>
                <w:szCs w:val="20"/>
                <w:lang w:eastAsia="ru-RU"/>
              </w:rPr>
              <w:t xml:space="preserve"> «А»: от неподвижной опоры на коллекторе у ТП-3 до </w:t>
            </w:r>
            <w:proofErr w:type="spellStart"/>
            <w:r w:rsidRPr="0085794A">
              <w:rPr>
                <w:rFonts w:ascii="Times New Roman" w:eastAsia="Times New Roman" w:hAnsi="Times New Roman"/>
                <w:sz w:val="20"/>
                <w:szCs w:val="20"/>
                <w:lang w:eastAsia="ru-RU"/>
              </w:rPr>
              <w:t>опуска</w:t>
            </w:r>
            <w:proofErr w:type="spellEnd"/>
            <w:r w:rsidRPr="0085794A">
              <w:rPr>
                <w:rFonts w:ascii="Times New Roman" w:eastAsia="Times New Roman" w:hAnsi="Times New Roman"/>
                <w:sz w:val="20"/>
                <w:szCs w:val="20"/>
                <w:lang w:eastAsia="ru-RU"/>
              </w:rPr>
              <w:t xml:space="preserve"> трассы под дорогу через пр. Победы</w:t>
            </w:r>
          </w:p>
        </w:tc>
        <w:tc>
          <w:tcPr>
            <w:tcW w:w="359" w:type="pct"/>
            <w:tcBorders>
              <w:top w:val="nil"/>
              <w:left w:val="nil"/>
              <w:bottom w:val="single" w:sz="4" w:space="0" w:color="auto"/>
              <w:right w:val="single" w:sz="4" w:space="0" w:color="auto"/>
            </w:tcBorders>
            <w:shd w:val="clear" w:color="auto" w:fill="auto"/>
            <w:vAlign w:val="center"/>
            <w:hideMark/>
          </w:tcPr>
          <w:p w14:paraId="71D0A24E"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500</w:t>
            </w:r>
          </w:p>
        </w:tc>
        <w:tc>
          <w:tcPr>
            <w:tcW w:w="547" w:type="pct"/>
            <w:tcBorders>
              <w:top w:val="nil"/>
              <w:left w:val="nil"/>
              <w:bottom w:val="single" w:sz="4" w:space="0" w:color="auto"/>
              <w:right w:val="single" w:sz="4" w:space="0" w:color="auto"/>
            </w:tcBorders>
            <w:shd w:val="clear" w:color="auto" w:fill="auto"/>
            <w:vAlign w:val="center"/>
            <w:hideMark/>
          </w:tcPr>
          <w:p w14:paraId="6BEF836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320</w:t>
            </w:r>
          </w:p>
        </w:tc>
        <w:tc>
          <w:tcPr>
            <w:tcW w:w="484" w:type="pct"/>
            <w:tcBorders>
              <w:top w:val="nil"/>
              <w:left w:val="nil"/>
              <w:bottom w:val="single" w:sz="4" w:space="0" w:color="auto"/>
              <w:right w:val="single" w:sz="4" w:space="0" w:color="auto"/>
            </w:tcBorders>
            <w:shd w:val="clear" w:color="auto" w:fill="auto"/>
            <w:vAlign w:val="center"/>
            <w:hideMark/>
          </w:tcPr>
          <w:p w14:paraId="5E918E1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2029</w:t>
            </w:r>
          </w:p>
        </w:tc>
        <w:tc>
          <w:tcPr>
            <w:tcW w:w="487" w:type="pct"/>
            <w:tcBorders>
              <w:top w:val="nil"/>
              <w:left w:val="nil"/>
              <w:bottom w:val="single" w:sz="4" w:space="0" w:color="auto"/>
              <w:right w:val="single" w:sz="4" w:space="0" w:color="auto"/>
            </w:tcBorders>
            <w:shd w:val="clear" w:color="auto" w:fill="auto"/>
            <w:noWrap/>
            <w:vAlign w:val="center"/>
            <w:hideMark/>
          </w:tcPr>
          <w:p w14:paraId="1104E9B1"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5000,00</w:t>
            </w:r>
          </w:p>
        </w:tc>
        <w:tc>
          <w:tcPr>
            <w:tcW w:w="485" w:type="pct"/>
            <w:tcBorders>
              <w:top w:val="nil"/>
              <w:left w:val="nil"/>
              <w:bottom w:val="single" w:sz="4" w:space="0" w:color="auto"/>
              <w:right w:val="single" w:sz="4" w:space="0" w:color="auto"/>
            </w:tcBorders>
            <w:shd w:val="clear" w:color="auto" w:fill="auto"/>
            <w:noWrap/>
            <w:vAlign w:val="center"/>
            <w:hideMark/>
          </w:tcPr>
          <w:p w14:paraId="0485DCE8"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6129,72</w:t>
            </w:r>
          </w:p>
        </w:tc>
        <w:tc>
          <w:tcPr>
            <w:tcW w:w="485" w:type="pct"/>
            <w:tcBorders>
              <w:top w:val="nil"/>
              <w:left w:val="nil"/>
              <w:bottom w:val="single" w:sz="4" w:space="0" w:color="auto"/>
              <w:right w:val="single" w:sz="4" w:space="0" w:color="auto"/>
            </w:tcBorders>
            <w:shd w:val="clear" w:color="auto" w:fill="auto"/>
            <w:noWrap/>
            <w:vAlign w:val="center"/>
            <w:hideMark/>
          </w:tcPr>
          <w:p w14:paraId="1E786D3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0D020AD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5791063E"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CEC37EF"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38</w:t>
            </w:r>
          </w:p>
        </w:tc>
        <w:tc>
          <w:tcPr>
            <w:tcW w:w="1383" w:type="pct"/>
            <w:tcBorders>
              <w:top w:val="nil"/>
              <w:left w:val="nil"/>
              <w:bottom w:val="single" w:sz="4" w:space="0" w:color="auto"/>
              <w:right w:val="single" w:sz="4" w:space="0" w:color="auto"/>
            </w:tcBorders>
            <w:shd w:val="clear" w:color="auto" w:fill="auto"/>
            <w:vAlign w:val="center"/>
            <w:hideMark/>
          </w:tcPr>
          <w:p w14:paraId="3D2ACE93" w14:textId="2DAAC5B8"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«Реконструкция участка теплотрассы от УТ1Л1 </w:t>
            </w:r>
            <w:proofErr w:type="gramStart"/>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w:t>
            </w:r>
            <w:r w:rsidR="0085794A" w:rsidRPr="0085794A">
              <w:rPr>
                <w:rFonts w:ascii="Times New Roman" w:eastAsia="Times New Roman" w:hAnsi="Times New Roman"/>
                <w:sz w:val="20"/>
                <w:szCs w:val="20"/>
                <w:lang w:eastAsia="ru-RU"/>
              </w:rPr>
              <w:t xml:space="preserve"> </w:t>
            </w:r>
            <w:r w:rsidRPr="0085794A">
              <w:rPr>
                <w:rFonts w:ascii="Times New Roman" w:eastAsia="Times New Roman" w:hAnsi="Times New Roman"/>
                <w:sz w:val="20"/>
                <w:szCs w:val="20"/>
                <w:lang w:eastAsia="ru-RU"/>
              </w:rPr>
              <w:t xml:space="preserve">5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по ул. Ленинградской»</w:t>
            </w:r>
          </w:p>
        </w:tc>
        <w:tc>
          <w:tcPr>
            <w:tcW w:w="359" w:type="pct"/>
            <w:tcBorders>
              <w:top w:val="nil"/>
              <w:left w:val="nil"/>
              <w:bottom w:val="single" w:sz="4" w:space="0" w:color="auto"/>
              <w:right w:val="single" w:sz="4" w:space="0" w:color="auto"/>
            </w:tcBorders>
            <w:shd w:val="clear" w:color="auto" w:fill="auto"/>
            <w:vAlign w:val="center"/>
            <w:hideMark/>
          </w:tcPr>
          <w:p w14:paraId="2E43B5E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w:t>
            </w:r>
          </w:p>
        </w:tc>
        <w:tc>
          <w:tcPr>
            <w:tcW w:w="547" w:type="pct"/>
            <w:tcBorders>
              <w:top w:val="nil"/>
              <w:left w:val="nil"/>
              <w:bottom w:val="single" w:sz="4" w:space="0" w:color="auto"/>
              <w:right w:val="single" w:sz="4" w:space="0" w:color="auto"/>
            </w:tcBorders>
            <w:shd w:val="clear" w:color="auto" w:fill="auto"/>
            <w:vAlign w:val="center"/>
            <w:hideMark/>
          </w:tcPr>
          <w:p w14:paraId="76A5D98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478</w:t>
            </w:r>
          </w:p>
        </w:tc>
        <w:tc>
          <w:tcPr>
            <w:tcW w:w="484" w:type="pct"/>
            <w:tcBorders>
              <w:top w:val="nil"/>
              <w:left w:val="nil"/>
              <w:bottom w:val="single" w:sz="4" w:space="0" w:color="auto"/>
              <w:right w:val="single" w:sz="4" w:space="0" w:color="auto"/>
            </w:tcBorders>
            <w:shd w:val="clear" w:color="auto" w:fill="auto"/>
            <w:vAlign w:val="center"/>
            <w:hideMark/>
          </w:tcPr>
          <w:p w14:paraId="5396C08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2029</w:t>
            </w:r>
          </w:p>
        </w:tc>
        <w:tc>
          <w:tcPr>
            <w:tcW w:w="487" w:type="pct"/>
            <w:tcBorders>
              <w:top w:val="nil"/>
              <w:left w:val="nil"/>
              <w:bottom w:val="single" w:sz="4" w:space="0" w:color="auto"/>
              <w:right w:val="single" w:sz="4" w:space="0" w:color="auto"/>
            </w:tcBorders>
            <w:shd w:val="clear" w:color="auto" w:fill="auto"/>
            <w:noWrap/>
            <w:vAlign w:val="center"/>
            <w:hideMark/>
          </w:tcPr>
          <w:p w14:paraId="59649C3C"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4125,00</w:t>
            </w:r>
          </w:p>
        </w:tc>
        <w:tc>
          <w:tcPr>
            <w:tcW w:w="485" w:type="pct"/>
            <w:tcBorders>
              <w:top w:val="nil"/>
              <w:left w:val="nil"/>
              <w:bottom w:val="single" w:sz="4" w:space="0" w:color="auto"/>
              <w:right w:val="single" w:sz="4" w:space="0" w:color="auto"/>
            </w:tcBorders>
            <w:shd w:val="clear" w:color="auto" w:fill="auto"/>
            <w:noWrap/>
            <w:vAlign w:val="center"/>
            <w:hideMark/>
          </w:tcPr>
          <w:p w14:paraId="03CA958C"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5057,02</w:t>
            </w:r>
          </w:p>
        </w:tc>
        <w:tc>
          <w:tcPr>
            <w:tcW w:w="485" w:type="pct"/>
            <w:tcBorders>
              <w:top w:val="nil"/>
              <w:left w:val="nil"/>
              <w:bottom w:val="single" w:sz="4" w:space="0" w:color="auto"/>
              <w:right w:val="single" w:sz="4" w:space="0" w:color="auto"/>
            </w:tcBorders>
            <w:shd w:val="clear" w:color="auto" w:fill="auto"/>
            <w:noWrap/>
            <w:vAlign w:val="center"/>
            <w:hideMark/>
          </w:tcPr>
          <w:p w14:paraId="0DD7D6F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2C5F1AB9"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2E97478B"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1A96CF6"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39</w:t>
            </w:r>
          </w:p>
        </w:tc>
        <w:tc>
          <w:tcPr>
            <w:tcW w:w="1383" w:type="pct"/>
            <w:tcBorders>
              <w:top w:val="nil"/>
              <w:left w:val="nil"/>
              <w:bottom w:val="single" w:sz="4" w:space="0" w:color="auto"/>
              <w:right w:val="single" w:sz="4" w:space="0" w:color="auto"/>
            </w:tcBorders>
            <w:shd w:val="clear" w:color="auto" w:fill="auto"/>
            <w:vAlign w:val="center"/>
            <w:hideMark/>
          </w:tcPr>
          <w:p w14:paraId="0BC5FD8D" w14:textId="297D3124" w:rsidR="00351F1A" w:rsidRPr="0085794A" w:rsidRDefault="0085794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Проект «</w:t>
            </w:r>
            <w:r w:rsidR="00351F1A" w:rsidRPr="0085794A">
              <w:rPr>
                <w:rFonts w:ascii="Times New Roman" w:eastAsia="Times New Roman" w:hAnsi="Times New Roman"/>
                <w:sz w:val="20"/>
                <w:szCs w:val="20"/>
                <w:lang w:eastAsia="ru-RU"/>
              </w:rPr>
              <w:t xml:space="preserve">Реконструкция теплотрассы </w:t>
            </w:r>
            <w:r w:rsidRPr="0085794A">
              <w:rPr>
                <w:rFonts w:ascii="Times New Roman" w:eastAsia="Times New Roman" w:hAnsi="Times New Roman"/>
                <w:sz w:val="20"/>
                <w:szCs w:val="20"/>
                <w:lang w:eastAsia="ru-RU"/>
              </w:rPr>
              <w:br/>
            </w:r>
            <w:r w:rsidR="00351F1A" w:rsidRPr="0085794A">
              <w:rPr>
                <w:rFonts w:ascii="Times New Roman" w:eastAsia="Times New Roman" w:hAnsi="Times New Roman"/>
                <w:sz w:val="20"/>
                <w:szCs w:val="20"/>
                <w:lang w:eastAsia="ru-RU"/>
              </w:rPr>
              <w:t xml:space="preserve">от камеры 8КМН до УТ8Н4, до ввода </w:t>
            </w:r>
            <w:r w:rsidRPr="0085794A">
              <w:rPr>
                <w:rFonts w:ascii="Times New Roman" w:eastAsia="Times New Roman" w:hAnsi="Times New Roman"/>
                <w:sz w:val="20"/>
                <w:szCs w:val="20"/>
                <w:lang w:eastAsia="ru-RU"/>
              </w:rPr>
              <w:br/>
            </w:r>
            <w:proofErr w:type="gramStart"/>
            <w:r w:rsidR="00351F1A" w:rsidRPr="0085794A">
              <w:rPr>
                <w:rFonts w:ascii="Times New Roman" w:eastAsia="Times New Roman" w:hAnsi="Times New Roman"/>
                <w:sz w:val="20"/>
                <w:szCs w:val="20"/>
                <w:lang w:eastAsia="ru-RU"/>
              </w:rPr>
              <w:t xml:space="preserve">в </w:t>
            </w:r>
            <w:proofErr w:type="spellStart"/>
            <w:r w:rsidR="00351F1A" w:rsidRPr="0085794A">
              <w:rPr>
                <w:rFonts w:ascii="Times New Roman" w:eastAsia="Times New Roman" w:hAnsi="Times New Roman"/>
                <w:sz w:val="20"/>
                <w:szCs w:val="20"/>
                <w:lang w:eastAsia="ru-RU"/>
              </w:rPr>
              <w:t>ж</w:t>
            </w:r>
            <w:proofErr w:type="gramEnd"/>
            <w:r w:rsidR="00351F1A" w:rsidRPr="0085794A">
              <w:rPr>
                <w:rFonts w:ascii="Times New Roman" w:eastAsia="Times New Roman" w:hAnsi="Times New Roman"/>
                <w:sz w:val="20"/>
                <w:szCs w:val="20"/>
                <w:lang w:eastAsia="ru-RU"/>
              </w:rPr>
              <w:t>.д</w:t>
            </w:r>
            <w:proofErr w:type="spellEnd"/>
            <w:r w:rsidR="00351F1A" w:rsidRPr="0085794A">
              <w:rPr>
                <w:rFonts w:ascii="Times New Roman" w:eastAsia="Times New Roman" w:hAnsi="Times New Roman"/>
                <w:sz w:val="20"/>
                <w:szCs w:val="20"/>
                <w:lang w:eastAsia="ru-RU"/>
              </w:rPr>
              <w:t>. № 56 по пр. Ленина</w:t>
            </w:r>
          </w:p>
        </w:tc>
        <w:tc>
          <w:tcPr>
            <w:tcW w:w="359" w:type="pct"/>
            <w:tcBorders>
              <w:top w:val="nil"/>
              <w:left w:val="nil"/>
              <w:bottom w:val="single" w:sz="4" w:space="0" w:color="auto"/>
              <w:right w:val="single" w:sz="4" w:space="0" w:color="auto"/>
            </w:tcBorders>
            <w:shd w:val="clear" w:color="auto" w:fill="auto"/>
            <w:vAlign w:val="center"/>
            <w:hideMark/>
          </w:tcPr>
          <w:p w14:paraId="459CB82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300</w:t>
            </w:r>
          </w:p>
        </w:tc>
        <w:tc>
          <w:tcPr>
            <w:tcW w:w="547" w:type="pct"/>
            <w:tcBorders>
              <w:top w:val="nil"/>
              <w:left w:val="nil"/>
              <w:bottom w:val="single" w:sz="4" w:space="0" w:color="auto"/>
              <w:right w:val="single" w:sz="4" w:space="0" w:color="auto"/>
            </w:tcBorders>
            <w:shd w:val="clear" w:color="auto" w:fill="auto"/>
            <w:vAlign w:val="center"/>
            <w:hideMark/>
          </w:tcPr>
          <w:p w14:paraId="2851974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292</w:t>
            </w:r>
          </w:p>
        </w:tc>
        <w:tc>
          <w:tcPr>
            <w:tcW w:w="484" w:type="pct"/>
            <w:tcBorders>
              <w:top w:val="nil"/>
              <w:left w:val="nil"/>
              <w:bottom w:val="single" w:sz="4" w:space="0" w:color="auto"/>
              <w:right w:val="single" w:sz="4" w:space="0" w:color="auto"/>
            </w:tcBorders>
            <w:shd w:val="clear" w:color="auto" w:fill="auto"/>
            <w:vAlign w:val="center"/>
            <w:hideMark/>
          </w:tcPr>
          <w:p w14:paraId="5D25098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2031</w:t>
            </w:r>
          </w:p>
        </w:tc>
        <w:tc>
          <w:tcPr>
            <w:tcW w:w="487" w:type="pct"/>
            <w:tcBorders>
              <w:top w:val="nil"/>
              <w:left w:val="nil"/>
              <w:bottom w:val="single" w:sz="4" w:space="0" w:color="auto"/>
              <w:right w:val="single" w:sz="4" w:space="0" w:color="auto"/>
            </w:tcBorders>
            <w:shd w:val="clear" w:color="auto" w:fill="auto"/>
            <w:noWrap/>
            <w:vAlign w:val="center"/>
            <w:hideMark/>
          </w:tcPr>
          <w:p w14:paraId="70EA991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4583,33</w:t>
            </w:r>
          </w:p>
        </w:tc>
        <w:tc>
          <w:tcPr>
            <w:tcW w:w="485" w:type="pct"/>
            <w:tcBorders>
              <w:top w:val="nil"/>
              <w:left w:val="nil"/>
              <w:bottom w:val="single" w:sz="4" w:space="0" w:color="auto"/>
              <w:right w:val="single" w:sz="4" w:space="0" w:color="auto"/>
            </w:tcBorders>
            <w:shd w:val="clear" w:color="auto" w:fill="auto"/>
            <w:noWrap/>
            <w:vAlign w:val="center"/>
            <w:hideMark/>
          </w:tcPr>
          <w:p w14:paraId="72FFF187"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6077,42</w:t>
            </w:r>
          </w:p>
        </w:tc>
        <w:tc>
          <w:tcPr>
            <w:tcW w:w="485" w:type="pct"/>
            <w:tcBorders>
              <w:top w:val="nil"/>
              <w:left w:val="nil"/>
              <w:bottom w:val="single" w:sz="4" w:space="0" w:color="auto"/>
              <w:right w:val="single" w:sz="4" w:space="0" w:color="auto"/>
            </w:tcBorders>
            <w:shd w:val="clear" w:color="auto" w:fill="auto"/>
            <w:noWrap/>
            <w:vAlign w:val="center"/>
            <w:hideMark/>
          </w:tcPr>
          <w:p w14:paraId="5FE1B0B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7045533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16571984"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CA0670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40</w:t>
            </w:r>
          </w:p>
        </w:tc>
        <w:tc>
          <w:tcPr>
            <w:tcW w:w="1383" w:type="pct"/>
            <w:tcBorders>
              <w:top w:val="nil"/>
              <w:left w:val="nil"/>
              <w:bottom w:val="single" w:sz="4" w:space="0" w:color="auto"/>
              <w:right w:val="single" w:sz="4" w:space="0" w:color="auto"/>
            </w:tcBorders>
            <w:shd w:val="clear" w:color="auto" w:fill="auto"/>
            <w:vAlign w:val="center"/>
            <w:hideMark/>
          </w:tcPr>
          <w:p w14:paraId="309E4979" w14:textId="3DDF488A" w:rsidR="00351F1A" w:rsidRPr="0085794A" w:rsidRDefault="0085794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Проект «</w:t>
            </w:r>
            <w:r w:rsidR="00351F1A" w:rsidRPr="0085794A">
              <w:rPr>
                <w:rFonts w:ascii="Times New Roman" w:eastAsia="Times New Roman" w:hAnsi="Times New Roman"/>
                <w:sz w:val="20"/>
                <w:szCs w:val="20"/>
                <w:lang w:eastAsia="ru-RU"/>
              </w:rPr>
              <w:t xml:space="preserve">Реконструкция теплотрассы </w:t>
            </w:r>
            <w:r w:rsidRPr="0085794A">
              <w:rPr>
                <w:rFonts w:ascii="Times New Roman" w:eastAsia="Times New Roman" w:hAnsi="Times New Roman"/>
                <w:sz w:val="20"/>
                <w:szCs w:val="20"/>
                <w:lang w:eastAsia="ru-RU"/>
              </w:rPr>
              <w:br/>
            </w:r>
            <w:r w:rsidR="00351F1A" w:rsidRPr="0085794A">
              <w:rPr>
                <w:rFonts w:ascii="Times New Roman" w:eastAsia="Times New Roman" w:hAnsi="Times New Roman"/>
                <w:sz w:val="20"/>
                <w:szCs w:val="20"/>
                <w:lang w:eastAsia="ru-RU"/>
              </w:rPr>
              <w:lastRenderedPageBreak/>
              <w:t xml:space="preserve">от камеры УТ11Н6 до УТ11Н, до вводов </w:t>
            </w:r>
            <w:r w:rsidRPr="0085794A">
              <w:rPr>
                <w:rFonts w:ascii="Times New Roman" w:eastAsia="Times New Roman" w:hAnsi="Times New Roman"/>
                <w:sz w:val="20"/>
                <w:szCs w:val="20"/>
                <w:lang w:eastAsia="ru-RU"/>
              </w:rPr>
              <w:br/>
            </w:r>
            <w:proofErr w:type="gramStart"/>
            <w:r w:rsidR="00351F1A" w:rsidRPr="0085794A">
              <w:rPr>
                <w:rFonts w:ascii="Times New Roman" w:eastAsia="Times New Roman" w:hAnsi="Times New Roman"/>
                <w:sz w:val="20"/>
                <w:szCs w:val="20"/>
                <w:lang w:eastAsia="ru-RU"/>
              </w:rPr>
              <w:t xml:space="preserve">в </w:t>
            </w:r>
            <w:proofErr w:type="spellStart"/>
            <w:r w:rsidR="00351F1A" w:rsidRPr="0085794A">
              <w:rPr>
                <w:rFonts w:ascii="Times New Roman" w:eastAsia="Times New Roman" w:hAnsi="Times New Roman"/>
                <w:sz w:val="20"/>
                <w:szCs w:val="20"/>
                <w:lang w:eastAsia="ru-RU"/>
              </w:rPr>
              <w:t>ж</w:t>
            </w:r>
            <w:proofErr w:type="gramEnd"/>
            <w:r w:rsidR="00351F1A" w:rsidRPr="0085794A">
              <w:rPr>
                <w:rFonts w:ascii="Times New Roman" w:eastAsia="Times New Roman" w:hAnsi="Times New Roman"/>
                <w:sz w:val="20"/>
                <w:szCs w:val="20"/>
                <w:lang w:eastAsia="ru-RU"/>
              </w:rPr>
              <w:t>.д</w:t>
            </w:r>
            <w:proofErr w:type="spellEnd"/>
            <w:r w:rsidR="00351F1A" w:rsidRPr="0085794A">
              <w:rPr>
                <w:rFonts w:ascii="Times New Roman" w:eastAsia="Times New Roman" w:hAnsi="Times New Roman"/>
                <w:sz w:val="20"/>
                <w:szCs w:val="20"/>
                <w:lang w:eastAsia="ru-RU"/>
              </w:rPr>
              <w:t>. № 33,</w:t>
            </w:r>
            <w:r w:rsidRPr="0085794A">
              <w:rPr>
                <w:rFonts w:ascii="Times New Roman" w:eastAsia="Times New Roman" w:hAnsi="Times New Roman"/>
                <w:sz w:val="20"/>
                <w:szCs w:val="20"/>
                <w:lang w:eastAsia="ru-RU"/>
              </w:rPr>
              <w:t xml:space="preserve"> </w:t>
            </w:r>
            <w:r w:rsidR="00351F1A" w:rsidRPr="0085794A">
              <w:rPr>
                <w:rFonts w:ascii="Times New Roman" w:eastAsia="Times New Roman" w:hAnsi="Times New Roman"/>
                <w:sz w:val="20"/>
                <w:szCs w:val="20"/>
                <w:lang w:eastAsia="ru-RU"/>
              </w:rPr>
              <w:t>29 по ул.</w:t>
            </w:r>
            <w:r w:rsidRPr="0085794A">
              <w:rPr>
                <w:rFonts w:ascii="Times New Roman" w:eastAsia="Times New Roman" w:hAnsi="Times New Roman"/>
                <w:sz w:val="20"/>
                <w:szCs w:val="20"/>
                <w:lang w:eastAsia="ru-RU"/>
              </w:rPr>
              <w:t xml:space="preserve"> </w:t>
            </w:r>
            <w:r w:rsidR="00351F1A" w:rsidRPr="0085794A">
              <w:rPr>
                <w:rFonts w:ascii="Times New Roman" w:eastAsia="Times New Roman" w:hAnsi="Times New Roman"/>
                <w:sz w:val="20"/>
                <w:szCs w:val="20"/>
                <w:lang w:eastAsia="ru-RU"/>
              </w:rPr>
              <w:t>Нефтехимиков и №</w:t>
            </w:r>
            <w:r w:rsidRPr="0085794A">
              <w:rPr>
                <w:rFonts w:ascii="Times New Roman" w:eastAsia="Times New Roman" w:hAnsi="Times New Roman"/>
                <w:sz w:val="20"/>
                <w:szCs w:val="20"/>
                <w:lang w:eastAsia="ru-RU"/>
              </w:rPr>
              <w:t xml:space="preserve"> </w:t>
            </w:r>
            <w:r w:rsidR="00351F1A" w:rsidRPr="0085794A">
              <w:rPr>
                <w:rFonts w:ascii="Times New Roman" w:eastAsia="Times New Roman" w:hAnsi="Times New Roman"/>
                <w:sz w:val="20"/>
                <w:szCs w:val="20"/>
                <w:lang w:eastAsia="ru-RU"/>
              </w:rPr>
              <w:t>11 по ул. Строителей</w:t>
            </w:r>
          </w:p>
        </w:tc>
        <w:tc>
          <w:tcPr>
            <w:tcW w:w="359" w:type="pct"/>
            <w:tcBorders>
              <w:top w:val="nil"/>
              <w:left w:val="nil"/>
              <w:bottom w:val="single" w:sz="4" w:space="0" w:color="auto"/>
              <w:right w:val="single" w:sz="4" w:space="0" w:color="auto"/>
            </w:tcBorders>
            <w:shd w:val="clear" w:color="auto" w:fill="auto"/>
            <w:vAlign w:val="center"/>
            <w:hideMark/>
          </w:tcPr>
          <w:p w14:paraId="4375623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 xml:space="preserve">150, 89, </w:t>
            </w:r>
            <w:r w:rsidRPr="0085794A">
              <w:rPr>
                <w:rFonts w:ascii="Times New Roman" w:eastAsia="Times New Roman" w:hAnsi="Times New Roman"/>
                <w:sz w:val="20"/>
                <w:szCs w:val="20"/>
                <w:lang w:eastAsia="ru-RU"/>
              </w:rPr>
              <w:lastRenderedPageBreak/>
              <w:t>108</w:t>
            </w:r>
          </w:p>
        </w:tc>
        <w:tc>
          <w:tcPr>
            <w:tcW w:w="547" w:type="pct"/>
            <w:tcBorders>
              <w:top w:val="nil"/>
              <w:left w:val="nil"/>
              <w:bottom w:val="single" w:sz="4" w:space="0" w:color="auto"/>
              <w:right w:val="single" w:sz="4" w:space="0" w:color="auto"/>
            </w:tcBorders>
            <w:shd w:val="clear" w:color="auto" w:fill="auto"/>
            <w:vAlign w:val="center"/>
            <w:hideMark/>
          </w:tcPr>
          <w:p w14:paraId="0946188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160, 25, 159</w:t>
            </w:r>
          </w:p>
        </w:tc>
        <w:tc>
          <w:tcPr>
            <w:tcW w:w="484" w:type="pct"/>
            <w:tcBorders>
              <w:top w:val="nil"/>
              <w:left w:val="nil"/>
              <w:bottom w:val="single" w:sz="4" w:space="0" w:color="auto"/>
              <w:right w:val="single" w:sz="4" w:space="0" w:color="auto"/>
            </w:tcBorders>
            <w:shd w:val="clear" w:color="auto" w:fill="auto"/>
            <w:vAlign w:val="center"/>
            <w:hideMark/>
          </w:tcPr>
          <w:p w14:paraId="612885A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2032</w:t>
            </w:r>
          </w:p>
        </w:tc>
        <w:tc>
          <w:tcPr>
            <w:tcW w:w="487" w:type="pct"/>
            <w:tcBorders>
              <w:top w:val="nil"/>
              <w:left w:val="nil"/>
              <w:bottom w:val="single" w:sz="4" w:space="0" w:color="auto"/>
              <w:right w:val="single" w:sz="4" w:space="0" w:color="auto"/>
            </w:tcBorders>
            <w:shd w:val="clear" w:color="auto" w:fill="auto"/>
            <w:noWrap/>
            <w:vAlign w:val="center"/>
            <w:hideMark/>
          </w:tcPr>
          <w:p w14:paraId="6A9C4CDB"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5083,33</w:t>
            </w:r>
          </w:p>
        </w:tc>
        <w:tc>
          <w:tcPr>
            <w:tcW w:w="485" w:type="pct"/>
            <w:tcBorders>
              <w:top w:val="nil"/>
              <w:left w:val="nil"/>
              <w:bottom w:val="single" w:sz="4" w:space="0" w:color="auto"/>
              <w:right w:val="single" w:sz="4" w:space="0" w:color="auto"/>
            </w:tcBorders>
            <w:shd w:val="clear" w:color="auto" w:fill="auto"/>
            <w:noWrap/>
            <w:vAlign w:val="center"/>
            <w:hideMark/>
          </w:tcPr>
          <w:p w14:paraId="093D4AB3"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7010,02</w:t>
            </w:r>
          </w:p>
        </w:tc>
        <w:tc>
          <w:tcPr>
            <w:tcW w:w="485" w:type="pct"/>
            <w:tcBorders>
              <w:top w:val="nil"/>
              <w:left w:val="nil"/>
              <w:bottom w:val="single" w:sz="4" w:space="0" w:color="auto"/>
              <w:right w:val="single" w:sz="4" w:space="0" w:color="auto"/>
            </w:tcBorders>
            <w:shd w:val="clear" w:color="auto" w:fill="auto"/>
            <w:noWrap/>
            <w:vAlign w:val="center"/>
            <w:hideMark/>
          </w:tcPr>
          <w:p w14:paraId="0F67600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0BDC1D27"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Тарифные </w:t>
            </w:r>
            <w:r w:rsidRPr="0085794A">
              <w:rPr>
                <w:rFonts w:ascii="Times New Roman" w:eastAsia="Times New Roman" w:hAnsi="Times New Roman"/>
                <w:sz w:val="20"/>
                <w:szCs w:val="20"/>
                <w:lang w:eastAsia="ru-RU"/>
              </w:rPr>
              <w:lastRenderedPageBreak/>
              <w:t>источники</w:t>
            </w:r>
          </w:p>
        </w:tc>
      </w:tr>
      <w:tr w:rsidR="00351F1A" w:rsidRPr="00E4380C" w14:paraId="5E95D247"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67AA735"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lastRenderedPageBreak/>
              <w:t>41</w:t>
            </w:r>
          </w:p>
        </w:tc>
        <w:tc>
          <w:tcPr>
            <w:tcW w:w="1383" w:type="pct"/>
            <w:tcBorders>
              <w:top w:val="nil"/>
              <w:left w:val="nil"/>
              <w:bottom w:val="single" w:sz="4" w:space="0" w:color="auto"/>
              <w:right w:val="single" w:sz="4" w:space="0" w:color="auto"/>
            </w:tcBorders>
            <w:shd w:val="clear" w:color="auto" w:fill="auto"/>
            <w:vAlign w:val="center"/>
            <w:hideMark/>
          </w:tcPr>
          <w:p w14:paraId="4A6D7651" w14:textId="16828261"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 xml:space="preserve">Проект « Реконструкция теплотрассы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от камеры УТ10Г2 до УТ10Г2а. От камеры УТ9Н3 до УТ9Н4, </w:t>
            </w:r>
            <w:proofErr w:type="gramStart"/>
            <w:r w:rsidRPr="0085794A">
              <w:rPr>
                <w:rFonts w:ascii="Times New Roman" w:eastAsia="Times New Roman" w:hAnsi="Times New Roman"/>
                <w:sz w:val="20"/>
                <w:szCs w:val="20"/>
                <w:lang w:eastAsia="ru-RU"/>
              </w:rPr>
              <w:t xml:space="preserve">до </w:t>
            </w:r>
            <w:proofErr w:type="spellStart"/>
            <w:r w:rsidRPr="0085794A">
              <w:rPr>
                <w:rFonts w:ascii="Times New Roman" w:eastAsia="Times New Roman" w:hAnsi="Times New Roman"/>
                <w:sz w:val="20"/>
                <w:szCs w:val="20"/>
                <w:lang w:eastAsia="ru-RU"/>
              </w:rPr>
              <w:t>ж</w:t>
            </w:r>
            <w:proofErr w:type="gramEnd"/>
            <w:r w:rsidRPr="0085794A">
              <w:rPr>
                <w:rFonts w:ascii="Times New Roman" w:eastAsia="Times New Roman" w:hAnsi="Times New Roman"/>
                <w:sz w:val="20"/>
                <w:szCs w:val="20"/>
                <w:lang w:eastAsia="ru-RU"/>
              </w:rPr>
              <w:t>.д</w:t>
            </w:r>
            <w:proofErr w:type="spellEnd"/>
            <w:r w:rsidRPr="0085794A">
              <w:rPr>
                <w:rFonts w:ascii="Times New Roman" w:eastAsia="Times New Roman" w:hAnsi="Times New Roman"/>
                <w:sz w:val="20"/>
                <w:szCs w:val="20"/>
                <w:lang w:eastAsia="ru-RU"/>
              </w:rPr>
              <w:t xml:space="preserve">. № 16,28 </w:t>
            </w:r>
            <w:r w:rsidR="0085794A" w:rsidRPr="0085794A">
              <w:rPr>
                <w:rFonts w:ascii="Times New Roman" w:eastAsia="Times New Roman" w:hAnsi="Times New Roman"/>
                <w:sz w:val="20"/>
                <w:szCs w:val="20"/>
                <w:lang w:eastAsia="ru-RU"/>
              </w:rPr>
              <w:br/>
            </w:r>
            <w:r w:rsidRPr="0085794A">
              <w:rPr>
                <w:rFonts w:ascii="Times New Roman" w:eastAsia="Times New Roman" w:hAnsi="Times New Roman"/>
                <w:sz w:val="20"/>
                <w:szCs w:val="20"/>
                <w:lang w:eastAsia="ru-RU"/>
              </w:rPr>
              <w:t xml:space="preserve">по б. </w:t>
            </w:r>
            <w:proofErr w:type="spellStart"/>
            <w:r w:rsidRPr="0085794A">
              <w:rPr>
                <w:rFonts w:ascii="Times New Roman" w:eastAsia="Times New Roman" w:hAnsi="Times New Roman"/>
                <w:sz w:val="20"/>
                <w:szCs w:val="20"/>
                <w:lang w:eastAsia="ru-RU"/>
              </w:rPr>
              <w:t>Плавницкий</w:t>
            </w:r>
            <w:proofErr w:type="spellEnd"/>
          </w:p>
        </w:tc>
        <w:tc>
          <w:tcPr>
            <w:tcW w:w="359" w:type="pct"/>
            <w:tcBorders>
              <w:top w:val="nil"/>
              <w:left w:val="nil"/>
              <w:bottom w:val="single" w:sz="4" w:space="0" w:color="auto"/>
              <w:right w:val="single" w:sz="4" w:space="0" w:color="auto"/>
            </w:tcBorders>
            <w:shd w:val="clear" w:color="auto" w:fill="auto"/>
            <w:vAlign w:val="center"/>
            <w:hideMark/>
          </w:tcPr>
          <w:p w14:paraId="6460E800"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150, 80</w:t>
            </w:r>
          </w:p>
        </w:tc>
        <w:tc>
          <w:tcPr>
            <w:tcW w:w="547" w:type="pct"/>
            <w:tcBorders>
              <w:top w:val="nil"/>
              <w:left w:val="nil"/>
              <w:bottom w:val="single" w:sz="4" w:space="0" w:color="auto"/>
              <w:right w:val="single" w:sz="4" w:space="0" w:color="auto"/>
            </w:tcBorders>
            <w:shd w:val="clear" w:color="auto" w:fill="auto"/>
            <w:vAlign w:val="center"/>
            <w:hideMark/>
          </w:tcPr>
          <w:p w14:paraId="74B13B63"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235, 159</w:t>
            </w:r>
          </w:p>
        </w:tc>
        <w:tc>
          <w:tcPr>
            <w:tcW w:w="484" w:type="pct"/>
            <w:tcBorders>
              <w:top w:val="nil"/>
              <w:left w:val="nil"/>
              <w:bottom w:val="single" w:sz="4" w:space="0" w:color="auto"/>
              <w:right w:val="single" w:sz="4" w:space="0" w:color="auto"/>
            </w:tcBorders>
            <w:shd w:val="clear" w:color="auto" w:fill="auto"/>
            <w:vAlign w:val="center"/>
            <w:hideMark/>
          </w:tcPr>
          <w:p w14:paraId="4E403AAD"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2032</w:t>
            </w:r>
          </w:p>
        </w:tc>
        <w:tc>
          <w:tcPr>
            <w:tcW w:w="487" w:type="pct"/>
            <w:tcBorders>
              <w:top w:val="nil"/>
              <w:left w:val="nil"/>
              <w:bottom w:val="single" w:sz="4" w:space="0" w:color="auto"/>
              <w:right w:val="single" w:sz="4" w:space="0" w:color="auto"/>
            </w:tcBorders>
            <w:shd w:val="clear" w:color="auto" w:fill="auto"/>
            <w:noWrap/>
            <w:vAlign w:val="center"/>
            <w:hideMark/>
          </w:tcPr>
          <w:p w14:paraId="1117E67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5666,67</w:t>
            </w:r>
          </w:p>
        </w:tc>
        <w:tc>
          <w:tcPr>
            <w:tcW w:w="485" w:type="pct"/>
            <w:tcBorders>
              <w:top w:val="nil"/>
              <w:left w:val="nil"/>
              <w:bottom w:val="single" w:sz="4" w:space="0" w:color="auto"/>
              <w:right w:val="single" w:sz="4" w:space="0" w:color="auto"/>
            </w:tcBorders>
            <w:shd w:val="clear" w:color="auto" w:fill="auto"/>
            <w:noWrap/>
            <w:vAlign w:val="center"/>
            <w:hideMark/>
          </w:tcPr>
          <w:p w14:paraId="5CF191D0"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7814,45</w:t>
            </w:r>
          </w:p>
        </w:tc>
        <w:tc>
          <w:tcPr>
            <w:tcW w:w="485" w:type="pct"/>
            <w:tcBorders>
              <w:top w:val="nil"/>
              <w:left w:val="nil"/>
              <w:bottom w:val="single" w:sz="4" w:space="0" w:color="auto"/>
              <w:right w:val="single" w:sz="4" w:space="0" w:color="auto"/>
            </w:tcBorders>
            <w:shd w:val="clear" w:color="auto" w:fill="auto"/>
            <w:noWrap/>
            <w:vAlign w:val="center"/>
            <w:hideMark/>
          </w:tcPr>
          <w:p w14:paraId="3A73BAF2"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Расчет ПИР</w:t>
            </w:r>
          </w:p>
        </w:tc>
        <w:tc>
          <w:tcPr>
            <w:tcW w:w="599" w:type="pct"/>
            <w:tcBorders>
              <w:top w:val="nil"/>
              <w:left w:val="nil"/>
              <w:bottom w:val="single" w:sz="4" w:space="0" w:color="auto"/>
              <w:right w:val="single" w:sz="4" w:space="0" w:color="auto"/>
            </w:tcBorders>
            <w:shd w:val="clear" w:color="auto" w:fill="auto"/>
            <w:vAlign w:val="center"/>
            <w:hideMark/>
          </w:tcPr>
          <w:p w14:paraId="04D79C5A" w14:textId="77777777"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r w:rsidRPr="0085794A">
              <w:rPr>
                <w:rFonts w:ascii="Times New Roman" w:eastAsia="Times New Roman" w:hAnsi="Times New Roman"/>
                <w:sz w:val="20"/>
                <w:szCs w:val="20"/>
                <w:lang w:eastAsia="ru-RU"/>
              </w:rPr>
              <w:t>Тарифные источники</w:t>
            </w:r>
          </w:p>
        </w:tc>
      </w:tr>
      <w:tr w:rsidR="00351F1A" w:rsidRPr="00E4380C" w14:paraId="4FAC5219" w14:textId="77777777" w:rsidTr="005024D0">
        <w:trPr>
          <w:trHeight w:val="22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4B0E6BA" w14:textId="3FDC1083"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01904DDB" w14:textId="73312818"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ИТОГО</w:t>
            </w:r>
          </w:p>
        </w:tc>
        <w:tc>
          <w:tcPr>
            <w:tcW w:w="359" w:type="pct"/>
            <w:tcBorders>
              <w:top w:val="nil"/>
              <w:left w:val="nil"/>
              <w:bottom w:val="single" w:sz="4" w:space="0" w:color="auto"/>
              <w:right w:val="single" w:sz="4" w:space="0" w:color="auto"/>
            </w:tcBorders>
            <w:shd w:val="clear" w:color="auto" w:fill="auto"/>
            <w:noWrap/>
            <w:vAlign w:val="center"/>
            <w:hideMark/>
          </w:tcPr>
          <w:p w14:paraId="18078DB2" w14:textId="78724BBA"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547" w:type="pct"/>
            <w:tcBorders>
              <w:top w:val="nil"/>
              <w:left w:val="nil"/>
              <w:bottom w:val="single" w:sz="4" w:space="0" w:color="auto"/>
              <w:right w:val="single" w:sz="4" w:space="0" w:color="auto"/>
            </w:tcBorders>
            <w:shd w:val="clear" w:color="auto" w:fill="auto"/>
            <w:noWrap/>
            <w:vAlign w:val="center"/>
            <w:hideMark/>
          </w:tcPr>
          <w:p w14:paraId="74D3B5E9" w14:textId="53D00C1D"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484" w:type="pct"/>
            <w:tcBorders>
              <w:top w:val="nil"/>
              <w:left w:val="nil"/>
              <w:bottom w:val="single" w:sz="4" w:space="0" w:color="auto"/>
              <w:right w:val="single" w:sz="4" w:space="0" w:color="auto"/>
            </w:tcBorders>
            <w:shd w:val="clear" w:color="auto" w:fill="auto"/>
            <w:noWrap/>
            <w:vAlign w:val="center"/>
            <w:hideMark/>
          </w:tcPr>
          <w:p w14:paraId="78F6A596" w14:textId="6F6DA3F3"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p>
        </w:tc>
        <w:tc>
          <w:tcPr>
            <w:tcW w:w="487" w:type="pct"/>
            <w:tcBorders>
              <w:top w:val="nil"/>
              <w:left w:val="nil"/>
              <w:bottom w:val="single" w:sz="4" w:space="0" w:color="auto"/>
              <w:right w:val="single" w:sz="4" w:space="0" w:color="auto"/>
            </w:tcBorders>
            <w:shd w:val="clear" w:color="auto" w:fill="auto"/>
            <w:noWrap/>
            <w:vAlign w:val="center"/>
            <w:hideMark/>
          </w:tcPr>
          <w:p w14:paraId="293B7057"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577 433,6</w:t>
            </w:r>
          </w:p>
        </w:tc>
        <w:tc>
          <w:tcPr>
            <w:tcW w:w="485" w:type="pct"/>
            <w:tcBorders>
              <w:top w:val="nil"/>
              <w:left w:val="nil"/>
              <w:bottom w:val="single" w:sz="4" w:space="0" w:color="auto"/>
              <w:right w:val="single" w:sz="4" w:space="0" w:color="auto"/>
            </w:tcBorders>
            <w:shd w:val="clear" w:color="auto" w:fill="auto"/>
            <w:noWrap/>
            <w:vAlign w:val="center"/>
            <w:hideMark/>
          </w:tcPr>
          <w:p w14:paraId="68519564" w14:textId="77777777" w:rsidR="00351F1A" w:rsidRPr="0085794A" w:rsidRDefault="00351F1A" w:rsidP="005024D0">
            <w:pPr>
              <w:widowControl w:val="0"/>
              <w:spacing w:after="0" w:line="240" w:lineRule="auto"/>
              <w:jc w:val="center"/>
              <w:rPr>
                <w:rFonts w:ascii="Times New Roman" w:eastAsia="Times New Roman" w:hAnsi="Times New Roman"/>
                <w:bCs/>
                <w:sz w:val="20"/>
                <w:szCs w:val="20"/>
                <w:lang w:eastAsia="ru-RU"/>
              </w:rPr>
            </w:pPr>
            <w:r w:rsidRPr="0085794A">
              <w:rPr>
                <w:rFonts w:ascii="Times New Roman" w:eastAsia="Times New Roman" w:hAnsi="Times New Roman"/>
                <w:bCs/>
                <w:sz w:val="20"/>
                <w:szCs w:val="20"/>
                <w:lang w:eastAsia="ru-RU"/>
              </w:rPr>
              <w:t>699 232,40</w:t>
            </w:r>
          </w:p>
        </w:tc>
        <w:tc>
          <w:tcPr>
            <w:tcW w:w="485" w:type="pct"/>
            <w:tcBorders>
              <w:top w:val="nil"/>
              <w:left w:val="nil"/>
              <w:bottom w:val="single" w:sz="4" w:space="0" w:color="auto"/>
              <w:right w:val="single" w:sz="4" w:space="0" w:color="auto"/>
            </w:tcBorders>
            <w:shd w:val="clear" w:color="auto" w:fill="auto"/>
            <w:noWrap/>
            <w:vAlign w:val="center"/>
            <w:hideMark/>
          </w:tcPr>
          <w:p w14:paraId="1CDD0ABA" w14:textId="5C37A54D"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66F13C89" w14:textId="5DCD56E8" w:rsidR="00351F1A" w:rsidRPr="0085794A" w:rsidRDefault="00351F1A" w:rsidP="005024D0">
            <w:pPr>
              <w:widowControl w:val="0"/>
              <w:spacing w:after="0" w:line="240" w:lineRule="auto"/>
              <w:jc w:val="center"/>
              <w:rPr>
                <w:rFonts w:ascii="Times New Roman" w:eastAsia="Times New Roman" w:hAnsi="Times New Roman"/>
                <w:sz w:val="20"/>
                <w:szCs w:val="20"/>
                <w:lang w:eastAsia="ru-RU"/>
              </w:rPr>
            </w:pPr>
          </w:p>
        </w:tc>
      </w:tr>
    </w:tbl>
    <w:p w14:paraId="05C5A0DE" w14:textId="77777777" w:rsidR="0085794A" w:rsidRDefault="0085794A" w:rsidP="00351F1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sectPr w:rsidR="0085794A" w:rsidSect="00351F1A">
          <w:pgSz w:w="16838" w:h="11906" w:orient="landscape" w:code="9"/>
          <w:pgMar w:top="1134" w:right="567" w:bottom="1134" w:left="1701" w:header="709" w:footer="709" w:gutter="0"/>
          <w:cols w:space="708"/>
          <w:docGrid w:linePitch="360"/>
        </w:sectPr>
      </w:pPr>
    </w:p>
    <w:p w14:paraId="2D909820" w14:textId="77777777" w:rsidR="00792415" w:rsidRPr="00792415" w:rsidRDefault="00230995"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92415">
        <w:rPr>
          <w:rFonts w:ascii="Times New Roman" w:hAnsi="Times New Roman" w:cs="Times New Roman"/>
          <w:sz w:val="24"/>
          <w:szCs w:val="24"/>
        </w:rPr>
        <w:lastRenderedPageBreak/>
        <w:t xml:space="preserve">Реализация мероприятий инвестиционной программы, безусловно, существенно </w:t>
      </w:r>
      <w:proofErr w:type="gramStart"/>
      <w:r w:rsidRPr="00792415">
        <w:rPr>
          <w:rFonts w:ascii="Times New Roman" w:hAnsi="Times New Roman" w:cs="Times New Roman"/>
          <w:sz w:val="24"/>
          <w:szCs w:val="24"/>
        </w:rPr>
        <w:t>снизит аварийность на магистральных сетях</w:t>
      </w:r>
      <w:r w:rsidR="00825BE6" w:rsidRPr="00792415">
        <w:rPr>
          <w:rFonts w:ascii="Times New Roman" w:hAnsi="Times New Roman" w:cs="Times New Roman"/>
          <w:sz w:val="24"/>
          <w:szCs w:val="24"/>
        </w:rPr>
        <w:t xml:space="preserve"> и повысит</w:t>
      </w:r>
      <w:proofErr w:type="gramEnd"/>
      <w:r w:rsidR="00825BE6" w:rsidRPr="00792415">
        <w:rPr>
          <w:rFonts w:ascii="Times New Roman" w:hAnsi="Times New Roman" w:cs="Times New Roman"/>
          <w:sz w:val="24"/>
          <w:szCs w:val="24"/>
        </w:rPr>
        <w:t xml:space="preserve"> надежность и бесперебойность предоставления услуг теплоснабжения потребителям г.</w:t>
      </w:r>
      <w:r w:rsidR="000D10E3" w:rsidRPr="00792415">
        <w:rPr>
          <w:rFonts w:ascii="Times New Roman" w:hAnsi="Times New Roman" w:cs="Times New Roman"/>
          <w:sz w:val="24"/>
          <w:szCs w:val="24"/>
        </w:rPr>
        <w:t xml:space="preserve"> </w:t>
      </w:r>
      <w:r w:rsidR="00825BE6" w:rsidRPr="00792415">
        <w:rPr>
          <w:rFonts w:ascii="Times New Roman" w:hAnsi="Times New Roman" w:cs="Times New Roman"/>
          <w:sz w:val="24"/>
          <w:szCs w:val="24"/>
        </w:rPr>
        <w:t>Кириши</w:t>
      </w:r>
      <w:r w:rsidRPr="00792415">
        <w:rPr>
          <w:rFonts w:ascii="Times New Roman" w:hAnsi="Times New Roman" w:cs="Times New Roman"/>
          <w:sz w:val="24"/>
          <w:szCs w:val="24"/>
        </w:rPr>
        <w:t>.</w:t>
      </w:r>
    </w:p>
    <w:p w14:paraId="63142FD9" w14:textId="54C27BDD" w:rsidR="00792415" w:rsidRPr="00792415" w:rsidRDefault="00230995"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92415">
        <w:rPr>
          <w:rFonts w:ascii="Times New Roman" w:hAnsi="Times New Roman" w:cs="Times New Roman"/>
          <w:sz w:val="24"/>
          <w:szCs w:val="24"/>
        </w:rPr>
        <w:t>Затраты на реализацию реконст</w:t>
      </w:r>
      <w:bookmarkStart w:id="87" w:name="_Toc169508453"/>
      <w:r w:rsidR="00792415" w:rsidRPr="00792415">
        <w:rPr>
          <w:rFonts w:ascii="Times New Roman" w:hAnsi="Times New Roman" w:cs="Times New Roman"/>
          <w:sz w:val="24"/>
          <w:szCs w:val="24"/>
        </w:rPr>
        <w:t>рукции, рассмот</w:t>
      </w:r>
      <w:r w:rsidR="000956BE">
        <w:rPr>
          <w:rFonts w:ascii="Times New Roman" w:hAnsi="Times New Roman" w:cs="Times New Roman"/>
          <w:sz w:val="24"/>
          <w:szCs w:val="24"/>
        </w:rPr>
        <w:t>рены в главе 9.</w:t>
      </w:r>
    </w:p>
    <w:p w14:paraId="105A66B6" w14:textId="77777777" w:rsidR="00792415" w:rsidRPr="00FA5979" w:rsidRDefault="00792415"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8.8.</w:t>
      </w:r>
      <w:r w:rsidRPr="00FA5979">
        <w:rPr>
          <w:rFonts w:ascii="Times New Roman" w:hAnsi="Times New Roman" w:cs="Times New Roman"/>
          <w:sz w:val="24"/>
          <w:szCs w:val="24"/>
        </w:rPr>
        <w:tab/>
      </w:r>
      <w:r w:rsidR="00B0082F" w:rsidRPr="00FA5979">
        <w:rPr>
          <w:rFonts w:ascii="Times New Roman" w:hAnsi="Times New Roman" w:cs="Times New Roman"/>
          <w:sz w:val="24"/>
          <w:szCs w:val="24"/>
        </w:rPr>
        <w:t>Предложения по строительству и реконструкции насосных станций</w:t>
      </w:r>
      <w:bookmarkEnd w:id="87"/>
    </w:p>
    <w:p w14:paraId="7402F307" w14:textId="36BCA9C7" w:rsidR="00792415" w:rsidRPr="00792415" w:rsidRDefault="00B0082F"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92415">
        <w:rPr>
          <w:rFonts w:ascii="Times New Roman" w:hAnsi="Times New Roman" w:cs="Times New Roman"/>
          <w:sz w:val="24"/>
          <w:szCs w:val="24"/>
        </w:rPr>
        <w:t xml:space="preserve">Гидравлический расчет перспективной схемы теплоснабжения показал, </w:t>
      </w:r>
      <w:r w:rsidR="000956BE">
        <w:rPr>
          <w:rFonts w:ascii="Times New Roman" w:hAnsi="Times New Roman" w:cs="Times New Roman"/>
          <w:sz w:val="24"/>
          <w:szCs w:val="24"/>
        </w:rPr>
        <w:br/>
      </w:r>
      <w:r w:rsidRPr="00792415">
        <w:rPr>
          <w:rFonts w:ascii="Times New Roman" w:hAnsi="Times New Roman" w:cs="Times New Roman"/>
          <w:sz w:val="24"/>
          <w:szCs w:val="24"/>
        </w:rPr>
        <w:t xml:space="preserve">что в некоторых режимах работы тепловых сетей, существующая насосная ТП-3 </w:t>
      </w:r>
      <w:r w:rsidR="000956BE">
        <w:rPr>
          <w:rFonts w:ascii="Times New Roman" w:hAnsi="Times New Roman" w:cs="Times New Roman"/>
          <w:sz w:val="24"/>
          <w:szCs w:val="24"/>
        </w:rPr>
        <w:br/>
      </w:r>
      <w:r w:rsidRPr="00792415">
        <w:rPr>
          <w:rFonts w:ascii="Times New Roman" w:hAnsi="Times New Roman" w:cs="Times New Roman"/>
          <w:sz w:val="24"/>
          <w:szCs w:val="24"/>
        </w:rPr>
        <w:t>не обеспечивает планируе</w:t>
      </w:r>
      <w:r w:rsidR="00792415" w:rsidRPr="00792415">
        <w:rPr>
          <w:rFonts w:ascii="Times New Roman" w:hAnsi="Times New Roman" w:cs="Times New Roman"/>
          <w:sz w:val="24"/>
          <w:szCs w:val="24"/>
        </w:rPr>
        <w:t>мую нагрузку тепловой энергией.</w:t>
      </w:r>
    </w:p>
    <w:p w14:paraId="2A7B90E0" w14:textId="77777777" w:rsidR="00792415" w:rsidRPr="00792415" w:rsidRDefault="00B0082F"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92415">
        <w:rPr>
          <w:rFonts w:ascii="Times New Roman" w:hAnsi="Times New Roman" w:cs="Times New Roman"/>
          <w:sz w:val="24"/>
          <w:szCs w:val="24"/>
        </w:rPr>
        <w:t>Существующий радиус эффективного теплоснабжения не покрывае</w:t>
      </w:r>
      <w:r w:rsidR="00792415" w:rsidRPr="00792415">
        <w:rPr>
          <w:rFonts w:ascii="Times New Roman" w:hAnsi="Times New Roman" w:cs="Times New Roman"/>
          <w:sz w:val="24"/>
          <w:szCs w:val="24"/>
        </w:rPr>
        <w:t>т зону перспективной застройки.</w:t>
      </w:r>
    </w:p>
    <w:p w14:paraId="3FD93C32" w14:textId="77777777" w:rsidR="00792415" w:rsidRPr="00792415" w:rsidRDefault="00B0082F"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92415">
        <w:rPr>
          <w:rFonts w:ascii="Times New Roman" w:hAnsi="Times New Roman" w:cs="Times New Roman"/>
          <w:sz w:val="24"/>
          <w:szCs w:val="24"/>
        </w:rPr>
        <w:t>Для увеличения радиуса эффективного теплоснабжения, а также для повышения надежности и качества работы системы теплоснабжения на рассматриваемый период, предлагается строительство сетевой насосной станции. Местом устройства новой насосной является тепловая камера 4КМВ</w:t>
      </w:r>
      <w:r w:rsidR="0073274E" w:rsidRPr="00792415">
        <w:rPr>
          <w:rFonts w:ascii="Times New Roman" w:hAnsi="Times New Roman" w:cs="Times New Roman"/>
          <w:sz w:val="24"/>
          <w:szCs w:val="24"/>
        </w:rPr>
        <w:t>,</w:t>
      </w:r>
      <w:r w:rsidRPr="00792415">
        <w:rPr>
          <w:rFonts w:ascii="Times New Roman" w:hAnsi="Times New Roman" w:cs="Times New Roman"/>
          <w:sz w:val="24"/>
          <w:szCs w:val="24"/>
        </w:rPr>
        <w:t xml:space="preserve"> расположенная на набережной реки Волхов. </w:t>
      </w:r>
    </w:p>
    <w:p w14:paraId="6B2DA84E" w14:textId="77777777" w:rsidR="00792415" w:rsidRPr="00792415" w:rsidRDefault="00B0082F"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92415">
        <w:rPr>
          <w:rFonts w:ascii="Times New Roman" w:hAnsi="Times New Roman" w:cs="Times New Roman"/>
          <w:sz w:val="24"/>
          <w:szCs w:val="24"/>
        </w:rPr>
        <w:t xml:space="preserve">Насосная станция позволит поднять располагаемый напор в существующей магистральной тепловой сети по улице Нефтехимиков, и в планируемой к постройке магистрали через IV и VI микрорайоны. </w:t>
      </w:r>
    </w:p>
    <w:p w14:paraId="13748622" w14:textId="77777777" w:rsidR="00792415" w:rsidRPr="00792415" w:rsidRDefault="00B0082F"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92415">
        <w:rPr>
          <w:rFonts w:ascii="Times New Roman" w:hAnsi="Times New Roman" w:cs="Times New Roman"/>
          <w:sz w:val="24"/>
          <w:szCs w:val="24"/>
        </w:rPr>
        <w:t>Устройство насосной станции является залогом надежного и экономичного теплоснабжения существующей и планируемой застройки.</w:t>
      </w:r>
      <w:bookmarkStart w:id="88" w:name="_Toc169508454"/>
    </w:p>
    <w:p w14:paraId="5D361FEB" w14:textId="77777777" w:rsidR="00792415" w:rsidRDefault="00792415"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ECA0331"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6E96F14"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4572AE7"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F15DB8C"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4947ED4"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FD22CF5"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D1397B5"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3AFD964"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C33949E"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1D92939"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30F2F8B"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89FDE69"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8241FD0"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CE534D9"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0292AD8"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65D7B49"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B4F58B1"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E0A487B"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B8B69C8"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E65E1FE"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59B99ED"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D6CEBF7"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6A55EE3"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136038F"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033374D"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7DD6136"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2E71F19"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7A0CAB0"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E8C9C27"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34F5251"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515D892" w14:textId="77777777" w:rsidR="000956BE" w:rsidRDefault="000956BE"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0735C75" w14:textId="77777777" w:rsidR="00792415" w:rsidRDefault="00792415" w:rsidP="0079241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A6A91A4" w14:textId="0153BEFD" w:rsidR="000956BE" w:rsidRPr="00473C94" w:rsidRDefault="000956BE" w:rsidP="000956BE">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473C94">
        <w:rPr>
          <w:rFonts w:ascii="Times New Roman" w:hAnsi="Times New Roman" w:cs="Times New Roman"/>
          <w:b/>
          <w:sz w:val="24"/>
          <w:szCs w:val="24"/>
        </w:rPr>
        <w:lastRenderedPageBreak/>
        <w:t>ГЛАВА 9</w:t>
      </w:r>
      <w:r w:rsidRPr="00473C94">
        <w:rPr>
          <w:rFonts w:ascii="Times New Roman" w:hAnsi="Times New Roman" w:cs="Times New Roman"/>
          <w:b/>
          <w:sz w:val="24"/>
          <w:szCs w:val="24"/>
        </w:rPr>
        <w:tab/>
        <w:t xml:space="preserve">ПРЕДЛОЖЕНИЯ ПО ПЕРЕВОДУ ОТКРЫТЫХ СИСТЕМ ТЕПЛОСНАБЖЕНИЯ (ГОРЯЧЕГО ВОДОСНАБЖЕНИЯ) В ЗАКРЫТЫЕ </w:t>
      </w:r>
      <w:r w:rsidRPr="00473C94">
        <w:rPr>
          <w:rFonts w:ascii="Times New Roman" w:hAnsi="Times New Roman" w:cs="Times New Roman"/>
          <w:b/>
          <w:sz w:val="24"/>
          <w:szCs w:val="24"/>
        </w:rPr>
        <w:br/>
        <w:t>СИСТЕМЫ ГОРЯЧЕГО ВОДОСНАБЖЕНИЯ</w:t>
      </w:r>
      <w:bookmarkStart w:id="89" w:name="_Toc169508455"/>
      <w:bookmarkEnd w:id="88"/>
    </w:p>
    <w:p w14:paraId="4BD51DAA" w14:textId="77777777" w:rsidR="000956BE" w:rsidRPr="00473C94" w:rsidRDefault="000956BE" w:rsidP="000956BE">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20858F2" w14:textId="570303F1" w:rsidR="000956BE" w:rsidRPr="00FA5979" w:rsidRDefault="000956BE" w:rsidP="000956BE">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9.1.</w:t>
      </w:r>
      <w:r w:rsidRPr="00FA5979">
        <w:rPr>
          <w:rFonts w:ascii="Times New Roman" w:hAnsi="Times New Roman" w:cs="Times New Roman"/>
          <w:sz w:val="24"/>
          <w:szCs w:val="24"/>
        </w:rPr>
        <w:tab/>
      </w:r>
      <w:r w:rsidR="00F47AA1" w:rsidRPr="00FA5979">
        <w:rPr>
          <w:rFonts w:ascii="Times New Roman" w:hAnsi="Times New Roman" w:cs="Times New Roman"/>
          <w:sz w:val="24"/>
          <w:szCs w:val="24"/>
        </w:rPr>
        <w:t xml:space="preserve">Технико-экономическое обоснование предложений по типам присоединений </w:t>
      </w:r>
      <w:proofErr w:type="spellStart"/>
      <w:r w:rsidR="00F47AA1" w:rsidRPr="00FA5979">
        <w:rPr>
          <w:rFonts w:ascii="Times New Roman" w:hAnsi="Times New Roman" w:cs="Times New Roman"/>
          <w:sz w:val="24"/>
          <w:szCs w:val="24"/>
        </w:rPr>
        <w:t>теплопотребляющих</w:t>
      </w:r>
      <w:proofErr w:type="spellEnd"/>
      <w:r w:rsidR="00F47AA1" w:rsidRPr="00FA5979">
        <w:rPr>
          <w:rFonts w:ascii="Times New Roman" w:hAnsi="Times New Roman" w:cs="Times New Roman"/>
          <w:sz w:val="24"/>
          <w:szCs w:val="24"/>
        </w:rPr>
        <w:t xml:space="preserve"> установок потребителей (или присоединений абонентских вводов) </w:t>
      </w:r>
      <w:r w:rsidR="00FA5979" w:rsidRPr="00FA5979">
        <w:rPr>
          <w:rFonts w:ascii="Times New Roman" w:hAnsi="Times New Roman" w:cs="Times New Roman"/>
          <w:sz w:val="24"/>
          <w:szCs w:val="24"/>
        </w:rPr>
        <w:br/>
      </w:r>
      <w:r w:rsidR="00F47AA1" w:rsidRPr="00FA5979">
        <w:rPr>
          <w:rFonts w:ascii="Times New Roman" w:hAnsi="Times New Roman" w:cs="Times New Roman"/>
          <w:sz w:val="24"/>
          <w:szCs w:val="24"/>
        </w:rPr>
        <w:t>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89"/>
    </w:p>
    <w:p w14:paraId="54366088" w14:textId="6F97CD84" w:rsidR="00473C94" w:rsidRPr="00473C94" w:rsidRDefault="00D8276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П</w:t>
      </w:r>
      <w:r w:rsidR="00F47AA1" w:rsidRPr="00473C94">
        <w:rPr>
          <w:rFonts w:ascii="Times New Roman" w:hAnsi="Times New Roman" w:cs="Times New Roman"/>
          <w:sz w:val="24"/>
          <w:szCs w:val="24"/>
        </w:rPr>
        <w:t>еревод потребителей на систему закрытого горячего водоснабжения</w:t>
      </w:r>
      <w:r w:rsidRPr="00473C94">
        <w:rPr>
          <w:rFonts w:ascii="Times New Roman" w:hAnsi="Times New Roman" w:cs="Times New Roman"/>
          <w:sz w:val="24"/>
          <w:szCs w:val="24"/>
        </w:rPr>
        <w:t xml:space="preserve"> города Кириши возможен при наличии технико-экономического обоснования указанного проекта </w:t>
      </w:r>
      <w:r w:rsidR="00473C94" w:rsidRPr="00473C94">
        <w:rPr>
          <w:rFonts w:ascii="Times New Roman" w:hAnsi="Times New Roman" w:cs="Times New Roman"/>
          <w:sz w:val="24"/>
          <w:szCs w:val="24"/>
        </w:rPr>
        <w:br/>
      </w:r>
      <w:r w:rsidRPr="00473C94">
        <w:rPr>
          <w:rFonts w:ascii="Times New Roman" w:hAnsi="Times New Roman" w:cs="Times New Roman"/>
          <w:sz w:val="24"/>
          <w:szCs w:val="24"/>
        </w:rPr>
        <w:t>и достижения экономической и технико-технологической целесообразности</w:t>
      </w:r>
      <w:r w:rsidR="00F47AA1" w:rsidRPr="00473C94">
        <w:rPr>
          <w:rFonts w:ascii="Times New Roman" w:hAnsi="Times New Roman" w:cs="Times New Roman"/>
          <w:sz w:val="24"/>
          <w:szCs w:val="24"/>
        </w:rPr>
        <w:t>.</w:t>
      </w:r>
    </w:p>
    <w:p w14:paraId="36CAD3B1" w14:textId="77777777"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Закрытую систему горячего водоснабжения предполагается организовать двумя альтернативными вариантами: </w:t>
      </w:r>
    </w:p>
    <w:p w14:paraId="14AFEB6C" w14:textId="77777777" w:rsidR="00473C94" w:rsidRPr="00473C94" w:rsidRDefault="00473C9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1.</w:t>
      </w:r>
      <w:r w:rsidRPr="00473C94">
        <w:rPr>
          <w:rFonts w:ascii="Times New Roman" w:hAnsi="Times New Roman" w:cs="Times New Roman"/>
          <w:sz w:val="24"/>
          <w:szCs w:val="24"/>
        </w:rPr>
        <w:tab/>
      </w:r>
      <w:r w:rsidR="00C804D4" w:rsidRPr="00473C94">
        <w:rPr>
          <w:rFonts w:ascii="Times New Roman" w:hAnsi="Times New Roman" w:cs="Times New Roman"/>
          <w:sz w:val="24"/>
          <w:szCs w:val="24"/>
        </w:rPr>
        <w:t>Устройством квартальных центральных тепловых пунктов (ЦТП)</w:t>
      </w:r>
      <w:r w:rsidR="00543BF5" w:rsidRPr="00473C94">
        <w:rPr>
          <w:rFonts w:ascii="Times New Roman" w:hAnsi="Times New Roman" w:cs="Times New Roman"/>
          <w:sz w:val="24"/>
          <w:szCs w:val="24"/>
        </w:rPr>
        <w:t>.</w:t>
      </w:r>
      <w:r w:rsidRPr="00473C94">
        <w:rPr>
          <w:rFonts w:ascii="Times New Roman" w:hAnsi="Times New Roman" w:cs="Times New Roman"/>
          <w:sz w:val="24"/>
          <w:szCs w:val="24"/>
        </w:rPr>
        <w:t xml:space="preserve"> </w:t>
      </w:r>
    </w:p>
    <w:p w14:paraId="1E691712" w14:textId="77777777" w:rsidR="00473C94" w:rsidRPr="00473C94" w:rsidRDefault="00473C9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2.</w:t>
      </w:r>
      <w:r w:rsidRPr="00473C94">
        <w:rPr>
          <w:rFonts w:ascii="Times New Roman" w:hAnsi="Times New Roman" w:cs="Times New Roman"/>
          <w:sz w:val="24"/>
          <w:szCs w:val="24"/>
        </w:rPr>
        <w:tab/>
      </w:r>
      <w:r w:rsidR="00C804D4" w:rsidRPr="00473C94">
        <w:rPr>
          <w:rFonts w:ascii="Times New Roman" w:hAnsi="Times New Roman" w:cs="Times New Roman"/>
          <w:sz w:val="24"/>
          <w:szCs w:val="24"/>
        </w:rPr>
        <w:t>Путем реконструкции тепловых пунктов жилого фонда с установкой в них АИТП с теплообменниками</w:t>
      </w:r>
      <w:r w:rsidR="00543BF5" w:rsidRPr="00473C94">
        <w:rPr>
          <w:rFonts w:ascii="Times New Roman" w:hAnsi="Times New Roman" w:cs="Times New Roman"/>
          <w:sz w:val="24"/>
          <w:szCs w:val="24"/>
        </w:rPr>
        <w:t>.</w:t>
      </w:r>
    </w:p>
    <w:p w14:paraId="3F1A05FD" w14:textId="77777777"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Устройство ЦТП</w:t>
      </w:r>
    </w:p>
    <w:p w14:paraId="17B50F6E" w14:textId="72BC60BF"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ЦТП необходимо предусматривать непосредственно на вводе в квартал </w:t>
      </w:r>
      <w:r w:rsidR="00473C94" w:rsidRPr="00473C94">
        <w:rPr>
          <w:rFonts w:ascii="Times New Roman" w:hAnsi="Times New Roman" w:cs="Times New Roman"/>
          <w:sz w:val="24"/>
          <w:szCs w:val="24"/>
        </w:rPr>
        <w:br/>
      </w:r>
      <w:r w:rsidRPr="00473C94">
        <w:rPr>
          <w:rFonts w:ascii="Times New Roman" w:hAnsi="Times New Roman" w:cs="Times New Roman"/>
          <w:sz w:val="24"/>
          <w:szCs w:val="24"/>
        </w:rPr>
        <w:t xml:space="preserve">от магистральных сетей. Сеть горячего водоснабжения предлагается выполнять </w:t>
      </w:r>
      <w:r w:rsidR="00473C94" w:rsidRPr="00473C94">
        <w:rPr>
          <w:rFonts w:ascii="Times New Roman" w:hAnsi="Times New Roman" w:cs="Times New Roman"/>
          <w:sz w:val="24"/>
          <w:szCs w:val="24"/>
        </w:rPr>
        <w:br/>
      </w:r>
      <w:r w:rsidRPr="00473C94">
        <w:rPr>
          <w:rFonts w:ascii="Times New Roman" w:hAnsi="Times New Roman" w:cs="Times New Roman"/>
          <w:sz w:val="24"/>
          <w:szCs w:val="24"/>
        </w:rPr>
        <w:t xml:space="preserve">двухтрубной – с линией циркуляции. Для горячего водоснабжения рационально использовать неметаллические трубопроводы, аналогичные трубопроводам </w:t>
      </w:r>
      <w:r w:rsidR="00E4380C" w:rsidRPr="00473C94">
        <w:rPr>
          <w:rFonts w:ascii="Times New Roman" w:hAnsi="Times New Roman" w:cs="Times New Roman"/>
          <w:sz w:val="24"/>
          <w:szCs w:val="24"/>
        </w:rPr>
        <w:t>«</w:t>
      </w:r>
      <w:proofErr w:type="spellStart"/>
      <w:r w:rsidRPr="00473C94">
        <w:rPr>
          <w:rFonts w:ascii="Times New Roman" w:hAnsi="Times New Roman" w:cs="Times New Roman"/>
          <w:sz w:val="24"/>
          <w:szCs w:val="24"/>
        </w:rPr>
        <w:t>Изопрофлекс</w:t>
      </w:r>
      <w:proofErr w:type="spellEnd"/>
      <w:r w:rsidR="00E4380C" w:rsidRPr="00473C94">
        <w:rPr>
          <w:rFonts w:ascii="Times New Roman" w:hAnsi="Times New Roman" w:cs="Times New Roman"/>
          <w:sz w:val="24"/>
          <w:szCs w:val="24"/>
        </w:rPr>
        <w:t>»</w:t>
      </w:r>
      <w:r w:rsidRPr="00473C94">
        <w:rPr>
          <w:rFonts w:ascii="Times New Roman" w:hAnsi="Times New Roman" w:cs="Times New Roman"/>
          <w:sz w:val="24"/>
          <w:szCs w:val="24"/>
        </w:rPr>
        <w:t>.</w:t>
      </w:r>
    </w:p>
    <w:p w14:paraId="6F4DB8C2" w14:textId="77777777"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ЦТП предлагается оборудовать двухступенчатыми пластинчатыми теплообменниками. </w:t>
      </w:r>
      <w:r w:rsidR="00543BF5" w:rsidRPr="00473C94">
        <w:rPr>
          <w:rFonts w:ascii="Times New Roman" w:hAnsi="Times New Roman" w:cs="Times New Roman"/>
          <w:sz w:val="24"/>
          <w:szCs w:val="24"/>
        </w:rPr>
        <w:t>Предлагается к рассмотрению</w:t>
      </w:r>
      <w:r w:rsidRPr="00473C94">
        <w:rPr>
          <w:rFonts w:ascii="Times New Roman" w:hAnsi="Times New Roman" w:cs="Times New Roman"/>
          <w:sz w:val="24"/>
          <w:szCs w:val="24"/>
        </w:rPr>
        <w:t xml:space="preserve"> вариант строительства закрытой системы ГВС в городе на базе 3</w:t>
      </w:r>
      <w:r w:rsidR="004B32AA" w:rsidRPr="00473C94">
        <w:rPr>
          <w:rFonts w:ascii="Times New Roman" w:hAnsi="Times New Roman" w:cs="Times New Roman"/>
          <w:sz w:val="24"/>
          <w:szCs w:val="24"/>
        </w:rPr>
        <w:t>0</w:t>
      </w:r>
      <w:r w:rsidRPr="00473C94">
        <w:rPr>
          <w:rFonts w:ascii="Times New Roman" w:hAnsi="Times New Roman" w:cs="Times New Roman"/>
          <w:sz w:val="24"/>
          <w:szCs w:val="24"/>
        </w:rPr>
        <w:t xml:space="preserve"> ЦТП.</w:t>
      </w:r>
    </w:p>
    <w:p w14:paraId="37388A22" w14:textId="77777777"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ЦТП должны быть подключены к сетям городского водопровода, а сети должны иметь резервы по обеспечению приростов потребления. Более точно места устройства тепловых пунктов, а также их зона действия должны быть определены после создания электронной модели системы водоснабжения и водоотведения. </w:t>
      </w:r>
    </w:p>
    <w:p w14:paraId="0AA31ACF" w14:textId="77777777"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Только комплексное рассмотрение системы теплоснабжения и водоснабжения, может являться основаниям для последующих проектных работ. </w:t>
      </w:r>
    </w:p>
    <w:p w14:paraId="04555EF0" w14:textId="77777777"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Реконструкция ТП с установкой в них АИТП с теплообменниками</w:t>
      </w:r>
    </w:p>
    <w:p w14:paraId="168287B5" w14:textId="3FD87CAB" w:rsidR="00473C94" w:rsidRPr="00473C94" w:rsidRDefault="00C804D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473C94">
        <w:rPr>
          <w:rFonts w:ascii="Times New Roman" w:hAnsi="Times New Roman" w:cs="Times New Roman"/>
          <w:sz w:val="24"/>
          <w:szCs w:val="24"/>
        </w:rPr>
        <w:t xml:space="preserve">Для этого необходимо заменить стальные трубопроводы внутридомовых систем горячего водоснабжения на пластиковые, чтобы исключить образование отложений </w:t>
      </w:r>
      <w:r w:rsidR="00473C94" w:rsidRPr="00473C94">
        <w:rPr>
          <w:rFonts w:ascii="Times New Roman" w:hAnsi="Times New Roman" w:cs="Times New Roman"/>
          <w:sz w:val="24"/>
          <w:szCs w:val="24"/>
        </w:rPr>
        <w:br/>
      </w:r>
      <w:r w:rsidRPr="00473C94">
        <w:rPr>
          <w:rFonts w:ascii="Times New Roman" w:hAnsi="Times New Roman" w:cs="Times New Roman"/>
          <w:sz w:val="24"/>
          <w:szCs w:val="24"/>
        </w:rPr>
        <w:t>на стенках трубопроводов и нагревательных элементах.</w:t>
      </w:r>
      <w:bookmarkStart w:id="90" w:name="_Toc169508456"/>
      <w:proofErr w:type="gramEnd"/>
    </w:p>
    <w:p w14:paraId="24D5714E" w14:textId="656B574E" w:rsidR="00473C94" w:rsidRPr="00FA5979" w:rsidRDefault="00473C9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9.2.</w:t>
      </w:r>
      <w:r w:rsidRPr="00FA5979">
        <w:rPr>
          <w:rFonts w:ascii="Times New Roman" w:hAnsi="Times New Roman" w:cs="Times New Roman"/>
          <w:sz w:val="24"/>
          <w:szCs w:val="24"/>
        </w:rPr>
        <w:tab/>
      </w:r>
      <w:r w:rsidR="00F47AA1" w:rsidRPr="00FA5979">
        <w:rPr>
          <w:rFonts w:ascii="Times New Roman" w:hAnsi="Times New Roman" w:cs="Times New Roman"/>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90"/>
    </w:p>
    <w:p w14:paraId="2365E798" w14:textId="6F337A92" w:rsidR="00473C94" w:rsidRPr="00473C94" w:rsidRDefault="0023099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Диаметры проектных сетей горячего водоснабжения определены конструкторским расчетом на электронной модели системы теплоснабжения. Результаты расчета приведены </w:t>
      </w:r>
      <w:r w:rsidR="00473C94" w:rsidRPr="00473C94">
        <w:rPr>
          <w:rFonts w:ascii="Times New Roman" w:hAnsi="Times New Roman" w:cs="Times New Roman"/>
          <w:sz w:val="24"/>
          <w:szCs w:val="24"/>
        </w:rPr>
        <w:br/>
      </w:r>
      <w:r w:rsidRPr="00473C94">
        <w:rPr>
          <w:rFonts w:ascii="Times New Roman" w:hAnsi="Times New Roman" w:cs="Times New Roman"/>
          <w:sz w:val="24"/>
          <w:szCs w:val="24"/>
        </w:rPr>
        <w:t xml:space="preserve">в таблице </w:t>
      </w:r>
      <w:r w:rsidR="00543BF5" w:rsidRPr="00473C94">
        <w:rPr>
          <w:rFonts w:ascii="Times New Roman" w:hAnsi="Times New Roman" w:cs="Times New Roman"/>
          <w:sz w:val="24"/>
          <w:szCs w:val="24"/>
        </w:rPr>
        <w:t>ниже</w:t>
      </w:r>
      <w:r w:rsidR="00473C94" w:rsidRPr="00473C94">
        <w:rPr>
          <w:rFonts w:ascii="Times New Roman" w:hAnsi="Times New Roman" w:cs="Times New Roman"/>
          <w:sz w:val="24"/>
          <w:szCs w:val="24"/>
        </w:rPr>
        <w:t xml:space="preserve"> (Таблица 33</w:t>
      </w:r>
      <w:r w:rsidR="00543BF5" w:rsidRPr="00473C94">
        <w:rPr>
          <w:rFonts w:ascii="Times New Roman" w:hAnsi="Times New Roman" w:cs="Times New Roman"/>
          <w:sz w:val="24"/>
          <w:szCs w:val="24"/>
        </w:rPr>
        <w:t>)</w:t>
      </w:r>
      <w:r w:rsidR="00473C94" w:rsidRPr="00473C94">
        <w:rPr>
          <w:rFonts w:ascii="Times New Roman" w:hAnsi="Times New Roman" w:cs="Times New Roman"/>
          <w:sz w:val="24"/>
          <w:szCs w:val="24"/>
        </w:rPr>
        <w:t>.</w:t>
      </w:r>
    </w:p>
    <w:p w14:paraId="023317AA" w14:textId="77777777" w:rsidR="00473C94" w:rsidRPr="00473C94" w:rsidRDefault="0023099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Для вновь вводимых зданий, предполагается закрытая система ГВС с установкой теплообменников в и</w:t>
      </w:r>
      <w:bookmarkStart w:id="91" w:name="_Ref95824051"/>
      <w:r w:rsidR="00473C94" w:rsidRPr="00473C94">
        <w:rPr>
          <w:rFonts w:ascii="Times New Roman" w:hAnsi="Times New Roman" w:cs="Times New Roman"/>
          <w:sz w:val="24"/>
          <w:szCs w:val="24"/>
        </w:rPr>
        <w:t>ндивидуальных тепловых пунктах.</w:t>
      </w:r>
    </w:p>
    <w:p w14:paraId="3D8F1969" w14:textId="77777777" w:rsidR="00473C94" w:rsidRPr="00473C94" w:rsidRDefault="00473C9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5A78A07" w14:textId="77777777" w:rsidR="00473C94" w:rsidRPr="00473C94" w:rsidRDefault="00543BF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473C94">
        <w:rPr>
          <w:rFonts w:ascii="Times New Roman" w:hAnsi="Times New Roman" w:cs="Times New Roman"/>
          <w:sz w:val="24"/>
          <w:szCs w:val="24"/>
        </w:rPr>
        <w:t xml:space="preserve">Таблица </w:t>
      </w:r>
      <w:r w:rsidR="00473C94" w:rsidRPr="00473C94">
        <w:rPr>
          <w:rFonts w:ascii="Times New Roman" w:hAnsi="Times New Roman" w:cs="Times New Roman"/>
          <w:sz w:val="24"/>
          <w:szCs w:val="24"/>
        </w:rPr>
        <w:t>33</w:t>
      </w:r>
      <w:r w:rsidR="009B3675" w:rsidRPr="00473C94">
        <w:rPr>
          <w:rFonts w:ascii="Times New Roman" w:hAnsi="Times New Roman" w:cs="Times New Roman"/>
          <w:sz w:val="24"/>
          <w:szCs w:val="24"/>
        </w:rPr>
        <w:fldChar w:fldCharType="begin"/>
      </w:r>
      <w:r w:rsidR="009B3675" w:rsidRPr="00473C94">
        <w:rPr>
          <w:rFonts w:ascii="Times New Roman" w:hAnsi="Times New Roman" w:cs="Times New Roman"/>
          <w:sz w:val="24"/>
          <w:szCs w:val="24"/>
        </w:rPr>
        <w:instrText xml:space="preserve"> SEQ Таблица \* ARABIC </w:instrText>
      </w:r>
      <w:r w:rsidR="009B3675" w:rsidRPr="00473C94">
        <w:rPr>
          <w:rFonts w:ascii="Times New Roman" w:hAnsi="Times New Roman" w:cs="Times New Roman"/>
          <w:sz w:val="24"/>
          <w:szCs w:val="24"/>
        </w:rPr>
        <w:fldChar w:fldCharType="end"/>
      </w:r>
      <w:bookmarkEnd w:id="91"/>
      <w:r w:rsidRPr="00473C94">
        <w:rPr>
          <w:rFonts w:ascii="Times New Roman" w:hAnsi="Times New Roman" w:cs="Times New Roman"/>
          <w:sz w:val="24"/>
          <w:szCs w:val="24"/>
        </w:rPr>
        <w:t xml:space="preserve"> - Протяженность предполагаемых к новому строительству сетей горячего водоснабжения при переходе с открытой на закрытую систему теплоснабжения</w:t>
      </w:r>
      <w:proofErr w:type="gramEnd"/>
    </w:p>
    <w:tbl>
      <w:tblPr>
        <w:tblStyle w:val="af"/>
        <w:tblW w:w="9639" w:type="dxa"/>
        <w:tblInd w:w="108" w:type="dxa"/>
        <w:tblLook w:val="04A0" w:firstRow="1" w:lastRow="0" w:firstColumn="1" w:lastColumn="0" w:noHBand="0" w:noVBand="1"/>
      </w:tblPr>
      <w:tblGrid>
        <w:gridCol w:w="4395"/>
        <w:gridCol w:w="5244"/>
      </w:tblGrid>
      <w:tr w:rsidR="00473C94" w:rsidRPr="00473C94" w14:paraId="5513EF7D" w14:textId="77777777" w:rsidTr="00473C94">
        <w:tc>
          <w:tcPr>
            <w:tcW w:w="4395" w:type="dxa"/>
            <w:vAlign w:val="center"/>
          </w:tcPr>
          <w:p w14:paraId="5A257FEB" w14:textId="7C0742FE"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Условный диаметр сетей ГВС.</w:t>
            </w:r>
          </w:p>
        </w:tc>
        <w:tc>
          <w:tcPr>
            <w:tcW w:w="5244" w:type="dxa"/>
            <w:vAlign w:val="center"/>
          </w:tcPr>
          <w:p w14:paraId="6BA932EF" w14:textId="3DA2017C"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 xml:space="preserve">Протяженность сетей, проложенных </w:t>
            </w:r>
            <w:proofErr w:type="spellStart"/>
            <w:r w:rsidRPr="00473C94">
              <w:rPr>
                <w:rFonts w:ascii="Times New Roman" w:hAnsi="Times New Roman" w:cs="Times New Roman"/>
                <w:color w:val="000000"/>
                <w:sz w:val="24"/>
                <w:szCs w:val="24"/>
              </w:rPr>
              <w:t>бесканальным</w:t>
            </w:r>
            <w:proofErr w:type="spellEnd"/>
            <w:r w:rsidRPr="00473C94">
              <w:rPr>
                <w:rFonts w:ascii="Times New Roman" w:hAnsi="Times New Roman" w:cs="Times New Roman"/>
                <w:color w:val="000000"/>
                <w:sz w:val="24"/>
                <w:szCs w:val="24"/>
              </w:rPr>
              <w:t xml:space="preserve"> способом, </w:t>
            </w:r>
            <w:proofErr w:type="spellStart"/>
            <w:r w:rsidRPr="00473C94">
              <w:rPr>
                <w:rFonts w:ascii="Times New Roman" w:hAnsi="Times New Roman" w:cs="Times New Roman"/>
                <w:color w:val="000000"/>
                <w:sz w:val="24"/>
                <w:szCs w:val="24"/>
              </w:rPr>
              <w:t>п.</w:t>
            </w:r>
            <w:proofErr w:type="gramStart"/>
            <w:r w:rsidRPr="00473C94">
              <w:rPr>
                <w:rFonts w:ascii="Times New Roman" w:hAnsi="Times New Roman" w:cs="Times New Roman"/>
                <w:color w:val="000000"/>
                <w:sz w:val="24"/>
                <w:szCs w:val="24"/>
              </w:rPr>
              <w:t>м</w:t>
            </w:r>
            <w:proofErr w:type="spellEnd"/>
            <w:proofErr w:type="gramEnd"/>
            <w:r w:rsidRPr="00473C94">
              <w:rPr>
                <w:rFonts w:ascii="Times New Roman" w:hAnsi="Times New Roman" w:cs="Times New Roman"/>
                <w:color w:val="000000"/>
                <w:sz w:val="24"/>
                <w:szCs w:val="24"/>
              </w:rPr>
              <w:t>.</w:t>
            </w:r>
          </w:p>
        </w:tc>
      </w:tr>
      <w:tr w:rsidR="00473C94" w:rsidRPr="00473C94" w14:paraId="48D1C567" w14:textId="77777777" w:rsidTr="00473C94">
        <w:tc>
          <w:tcPr>
            <w:tcW w:w="4395" w:type="dxa"/>
            <w:vAlign w:val="center"/>
          </w:tcPr>
          <w:p w14:paraId="78D76134" w14:textId="0B1FCB97"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150</w:t>
            </w:r>
          </w:p>
        </w:tc>
        <w:tc>
          <w:tcPr>
            <w:tcW w:w="5244" w:type="dxa"/>
            <w:vAlign w:val="center"/>
          </w:tcPr>
          <w:p w14:paraId="79B8FD13" w14:textId="5DD215A7"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1939,58</w:t>
            </w:r>
          </w:p>
        </w:tc>
      </w:tr>
      <w:tr w:rsidR="00473C94" w:rsidRPr="00473C94" w14:paraId="619050F0" w14:textId="77777777" w:rsidTr="00473C94">
        <w:tc>
          <w:tcPr>
            <w:tcW w:w="4395" w:type="dxa"/>
            <w:vAlign w:val="center"/>
          </w:tcPr>
          <w:p w14:paraId="328ED1DE" w14:textId="5F95918A"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125</w:t>
            </w:r>
          </w:p>
        </w:tc>
        <w:tc>
          <w:tcPr>
            <w:tcW w:w="5244" w:type="dxa"/>
            <w:vAlign w:val="center"/>
          </w:tcPr>
          <w:p w14:paraId="2C15F622" w14:textId="07FD4E3A"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53,82</w:t>
            </w:r>
          </w:p>
        </w:tc>
      </w:tr>
      <w:tr w:rsidR="00473C94" w:rsidRPr="00473C94" w14:paraId="020336AA" w14:textId="77777777" w:rsidTr="00473C94">
        <w:tc>
          <w:tcPr>
            <w:tcW w:w="4395" w:type="dxa"/>
            <w:vAlign w:val="center"/>
          </w:tcPr>
          <w:p w14:paraId="787DF82D" w14:textId="1BAEBA8C"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100</w:t>
            </w:r>
          </w:p>
        </w:tc>
        <w:tc>
          <w:tcPr>
            <w:tcW w:w="5244" w:type="dxa"/>
            <w:vAlign w:val="center"/>
          </w:tcPr>
          <w:p w14:paraId="13A6D342" w14:textId="19375E89"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732,78</w:t>
            </w:r>
          </w:p>
        </w:tc>
      </w:tr>
      <w:tr w:rsidR="00473C94" w:rsidRPr="00473C94" w14:paraId="7BA395C7" w14:textId="77777777" w:rsidTr="00473C94">
        <w:tc>
          <w:tcPr>
            <w:tcW w:w="4395" w:type="dxa"/>
            <w:vAlign w:val="center"/>
          </w:tcPr>
          <w:p w14:paraId="5054C743" w14:textId="7C3260CB"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80</w:t>
            </w:r>
          </w:p>
        </w:tc>
        <w:tc>
          <w:tcPr>
            <w:tcW w:w="5244" w:type="dxa"/>
            <w:vAlign w:val="center"/>
          </w:tcPr>
          <w:p w14:paraId="5F6D3553" w14:textId="33B84056"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1834,66</w:t>
            </w:r>
          </w:p>
        </w:tc>
      </w:tr>
      <w:tr w:rsidR="00473C94" w:rsidRPr="00473C94" w14:paraId="57423F80" w14:textId="77777777" w:rsidTr="00473C94">
        <w:tc>
          <w:tcPr>
            <w:tcW w:w="4395" w:type="dxa"/>
            <w:vAlign w:val="center"/>
          </w:tcPr>
          <w:p w14:paraId="4DB5F152" w14:textId="3E88EEFF"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lastRenderedPageBreak/>
              <w:t>70</w:t>
            </w:r>
          </w:p>
        </w:tc>
        <w:tc>
          <w:tcPr>
            <w:tcW w:w="5244" w:type="dxa"/>
            <w:vAlign w:val="center"/>
          </w:tcPr>
          <w:p w14:paraId="57F7C4B5" w14:textId="2645789E"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8159,84</w:t>
            </w:r>
          </w:p>
        </w:tc>
      </w:tr>
      <w:tr w:rsidR="00473C94" w:rsidRPr="00473C94" w14:paraId="069DC009" w14:textId="77777777" w:rsidTr="00473C94">
        <w:tc>
          <w:tcPr>
            <w:tcW w:w="4395" w:type="dxa"/>
            <w:vAlign w:val="center"/>
          </w:tcPr>
          <w:p w14:paraId="238AF2FC" w14:textId="3542024F"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50</w:t>
            </w:r>
          </w:p>
        </w:tc>
        <w:tc>
          <w:tcPr>
            <w:tcW w:w="5244" w:type="dxa"/>
            <w:vAlign w:val="center"/>
          </w:tcPr>
          <w:p w14:paraId="24986D17" w14:textId="405F62BF" w:rsidR="00473C94" w:rsidRP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473C94">
              <w:rPr>
                <w:rFonts w:ascii="Times New Roman" w:hAnsi="Times New Roman" w:cs="Times New Roman"/>
                <w:color w:val="000000"/>
                <w:sz w:val="24"/>
                <w:szCs w:val="24"/>
              </w:rPr>
              <w:t>33469,3</w:t>
            </w:r>
          </w:p>
        </w:tc>
      </w:tr>
    </w:tbl>
    <w:p w14:paraId="0B49DAE7" w14:textId="77777777" w:rsidR="00473C94" w:rsidRPr="00473C94" w:rsidRDefault="00473C9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6A6940A" w14:textId="77777777" w:rsidR="00473C94" w:rsidRPr="00473C94" w:rsidRDefault="00F02AA8"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В связи с малой нагрузкой ГВС потребителей, основным диаметром проектных сетей является </w:t>
      </w:r>
      <w:proofErr w:type="spellStart"/>
      <w:r w:rsidRPr="00473C94">
        <w:rPr>
          <w:rFonts w:ascii="Times New Roman" w:hAnsi="Times New Roman" w:cs="Times New Roman"/>
          <w:sz w:val="24"/>
          <w:szCs w:val="24"/>
        </w:rPr>
        <w:t>Ду</w:t>
      </w:r>
      <w:proofErr w:type="spellEnd"/>
      <w:r w:rsidRPr="00473C94">
        <w:rPr>
          <w:rFonts w:ascii="Times New Roman" w:hAnsi="Times New Roman" w:cs="Times New Roman"/>
          <w:sz w:val="24"/>
          <w:szCs w:val="24"/>
        </w:rPr>
        <w:t xml:space="preserve"> 50. </w:t>
      </w:r>
      <w:bookmarkStart w:id="92" w:name="_Toc169508457"/>
    </w:p>
    <w:p w14:paraId="391B14F9" w14:textId="77777777" w:rsidR="00473C94" w:rsidRPr="00FA5979" w:rsidRDefault="00473C9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9.3.</w:t>
      </w:r>
      <w:r w:rsidRPr="00FA5979">
        <w:rPr>
          <w:rFonts w:ascii="Times New Roman" w:hAnsi="Times New Roman" w:cs="Times New Roman"/>
          <w:sz w:val="24"/>
          <w:szCs w:val="24"/>
        </w:rPr>
        <w:tab/>
      </w:r>
      <w:r w:rsidR="00F47AA1" w:rsidRPr="00FA5979">
        <w:rPr>
          <w:rFonts w:ascii="Times New Roman" w:hAnsi="Times New Roman" w:cs="Times New Roman"/>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92"/>
    </w:p>
    <w:p w14:paraId="177402F1" w14:textId="38CCDBFE" w:rsidR="00473C94"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Организация закрытой системы горячего водоснабжения потребует строительство </w:t>
      </w:r>
      <w:r w:rsidR="00473C94">
        <w:rPr>
          <w:rFonts w:ascii="Times New Roman" w:hAnsi="Times New Roman" w:cs="Times New Roman"/>
          <w:sz w:val="24"/>
          <w:szCs w:val="24"/>
        </w:rPr>
        <w:br/>
      </w:r>
      <w:r w:rsidRPr="00473C94">
        <w:rPr>
          <w:rFonts w:ascii="Times New Roman" w:hAnsi="Times New Roman" w:cs="Times New Roman"/>
          <w:sz w:val="24"/>
          <w:szCs w:val="24"/>
        </w:rPr>
        <w:t xml:space="preserve">30 ЦТП мощностью 1-2 Гкал/ч. В ЦТП планируется установить двухступенчатые пластинчатые теплообменники. Автоматизированное ЦТП на базе двух пластинчатых теплообменников первой ступени, двух пластинчатых теплообменников второй ступени </w:t>
      </w:r>
      <w:r w:rsidR="00473C94">
        <w:rPr>
          <w:rFonts w:ascii="Times New Roman" w:hAnsi="Times New Roman" w:cs="Times New Roman"/>
          <w:sz w:val="24"/>
          <w:szCs w:val="24"/>
        </w:rPr>
        <w:br/>
      </w:r>
      <w:r w:rsidRPr="00473C94">
        <w:rPr>
          <w:rFonts w:ascii="Times New Roman" w:hAnsi="Times New Roman" w:cs="Times New Roman"/>
          <w:sz w:val="24"/>
          <w:szCs w:val="24"/>
        </w:rPr>
        <w:t xml:space="preserve">и двух циркуляционных насосов, способно обеспечить качественное и </w:t>
      </w:r>
      <w:r w:rsidR="00473C94">
        <w:rPr>
          <w:rFonts w:ascii="Times New Roman" w:hAnsi="Times New Roman" w:cs="Times New Roman"/>
          <w:sz w:val="24"/>
          <w:szCs w:val="24"/>
        </w:rPr>
        <w:t>надежное горячее водоснабжение.</w:t>
      </w:r>
    </w:p>
    <w:p w14:paraId="370D101A" w14:textId="45D06AD9" w:rsidR="00473C94"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 xml:space="preserve">При строительстве сетей ГВС предлагается использовать трубопроводы </w:t>
      </w:r>
      <w:r w:rsidR="00473C94">
        <w:rPr>
          <w:rFonts w:ascii="Times New Roman" w:hAnsi="Times New Roman" w:cs="Times New Roman"/>
          <w:sz w:val="24"/>
          <w:szCs w:val="24"/>
        </w:rPr>
        <w:br/>
      </w:r>
      <w:r w:rsidRPr="00473C94">
        <w:rPr>
          <w:rFonts w:ascii="Times New Roman" w:hAnsi="Times New Roman" w:cs="Times New Roman"/>
          <w:sz w:val="24"/>
          <w:szCs w:val="24"/>
        </w:rPr>
        <w:t xml:space="preserve">из неметаллических материалов такие как </w:t>
      </w:r>
      <w:r w:rsidR="00E4380C" w:rsidRPr="00473C94">
        <w:rPr>
          <w:rFonts w:ascii="Times New Roman" w:hAnsi="Times New Roman" w:cs="Times New Roman"/>
          <w:sz w:val="24"/>
          <w:szCs w:val="24"/>
        </w:rPr>
        <w:t>«</w:t>
      </w:r>
      <w:proofErr w:type="spellStart"/>
      <w:r w:rsidRPr="00473C94">
        <w:rPr>
          <w:rFonts w:ascii="Times New Roman" w:hAnsi="Times New Roman" w:cs="Times New Roman"/>
          <w:sz w:val="24"/>
          <w:szCs w:val="24"/>
        </w:rPr>
        <w:t>Изопрофлекс</w:t>
      </w:r>
      <w:proofErr w:type="spellEnd"/>
      <w:r w:rsidRPr="00473C94">
        <w:rPr>
          <w:rFonts w:ascii="Times New Roman" w:hAnsi="Times New Roman" w:cs="Times New Roman"/>
          <w:sz w:val="24"/>
          <w:szCs w:val="24"/>
        </w:rPr>
        <w:t>-А</w:t>
      </w:r>
      <w:r w:rsidR="00E4380C" w:rsidRPr="00473C94">
        <w:rPr>
          <w:rFonts w:ascii="Times New Roman" w:hAnsi="Times New Roman" w:cs="Times New Roman"/>
          <w:sz w:val="24"/>
          <w:szCs w:val="24"/>
        </w:rPr>
        <w:t>»</w:t>
      </w:r>
      <w:r w:rsidRPr="00473C94">
        <w:rPr>
          <w:rFonts w:ascii="Times New Roman" w:hAnsi="Times New Roman" w:cs="Times New Roman"/>
          <w:sz w:val="24"/>
          <w:szCs w:val="24"/>
        </w:rPr>
        <w:t xml:space="preserve">. Такие трубопроводы </w:t>
      </w:r>
      <w:r w:rsidR="00473C94">
        <w:rPr>
          <w:rFonts w:ascii="Times New Roman" w:hAnsi="Times New Roman" w:cs="Times New Roman"/>
          <w:sz w:val="24"/>
          <w:szCs w:val="24"/>
        </w:rPr>
        <w:br/>
      </w:r>
      <w:r w:rsidRPr="00473C94">
        <w:rPr>
          <w:rFonts w:ascii="Times New Roman" w:hAnsi="Times New Roman" w:cs="Times New Roman"/>
          <w:sz w:val="24"/>
          <w:szCs w:val="24"/>
        </w:rPr>
        <w:t>не подвержены коррозии и зарастанию органическими отложениями.</w:t>
      </w:r>
    </w:p>
    <w:p w14:paraId="35AE48C9" w14:textId="77777777" w:rsidR="00473C94" w:rsidRDefault="00E4380C"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73C94">
        <w:rPr>
          <w:rFonts w:ascii="Times New Roman" w:hAnsi="Times New Roman" w:cs="Times New Roman"/>
          <w:sz w:val="24"/>
          <w:szCs w:val="24"/>
        </w:rPr>
        <w:t>«</w:t>
      </w:r>
      <w:proofErr w:type="spellStart"/>
      <w:r w:rsidR="00E558C5" w:rsidRPr="00473C94">
        <w:rPr>
          <w:rFonts w:ascii="Times New Roman" w:hAnsi="Times New Roman" w:cs="Times New Roman"/>
          <w:sz w:val="24"/>
          <w:szCs w:val="24"/>
        </w:rPr>
        <w:t>Изопрофлекс</w:t>
      </w:r>
      <w:proofErr w:type="spellEnd"/>
      <w:r w:rsidR="00E558C5" w:rsidRPr="00473C94">
        <w:rPr>
          <w:rFonts w:ascii="Times New Roman" w:hAnsi="Times New Roman" w:cs="Times New Roman"/>
          <w:sz w:val="24"/>
          <w:szCs w:val="24"/>
        </w:rPr>
        <w:t>-А</w:t>
      </w:r>
      <w:r w:rsidRPr="00473C94">
        <w:rPr>
          <w:rFonts w:ascii="Times New Roman" w:hAnsi="Times New Roman" w:cs="Times New Roman"/>
          <w:sz w:val="24"/>
          <w:szCs w:val="24"/>
        </w:rPr>
        <w:t>»</w:t>
      </w:r>
      <w:r w:rsidR="00E558C5" w:rsidRPr="00473C94">
        <w:rPr>
          <w:rFonts w:ascii="Times New Roman" w:hAnsi="Times New Roman" w:cs="Times New Roman"/>
          <w:sz w:val="24"/>
          <w:szCs w:val="24"/>
        </w:rPr>
        <w:t xml:space="preserve"> – запатентованное название системы гибких теплоизолированных труб повышенной надежности, предназначенных прежде всего для подземной </w:t>
      </w:r>
      <w:proofErr w:type="spellStart"/>
      <w:r w:rsidR="00E558C5" w:rsidRPr="00473C94">
        <w:rPr>
          <w:rFonts w:ascii="Times New Roman" w:hAnsi="Times New Roman" w:cs="Times New Roman"/>
          <w:sz w:val="24"/>
          <w:szCs w:val="24"/>
        </w:rPr>
        <w:t>бесканальной</w:t>
      </w:r>
      <w:proofErr w:type="spellEnd"/>
      <w:r w:rsidR="00E558C5" w:rsidRPr="00473C94">
        <w:rPr>
          <w:rFonts w:ascii="Times New Roman" w:hAnsi="Times New Roman" w:cs="Times New Roman"/>
          <w:sz w:val="24"/>
          <w:szCs w:val="24"/>
        </w:rPr>
        <w:t xml:space="preserve"> прокладки сетей горячего вод</w:t>
      </w:r>
      <w:proofErr w:type="gramStart"/>
      <w:r w:rsidR="00E558C5" w:rsidRPr="00473C94">
        <w:rPr>
          <w:rFonts w:ascii="Times New Roman" w:hAnsi="Times New Roman" w:cs="Times New Roman"/>
          <w:sz w:val="24"/>
          <w:szCs w:val="24"/>
        </w:rPr>
        <w:t>о-</w:t>
      </w:r>
      <w:proofErr w:type="gramEnd"/>
      <w:r w:rsidR="00E558C5" w:rsidRPr="00473C94">
        <w:rPr>
          <w:rFonts w:ascii="Times New Roman" w:hAnsi="Times New Roman" w:cs="Times New Roman"/>
          <w:sz w:val="24"/>
          <w:szCs w:val="24"/>
        </w:rPr>
        <w:t xml:space="preserve"> и теплоснабжения.</w:t>
      </w:r>
    </w:p>
    <w:p w14:paraId="460F8A0B" w14:textId="77777777" w:rsidR="00473C94" w:rsidRDefault="00473C94"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p>
    <w:p w14:paraId="5D2FB431" w14:textId="0A20A0BC" w:rsidR="00473C94" w:rsidRDefault="00473C94" w:rsidP="00473C94">
      <w:pPr>
        <w:pStyle w:val="-2"/>
        <w:widowControl w:val="0"/>
        <w:suppressLineNumbers w:val="0"/>
        <w:tabs>
          <w:tab w:val="clear" w:pos="540"/>
          <w:tab w:val="left" w:pos="1134"/>
        </w:tabs>
        <w:suppressAutoHyphens w:val="0"/>
        <w:spacing w:before="0"/>
        <w:ind w:firstLine="0"/>
        <w:jc w:val="center"/>
        <w:rPr>
          <w:rFonts w:ascii="Times New Roman" w:hAnsi="Times New Roman" w:cs="Times New Roman"/>
          <w:b/>
          <w:sz w:val="24"/>
          <w:szCs w:val="24"/>
        </w:rPr>
      </w:pPr>
      <w:r w:rsidRPr="00E4380C">
        <w:rPr>
          <w:rFonts w:ascii="Times New Roman" w:hAnsi="Times New Roman" w:cs="Times New Roman"/>
          <w:noProof/>
        </w:rPr>
        <w:drawing>
          <wp:inline distT="0" distB="0" distL="0" distR="0" wp14:anchorId="20C2F31D" wp14:editId="71F55674">
            <wp:extent cx="562102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1020" cy="2381250"/>
                    </a:xfrm>
                    <a:prstGeom prst="rect">
                      <a:avLst/>
                    </a:prstGeom>
                    <a:noFill/>
                  </pic:spPr>
                </pic:pic>
              </a:graphicData>
            </a:graphic>
          </wp:inline>
        </w:drawing>
      </w:r>
    </w:p>
    <w:p w14:paraId="2C305612" w14:textId="3C9FF833" w:rsidR="00473C94" w:rsidRDefault="002854E7" w:rsidP="00473C94">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rPr>
      </w:pPr>
      <w:r w:rsidRPr="005C7186">
        <w:rPr>
          <w:rFonts w:ascii="Times New Roman" w:hAnsi="Times New Roman" w:cs="Times New Roman"/>
          <w:sz w:val="24"/>
          <w:szCs w:val="24"/>
        </w:rPr>
        <w:t xml:space="preserve">Рисунок </w:t>
      </w:r>
      <w:r w:rsidR="00473C94" w:rsidRPr="005C7186">
        <w:rPr>
          <w:rFonts w:ascii="Times New Roman" w:hAnsi="Times New Roman" w:cs="Times New Roman"/>
          <w:sz w:val="24"/>
          <w:szCs w:val="24"/>
        </w:rPr>
        <w:t>7</w:t>
      </w:r>
      <w:r w:rsidRPr="005C7186">
        <w:rPr>
          <w:rFonts w:ascii="Times New Roman" w:hAnsi="Times New Roman" w:cs="Times New Roman"/>
          <w:sz w:val="24"/>
          <w:szCs w:val="24"/>
        </w:rPr>
        <w:t xml:space="preserve"> – Вид т</w:t>
      </w:r>
      <w:r w:rsidR="00E558C5" w:rsidRPr="005C7186">
        <w:rPr>
          <w:rFonts w:ascii="Times New Roman" w:hAnsi="Times New Roman" w:cs="Times New Roman"/>
          <w:sz w:val="24"/>
          <w:szCs w:val="24"/>
        </w:rPr>
        <w:t>руб</w:t>
      </w:r>
      <w:r w:rsidRPr="005C7186">
        <w:rPr>
          <w:rFonts w:ascii="Times New Roman" w:hAnsi="Times New Roman" w:cs="Times New Roman"/>
          <w:sz w:val="24"/>
          <w:szCs w:val="24"/>
        </w:rPr>
        <w:t>ы</w:t>
      </w:r>
      <w:r w:rsidR="00E558C5" w:rsidRPr="005C7186">
        <w:rPr>
          <w:rFonts w:ascii="Times New Roman" w:hAnsi="Times New Roman" w:cs="Times New Roman"/>
          <w:sz w:val="24"/>
          <w:szCs w:val="24"/>
        </w:rPr>
        <w:t xml:space="preserve"> </w:t>
      </w:r>
      <w:r w:rsidR="00E4380C" w:rsidRPr="005C7186">
        <w:rPr>
          <w:rFonts w:ascii="Times New Roman" w:hAnsi="Times New Roman" w:cs="Times New Roman"/>
          <w:sz w:val="24"/>
          <w:szCs w:val="24"/>
        </w:rPr>
        <w:t>«</w:t>
      </w:r>
      <w:proofErr w:type="spellStart"/>
      <w:r w:rsidR="00E558C5" w:rsidRPr="005C7186">
        <w:rPr>
          <w:rFonts w:ascii="Times New Roman" w:hAnsi="Times New Roman" w:cs="Times New Roman"/>
          <w:sz w:val="24"/>
          <w:szCs w:val="24"/>
        </w:rPr>
        <w:t>Изопрофлекс</w:t>
      </w:r>
      <w:proofErr w:type="spellEnd"/>
      <w:r w:rsidR="00E558C5" w:rsidRPr="005C7186">
        <w:rPr>
          <w:rFonts w:ascii="Times New Roman" w:hAnsi="Times New Roman" w:cs="Times New Roman"/>
          <w:sz w:val="24"/>
          <w:szCs w:val="24"/>
        </w:rPr>
        <w:t xml:space="preserve"> – А</w:t>
      </w:r>
      <w:r w:rsidR="00E4380C" w:rsidRPr="005C7186">
        <w:rPr>
          <w:rFonts w:ascii="Times New Roman" w:hAnsi="Times New Roman" w:cs="Times New Roman"/>
          <w:sz w:val="24"/>
          <w:szCs w:val="24"/>
        </w:rPr>
        <w:t>»</w:t>
      </w:r>
    </w:p>
    <w:p w14:paraId="64DE4AB6" w14:textId="77777777" w:rsidR="005C7186" w:rsidRPr="005C7186" w:rsidRDefault="005C7186" w:rsidP="00473C94">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rPr>
      </w:pPr>
    </w:p>
    <w:p w14:paraId="0A2EBE0D" w14:textId="6A962746"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Трубы </w:t>
      </w:r>
      <w:r w:rsidR="00E4380C" w:rsidRPr="005C7186">
        <w:rPr>
          <w:rFonts w:ascii="Times New Roman" w:hAnsi="Times New Roman" w:cs="Times New Roman"/>
          <w:sz w:val="24"/>
          <w:szCs w:val="24"/>
        </w:rPr>
        <w:t>«</w:t>
      </w:r>
      <w:proofErr w:type="spellStart"/>
      <w:r w:rsidRPr="005C7186">
        <w:rPr>
          <w:rFonts w:ascii="Times New Roman" w:hAnsi="Times New Roman" w:cs="Times New Roman"/>
          <w:sz w:val="24"/>
          <w:szCs w:val="24"/>
        </w:rPr>
        <w:t>Изопрофлекс</w:t>
      </w:r>
      <w:proofErr w:type="spellEnd"/>
      <w:r w:rsidRPr="005C7186">
        <w:rPr>
          <w:rFonts w:ascii="Times New Roman" w:hAnsi="Times New Roman" w:cs="Times New Roman"/>
          <w:sz w:val="24"/>
          <w:szCs w:val="24"/>
        </w:rPr>
        <w:t>-А</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 xml:space="preserve"> представляют собой многослойную конструкцию, состоящую из напорной трубы </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ДЖИ-ПЕКС-АМТ</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 xml:space="preserve"> с внутренним слоем из сшитого полиэтилена (РЕХ-А), армированной высокопрочной нитью; теплоизоляционного слоя </w:t>
      </w:r>
      <w:r w:rsidR="00473C94" w:rsidRPr="005C7186">
        <w:rPr>
          <w:rFonts w:ascii="Times New Roman" w:hAnsi="Times New Roman" w:cs="Times New Roman"/>
          <w:sz w:val="24"/>
          <w:szCs w:val="24"/>
        </w:rPr>
        <w:br/>
      </w:r>
      <w:r w:rsidRPr="005C7186">
        <w:rPr>
          <w:rFonts w:ascii="Times New Roman" w:hAnsi="Times New Roman" w:cs="Times New Roman"/>
          <w:sz w:val="24"/>
          <w:szCs w:val="24"/>
        </w:rPr>
        <w:t xml:space="preserve">из вспененного полиуретана и защитной гофрированной полиэтиленовой оболочки. </w:t>
      </w:r>
      <w:r w:rsidR="00473C94" w:rsidRPr="005C7186">
        <w:rPr>
          <w:rFonts w:ascii="Times New Roman" w:hAnsi="Times New Roman" w:cs="Times New Roman"/>
          <w:sz w:val="24"/>
          <w:szCs w:val="24"/>
        </w:rPr>
        <w:br/>
      </w:r>
      <w:r w:rsidRPr="005C7186">
        <w:rPr>
          <w:rFonts w:ascii="Times New Roman" w:hAnsi="Times New Roman" w:cs="Times New Roman"/>
          <w:sz w:val="24"/>
          <w:szCs w:val="24"/>
        </w:rPr>
        <w:t>Все компоненты соответствуют государственным санитарно-эпидемиологическим правилам и нормативам (СЭЗ № 50.РА.01.224.П.001305.04.04 от 12.04.2004).</w:t>
      </w:r>
    </w:p>
    <w:p w14:paraId="7E3CA46A" w14:textId="77777777"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Гибкость труб </w:t>
      </w:r>
      <w:r w:rsidR="00E4380C" w:rsidRPr="005C7186">
        <w:rPr>
          <w:rFonts w:ascii="Times New Roman" w:hAnsi="Times New Roman" w:cs="Times New Roman"/>
          <w:sz w:val="24"/>
          <w:szCs w:val="24"/>
        </w:rPr>
        <w:t>«</w:t>
      </w:r>
      <w:proofErr w:type="spellStart"/>
      <w:r w:rsidRPr="005C7186">
        <w:rPr>
          <w:rFonts w:ascii="Times New Roman" w:hAnsi="Times New Roman" w:cs="Times New Roman"/>
          <w:sz w:val="24"/>
          <w:szCs w:val="24"/>
        </w:rPr>
        <w:t>Изопрофлекс</w:t>
      </w:r>
      <w:proofErr w:type="spellEnd"/>
      <w:r w:rsidRPr="005C7186">
        <w:rPr>
          <w:rFonts w:ascii="Times New Roman" w:hAnsi="Times New Roman" w:cs="Times New Roman"/>
          <w:sz w:val="24"/>
          <w:szCs w:val="24"/>
        </w:rPr>
        <w:t>-А</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 xml:space="preserve"> позволяет использовать их практически </w:t>
      </w:r>
      <w:r w:rsidR="00473C94" w:rsidRPr="005C7186">
        <w:rPr>
          <w:rFonts w:ascii="Times New Roman" w:hAnsi="Times New Roman" w:cs="Times New Roman"/>
          <w:sz w:val="24"/>
          <w:szCs w:val="24"/>
        </w:rPr>
        <w:br/>
      </w:r>
      <w:r w:rsidRPr="005C7186">
        <w:rPr>
          <w:rFonts w:ascii="Times New Roman" w:hAnsi="Times New Roman" w:cs="Times New Roman"/>
          <w:sz w:val="24"/>
          <w:szCs w:val="24"/>
        </w:rPr>
        <w:t>при любых вариантах прокладки трубопроводов и дает возможность выбрать оптимальный маршрут.</w:t>
      </w:r>
    </w:p>
    <w:p w14:paraId="515C314D" w14:textId="6B6ADEFB"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На строительную площадку трубы поставляются длинномерными отрезками, смотанными в бухты, что позволяет обойтись минимальным количеством соединений </w:t>
      </w:r>
      <w:r w:rsidR="005C7186" w:rsidRPr="005C7186">
        <w:rPr>
          <w:rFonts w:ascii="Times New Roman" w:hAnsi="Times New Roman" w:cs="Times New Roman"/>
          <w:sz w:val="24"/>
          <w:szCs w:val="24"/>
        </w:rPr>
        <w:br/>
      </w:r>
      <w:r w:rsidRPr="005C7186">
        <w:rPr>
          <w:rFonts w:ascii="Times New Roman" w:hAnsi="Times New Roman" w:cs="Times New Roman"/>
          <w:sz w:val="24"/>
          <w:szCs w:val="24"/>
        </w:rPr>
        <w:t>при прокладке. Как следствие, существенно снижаются производственные затраты и сроки проведения монтажных работ.</w:t>
      </w:r>
    </w:p>
    <w:p w14:paraId="24098C20" w14:textId="7DF93D63"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Главное достижение разработки в том, что труба </w:t>
      </w:r>
      <w:r w:rsidR="00E4380C" w:rsidRPr="005C7186">
        <w:rPr>
          <w:rFonts w:ascii="Times New Roman" w:hAnsi="Times New Roman" w:cs="Times New Roman"/>
          <w:sz w:val="24"/>
          <w:szCs w:val="24"/>
        </w:rPr>
        <w:t>«</w:t>
      </w:r>
      <w:proofErr w:type="spellStart"/>
      <w:r w:rsidRPr="005C7186">
        <w:rPr>
          <w:rFonts w:ascii="Times New Roman" w:hAnsi="Times New Roman" w:cs="Times New Roman"/>
          <w:sz w:val="24"/>
          <w:szCs w:val="24"/>
        </w:rPr>
        <w:t>Изопрофлекс</w:t>
      </w:r>
      <w:proofErr w:type="spellEnd"/>
      <w:r w:rsidRPr="005C7186">
        <w:rPr>
          <w:rFonts w:ascii="Times New Roman" w:hAnsi="Times New Roman" w:cs="Times New Roman"/>
          <w:sz w:val="24"/>
          <w:szCs w:val="24"/>
        </w:rPr>
        <w:t>-А</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 xml:space="preserve"> рассчитана </w:t>
      </w:r>
      <w:r w:rsidR="005C7186" w:rsidRPr="005C7186">
        <w:rPr>
          <w:rFonts w:ascii="Times New Roman" w:hAnsi="Times New Roman" w:cs="Times New Roman"/>
          <w:sz w:val="24"/>
          <w:szCs w:val="24"/>
        </w:rPr>
        <w:br/>
      </w:r>
      <w:r w:rsidRPr="005C7186">
        <w:rPr>
          <w:rFonts w:ascii="Times New Roman" w:hAnsi="Times New Roman" w:cs="Times New Roman"/>
          <w:sz w:val="24"/>
          <w:szCs w:val="24"/>
        </w:rPr>
        <w:t>на одновременную эксплуатацию с рабочей нагрузкой в 1,0 МПа и 95</w:t>
      </w:r>
      <w:proofErr w:type="gramStart"/>
      <w:r w:rsidRPr="005C7186">
        <w:rPr>
          <w:rFonts w:ascii="Times New Roman" w:hAnsi="Times New Roman" w:cs="Times New Roman"/>
          <w:sz w:val="24"/>
          <w:szCs w:val="24"/>
        </w:rPr>
        <w:t>°С</w:t>
      </w:r>
      <w:proofErr w:type="gramEnd"/>
      <w:r w:rsidRPr="005C7186">
        <w:rPr>
          <w:rFonts w:ascii="Times New Roman" w:hAnsi="Times New Roman" w:cs="Times New Roman"/>
          <w:sz w:val="24"/>
          <w:szCs w:val="24"/>
        </w:rPr>
        <w:t xml:space="preserve"> (кратковременно110°С).</w:t>
      </w:r>
    </w:p>
    <w:p w14:paraId="240C7CF0" w14:textId="77777777"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ИЗОПРОФЛЕКС-А – трубы повышенной надежности. Предназначены для подземной </w:t>
      </w:r>
      <w:proofErr w:type="spellStart"/>
      <w:r w:rsidRPr="005C7186">
        <w:rPr>
          <w:rFonts w:ascii="Times New Roman" w:hAnsi="Times New Roman" w:cs="Times New Roman"/>
          <w:sz w:val="24"/>
          <w:szCs w:val="24"/>
        </w:rPr>
        <w:lastRenderedPageBreak/>
        <w:t>бесканальной</w:t>
      </w:r>
      <w:proofErr w:type="spellEnd"/>
      <w:r w:rsidRPr="005C7186">
        <w:rPr>
          <w:rFonts w:ascii="Times New Roman" w:hAnsi="Times New Roman" w:cs="Times New Roman"/>
          <w:sz w:val="24"/>
          <w:szCs w:val="24"/>
        </w:rPr>
        <w:t xml:space="preserve"> прокладки сетей горячего водоснабжения и низкотемпературного теплоснабжения.</w:t>
      </w:r>
    </w:p>
    <w:p w14:paraId="54F4A684" w14:textId="77777777"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Статистика аварийных случаев при использовании систем гибких трубопроводов ИЗОПРОФЛЕКС</w:t>
      </w:r>
      <w:proofErr w:type="gramStart"/>
      <w:r w:rsidRPr="005C7186">
        <w:rPr>
          <w:rFonts w:ascii="Times New Roman" w:hAnsi="Times New Roman" w:cs="Times New Roman"/>
          <w:sz w:val="24"/>
          <w:szCs w:val="24"/>
        </w:rPr>
        <w:t>®-</w:t>
      </w:r>
      <w:proofErr w:type="gramEnd"/>
      <w:r w:rsidRPr="005C7186">
        <w:rPr>
          <w:rFonts w:ascii="Times New Roman" w:hAnsi="Times New Roman" w:cs="Times New Roman"/>
          <w:sz w:val="24"/>
          <w:szCs w:val="24"/>
        </w:rPr>
        <w:t>А с 2002 г. показывает, что на 95 километров трубопровода в год приходится в среднем одно повреждение.</w:t>
      </w:r>
    </w:p>
    <w:p w14:paraId="2D57E1FE" w14:textId="77777777"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Скорость монтажа </w:t>
      </w:r>
    </w:p>
    <w:p w14:paraId="1DBA1E14" w14:textId="77777777" w:rsidR="005C7186"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Опыт прокладки систем гибких трубопроводов ИЗОПРОФЛЕКС-А показывает, </w:t>
      </w:r>
      <w:r w:rsidR="005C7186" w:rsidRPr="005C7186">
        <w:rPr>
          <w:rFonts w:ascii="Times New Roman" w:hAnsi="Times New Roman" w:cs="Times New Roman"/>
          <w:sz w:val="24"/>
          <w:szCs w:val="24"/>
        </w:rPr>
        <w:br/>
      </w:r>
      <w:r w:rsidRPr="005C7186">
        <w:rPr>
          <w:rFonts w:ascii="Times New Roman" w:hAnsi="Times New Roman" w:cs="Times New Roman"/>
          <w:sz w:val="24"/>
          <w:szCs w:val="24"/>
        </w:rPr>
        <w:t xml:space="preserve">что скорость монтажа в 5-10 раз выше по сравнению с традиционными металлическими трубами. </w:t>
      </w:r>
    </w:p>
    <w:p w14:paraId="425FF716" w14:textId="08209419"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Система позволяет производить замену трубопроводов с отключением потребителя всего на 2-3 часа, что дает возможность производить замену сетей в любое время года.</w:t>
      </w:r>
    </w:p>
    <w:p w14:paraId="423F5774" w14:textId="77777777"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Стоимость монтажа, ремонтно-эксплуатационные расходы </w:t>
      </w:r>
    </w:p>
    <w:p w14:paraId="72C15D9F" w14:textId="76433ABD" w:rsidR="00473C94" w:rsidRPr="005C7186" w:rsidRDefault="00E558C5"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При монтаже трубопроводов ИЗОПРОФЛЕКС-А объем земляных работ в 3-10 раз меньше по сравнению с традиционными металлическими трубами. Стоимость монтажа </w:t>
      </w:r>
      <w:r w:rsidR="005C7186" w:rsidRPr="005C7186">
        <w:rPr>
          <w:rFonts w:ascii="Times New Roman" w:hAnsi="Times New Roman" w:cs="Times New Roman"/>
          <w:sz w:val="24"/>
          <w:szCs w:val="24"/>
        </w:rPr>
        <w:br/>
      </w:r>
      <w:r w:rsidRPr="005C7186">
        <w:rPr>
          <w:rFonts w:ascii="Times New Roman" w:hAnsi="Times New Roman" w:cs="Times New Roman"/>
          <w:sz w:val="24"/>
          <w:szCs w:val="24"/>
        </w:rPr>
        <w:t xml:space="preserve">в 5-10 раз ниже. Ремонтно-эксплуатационные расходы сокращаются в 2-3 раза. Затраты </w:t>
      </w:r>
      <w:r w:rsidR="005C7186">
        <w:rPr>
          <w:rFonts w:ascii="Times New Roman" w:hAnsi="Times New Roman" w:cs="Times New Roman"/>
          <w:sz w:val="24"/>
          <w:szCs w:val="24"/>
        </w:rPr>
        <w:br/>
      </w:r>
      <w:r w:rsidRPr="005C7186">
        <w:rPr>
          <w:rFonts w:ascii="Times New Roman" w:hAnsi="Times New Roman" w:cs="Times New Roman"/>
          <w:sz w:val="24"/>
          <w:szCs w:val="24"/>
        </w:rPr>
        <w:t>на благоустройство – в 3-4 раза.</w:t>
      </w:r>
    </w:p>
    <w:p w14:paraId="40A5B20E" w14:textId="349A3AAB" w:rsidR="00473C94" w:rsidRPr="005C7186" w:rsidRDefault="00AB55CC"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При определении стоимости </w:t>
      </w:r>
      <w:proofErr w:type="spellStart"/>
      <w:r w:rsidRPr="005C7186">
        <w:rPr>
          <w:rFonts w:ascii="Times New Roman" w:hAnsi="Times New Roman" w:cs="Times New Roman"/>
          <w:sz w:val="24"/>
          <w:szCs w:val="24"/>
        </w:rPr>
        <w:t>бесканальной</w:t>
      </w:r>
      <w:proofErr w:type="spellEnd"/>
      <w:r w:rsidRPr="005C7186">
        <w:rPr>
          <w:rFonts w:ascii="Times New Roman" w:hAnsi="Times New Roman" w:cs="Times New Roman"/>
          <w:sz w:val="24"/>
          <w:szCs w:val="24"/>
        </w:rPr>
        <w:t xml:space="preserve"> прокладки тепловых сетей были взяты удельные показатели прокладки тепловых сетей в соответствии с </w:t>
      </w:r>
      <w:r w:rsidR="00ED5510" w:rsidRPr="005C7186">
        <w:rPr>
          <w:rFonts w:ascii="Times New Roman" w:hAnsi="Times New Roman" w:cs="Times New Roman"/>
          <w:sz w:val="24"/>
          <w:szCs w:val="24"/>
        </w:rPr>
        <w:t xml:space="preserve">федеральным нормативно-правовым актом </w:t>
      </w:r>
      <w:r w:rsidR="00E4380C" w:rsidRPr="005C7186">
        <w:rPr>
          <w:rFonts w:ascii="Times New Roman" w:hAnsi="Times New Roman" w:cs="Times New Roman"/>
          <w:sz w:val="24"/>
          <w:szCs w:val="24"/>
        </w:rPr>
        <w:t>«</w:t>
      </w:r>
      <w:r w:rsidR="00ED5510" w:rsidRPr="005C7186">
        <w:rPr>
          <w:rFonts w:ascii="Times New Roman" w:hAnsi="Times New Roman" w:cs="Times New Roman"/>
          <w:sz w:val="24"/>
          <w:szCs w:val="24"/>
        </w:rPr>
        <w:t>Укрупненные нормативы цены строительства. НЦС 81-02-13-202</w:t>
      </w:r>
      <w:r w:rsidR="00685D8A" w:rsidRPr="005C7186">
        <w:rPr>
          <w:rFonts w:ascii="Times New Roman" w:hAnsi="Times New Roman" w:cs="Times New Roman"/>
          <w:sz w:val="24"/>
          <w:szCs w:val="24"/>
        </w:rPr>
        <w:t>4</w:t>
      </w:r>
      <w:r w:rsidR="00ED5510" w:rsidRPr="005C7186">
        <w:rPr>
          <w:rFonts w:ascii="Times New Roman" w:hAnsi="Times New Roman" w:cs="Times New Roman"/>
          <w:sz w:val="24"/>
          <w:szCs w:val="24"/>
        </w:rPr>
        <w:t xml:space="preserve">. Сборник № 13. </w:t>
      </w:r>
      <w:r w:rsidR="00614B28" w:rsidRPr="005C7186">
        <w:rPr>
          <w:rFonts w:ascii="Times New Roman" w:hAnsi="Times New Roman" w:cs="Times New Roman"/>
          <w:sz w:val="24"/>
          <w:szCs w:val="24"/>
        </w:rPr>
        <w:t>Наружные</w:t>
      </w:r>
      <w:r w:rsidR="00ED5510" w:rsidRPr="005C7186">
        <w:rPr>
          <w:rFonts w:ascii="Times New Roman" w:hAnsi="Times New Roman" w:cs="Times New Roman"/>
          <w:sz w:val="24"/>
          <w:szCs w:val="24"/>
        </w:rPr>
        <w:t xml:space="preserve"> тепловые сети</w:t>
      </w:r>
      <w:r w:rsidR="00E4380C" w:rsidRPr="005C7186">
        <w:rPr>
          <w:rFonts w:ascii="Times New Roman" w:hAnsi="Times New Roman" w:cs="Times New Roman"/>
          <w:sz w:val="24"/>
          <w:szCs w:val="24"/>
        </w:rPr>
        <w:t>»</w:t>
      </w:r>
      <w:r w:rsidR="00ED5510" w:rsidRPr="005C7186">
        <w:rPr>
          <w:rFonts w:ascii="Times New Roman" w:hAnsi="Times New Roman" w:cs="Times New Roman"/>
          <w:sz w:val="24"/>
          <w:szCs w:val="24"/>
        </w:rPr>
        <w:t>, утвержденный Приказом Минстроя № 1</w:t>
      </w:r>
      <w:r w:rsidR="00685D8A" w:rsidRPr="005C7186">
        <w:rPr>
          <w:rFonts w:ascii="Times New Roman" w:hAnsi="Times New Roman" w:cs="Times New Roman"/>
          <w:sz w:val="24"/>
          <w:szCs w:val="24"/>
        </w:rPr>
        <w:t>42</w:t>
      </w:r>
      <w:r w:rsidR="00ED5510" w:rsidRPr="005C7186">
        <w:rPr>
          <w:rFonts w:ascii="Times New Roman" w:hAnsi="Times New Roman" w:cs="Times New Roman"/>
          <w:sz w:val="24"/>
          <w:szCs w:val="24"/>
        </w:rPr>
        <w:t>/</w:t>
      </w:r>
      <w:proofErr w:type="spellStart"/>
      <w:proofErr w:type="gramStart"/>
      <w:r w:rsidR="00ED5510" w:rsidRPr="005C7186">
        <w:rPr>
          <w:rFonts w:ascii="Times New Roman" w:hAnsi="Times New Roman" w:cs="Times New Roman"/>
          <w:sz w:val="24"/>
          <w:szCs w:val="24"/>
        </w:rPr>
        <w:t>пр</w:t>
      </w:r>
      <w:proofErr w:type="spellEnd"/>
      <w:proofErr w:type="gramEnd"/>
      <w:r w:rsidR="00ED5510" w:rsidRPr="005C7186">
        <w:rPr>
          <w:rFonts w:ascii="Times New Roman" w:hAnsi="Times New Roman" w:cs="Times New Roman"/>
          <w:sz w:val="24"/>
          <w:szCs w:val="24"/>
        </w:rPr>
        <w:t xml:space="preserve"> </w:t>
      </w:r>
      <w:r w:rsidR="005C7186">
        <w:rPr>
          <w:rFonts w:ascii="Times New Roman" w:hAnsi="Times New Roman" w:cs="Times New Roman"/>
          <w:sz w:val="24"/>
          <w:szCs w:val="24"/>
        </w:rPr>
        <w:br/>
      </w:r>
      <w:r w:rsidR="00ED5510" w:rsidRPr="005C7186">
        <w:rPr>
          <w:rFonts w:ascii="Times New Roman" w:hAnsi="Times New Roman" w:cs="Times New Roman"/>
          <w:sz w:val="24"/>
          <w:szCs w:val="24"/>
        </w:rPr>
        <w:t xml:space="preserve">от </w:t>
      </w:r>
      <w:r w:rsidR="00685D8A" w:rsidRPr="005C7186">
        <w:rPr>
          <w:rFonts w:ascii="Times New Roman" w:hAnsi="Times New Roman" w:cs="Times New Roman"/>
          <w:sz w:val="24"/>
          <w:szCs w:val="24"/>
        </w:rPr>
        <w:t>2</w:t>
      </w:r>
      <w:r w:rsidR="00614B28" w:rsidRPr="005C7186">
        <w:rPr>
          <w:rFonts w:ascii="Times New Roman" w:hAnsi="Times New Roman" w:cs="Times New Roman"/>
          <w:sz w:val="24"/>
          <w:szCs w:val="24"/>
        </w:rPr>
        <w:t>6</w:t>
      </w:r>
      <w:r w:rsidR="00ED5510" w:rsidRPr="005C7186">
        <w:rPr>
          <w:rFonts w:ascii="Times New Roman" w:hAnsi="Times New Roman" w:cs="Times New Roman"/>
          <w:sz w:val="24"/>
          <w:szCs w:val="24"/>
        </w:rPr>
        <w:t>.0</w:t>
      </w:r>
      <w:r w:rsidR="00685D8A" w:rsidRPr="005C7186">
        <w:rPr>
          <w:rFonts w:ascii="Times New Roman" w:hAnsi="Times New Roman" w:cs="Times New Roman"/>
          <w:sz w:val="24"/>
          <w:szCs w:val="24"/>
        </w:rPr>
        <w:t>2</w:t>
      </w:r>
      <w:r w:rsidR="00ED5510" w:rsidRPr="005C7186">
        <w:rPr>
          <w:rFonts w:ascii="Times New Roman" w:hAnsi="Times New Roman" w:cs="Times New Roman"/>
          <w:sz w:val="24"/>
          <w:szCs w:val="24"/>
        </w:rPr>
        <w:t>.202</w:t>
      </w:r>
      <w:r w:rsidR="00685D8A" w:rsidRPr="005C7186">
        <w:rPr>
          <w:rFonts w:ascii="Times New Roman" w:hAnsi="Times New Roman" w:cs="Times New Roman"/>
          <w:sz w:val="24"/>
          <w:szCs w:val="24"/>
        </w:rPr>
        <w:t>4</w:t>
      </w:r>
      <w:r w:rsidR="00ED5510" w:rsidRPr="005C7186">
        <w:rPr>
          <w:rFonts w:ascii="Times New Roman" w:hAnsi="Times New Roman" w:cs="Times New Roman"/>
          <w:sz w:val="24"/>
          <w:szCs w:val="24"/>
        </w:rPr>
        <w:t>.</w:t>
      </w:r>
    </w:p>
    <w:p w14:paraId="0AE3AA32" w14:textId="1BC9897D" w:rsidR="00473C94" w:rsidRPr="005C7186" w:rsidRDefault="00AB55CC"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spellStart"/>
      <w:r w:rsidRPr="005C7186">
        <w:rPr>
          <w:rFonts w:ascii="Times New Roman" w:hAnsi="Times New Roman" w:cs="Times New Roman"/>
          <w:sz w:val="24"/>
          <w:szCs w:val="24"/>
        </w:rPr>
        <w:t>Бесканальная</w:t>
      </w:r>
      <w:proofErr w:type="spellEnd"/>
      <w:r w:rsidRPr="005C7186">
        <w:rPr>
          <w:rFonts w:ascii="Times New Roman" w:hAnsi="Times New Roman" w:cs="Times New Roman"/>
          <w:sz w:val="24"/>
          <w:szCs w:val="24"/>
        </w:rPr>
        <w:t xml:space="preserve"> прокладка трубопроводов теплоснабжения в изоляции из ППУ </w:t>
      </w:r>
      <w:r w:rsidR="005C7186">
        <w:rPr>
          <w:rFonts w:ascii="Times New Roman" w:hAnsi="Times New Roman" w:cs="Times New Roman"/>
          <w:sz w:val="24"/>
          <w:szCs w:val="24"/>
        </w:rPr>
        <w:br/>
      </w:r>
      <w:r w:rsidR="00614B28" w:rsidRPr="005C7186">
        <w:rPr>
          <w:rFonts w:ascii="Times New Roman" w:hAnsi="Times New Roman" w:cs="Times New Roman"/>
          <w:sz w:val="24"/>
          <w:szCs w:val="24"/>
        </w:rPr>
        <w:t xml:space="preserve">на глубине 2 метра </w:t>
      </w:r>
      <w:r w:rsidRPr="005C7186">
        <w:rPr>
          <w:rFonts w:ascii="Times New Roman" w:hAnsi="Times New Roman" w:cs="Times New Roman"/>
          <w:sz w:val="24"/>
          <w:szCs w:val="24"/>
        </w:rPr>
        <w:t>при условном давлении 1,6</w:t>
      </w:r>
      <w:r w:rsidR="001B3612" w:rsidRPr="005C7186">
        <w:rPr>
          <w:rFonts w:ascii="Times New Roman" w:hAnsi="Times New Roman" w:cs="Times New Roman"/>
          <w:sz w:val="24"/>
          <w:szCs w:val="24"/>
        </w:rPr>
        <w:t xml:space="preserve"> </w:t>
      </w:r>
      <w:r w:rsidRPr="005C7186">
        <w:rPr>
          <w:rFonts w:ascii="Times New Roman" w:hAnsi="Times New Roman" w:cs="Times New Roman"/>
          <w:sz w:val="24"/>
          <w:szCs w:val="24"/>
        </w:rPr>
        <w:t>М</w:t>
      </w:r>
      <w:r w:rsidR="002F556E" w:rsidRPr="005C7186">
        <w:rPr>
          <w:rFonts w:ascii="Times New Roman" w:hAnsi="Times New Roman" w:cs="Times New Roman"/>
          <w:sz w:val="24"/>
          <w:szCs w:val="24"/>
        </w:rPr>
        <w:t>П</w:t>
      </w:r>
      <w:r w:rsidRPr="005C7186">
        <w:rPr>
          <w:rFonts w:ascii="Times New Roman" w:hAnsi="Times New Roman" w:cs="Times New Roman"/>
          <w:sz w:val="24"/>
          <w:szCs w:val="24"/>
        </w:rPr>
        <w:t>а, температуре 150</w:t>
      </w:r>
      <w:r w:rsidRPr="005C7186">
        <w:rPr>
          <w:rFonts w:ascii="Times New Roman" w:hAnsi="Times New Roman" w:cs="Times New Roman"/>
          <w:sz w:val="24"/>
          <w:szCs w:val="24"/>
          <w:vertAlign w:val="superscript"/>
        </w:rPr>
        <w:t>0</w:t>
      </w:r>
      <w:r w:rsidRPr="005C7186">
        <w:rPr>
          <w:rFonts w:ascii="Times New Roman" w:hAnsi="Times New Roman" w:cs="Times New Roman"/>
          <w:sz w:val="24"/>
          <w:szCs w:val="24"/>
        </w:rPr>
        <w:t xml:space="preserve">С, </w:t>
      </w:r>
      <w:r w:rsidR="001B3612" w:rsidRPr="005C7186">
        <w:rPr>
          <w:rFonts w:ascii="Times New Roman" w:hAnsi="Times New Roman" w:cs="Times New Roman"/>
          <w:sz w:val="24"/>
          <w:szCs w:val="24"/>
        </w:rPr>
        <w:t xml:space="preserve">на песчаном основании </w:t>
      </w:r>
      <w:r w:rsidRPr="005C7186">
        <w:rPr>
          <w:rFonts w:ascii="Times New Roman" w:hAnsi="Times New Roman" w:cs="Times New Roman"/>
          <w:sz w:val="24"/>
          <w:szCs w:val="24"/>
        </w:rPr>
        <w:t xml:space="preserve">в сухих грунтах в траншеях с откосами </w:t>
      </w:r>
      <w:r w:rsidR="001B3612" w:rsidRPr="005C7186">
        <w:rPr>
          <w:rFonts w:ascii="Times New Roman" w:hAnsi="Times New Roman" w:cs="Times New Roman"/>
          <w:sz w:val="24"/>
          <w:szCs w:val="24"/>
        </w:rPr>
        <w:t xml:space="preserve">без креплений </w:t>
      </w:r>
      <w:r w:rsidRPr="005C7186">
        <w:rPr>
          <w:rFonts w:ascii="Times New Roman" w:hAnsi="Times New Roman" w:cs="Times New Roman"/>
          <w:sz w:val="24"/>
          <w:szCs w:val="24"/>
        </w:rPr>
        <w:t>с погрузкой и вывозом грун</w:t>
      </w:r>
      <w:r w:rsidR="00473C94" w:rsidRPr="005C7186">
        <w:rPr>
          <w:rFonts w:ascii="Times New Roman" w:hAnsi="Times New Roman" w:cs="Times New Roman"/>
          <w:sz w:val="24"/>
          <w:szCs w:val="24"/>
        </w:rPr>
        <w:t>та автотранспортом, составляет:</w:t>
      </w:r>
    </w:p>
    <w:p w14:paraId="6877797D" w14:textId="1DAC524F" w:rsidR="00473C94" w:rsidRPr="005C7186" w:rsidRDefault="00473C94" w:rsidP="00473C94">
      <w:pPr>
        <w:pStyle w:val="-2"/>
        <w:widowControl w:val="0"/>
        <w:numPr>
          <w:ilvl w:val="0"/>
          <w:numId w:val="62"/>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5C7186">
        <w:rPr>
          <w:rFonts w:ascii="Times New Roman" w:hAnsi="Times New Roman" w:cs="Times New Roman"/>
          <w:sz w:val="24"/>
          <w:szCs w:val="24"/>
        </w:rPr>
        <w:t>для диаметра 50 мм – 12071,2 рублей/</w:t>
      </w:r>
      <w:proofErr w:type="spellStart"/>
      <w:r w:rsidRPr="005C7186">
        <w:rPr>
          <w:rFonts w:ascii="Times New Roman" w:hAnsi="Times New Roman" w:cs="Times New Roman"/>
          <w:sz w:val="24"/>
          <w:szCs w:val="24"/>
        </w:rPr>
        <w:t>пог</w:t>
      </w:r>
      <w:proofErr w:type="spellEnd"/>
      <w:r w:rsidRPr="005C7186">
        <w:rPr>
          <w:rFonts w:ascii="Times New Roman" w:hAnsi="Times New Roman" w:cs="Times New Roman"/>
          <w:sz w:val="24"/>
          <w:szCs w:val="24"/>
        </w:rPr>
        <w:t>.</w:t>
      </w:r>
      <w:r w:rsidR="005C7186">
        <w:rPr>
          <w:rFonts w:ascii="Times New Roman" w:hAnsi="Times New Roman" w:cs="Times New Roman"/>
          <w:sz w:val="24"/>
          <w:szCs w:val="24"/>
        </w:rPr>
        <w:t xml:space="preserve"> </w:t>
      </w:r>
      <w:r w:rsidRPr="005C7186">
        <w:rPr>
          <w:rFonts w:ascii="Times New Roman" w:hAnsi="Times New Roman" w:cs="Times New Roman"/>
          <w:sz w:val="24"/>
          <w:szCs w:val="24"/>
        </w:rPr>
        <w:t>м.</w:t>
      </w:r>
    </w:p>
    <w:p w14:paraId="4A7CA36D" w14:textId="76DE68A1" w:rsidR="00473C94" w:rsidRPr="005C7186" w:rsidRDefault="00473C94" w:rsidP="00473C94">
      <w:pPr>
        <w:pStyle w:val="-2"/>
        <w:widowControl w:val="0"/>
        <w:numPr>
          <w:ilvl w:val="0"/>
          <w:numId w:val="62"/>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5C7186">
        <w:rPr>
          <w:rFonts w:ascii="Times New Roman" w:hAnsi="Times New Roman" w:cs="Times New Roman"/>
          <w:sz w:val="24"/>
          <w:szCs w:val="24"/>
        </w:rPr>
        <w:t>для диаметра 70 мм – 13436,1 рублей/</w:t>
      </w:r>
      <w:proofErr w:type="spellStart"/>
      <w:r w:rsidRPr="005C7186">
        <w:rPr>
          <w:rFonts w:ascii="Times New Roman" w:hAnsi="Times New Roman" w:cs="Times New Roman"/>
          <w:sz w:val="24"/>
          <w:szCs w:val="24"/>
        </w:rPr>
        <w:t>пог</w:t>
      </w:r>
      <w:proofErr w:type="spellEnd"/>
      <w:r w:rsidRPr="005C7186">
        <w:rPr>
          <w:rFonts w:ascii="Times New Roman" w:hAnsi="Times New Roman" w:cs="Times New Roman"/>
          <w:sz w:val="24"/>
          <w:szCs w:val="24"/>
        </w:rPr>
        <w:t>.</w:t>
      </w:r>
      <w:r w:rsidR="005C7186">
        <w:rPr>
          <w:rFonts w:ascii="Times New Roman" w:hAnsi="Times New Roman" w:cs="Times New Roman"/>
          <w:sz w:val="24"/>
          <w:szCs w:val="24"/>
        </w:rPr>
        <w:t xml:space="preserve"> </w:t>
      </w:r>
      <w:r w:rsidRPr="005C7186">
        <w:rPr>
          <w:rFonts w:ascii="Times New Roman" w:hAnsi="Times New Roman" w:cs="Times New Roman"/>
          <w:sz w:val="24"/>
          <w:szCs w:val="24"/>
        </w:rPr>
        <w:t>м.</w:t>
      </w:r>
    </w:p>
    <w:p w14:paraId="2A965F78" w14:textId="4D60D0B7" w:rsidR="00473C94" w:rsidRPr="005C7186" w:rsidRDefault="00473C94" w:rsidP="00473C94">
      <w:pPr>
        <w:pStyle w:val="-2"/>
        <w:widowControl w:val="0"/>
        <w:numPr>
          <w:ilvl w:val="0"/>
          <w:numId w:val="62"/>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5C7186">
        <w:rPr>
          <w:rFonts w:ascii="Times New Roman" w:hAnsi="Times New Roman" w:cs="Times New Roman"/>
          <w:sz w:val="24"/>
          <w:szCs w:val="24"/>
        </w:rPr>
        <w:t>для диаметра 80 мм – 14458,8 рублей/</w:t>
      </w:r>
      <w:proofErr w:type="spellStart"/>
      <w:r w:rsidRPr="005C7186">
        <w:rPr>
          <w:rFonts w:ascii="Times New Roman" w:hAnsi="Times New Roman" w:cs="Times New Roman"/>
          <w:sz w:val="24"/>
          <w:szCs w:val="24"/>
        </w:rPr>
        <w:t>пог</w:t>
      </w:r>
      <w:proofErr w:type="spellEnd"/>
      <w:r w:rsidRPr="005C7186">
        <w:rPr>
          <w:rFonts w:ascii="Times New Roman" w:hAnsi="Times New Roman" w:cs="Times New Roman"/>
          <w:sz w:val="24"/>
          <w:szCs w:val="24"/>
        </w:rPr>
        <w:t>.</w:t>
      </w:r>
      <w:r w:rsidR="005C7186">
        <w:rPr>
          <w:rFonts w:ascii="Times New Roman" w:hAnsi="Times New Roman" w:cs="Times New Roman"/>
          <w:sz w:val="24"/>
          <w:szCs w:val="24"/>
        </w:rPr>
        <w:t xml:space="preserve"> </w:t>
      </w:r>
      <w:r w:rsidRPr="005C7186">
        <w:rPr>
          <w:rFonts w:ascii="Times New Roman" w:hAnsi="Times New Roman" w:cs="Times New Roman"/>
          <w:sz w:val="24"/>
          <w:szCs w:val="24"/>
        </w:rPr>
        <w:t>м.</w:t>
      </w:r>
    </w:p>
    <w:p w14:paraId="65D95462" w14:textId="1633C96F" w:rsidR="00473C94" w:rsidRPr="005C7186" w:rsidRDefault="00473C94" w:rsidP="00473C94">
      <w:pPr>
        <w:pStyle w:val="-2"/>
        <w:widowControl w:val="0"/>
        <w:numPr>
          <w:ilvl w:val="0"/>
          <w:numId w:val="62"/>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5C7186">
        <w:rPr>
          <w:rFonts w:ascii="Times New Roman" w:hAnsi="Times New Roman" w:cs="Times New Roman"/>
          <w:sz w:val="24"/>
          <w:szCs w:val="24"/>
        </w:rPr>
        <w:t>для диаметра 100 мм – 15272,0 рублей/</w:t>
      </w:r>
      <w:proofErr w:type="spellStart"/>
      <w:r w:rsidRPr="005C7186">
        <w:rPr>
          <w:rFonts w:ascii="Times New Roman" w:hAnsi="Times New Roman" w:cs="Times New Roman"/>
          <w:sz w:val="24"/>
          <w:szCs w:val="24"/>
        </w:rPr>
        <w:t>пог</w:t>
      </w:r>
      <w:proofErr w:type="spellEnd"/>
      <w:r w:rsidRPr="005C7186">
        <w:rPr>
          <w:rFonts w:ascii="Times New Roman" w:hAnsi="Times New Roman" w:cs="Times New Roman"/>
          <w:sz w:val="24"/>
          <w:szCs w:val="24"/>
        </w:rPr>
        <w:t>.</w:t>
      </w:r>
      <w:r w:rsidR="005C7186">
        <w:rPr>
          <w:rFonts w:ascii="Times New Roman" w:hAnsi="Times New Roman" w:cs="Times New Roman"/>
          <w:sz w:val="24"/>
          <w:szCs w:val="24"/>
        </w:rPr>
        <w:t xml:space="preserve"> </w:t>
      </w:r>
      <w:r w:rsidRPr="005C7186">
        <w:rPr>
          <w:rFonts w:ascii="Times New Roman" w:hAnsi="Times New Roman" w:cs="Times New Roman"/>
          <w:sz w:val="24"/>
          <w:szCs w:val="24"/>
        </w:rPr>
        <w:t>м.</w:t>
      </w:r>
    </w:p>
    <w:p w14:paraId="5D8732FA" w14:textId="5BC36FB4" w:rsidR="00473C94" w:rsidRPr="005C7186" w:rsidRDefault="00473C94" w:rsidP="00473C94">
      <w:pPr>
        <w:pStyle w:val="-2"/>
        <w:widowControl w:val="0"/>
        <w:numPr>
          <w:ilvl w:val="0"/>
          <w:numId w:val="62"/>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5C7186">
        <w:rPr>
          <w:rFonts w:ascii="Times New Roman" w:hAnsi="Times New Roman" w:cs="Times New Roman"/>
          <w:sz w:val="24"/>
          <w:szCs w:val="24"/>
        </w:rPr>
        <w:t>для диаметра 125 мм – 19467,1 рублей/</w:t>
      </w:r>
      <w:proofErr w:type="spellStart"/>
      <w:r w:rsidRPr="005C7186">
        <w:rPr>
          <w:rFonts w:ascii="Times New Roman" w:hAnsi="Times New Roman" w:cs="Times New Roman"/>
          <w:sz w:val="24"/>
          <w:szCs w:val="24"/>
        </w:rPr>
        <w:t>пог</w:t>
      </w:r>
      <w:proofErr w:type="spellEnd"/>
      <w:r w:rsidRPr="005C7186">
        <w:rPr>
          <w:rFonts w:ascii="Times New Roman" w:hAnsi="Times New Roman" w:cs="Times New Roman"/>
          <w:sz w:val="24"/>
          <w:szCs w:val="24"/>
        </w:rPr>
        <w:t>.</w:t>
      </w:r>
      <w:r w:rsidR="005C7186">
        <w:rPr>
          <w:rFonts w:ascii="Times New Roman" w:hAnsi="Times New Roman" w:cs="Times New Roman"/>
          <w:sz w:val="24"/>
          <w:szCs w:val="24"/>
        </w:rPr>
        <w:t xml:space="preserve"> </w:t>
      </w:r>
      <w:r w:rsidRPr="005C7186">
        <w:rPr>
          <w:rFonts w:ascii="Times New Roman" w:hAnsi="Times New Roman" w:cs="Times New Roman"/>
          <w:sz w:val="24"/>
          <w:szCs w:val="24"/>
        </w:rPr>
        <w:t>м.</w:t>
      </w:r>
    </w:p>
    <w:p w14:paraId="26BB98EF" w14:textId="73A1380F" w:rsidR="00473C94" w:rsidRPr="005C7186" w:rsidRDefault="00473C94" w:rsidP="00473C94">
      <w:pPr>
        <w:pStyle w:val="-2"/>
        <w:widowControl w:val="0"/>
        <w:numPr>
          <w:ilvl w:val="0"/>
          <w:numId w:val="62"/>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5C7186">
        <w:rPr>
          <w:rFonts w:ascii="Times New Roman" w:hAnsi="Times New Roman" w:cs="Times New Roman"/>
          <w:sz w:val="24"/>
          <w:szCs w:val="24"/>
        </w:rPr>
        <w:t>для диаметра 150 мм – 22102,4 рублей/</w:t>
      </w:r>
      <w:proofErr w:type="spellStart"/>
      <w:r w:rsidRPr="005C7186">
        <w:rPr>
          <w:rFonts w:ascii="Times New Roman" w:hAnsi="Times New Roman" w:cs="Times New Roman"/>
          <w:sz w:val="24"/>
          <w:szCs w:val="24"/>
        </w:rPr>
        <w:t>пог</w:t>
      </w:r>
      <w:proofErr w:type="spellEnd"/>
      <w:r w:rsidRPr="005C7186">
        <w:rPr>
          <w:rFonts w:ascii="Times New Roman" w:hAnsi="Times New Roman" w:cs="Times New Roman"/>
          <w:sz w:val="24"/>
          <w:szCs w:val="24"/>
        </w:rPr>
        <w:t>.</w:t>
      </w:r>
      <w:r w:rsidR="005C7186">
        <w:rPr>
          <w:rFonts w:ascii="Times New Roman" w:hAnsi="Times New Roman" w:cs="Times New Roman"/>
          <w:sz w:val="24"/>
          <w:szCs w:val="24"/>
        </w:rPr>
        <w:t xml:space="preserve"> </w:t>
      </w:r>
      <w:r w:rsidRPr="005C7186">
        <w:rPr>
          <w:rFonts w:ascii="Times New Roman" w:hAnsi="Times New Roman" w:cs="Times New Roman"/>
          <w:sz w:val="24"/>
          <w:szCs w:val="24"/>
        </w:rPr>
        <w:t>м.</w:t>
      </w:r>
    </w:p>
    <w:p w14:paraId="006ED5E0" w14:textId="6A0748F1" w:rsidR="00473C94" w:rsidRPr="005C7186" w:rsidRDefault="00D45FE1" w:rsidP="00473C94">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О</w:t>
      </w:r>
      <w:r w:rsidR="00E558C5" w:rsidRPr="005C7186">
        <w:rPr>
          <w:rFonts w:ascii="Times New Roman" w:hAnsi="Times New Roman" w:cs="Times New Roman"/>
          <w:sz w:val="24"/>
          <w:szCs w:val="24"/>
        </w:rPr>
        <w:t>риентировочные затраты на строительство сетей горячего водо</w:t>
      </w:r>
      <w:r w:rsidR="00545F03" w:rsidRPr="005C7186">
        <w:rPr>
          <w:rFonts w:ascii="Times New Roman" w:hAnsi="Times New Roman" w:cs="Times New Roman"/>
          <w:sz w:val="24"/>
          <w:szCs w:val="24"/>
        </w:rPr>
        <w:t>снабжения</w:t>
      </w:r>
      <w:r w:rsidR="007C7BAA" w:rsidRPr="005C7186">
        <w:rPr>
          <w:rFonts w:ascii="Times New Roman" w:hAnsi="Times New Roman" w:cs="Times New Roman"/>
          <w:sz w:val="24"/>
          <w:szCs w:val="24"/>
        </w:rPr>
        <w:t xml:space="preserve"> </w:t>
      </w:r>
      <w:proofErr w:type="spellStart"/>
      <w:r w:rsidR="007C7BAA" w:rsidRPr="005C7186">
        <w:rPr>
          <w:rFonts w:ascii="Times New Roman" w:hAnsi="Times New Roman" w:cs="Times New Roman"/>
          <w:sz w:val="24"/>
          <w:szCs w:val="24"/>
        </w:rPr>
        <w:t>бесканальной</w:t>
      </w:r>
      <w:proofErr w:type="spellEnd"/>
      <w:r w:rsidR="007C7BAA" w:rsidRPr="005C7186">
        <w:rPr>
          <w:rFonts w:ascii="Times New Roman" w:hAnsi="Times New Roman" w:cs="Times New Roman"/>
          <w:sz w:val="24"/>
          <w:szCs w:val="24"/>
        </w:rPr>
        <w:t xml:space="preserve"> прокладки различных диаметров</w:t>
      </w:r>
      <w:r w:rsidR="00ED5510" w:rsidRPr="005C7186">
        <w:rPr>
          <w:rFonts w:ascii="Times New Roman" w:hAnsi="Times New Roman" w:cs="Times New Roman"/>
          <w:sz w:val="24"/>
          <w:szCs w:val="24"/>
        </w:rPr>
        <w:t>, приведены ниже</w:t>
      </w:r>
      <w:r w:rsidR="005C7186">
        <w:rPr>
          <w:rFonts w:ascii="Times New Roman" w:hAnsi="Times New Roman" w:cs="Times New Roman"/>
          <w:sz w:val="24"/>
          <w:szCs w:val="24"/>
        </w:rPr>
        <w:t xml:space="preserve"> (Таблица34</w:t>
      </w:r>
      <w:r w:rsidR="00ED5510" w:rsidRPr="005C7186">
        <w:rPr>
          <w:rFonts w:ascii="Times New Roman" w:hAnsi="Times New Roman" w:cs="Times New Roman"/>
          <w:sz w:val="24"/>
          <w:szCs w:val="24"/>
        </w:rPr>
        <w:t>)</w:t>
      </w:r>
      <w:r w:rsidR="00E558C5" w:rsidRPr="005C7186">
        <w:rPr>
          <w:rFonts w:ascii="Times New Roman" w:hAnsi="Times New Roman" w:cs="Times New Roman"/>
          <w:sz w:val="24"/>
          <w:szCs w:val="24"/>
        </w:rPr>
        <w:t>.</w:t>
      </w:r>
      <w:bookmarkStart w:id="93" w:name="_Ref95826277"/>
    </w:p>
    <w:p w14:paraId="292EB949"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C6DC96B" w14:textId="77777777" w:rsidR="005C7186" w:rsidRDefault="00ED5510"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Таблица </w:t>
      </w:r>
      <w:bookmarkEnd w:id="93"/>
      <w:r w:rsidR="005C7186">
        <w:rPr>
          <w:rFonts w:ascii="Times New Roman" w:hAnsi="Times New Roman" w:cs="Times New Roman"/>
          <w:sz w:val="24"/>
          <w:szCs w:val="24"/>
        </w:rPr>
        <w:t>34</w:t>
      </w:r>
      <w:r w:rsidRPr="005C7186">
        <w:rPr>
          <w:rFonts w:ascii="Times New Roman" w:hAnsi="Times New Roman" w:cs="Times New Roman"/>
          <w:sz w:val="24"/>
          <w:szCs w:val="24"/>
        </w:rPr>
        <w:t xml:space="preserve"> - Затраты на строительство трубопроводов ГВС</w:t>
      </w:r>
      <w:bookmarkStart w:id="94" w:name="_Hlk37587526"/>
    </w:p>
    <w:tbl>
      <w:tblPr>
        <w:tblStyle w:val="af"/>
        <w:tblW w:w="0" w:type="auto"/>
        <w:tblLook w:val="04A0" w:firstRow="1" w:lastRow="0" w:firstColumn="1" w:lastColumn="0" w:noHBand="0" w:noVBand="1"/>
      </w:tblPr>
      <w:tblGrid>
        <w:gridCol w:w="2463"/>
        <w:gridCol w:w="2463"/>
        <w:gridCol w:w="2464"/>
        <w:gridCol w:w="2464"/>
      </w:tblGrid>
      <w:tr w:rsidR="005C7186" w14:paraId="140B850F" w14:textId="77777777" w:rsidTr="005C7186">
        <w:tc>
          <w:tcPr>
            <w:tcW w:w="2463" w:type="dxa"/>
            <w:vAlign w:val="center"/>
          </w:tcPr>
          <w:p w14:paraId="55024608" w14:textId="63ED7115"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bCs/>
                <w:sz w:val="24"/>
                <w:szCs w:val="24"/>
              </w:rPr>
              <w:t xml:space="preserve">Условный диаметр </w:t>
            </w:r>
            <w:proofErr w:type="spellStart"/>
            <w:r w:rsidRPr="005C7186">
              <w:rPr>
                <w:rFonts w:ascii="Times New Roman" w:hAnsi="Times New Roman"/>
                <w:bCs/>
                <w:sz w:val="24"/>
                <w:szCs w:val="24"/>
              </w:rPr>
              <w:t>Ду</w:t>
            </w:r>
            <w:proofErr w:type="spellEnd"/>
            <w:r w:rsidRPr="005C7186">
              <w:rPr>
                <w:rFonts w:ascii="Times New Roman" w:hAnsi="Times New Roman"/>
                <w:bCs/>
                <w:sz w:val="24"/>
                <w:szCs w:val="24"/>
              </w:rPr>
              <w:t>, мм</w:t>
            </w:r>
          </w:p>
        </w:tc>
        <w:tc>
          <w:tcPr>
            <w:tcW w:w="2463" w:type="dxa"/>
            <w:vAlign w:val="center"/>
          </w:tcPr>
          <w:p w14:paraId="53457340" w14:textId="27180E6B"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bCs/>
                <w:sz w:val="24"/>
                <w:szCs w:val="24"/>
              </w:rPr>
              <w:t xml:space="preserve">Протяженность сетей, проложенных </w:t>
            </w:r>
            <w:proofErr w:type="spellStart"/>
            <w:r w:rsidRPr="005C7186">
              <w:rPr>
                <w:rFonts w:ascii="Times New Roman" w:hAnsi="Times New Roman"/>
                <w:bCs/>
                <w:sz w:val="24"/>
                <w:szCs w:val="24"/>
              </w:rPr>
              <w:t>бесканальным</w:t>
            </w:r>
            <w:proofErr w:type="spellEnd"/>
            <w:r w:rsidRPr="005C7186">
              <w:rPr>
                <w:rFonts w:ascii="Times New Roman" w:hAnsi="Times New Roman"/>
                <w:bCs/>
                <w:sz w:val="24"/>
                <w:szCs w:val="24"/>
              </w:rPr>
              <w:t xml:space="preserve"> способом, </w:t>
            </w:r>
            <w:proofErr w:type="gramStart"/>
            <w:r w:rsidRPr="005C7186">
              <w:rPr>
                <w:rFonts w:ascii="Times New Roman" w:hAnsi="Times New Roman"/>
                <w:bCs/>
                <w:sz w:val="24"/>
                <w:szCs w:val="24"/>
              </w:rPr>
              <w:t>м</w:t>
            </w:r>
            <w:proofErr w:type="gramEnd"/>
          </w:p>
        </w:tc>
        <w:tc>
          <w:tcPr>
            <w:tcW w:w="2464" w:type="dxa"/>
            <w:vAlign w:val="center"/>
          </w:tcPr>
          <w:p w14:paraId="2A634FFE" w14:textId="70AC9DCD"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bCs/>
                <w:sz w:val="24"/>
                <w:szCs w:val="24"/>
              </w:rPr>
              <w:t>Удельный показатель стоимости строительства, руб./</w:t>
            </w:r>
            <w:proofErr w:type="spellStart"/>
            <w:r w:rsidRPr="005C7186">
              <w:rPr>
                <w:rFonts w:ascii="Times New Roman" w:hAnsi="Times New Roman"/>
                <w:bCs/>
                <w:sz w:val="24"/>
                <w:szCs w:val="24"/>
              </w:rPr>
              <w:t>пог</w:t>
            </w:r>
            <w:proofErr w:type="spellEnd"/>
            <w:r w:rsidRPr="005C7186">
              <w:rPr>
                <w:rFonts w:ascii="Times New Roman" w:hAnsi="Times New Roman"/>
                <w:bCs/>
                <w:sz w:val="24"/>
                <w:szCs w:val="24"/>
              </w:rPr>
              <w:t>.</w:t>
            </w:r>
            <w:r>
              <w:rPr>
                <w:rFonts w:ascii="Times New Roman" w:hAnsi="Times New Roman"/>
                <w:bCs/>
                <w:sz w:val="24"/>
                <w:szCs w:val="24"/>
              </w:rPr>
              <w:t xml:space="preserve"> </w:t>
            </w:r>
            <w:r w:rsidRPr="005C7186">
              <w:rPr>
                <w:rFonts w:ascii="Times New Roman" w:hAnsi="Times New Roman"/>
                <w:bCs/>
                <w:sz w:val="24"/>
                <w:szCs w:val="24"/>
              </w:rPr>
              <w:t>м.</w:t>
            </w:r>
          </w:p>
        </w:tc>
        <w:tc>
          <w:tcPr>
            <w:tcW w:w="2464" w:type="dxa"/>
            <w:vAlign w:val="center"/>
          </w:tcPr>
          <w:p w14:paraId="3F0092C6" w14:textId="2199B041"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bCs/>
                <w:sz w:val="24"/>
                <w:szCs w:val="24"/>
              </w:rPr>
              <w:t>Стоимость, тыс. руб. (без НДС)</w:t>
            </w:r>
          </w:p>
        </w:tc>
      </w:tr>
      <w:tr w:rsidR="005C7186" w14:paraId="356B5AC3" w14:textId="77777777" w:rsidTr="005C7186">
        <w:tc>
          <w:tcPr>
            <w:tcW w:w="2463" w:type="dxa"/>
            <w:vAlign w:val="center"/>
          </w:tcPr>
          <w:p w14:paraId="18FC3CBC" w14:textId="200B5F38"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150</w:t>
            </w:r>
          </w:p>
        </w:tc>
        <w:tc>
          <w:tcPr>
            <w:tcW w:w="2463" w:type="dxa"/>
            <w:vAlign w:val="center"/>
          </w:tcPr>
          <w:p w14:paraId="1FB2B930" w14:textId="6F50A442"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1939,58</w:t>
            </w:r>
          </w:p>
        </w:tc>
        <w:tc>
          <w:tcPr>
            <w:tcW w:w="2464" w:type="dxa"/>
            <w:vAlign w:val="center"/>
          </w:tcPr>
          <w:p w14:paraId="26772574" w14:textId="03BA6BAB"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22102,4</w:t>
            </w:r>
          </w:p>
        </w:tc>
        <w:tc>
          <w:tcPr>
            <w:tcW w:w="2464" w:type="dxa"/>
            <w:vAlign w:val="center"/>
          </w:tcPr>
          <w:p w14:paraId="43E4A3C3" w14:textId="21C143FB"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42869,37</w:t>
            </w:r>
          </w:p>
        </w:tc>
      </w:tr>
      <w:tr w:rsidR="005C7186" w14:paraId="4768F3A6" w14:textId="77777777" w:rsidTr="005C7186">
        <w:tc>
          <w:tcPr>
            <w:tcW w:w="2463" w:type="dxa"/>
            <w:vAlign w:val="center"/>
          </w:tcPr>
          <w:p w14:paraId="7285CC65" w14:textId="19DEEBBB"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125</w:t>
            </w:r>
          </w:p>
        </w:tc>
        <w:tc>
          <w:tcPr>
            <w:tcW w:w="2463" w:type="dxa"/>
            <w:vAlign w:val="center"/>
          </w:tcPr>
          <w:p w14:paraId="11FF2B91" w14:textId="18062081"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53,82</w:t>
            </w:r>
          </w:p>
        </w:tc>
        <w:tc>
          <w:tcPr>
            <w:tcW w:w="2464" w:type="dxa"/>
            <w:vAlign w:val="center"/>
          </w:tcPr>
          <w:p w14:paraId="05370A4F" w14:textId="3E19B7DA"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19467,1</w:t>
            </w:r>
          </w:p>
        </w:tc>
        <w:tc>
          <w:tcPr>
            <w:tcW w:w="2464" w:type="dxa"/>
            <w:vAlign w:val="center"/>
          </w:tcPr>
          <w:p w14:paraId="2B9327C1" w14:textId="7BAEE881"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1047,719</w:t>
            </w:r>
          </w:p>
        </w:tc>
      </w:tr>
      <w:tr w:rsidR="005C7186" w14:paraId="72AF9F86" w14:textId="77777777" w:rsidTr="005C7186">
        <w:tc>
          <w:tcPr>
            <w:tcW w:w="2463" w:type="dxa"/>
            <w:vAlign w:val="center"/>
          </w:tcPr>
          <w:p w14:paraId="20580DA9" w14:textId="001A938E"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100</w:t>
            </w:r>
          </w:p>
        </w:tc>
        <w:tc>
          <w:tcPr>
            <w:tcW w:w="2463" w:type="dxa"/>
            <w:vAlign w:val="center"/>
          </w:tcPr>
          <w:p w14:paraId="6D10C483" w14:textId="169B5746"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732,78</w:t>
            </w:r>
          </w:p>
        </w:tc>
        <w:tc>
          <w:tcPr>
            <w:tcW w:w="2464" w:type="dxa"/>
            <w:vAlign w:val="center"/>
          </w:tcPr>
          <w:p w14:paraId="374FD7AB" w14:textId="606FE41B"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15272,0</w:t>
            </w:r>
          </w:p>
        </w:tc>
        <w:tc>
          <w:tcPr>
            <w:tcW w:w="2464" w:type="dxa"/>
            <w:vAlign w:val="center"/>
          </w:tcPr>
          <w:p w14:paraId="0D117B30" w14:textId="3F8ED98C"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11191,02</w:t>
            </w:r>
          </w:p>
        </w:tc>
      </w:tr>
      <w:tr w:rsidR="005C7186" w14:paraId="46CA8F57" w14:textId="77777777" w:rsidTr="005C7186">
        <w:tc>
          <w:tcPr>
            <w:tcW w:w="2463" w:type="dxa"/>
            <w:vAlign w:val="center"/>
          </w:tcPr>
          <w:p w14:paraId="5687D5A2" w14:textId="663CB7EF"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80</w:t>
            </w:r>
          </w:p>
        </w:tc>
        <w:tc>
          <w:tcPr>
            <w:tcW w:w="2463" w:type="dxa"/>
            <w:vAlign w:val="center"/>
          </w:tcPr>
          <w:p w14:paraId="341B8EBB" w14:textId="42693121"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1834,66</w:t>
            </w:r>
          </w:p>
        </w:tc>
        <w:tc>
          <w:tcPr>
            <w:tcW w:w="2464" w:type="dxa"/>
            <w:vAlign w:val="center"/>
          </w:tcPr>
          <w:p w14:paraId="203F5E79" w14:textId="588E88A4"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14458,8</w:t>
            </w:r>
          </w:p>
        </w:tc>
        <w:tc>
          <w:tcPr>
            <w:tcW w:w="2464" w:type="dxa"/>
            <w:vAlign w:val="center"/>
          </w:tcPr>
          <w:p w14:paraId="3A1806D3" w14:textId="6F1CEA9F"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26526,98</w:t>
            </w:r>
          </w:p>
        </w:tc>
      </w:tr>
      <w:tr w:rsidR="005C7186" w14:paraId="7D71DD8F" w14:textId="77777777" w:rsidTr="005C7186">
        <w:tc>
          <w:tcPr>
            <w:tcW w:w="2463" w:type="dxa"/>
            <w:vAlign w:val="center"/>
          </w:tcPr>
          <w:p w14:paraId="63E9C968" w14:textId="4361B6F2"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70</w:t>
            </w:r>
          </w:p>
        </w:tc>
        <w:tc>
          <w:tcPr>
            <w:tcW w:w="2463" w:type="dxa"/>
            <w:vAlign w:val="center"/>
          </w:tcPr>
          <w:p w14:paraId="1AE07B97" w14:textId="16B42C05"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8159,84</w:t>
            </w:r>
          </w:p>
        </w:tc>
        <w:tc>
          <w:tcPr>
            <w:tcW w:w="2464" w:type="dxa"/>
            <w:vAlign w:val="center"/>
          </w:tcPr>
          <w:p w14:paraId="30F21D68" w14:textId="190987F2"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13436,1</w:t>
            </w:r>
          </w:p>
        </w:tc>
        <w:tc>
          <w:tcPr>
            <w:tcW w:w="2464" w:type="dxa"/>
            <w:vAlign w:val="center"/>
          </w:tcPr>
          <w:p w14:paraId="535EF88B" w14:textId="1DB1175F"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109636,4</w:t>
            </w:r>
          </w:p>
        </w:tc>
      </w:tr>
      <w:tr w:rsidR="005C7186" w14:paraId="5DA0BF9E" w14:textId="77777777" w:rsidTr="005C7186">
        <w:tc>
          <w:tcPr>
            <w:tcW w:w="2463" w:type="dxa"/>
            <w:vAlign w:val="center"/>
          </w:tcPr>
          <w:p w14:paraId="144DBAD3" w14:textId="3FE4A1FB"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50</w:t>
            </w:r>
          </w:p>
        </w:tc>
        <w:tc>
          <w:tcPr>
            <w:tcW w:w="2463" w:type="dxa"/>
            <w:vAlign w:val="center"/>
          </w:tcPr>
          <w:p w14:paraId="0504FE82" w14:textId="4126E364"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33469,3</w:t>
            </w:r>
          </w:p>
        </w:tc>
        <w:tc>
          <w:tcPr>
            <w:tcW w:w="2464" w:type="dxa"/>
            <w:vAlign w:val="center"/>
          </w:tcPr>
          <w:p w14:paraId="2BA46A24" w14:textId="0BEE3891"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12071,2</w:t>
            </w:r>
          </w:p>
        </w:tc>
        <w:tc>
          <w:tcPr>
            <w:tcW w:w="2464" w:type="dxa"/>
            <w:vAlign w:val="center"/>
          </w:tcPr>
          <w:p w14:paraId="5D88A14C" w14:textId="4CFCBFDB"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sz w:val="24"/>
                <w:szCs w:val="24"/>
              </w:rPr>
              <w:t>404014,6</w:t>
            </w:r>
          </w:p>
        </w:tc>
      </w:tr>
      <w:tr w:rsidR="005C7186" w14:paraId="6F5758FE" w14:textId="77777777" w:rsidTr="005C7186">
        <w:tc>
          <w:tcPr>
            <w:tcW w:w="2463" w:type="dxa"/>
            <w:vAlign w:val="center"/>
          </w:tcPr>
          <w:p w14:paraId="269DC7F8" w14:textId="175922B5"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bCs/>
                <w:sz w:val="24"/>
                <w:szCs w:val="24"/>
              </w:rPr>
              <w:t>Всего</w:t>
            </w:r>
          </w:p>
        </w:tc>
        <w:tc>
          <w:tcPr>
            <w:tcW w:w="2463" w:type="dxa"/>
            <w:vAlign w:val="center"/>
          </w:tcPr>
          <w:p w14:paraId="0E0D4CFD" w14:textId="51952DAE"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bCs/>
                <w:sz w:val="24"/>
                <w:szCs w:val="24"/>
              </w:rPr>
              <w:t>46 189,98</w:t>
            </w:r>
          </w:p>
        </w:tc>
        <w:tc>
          <w:tcPr>
            <w:tcW w:w="2464" w:type="dxa"/>
            <w:vAlign w:val="center"/>
          </w:tcPr>
          <w:p w14:paraId="2F4F3BDC" w14:textId="45ABF396"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c>
          <w:tcPr>
            <w:tcW w:w="2464" w:type="dxa"/>
            <w:vAlign w:val="center"/>
          </w:tcPr>
          <w:p w14:paraId="0DB8385F" w14:textId="02051A8C" w:rsidR="005C7186" w:rsidRPr="005C7186" w:rsidRDefault="005C7186" w:rsidP="005C718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5C7186">
              <w:rPr>
                <w:rFonts w:ascii="Times New Roman" w:hAnsi="Times New Roman"/>
                <w:bCs/>
                <w:sz w:val="24"/>
                <w:szCs w:val="24"/>
              </w:rPr>
              <w:t>595 286,61</w:t>
            </w:r>
          </w:p>
        </w:tc>
      </w:tr>
    </w:tbl>
    <w:p w14:paraId="2B71303E"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5EC7F9B8" w14:textId="52CEE2D2" w:rsidR="005C7186" w:rsidRPr="005C7186" w:rsidRDefault="00E558C5"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Таким образом, затраты на строительство сетей горячего водоснабжения составляют </w:t>
      </w:r>
      <w:r w:rsidR="00ED5510" w:rsidRPr="005C7186">
        <w:rPr>
          <w:rFonts w:ascii="Times New Roman" w:hAnsi="Times New Roman" w:cs="Times New Roman"/>
          <w:sz w:val="24"/>
          <w:szCs w:val="24"/>
        </w:rPr>
        <w:t>5</w:t>
      </w:r>
      <w:r w:rsidR="00685D8A" w:rsidRPr="005C7186">
        <w:rPr>
          <w:rFonts w:ascii="Times New Roman" w:hAnsi="Times New Roman" w:cs="Times New Roman"/>
          <w:sz w:val="24"/>
          <w:szCs w:val="24"/>
        </w:rPr>
        <w:t>95</w:t>
      </w:r>
      <w:r w:rsidRPr="005C7186">
        <w:rPr>
          <w:rFonts w:ascii="Times New Roman" w:hAnsi="Times New Roman" w:cs="Times New Roman"/>
          <w:sz w:val="24"/>
          <w:szCs w:val="24"/>
        </w:rPr>
        <w:t>,</w:t>
      </w:r>
      <w:r w:rsidR="00685D8A" w:rsidRPr="005C7186">
        <w:rPr>
          <w:rFonts w:ascii="Times New Roman" w:hAnsi="Times New Roman" w:cs="Times New Roman"/>
          <w:sz w:val="24"/>
          <w:szCs w:val="24"/>
        </w:rPr>
        <w:t>29</w:t>
      </w:r>
      <w:r w:rsidRPr="005C7186">
        <w:rPr>
          <w:rFonts w:ascii="Times New Roman" w:hAnsi="Times New Roman" w:cs="Times New Roman"/>
          <w:sz w:val="24"/>
          <w:szCs w:val="24"/>
        </w:rPr>
        <w:t xml:space="preserve"> млн. рублей</w:t>
      </w:r>
      <w:r w:rsidR="00ED5510" w:rsidRPr="005C7186">
        <w:rPr>
          <w:rFonts w:ascii="Times New Roman" w:hAnsi="Times New Roman" w:cs="Times New Roman"/>
          <w:sz w:val="24"/>
          <w:szCs w:val="24"/>
        </w:rPr>
        <w:t xml:space="preserve"> (без НДС)</w:t>
      </w:r>
      <w:r w:rsidRPr="005C7186">
        <w:rPr>
          <w:rFonts w:ascii="Times New Roman" w:hAnsi="Times New Roman" w:cs="Times New Roman"/>
          <w:sz w:val="24"/>
          <w:szCs w:val="24"/>
        </w:rPr>
        <w:t>.</w:t>
      </w:r>
      <w:bookmarkEnd w:id="94"/>
    </w:p>
    <w:p w14:paraId="53B6D657" w14:textId="77777777" w:rsidR="005C7186" w:rsidRPr="005C7186" w:rsidRDefault="0072165D"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Удельный показатель стоимости строительства ЦТП мощностью до 10 Гкал/час) составляет 5,296 </w:t>
      </w:r>
      <w:proofErr w:type="gramStart"/>
      <w:r w:rsidRPr="005C7186">
        <w:rPr>
          <w:rFonts w:ascii="Times New Roman" w:hAnsi="Times New Roman" w:cs="Times New Roman"/>
          <w:sz w:val="24"/>
          <w:szCs w:val="24"/>
        </w:rPr>
        <w:t>млн</w:t>
      </w:r>
      <w:proofErr w:type="gramEnd"/>
      <w:r w:rsidRPr="005C7186">
        <w:rPr>
          <w:rFonts w:ascii="Times New Roman" w:hAnsi="Times New Roman" w:cs="Times New Roman"/>
          <w:sz w:val="24"/>
          <w:szCs w:val="24"/>
        </w:rPr>
        <w:t xml:space="preserve"> руб./ Гкал/ч (НЦС 81-02-19-2024. </w:t>
      </w:r>
      <w:proofErr w:type="gramStart"/>
      <w:r w:rsidR="00E4380C" w:rsidRPr="005C7186">
        <w:rPr>
          <w:rFonts w:ascii="Times New Roman" w:hAnsi="Times New Roman" w:cs="Times New Roman"/>
          <w:sz w:val="24"/>
          <w:szCs w:val="24"/>
        </w:rPr>
        <w:t>«</w:t>
      </w:r>
      <w:r w:rsidRPr="005C7186">
        <w:rPr>
          <w:rFonts w:ascii="Times New Roman" w:hAnsi="Times New Roman" w:cs="Times New Roman"/>
          <w:sz w:val="24"/>
          <w:szCs w:val="24"/>
        </w:rPr>
        <w:t>Здания и сооружения городской инфраструктуры</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 xml:space="preserve">). </w:t>
      </w:r>
      <w:proofErr w:type="gramEnd"/>
    </w:p>
    <w:p w14:paraId="46C3D0A6" w14:textId="5A1D3D10" w:rsidR="005C7186" w:rsidRPr="005C7186" w:rsidRDefault="0072165D"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lastRenderedPageBreak/>
        <w:t xml:space="preserve">Соответственно, ориентировочные затраты на строительство 30 ЦТП </w:t>
      </w:r>
      <w:r w:rsidR="005C7186">
        <w:rPr>
          <w:rFonts w:ascii="Times New Roman" w:hAnsi="Times New Roman" w:cs="Times New Roman"/>
          <w:sz w:val="24"/>
          <w:szCs w:val="24"/>
        </w:rPr>
        <w:br/>
      </w:r>
      <w:r w:rsidRPr="005C7186">
        <w:rPr>
          <w:rFonts w:ascii="Times New Roman" w:hAnsi="Times New Roman" w:cs="Times New Roman"/>
          <w:sz w:val="24"/>
          <w:szCs w:val="24"/>
        </w:rPr>
        <w:t xml:space="preserve">составят – 158,9 млн. рублей (без учета НДС). </w:t>
      </w:r>
    </w:p>
    <w:p w14:paraId="707B2A46" w14:textId="77777777" w:rsidR="005C7186" w:rsidRPr="005C7186" w:rsidRDefault="0072165D"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Итого, для организации закрытой схемы горячего водоснабжения требуются суммарные инвестиции в размере – 754,19 млн. рублей (без учета НДС). </w:t>
      </w:r>
    </w:p>
    <w:p w14:paraId="7E791101" w14:textId="77777777" w:rsidR="005C7186" w:rsidRPr="005C7186" w:rsidRDefault="00E558C5"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Затраты не включают в себя плату за подключение к коммунальным сетям холодного водоснабжения и затраты на получение технических условий.</w:t>
      </w:r>
      <w:bookmarkStart w:id="95" w:name="_Toc169508458"/>
    </w:p>
    <w:p w14:paraId="18F041CE" w14:textId="77777777" w:rsidR="005C7186" w:rsidRPr="00FA5979"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9.4.</w:t>
      </w:r>
      <w:r w:rsidRPr="00FA5979">
        <w:rPr>
          <w:rFonts w:ascii="Times New Roman" w:hAnsi="Times New Roman" w:cs="Times New Roman"/>
          <w:sz w:val="24"/>
          <w:szCs w:val="24"/>
        </w:rPr>
        <w:tab/>
      </w:r>
      <w:r w:rsidR="003E23DC" w:rsidRPr="00FA5979">
        <w:rPr>
          <w:rFonts w:ascii="Times New Roman" w:hAnsi="Times New Roman" w:cs="Times New Roman"/>
          <w:sz w:val="24"/>
          <w:szCs w:val="24"/>
        </w:rPr>
        <w:t>Предложения по источникам инвестиций.</w:t>
      </w:r>
      <w:bookmarkEnd w:id="95"/>
    </w:p>
    <w:p w14:paraId="6C5A13F9" w14:textId="77777777" w:rsidR="005C7186" w:rsidRDefault="003E23DC"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Предложения по источникам инвестиций не разрабатывались, поскольку </w:t>
      </w:r>
      <w:r w:rsidR="005C7186">
        <w:rPr>
          <w:rFonts w:ascii="Times New Roman" w:hAnsi="Times New Roman" w:cs="Times New Roman"/>
          <w:sz w:val="24"/>
          <w:szCs w:val="24"/>
        </w:rPr>
        <w:br/>
      </w:r>
      <w:r w:rsidRPr="005C7186">
        <w:rPr>
          <w:rFonts w:ascii="Times New Roman" w:hAnsi="Times New Roman" w:cs="Times New Roman"/>
          <w:sz w:val="24"/>
          <w:szCs w:val="24"/>
        </w:rPr>
        <w:t xml:space="preserve">в утвержденной инвестиционной программе МП </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Жилищное хозяйство</w:t>
      </w:r>
      <w:r w:rsidR="00E4380C" w:rsidRPr="005C7186">
        <w:rPr>
          <w:rFonts w:ascii="Times New Roman" w:hAnsi="Times New Roman" w:cs="Times New Roman"/>
          <w:sz w:val="24"/>
          <w:szCs w:val="24"/>
        </w:rPr>
        <w:t>»</w:t>
      </w:r>
      <w:r w:rsidRPr="005C7186">
        <w:rPr>
          <w:rFonts w:ascii="Times New Roman" w:hAnsi="Times New Roman" w:cs="Times New Roman"/>
          <w:sz w:val="24"/>
          <w:szCs w:val="24"/>
        </w:rPr>
        <w:t xml:space="preserve"> отсутствуют указанные мероприятия.</w:t>
      </w:r>
      <w:bookmarkStart w:id="96" w:name="_Toc169508459"/>
    </w:p>
    <w:p w14:paraId="2F6CD56D"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72F8257"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4A84468"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6552CE9"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CA8CC79"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2B9121A"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0F8489D"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006685B"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0DE432D"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9C3EBAB"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C34BC30"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E2458B3"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36BAE01"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4FF5A8B"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3415BD7"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D6D1CAD"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DF1DCF6"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2B6811D"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E8414C6"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C1D9E3B"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74C4761"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45B1726"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593EE84"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731EC08"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138E3F3"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E8D8A1C"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6F85427"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FC12479"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FA11AA9"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288A408"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F098A30"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C0757FC"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0C744D4"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7A82A2C"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9669375"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F33AF31"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CD4D3C6"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BCD3F20" w14:textId="77777777" w:rsidR="005C7186" w:rsidRPr="00FD498A"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9BB1E80" w14:textId="77777777" w:rsidR="00FA5979" w:rsidRPr="00FD498A" w:rsidRDefault="00FA5979"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A8DE833" w14:textId="77777777" w:rsidR="00FA5979" w:rsidRPr="00FD498A" w:rsidRDefault="00FA5979"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BFB938E"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D447A7B" w14:textId="77777777" w:rsid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FBCB81F" w14:textId="500EFA9E" w:rsidR="005C7186" w:rsidRPr="005C7186" w:rsidRDefault="005C7186" w:rsidP="005C7186">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5C7186">
        <w:rPr>
          <w:rFonts w:ascii="Times New Roman" w:hAnsi="Times New Roman" w:cs="Times New Roman"/>
          <w:b/>
          <w:sz w:val="24"/>
          <w:szCs w:val="24"/>
        </w:rPr>
        <w:lastRenderedPageBreak/>
        <w:t xml:space="preserve">ГЛАВА 10 </w:t>
      </w:r>
      <w:r w:rsidRPr="005C7186">
        <w:rPr>
          <w:rFonts w:ascii="Times New Roman" w:hAnsi="Times New Roman" w:cs="Times New Roman"/>
          <w:b/>
          <w:sz w:val="24"/>
          <w:szCs w:val="24"/>
        </w:rPr>
        <w:tab/>
        <w:t>ПЕРСПЕКТИВНЫЕ ТОПЛИВНЫЕ БАЛАНСЫ</w:t>
      </w:r>
      <w:bookmarkStart w:id="97" w:name="_Toc169508460"/>
      <w:bookmarkEnd w:id="96"/>
    </w:p>
    <w:p w14:paraId="69B1514B" w14:textId="77777777" w:rsidR="005C7186" w:rsidRP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p>
    <w:p w14:paraId="56DD354B" w14:textId="01119BE3" w:rsidR="005C7186" w:rsidRPr="00FA5979"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10.1.</w:t>
      </w:r>
      <w:r w:rsidRPr="00FA5979">
        <w:rPr>
          <w:rFonts w:ascii="Times New Roman" w:hAnsi="Times New Roman" w:cs="Times New Roman"/>
          <w:sz w:val="24"/>
          <w:szCs w:val="24"/>
        </w:rPr>
        <w:tab/>
      </w:r>
      <w:proofErr w:type="gramStart"/>
      <w:r w:rsidR="000D7DE8" w:rsidRPr="00FA5979">
        <w:rPr>
          <w:rFonts w:ascii="Times New Roman" w:hAnsi="Times New Roman" w:cs="Times New Roman"/>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97"/>
      <w:proofErr w:type="gramEnd"/>
    </w:p>
    <w:p w14:paraId="4A9586BE" w14:textId="77777777" w:rsidR="005C7186" w:rsidRPr="005C7186" w:rsidRDefault="00864E8C"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Тепловая энергия на территории города вырабатывается в комбинированном цикле. Удельный расход топлива на отопление, определяется соотношением вырабатываемой тепловой и электрической энергии. </w:t>
      </w:r>
    </w:p>
    <w:p w14:paraId="4ADF7E11" w14:textId="3116A6EB" w:rsidR="005C7186" w:rsidRPr="005C7186" w:rsidRDefault="00864E8C"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Данные о среднемесячных удельных расходах топлива на выработку тепловой энергии </w:t>
      </w:r>
      <w:r w:rsidR="00F719D0" w:rsidRPr="005C7186">
        <w:rPr>
          <w:rFonts w:ascii="Times New Roman" w:hAnsi="Times New Roman" w:cs="Times New Roman"/>
          <w:sz w:val="24"/>
          <w:szCs w:val="24"/>
        </w:rPr>
        <w:t xml:space="preserve">и годовых </w:t>
      </w:r>
      <w:r w:rsidR="000D7DE8" w:rsidRPr="005C7186">
        <w:rPr>
          <w:rFonts w:ascii="Times New Roman" w:hAnsi="Times New Roman" w:cs="Times New Roman"/>
          <w:sz w:val="24"/>
          <w:szCs w:val="24"/>
        </w:rPr>
        <w:t xml:space="preserve">и часовых </w:t>
      </w:r>
      <w:r w:rsidR="00F719D0" w:rsidRPr="005C7186">
        <w:rPr>
          <w:rFonts w:ascii="Times New Roman" w:hAnsi="Times New Roman" w:cs="Times New Roman"/>
          <w:sz w:val="24"/>
          <w:szCs w:val="24"/>
        </w:rPr>
        <w:t xml:space="preserve">расходах натурального топлива </w:t>
      </w:r>
      <w:r w:rsidRPr="005C7186">
        <w:rPr>
          <w:rFonts w:ascii="Times New Roman" w:hAnsi="Times New Roman" w:cs="Times New Roman"/>
          <w:sz w:val="24"/>
          <w:szCs w:val="24"/>
        </w:rPr>
        <w:t>за 20</w:t>
      </w:r>
      <w:r w:rsidR="00D3105A" w:rsidRPr="005C7186">
        <w:rPr>
          <w:rFonts w:ascii="Times New Roman" w:hAnsi="Times New Roman" w:cs="Times New Roman"/>
          <w:sz w:val="24"/>
          <w:szCs w:val="24"/>
        </w:rPr>
        <w:t>1</w:t>
      </w:r>
      <w:r w:rsidR="004B32AA" w:rsidRPr="005C7186">
        <w:rPr>
          <w:rFonts w:ascii="Times New Roman" w:hAnsi="Times New Roman" w:cs="Times New Roman"/>
          <w:sz w:val="24"/>
          <w:szCs w:val="24"/>
        </w:rPr>
        <w:t>9</w:t>
      </w:r>
      <w:r w:rsidRPr="005C7186">
        <w:rPr>
          <w:rFonts w:ascii="Times New Roman" w:hAnsi="Times New Roman" w:cs="Times New Roman"/>
          <w:sz w:val="24"/>
          <w:szCs w:val="24"/>
        </w:rPr>
        <w:t>-20</w:t>
      </w:r>
      <w:r w:rsidR="00BB0D50" w:rsidRPr="005C7186">
        <w:rPr>
          <w:rFonts w:ascii="Times New Roman" w:hAnsi="Times New Roman" w:cs="Times New Roman"/>
          <w:sz w:val="24"/>
          <w:szCs w:val="24"/>
        </w:rPr>
        <w:t>2</w:t>
      </w:r>
      <w:r w:rsidR="004B32AA" w:rsidRPr="005C7186">
        <w:rPr>
          <w:rFonts w:ascii="Times New Roman" w:hAnsi="Times New Roman" w:cs="Times New Roman"/>
          <w:sz w:val="24"/>
          <w:szCs w:val="24"/>
        </w:rPr>
        <w:t>3</w:t>
      </w:r>
      <w:r w:rsidRPr="005C7186">
        <w:rPr>
          <w:rFonts w:ascii="Times New Roman" w:hAnsi="Times New Roman" w:cs="Times New Roman"/>
          <w:sz w:val="24"/>
          <w:szCs w:val="24"/>
        </w:rPr>
        <w:t xml:space="preserve"> годы</w:t>
      </w:r>
      <w:r w:rsidR="00F25EF6" w:rsidRPr="005C7186">
        <w:rPr>
          <w:rFonts w:ascii="Times New Roman" w:hAnsi="Times New Roman" w:cs="Times New Roman"/>
          <w:sz w:val="24"/>
          <w:szCs w:val="24"/>
        </w:rPr>
        <w:t xml:space="preserve"> </w:t>
      </w:r>
      <w:r w:rsidR="005C7186">
        <w:rPr>
          <w:rFonts w:ascii="Times New Roman" w:hAnsi="Times New Roman" w:cs="Times New Roman"/>
          <w:sz w:val="24"/>
          <w:szCs w:val="24"/>
        </w:rPr>
        <w:br/>
      </w:r>
      <w:r w:rsidR="00F25EF6" w:rsidRPr="005C7186">
        <w:rPr>
          <w:rFonts w:ascii="Times New Roman" w:hAnsi="Times New Roman" w:cs="Times New Roman"/>
          <w:sz w:val="24"/>
          <w:szCs w:val="24"/>
        </w:rPr>
        <w:t>и на перспективу до 20</w:t>
      </w:r>
      <w:r w:rsidR="004B32AA" w:rsidRPr="005C7186">
        <w:rPr>
          <w:rFonts w:ascii="Times New Roman" w:hAnsi="Times New Roman" w:cs="Times New Roman"/>
          <w:sz w:val="24"/>
          <w:szCs w:val="24"/>
        </w:rPr>
        <w:t>30</w:t>
      </w:r>
      <w:r w:rsidR="00F25EF6" w:rsidRPr="005C7186">
        <w:rPr>
          <w:rFonts w:ascii="Times New Roman" w:hAnsi="Times New Roman" w:cs="Times New Roman"/>
          <w:sz w:val="24"/>
          <w:szCs w:val="24"/>
        </w:rPr>
        <w:t xml:space="preserve"> года</w:t>
      </w:r>
      <w:r w:rsidRPr="005C7186">
        <w:rPr>
          <w:rFonts w:ascii="Times New Roman" w:hAnsi="Times New Roman" w:cs="Times New Roman"/>
          <w:sz w:val="24"/>
          <w:szCs w:val="24"/>
        </w:rPr>
        <w:t xml:space="preserve">, представлены </w:t>
      </w:r>
      <w:r w:rsidR="004F3A70" w:rsidRPr="005C7186">
        <w:rPr>
          <w:rFonts w:ascii="Times New Roman" w:hAnsi="Times New Roman" w:cs="Times New Roman"/>
          <w:sz w:val="24"/>
          <w:szCs w:val="24"/>
        </w:rPr>
        <w:t>ниже</w:t>
      </w:r>
      <w:r w:rsidR="005C7186">
        <w:rPr>
          <w:rFonts w:ascii="Times New Roman" w:hAnsi="Times New Roman" w:cs="Times New Roman"/>
          <w:sz w:val="24"/>
          <w:szCs w:val="24"/>
        </w:rPr>
        <w:t xml:space="preserve"> (Таблица 35</w:t>
      </w:r>
      <w:r w:rsidR="004F3A70" w:rsidRPr="005C7186">
        <w:rPr>
          <w:rFonts w:ascii="Times New Roman" w:hAnsi="Times New Roman" w:cs="Times New Roman"/>
          <w:sz w:val="24"/>
          <w:szCs w:val="24"/>
        </w:rPr>
        <w:t>).</w:t>
      </w:r>
      <w:bookmarkStart w:id="98" w:name="_Ref95826998"/>
      <w:bookmarkStart w:id="99" w:name="_Ref134715931"/>
    </w:p>
    <w:p w14:paraId="0526BD2C" w14:textId="77777777" w:rsidR="005C7186" w:rsidRPr="005C7186"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F7C8525" w14:textId="4D0E400A" w:rsidR="005C7186" w:rsidRPr="005C7186" w:rsidRDefault="00AA6391"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C7186">
        <w:rPr>
          <w:rFonts w:ascii="Times New Roman" w:hAnsi="Times New Roman" w:cs="Times New Roman"/>
          <w:sz w:val="24"/>
          <w:szCs w:val="24"/>
        </w:rPr>
        <w:t xml:space="preserve">Таблица </w:t>
      </w:r>
      <w:bookmarkEnd w:id="98"/>
      <w:bookmarkEnd w:id="99"/>
      <w:r w:rsidR="005C7186">
        <w:rPr>
          <w:rFonts w:ascii="Times New Roman" w:hAnsi="Times New Roman" w:cs="Times New Roman"/>
          <w:sz w:val="24"/>
          <w:szCs w:val="24"/>
        </w:rPr>
        <w:t>35</w:t>
      </w:r>
      <w:r w:rsidRPr="005C7186">
        <w:rPr>
          <w:rFonts w:ascii="Times New Roman" w:hAnsi="Times New Roman" w:cs="Times New Roman"/>
          <w:sz w:val="24"/>
          <w:szCs w:val="24"/>
        </w:rPr>
        <w:t xml:space="preserve"> - Годовой и часовой расход основного вида топлива (природный газ)</w:t>
      </w:r>
      <w:r w:rsidR="00F25EF6" w:rsidRPr="005C7186">
        <w:rPr>
          <w:rFonts w:ascii="Times New Roman" w:hAnsi="Times New Roman" w:cs="Times New Roman"/>
          <w:sz w:val="24"/>
          <w:szCs w:val="24"/>
        </w:rPr>
        <w:t xml:space="preserve"> </w:t>
      </w:r>
      <w:r w:rsidR="005C7186">
        <w:rPr>
          <w:rFonts w:ascii="Times New Roman" w:hAnsi="Times New Roman" w:cs="Times New Roman"/>
          <w:sz w:val="24"/>
          <w:szCs w:val="24"/>
        </w:rPr>
        <w:br/>
      </w:r>
      <w:r w:rsidR="00F25EF6" w:rsidRPr="005C7186">
        <w:rPr>
          <w:rFonts w:ascii="Times New Roman" w:hAnsi="Times New Roman" w:cs="Times New Roman"/>
          <w:sz w:val="24"/>
          <w:szCs w:val="24"/>
        </w:rPr>
        <w:t>в 201</w:t>
      </w:r>
      <w:r w:rsidR="00E05B4E" w:rsidRPr="005C7186">
        <w:rPr>
          <w:rFonts w:ascii="Times New Roman" w:hAnsi="Times New Roman" w:cs="Times New Roman"/>
          <w:sz w:val="24"/>
          <w:szCs w:val="24"/>
        </w:rPr>
        <w:t>9</w:t>
      </w:r>
      <w:r w:rsidR="00F25EF6" w:rsidRPr="005C7186">
        <w:rPr>
          <w:rFonts w:ascii="Times New Roman" w:hAnsi="Times New Roman" w:cs="Times New Roman"/>
          <w:sz w:val="24"/>
          <w:szCs w:val="24"/>
        </w:rPr>
        <w:t>-20</w:t>
      </w:r>
      <w:r w:rsidR="007E6CB9" w:rsidRPr="005C7186">
        <w:rPr>
          <w:rFonts w:ascii="Times New Roman" w:hAnsi="Times New Roman" w:cs="Times New Roman"/>
          <w:sz w:val="24"/>
          <w:szCs w:val="24"/>
        </w:rPr>
        <w:t>30</w:t>
      </w:r>
      <w:r w:rsidR="00F25EF6" w:rsidRPr="005C7186">
        <w:rPr>
          <w:rFonts w:ascii="Times New Roman" w:hAnsi="Times New Roman" w:cs="Times New Roman"/>
          <w:sz w:val="24"/>
          <w:szCs w:val="24"/>
        </w:rPr>
        <w:t xml:space="preserve"> годы</w:t>
      </w:r>
      <w:r w:rsidR="00E05B4E" w:rsidRPr="005C7186">
        <w:rPr>
          <w:rFonts w:ascii="Times New Roman" w:hAnsi="Times New Roman" w:cs="Times New Roman"/>
          <w:sz w:val="24"/>
          <w:szCs w:val="24"/>
        </w:rPr>
        <w:t xml:space="preserve"> </w:t>
      </w:r>
      <w:r w:rsidR="00FD5AD3" w:rsidRPr="005C7186">
        <w:rPr>
          <w:rFonts w:ascii="Times New Roman" w:hAnsi="Times New Roman" w:cs="Times New Roman"/>
          <w:sz w:val="24"/>
          <w:szCs w:val="24"/>
        </w:rPr>
        <w:t>(ретроспектива и перспектива)</w:t>
      </w:r>
      <w:bookmarkStart w:id="100" w:name="_Toc169508461"/>
    </w:p>
    <w:tbl>
      <w:tblPr>
        <w:tblStyle w:val="af"/>
        <w:tblW w:w="9704" w:type="dxa"/>
        <w:tblInd w:w="108" w:type="dxa"/>
        <w:tblLook w:val="04A0" w:firstRow="1" w:lastRow="0" w:firstColumn="1" w:lastColumn="0" w:noHBand="0" w:noVBand="1"/>
      </w:tblPr>
      <w:tblGrid>
        <w:gridCol w:w="1560"/>
        <w:gridCol w:w="888"/>
        <w:gridCol w:w="1061"/>
        <w:gridCol w:w="1061"/>
        <w:gridCol w:w="1061"/>
        <w:gridCol w:w="797"/>
        <w:gridCol w:w="1061"/>
        <w:gridCol w:w="1255"/>
        <w:gridCol w:w="960"/>
      </w:tblGrid>
      <w:tr w:rsidR="005C7186" w14:paraId="4EDDB477" w14:textId="77777777" w:rsidTr="00561DC0">
        <w:tc>
          <w:tcPr>
            <w:tcW w:w="1560" w:type="dxa"/>
            <w:vAlign w:val="center"/>
          </w:tcPr>
          <w:p w14:paraId="098BE56A" w14:textId="58152212"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На</w:t>
            </w:r>
            <w:r w:rsidRPr="005C7186">
              <w:rPr>
                <w:rFonts w:ascii="Times New Roman" w:hAnsi="Times New Roman"/>
                <w:bCs/>
                <w:sz w:val="20"/>
                <w:szCs w:val="20"/>
              </w:rPr>
              <w:t>и</w:t>
            </w:r>
            <w:r w:rsidRPr="005C7186">
              <w:rPr>
                <w:rFonts w:ascii="Times New Roman" w:hAnsi="Times New Roman"/>
                <w:bCs/>
                <w:spacing w:val="1"/>
                <w:sz w:val="20"/>
                <w:szCs w:val="20"/>
              </w:rPr>
              <w:t>м</w:t>
            </w:r>
            <w:r w:rsidRPr="005C7186">
              <w:rPr>
                <w:rFonts w:ascii="Times New Roman" w:hAnsi="Times New Roman"/>
                <w:bCs/>
                <w:sz w:val="20"/>
                <w:szCs w:val="20"/>
              </w:rPr>
              <w:t>е</w:t>
            </w:r>
            <w:r w:rsidRPr="005C7186">
              <w:rPr>
                <w:rFonts w:ascii="Times New Roman" w:hAnsi="Times New Roman"/>
                <w:bCs/>
                <w:spacing w:val="1"/>
                <w:sz w:val="20"/>
                <w:szCs w:val="20"/>
              </w:rPr>
              <w:t>но</w:t>
            </w:r>
            <w:r w:rsidRPr="005C7186">
              <w:rPr>
                <w:rFonts w:ascii="Times New Roman" w:hAnsi="Times New Roman"/>
                <w:bCs/>
                <w:sz w:val="20"/>
                <w:szCs w:val="20"/>
              </w:rPr>
              <w:t>в</w:t>
            </w:r>
            <w:r w:rsidRPr="005C7186">
              <w:rPr>
                <w:rFonts w:ascii="Times New Roman" w:hAnsi="Times New Roman"/>
                <w:bCs/>
                <w:spacing w:val="1"/>
                <w:sz w:val="20"/>
                <w:szCs w:val="20"/>
              </w:rPr>
              <w:t>а</w:t>
            </w:r>
            <w:r w:rsidRPr="005C7186">
              <w:rPr>
                <w:rFonts w:ascii="Times New Roman" w:hAnsi="Times New Roman"/>
                <w:bCs/>
                <w:sz w:val="20"/>
                <w:szCs w:val="20"/>
              </w:rPr>
              <w:t>н</w:t>
            </w:r>
            <w:r w:rsidRPr="005C7186">
              <w:rPr>
                <w:rFonts w:ascii="Times New Roman" w:hAnsi="Times New Roman"/>
                <w:bCs/>
                <w:spacing w:val="1"/>
                <w:sz w:val="20"/>
                <w:szCs w:val="20"/>
              </w:rPr>
              <w:t>и</w:t>
            </w:r>
            <w:r w:rsidRPr="005C7186">
              <w:rPr>
                <w:rFonts w:ascii="Times New Roman" w:hAnsi="Times New Roman"/>
                <w:bCs/>
                <w:sz w:val="20"/>
                <w:szCs w:val="20"/>
              </w:rPr>
              <w:t>е</w:t>
            </w:r>
          </w:p>
        </w:tc>
        <w:tc>
          <w:tcPr>
            <w:tcW w:w="888" w:type="dxa"/>
            <w:vAlign w:val="center"/>
          </w:tcPr>
          <w:p w14:paraId="56ECCB8E" w14:textId="3DC8E242"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Е</w:t>
            </w:r>
            <w:r w:rsidRPr="005C7186">
              <w:rPr>
                <w:rFonts w:ascii="Times New Roman" w:hAnsi="Times New Roman"/>
                <w:bCs/>
                <w:sz w:val="20"/>
                <w:szCs w:val="20"/>
              </w:rPr>
              <w:t>д. из</w:t>
            </w:r>
            <w:r w:rsidRPr="005C7186">
              <w:rPr>
                <w:rFonts w:ascii="Times New Roman" w:hAnsi="Times New Roman"/>
                <w:bCs/>
                <w:spacing w:val="1"/>
                <w:sz w:val="20"/>
                <w:szCs w:val="20"/>
              </w:rPr>
              <w:t>м</w:t>
            </w:r>
            <w:r w:rsidRPr="005C7186">
              <w:rPr>
                <w:rFonts w:ascii="Times New Roman" w:hAnsi="Times New Roman"/>
                <w:bCs/>
                <w:sz w:val="20"/>
                <w:szCs w:val="20"/>
              </w:rPr>
              <w:t>.</w:t>
            </w:r>
          </w:p>
        </w:tc>
        <w:tc>
          <w:tcPr>
            <w:tcW w:w="1061" w:type="dxa"/>
            <w:vAlign w:val="center"/>
          </w:tcPr>
          <w:p w14:paraId="5549DB54" w14:textId="5E9CD006"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201</w:t>
            </w:r>
            <w:r w:rsidRPr="005C7186">
              <w:rPr>
                <w:rFonts w:ascii="Times New Roman" w:hAnsi="Times New Roman"/>
                <w:bCs/>
                <w:spacing w:val="1"/>
                <w:sz w:val="20"/>
                <w:szCs w:val="20"/>
                <w:lang w:val="en-US"/>
              </w:rPr>
              <w:t>9</w:t>
            </w:r>
          </w:p>
        </w:tc>
        <w:tc>
          <w:tcPr>
            <w:tcW w:w="1061" w:type="dxa"/>
            <w:vAlign w:val="center"/>
          </w:tcPr>
          <w:p w14:paraId="0D701011" w14:textId="40E54C0C"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2020</w:t>
            </w:r>
          </w:p>
        </w:tc>
        <w:tc>
          <w:tcPr>
            <w:tcW w:w="1061" w:type="dxa"/>
            <w:vAlign w:val="center"/>
          </w:tcPr>
          <w:p w14:paraId="1F251AE5" w14:textId="37A34858"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2021</w:t>
            </w:r>
          </w:p>
        </w:tc>
        <w:tc>
          <w:tcPr>
            <w:tcW w:w="797" w:type="dxa"/>
            <w:vAlign w:val="center"/>
          </w:tcPr>
          <w:p w14:paraId="6D8577F0" w14:textId="0E1B2599"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2022</w:t>
            </w:r>
          </w:p>
        </w:tc>
        <w:tc>
          <w:tcPr>
            <w:tcW w:w="1061" w:type="dxa"/>
            <w:vAlign w:val="center"/>
          </w:tcPr>
          <w:p w14:paraId="34572D98" w14:textId="427E18F4"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2023</w:t>
            </w:r>
          </w:p>
        </w:tc>
        <w:tc>
          <w:tcPr>
            <w:tcW w:w="1255" w:type="dxa"/>
            <w:vAlign w:val="center"/>
          </w:tcPr>
          <w:p w14:paraId="0F7D005B" w14:textId="7A900F38"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2024(план)</w:t>
            </w:r>
          </w:p>
        </w:tc>
        <w:tc>
          <w:tcPr>
            <w:tcW w:w="960" w:type="dxa"/>
            <w:vAlign w:val="center"/>
          </w:tcPr>
          <w:p w14:paraId="49835842" w14:textId="03A4DB99"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bCs/>
                <w:spacing w:val="1"/>
                <w:sz w:val="20"/>
                <w:szCs w:val="20"/>
              </w:rPr>
              <w:t>2025-2030 (оценка)</w:t>
            </w:r>
          </w:p>
        </w:tc>
      </w:tr>
      <w:tr w:rsidR="005C7186" w14:paraId="32509C69" w14:textId="77777777" w:rsidTr="00561DC0">
        <w:tc>
          <w:tcPr>
            <w:tcW w:w="1560" w:type="dxa"/>
            <w:vAlign w:val="center"/>
          </w:tcPr>
          <w:p w14:paraId="2A6126ED" w14:textId="0BEE0338" w:rsidR="005C7186" w:rsidRPr="005C7186" w:rsidRDefault="005C7186" w:rsidP="00561DC0">
            <w:pPr>
              <w:widowControl w:val="0"/>
              <w:autoSpaceDE w:val="0"/>
              <w:autoSpaceDN w:val="0"/>
              <w:adjustRightInd w:val="0"/>
              <w:spacing w:after="0" w:line="240" w:lineRule="auto"/>
              <w:jc w:val="center"/>
              <w:rPr>
                <w:rFonts w:ascii="Times New Roman" w:hAnsi="Times New Roman"/>
                <w:sz w:val="20"/>
                <w:szCs w:val="20"/>
              </w:rPr>
            </w:pPr>
            <w:r w:rsidRPr="005C7186">
              <w:rPr>
                <w:rFonts w:ascii="Times New Roman" w:hAnsi="Times New Roman"/>
                <w:sz w:val="20"/>
                <w:szCs w:val="20"/>
              </w:rPr>
              <w:t>Удельный расход</w:t>
            </w:r>
            <w:r w:rsidR="00561DC0">
              <w:rPr>
                <w:rFonts w:ascii="Times New Roman" w:hAnsi="Times New Roman"/>
                <w:sz w:val="20"/>
                <w:szCs w:val="20"/>
              </w:rPr>
              <w:t xml:space="preserve"> </w:t>
            </w:r>
            <w:r w:rsidRPr="005C7186">
              <w:rPr>
                <w:rFonts w:ascii="Times New Roman" w:hAnsi="Times New Roman"/>
                <w:sz w:val="20"/>
                <w:szCs w:val="20"/>
              </w:rPr>
              <w:t xml:space="preserve">условного топлива </w:t>
            </w:r>
            <w:r w:rsidR="00561DC0">
              <w:rPr>
                <w:rFonts w:ascii="Times New Roman" w:hAnsi="Times New Roman"/>
                <w:sz w:val="20"/>
                <w:szCs w:val="20"/>
              </w:rPr>
              <w:br/>
            </w:r>
            <w:r w:rsidRPr="005C7186">
              <w:rPr>
                <w:rFonts w:ascii="Times New Roman" w:hAnsi="Times New Roman"/>
                <w:sz w:val="20"/>
                <w:szCs w:val="20"/>
              </w:rPr>
              <w:t xml:space="preserve">на единицу тепла, отпускаемую </w:t>
            </w:r>
            <w:r w:rsidR="00561DC0">
              <w:rPr>
                <w:rFonts w:ascii="Times New Roman" w:hAnsi="Times New Roman"/>
                <w:sz w:val="20"/>
                <w:szCs w:val="20"/>
              </w:rPr>
              <w:br/>
            </w:r>
            <w:r w:rsidRPr="005C7186">
              <w:rPr>
                <w:rFonts w:ascii="Times New Roman" w:hAnsi="Times New Roman"/>
                <w:sz w:val="20"/>
                <w:szCs w:val="20"/>
              </w:rPr>
              <w:t>с коллекторов</w:t>
            </w:r>
          </w:p>
        </w:tc>
        <w:tc>
          <w:tcPr>
            <w:tcW w:w="888" w:type="dxa"/>
            <w:vAlign w:val="center"/>
          </w:tcPr>
          <w:p w14:paraId="6C1F28F0" w14:textId="098E262E"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proofErr w:type="gramStart"/>
            <w:r w:rsidRPr="005C7186">
              <w:rPr>
                <w:rFonts w:ascii="Times New Roman" w:hAnsi="Times New Roman"/>
                <w:sz w:val="20"/>
                <w:szCs w:val="20"/>
              </w:rPr>
              <w:t>кг</w:t>
            </w:r>
            <w:proofErr w:type="gramEnd"/>
            <w:r w:rsidRPr="005C7186">
              <w:rPr>
                <w:rFonts w:ascii="Times New Roman" w:hAnsi="Times New Roman"/>
                <w:sz w:val="20"/>
                <w:szCs w:val="20"/>
              </w:rPr>
              <w:t>/Гкал</w:t>
            </w:r>
          </w:p>
        </w:tc>
        <w:tc>
          <w:tcPr>
            <w:tcW w:w="1061" w:type="dxa"/>
            <w:vAlign w:val="center"/>
          </w:tcPr>
          <w:p w14:paraId="02726D09" w14:textId="2D5B5A20"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159,99</w:t>
            </w:r>
          </w:p>
        </w:tc>
        <w:tc>
          <w:tcPr>
            <w:tcW w:w="1061" w:type="dxa"/>
            <w:vAlign w:val="center"/>
          </w:tcPr>
          <w:p w14:paraId="7ACDB0D5" w14:textId="249D45EF"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160,09</w:t>
            </w:r>
          </w:p>
        </w:tc>
        <w:tc>
          <w:tcPr>
            <w:tcW w:w="1061" w:type="dxa"/>
            <w:vAlign w:val="center"/>
          </w:tcPr>
          <w:p w14:paraId="4005CEEC" w14:textId="4090A02A"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160,41</w:t>
            </w:r>
          </w:p>
        </w:tc>
        <w:tc>
          <w:tcPr>
            <w:tcW w:w="797" w:type="dxa"/>
            <w:vAlign w:val="center"/>
          </w:tcPr>
          <w:p w14:paraId="39E001BC" w14:textId="075D49E5"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162,20</w:t>
            </w:r>
          </w:p>
        </w:tc>
        <w:tc>
          <w:tcPr>
            <w:tcW w:w="1061" w:type="dxa"/>
            <w:vAlign w:val="center"/>
          </w:tcPr>
          <w:p w14:paraId="61AF6682" w14:textId="20E8997B"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161,91</w:t>
            </w:r>
          </w:p>
        </w:tc>
        <w:tc>
          <w:tcPr>
            <w:tcW w:w="1255" w:type="dxa"/>
            <w:vAlign w:val="center"/>
          </w:tcPr>
          <w:p w14:paraId="20FC6192" w14:textId="1654BB82"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161,94</w:t>
            </w:r>
          </w:p>
        </w:tc>
        <w:tc>
          <w:tcPr>
            <w:tcW w:w="960" w:type="dxa"/>
            <w:vAlign w:val="center"/>
          </w:tcPr>
          <w:p w14:paraId="0D37D770" w14:textId="4BAA2A11"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w:t>
            </w:r>
          </w:p>
        </w:tc>
      </w:tr>
      <w:tr w:rsidR="005C7186" w14:paraId="7E287F7D" w14:textId="77777777" w:rsidTr="00561DC0">
        <w:tc>
          <w:tcPr>
            <w:tcW w:w="1560" w:type="dxa"/>
            <w:vAlign w:val="center"/>
          </w:tcPr>
          <w:p w14:paraId="598D2EE0" w14:textId="6306A6D3" w:rsidR="005C7186" w:rsidRPr="005C7186" w:rsidRDefault="005C7186" w:rsidP="00561DC0">
            <w:pPr>
              <w:widowControl w:val="0"/>
              <w:autoSpaceDE w:val="0"/>
              <w:autoSpaceDN w:val="0"/>
              <w:adjustRightInd w:val="0"/>
              <w:spacing w:after="0" w:line="240" w:lineRule="auto"/>
              <w:jc w:val="center"/>
              <w:rPr>
                <w:rFonts w:ascii="Times New Roman" w:hAnsi="Times New Roman"/>
                <w:sz w:val="20"/>
                <w:szCs w:val="20"/>
              </w:rPr>
            </w:pPr>
            <w:r w:rsidRPr="005C7186">
              <w:rPr>
                <w:rFonts w:ascii="Times New Roman" w:hAnsi="Times New Roman"/>
                <w:sz w:val="20"/>
                <w:szCs w:val="20"/>
              </w:rPr>
              <w:t>Годовой расход</w:t>
            </w:r>
            <w:r w:rsidR="00561DC0">
              <w:rPr>
                <w:rFonts w:ascii="Times New Roman" w:hAnsi="Times New Roman"/>
                <w:sz w:val="20"/>
                <w:szCs w:val="20"/>
              </w:rPr>
              <w:t xml:space="preserve"> </w:t>
            </w:r>
            <w:r w:rsidRPr="005C7186">
              <w:rPr>
                <w:rFonts w:ascii="Times New Roman" w:hAnsi="Times New Roman"/>
                <w:sz w:val="20"/>
                <w:szCs w:val="20"/>
              </w:rPr>
              <w:t>натурального топлива</w:t>
            </w:r>
          </w:p>
        </w:tc>
        <w:tc>
          <w:tcPr>
            <w:tcW w:w="888" w:type="dxa"/>
            <w:vAlign w:val="center"/>
          </w:tcPr>
          <w:p w14:paraId="184C3333" w14:textId="43402193"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 xml:space="preserve">тыс. </w:t>
            </w:r>
            <w:proofErr w:type="spellStart"/>
            <w:r w:rsidRPr="005C7186">
              <w:rPr>
                <w:rFonts w:ascii="Times New Roman" w:hAnsi="Times New Roman"/>
                <w:sz w:val="20"/>
                <w:szCs w:val="20"/>
              </w:rPr>
              <w:t>куб.м</w:t>
            </w:r>
            <w:proofErr w:type="spellEnd"/>
            <w:r w:rsidRPr="005C7186">
              <w:rPr>
                <w:rFonts w:ascii="Times New Roman" w:hAnsi="Times New Roman"/>
                <w:sz w:val="20"/>
                <w:szCs w:val="20"/>
              </w:rPr>
              <w:t>.</w:t>
            </w:r>
          </w:p>
        </w:tc>
        <w:tc>
          <w:tcPr>
            <w:tcW w:w="1061" w:type="dxa"/>
            <w:vAlign w:val="center"/>
          </w:tcPr>
          <w:p w14:paraId="3E54ED9D" w14:textId="0E54CA8A"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411 408,6</w:t>
            </w:r>
          </w:p>
        </w:tc>
        <w:tc>
          <w:tcPr>
            <w:tcW w:w="1061" w:type="dxa"/>
            <w:vAlign w:val="center"/>
          </w:tcPr>
          <w:p w14:paraId="5B2C81D1" w14:textId="65EAC435"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400 360,2</w:t>
            </w:r>
          </w:p>
        </w:tc>
        <w:tc>
          <w:tcPr>
            <w:tcW w:w="1061" w:type="dxa"/>
            <w:vAlign w:val="center"/>
          </w:tcPr>
          <w:p w14:paraId="557D0A56" w14:textId="7A76084E"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361 514,7</w:t>
            </w:r>
          </w:p>
        </w:tc>
        <w:tc>
          <w:tcPr>
            <w:tcW w:w="797" w:type="dxa"/>
            <w:vAlign w:val="center"/>
          </w:tcPr>
          <w:p w14:paraId="39027629" w14:textId="1D299D7C"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357 008,5</w:t>
            </w:r>
          </w:p>
        </w:tc>
        <w:tc>
          <w:tcPr>
            <w:tcW w:w="1061" w:type="dxa"/>
            <w:vAlign w:val="center"/>
          </w:tcPr>
          <w:p w14:paraId="2E7BD278" w14:textId="608B6F58"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395 095,2</w:t>
            </w:r>
          </w:p>
        </w:tc>
        <w:tc>
          <w:tcPr>
            <w:tcW w:w="1255" w:type="dxa"/>
            <w:vAlign w:val="center"/>
          </w:tcPr>
          <w:p w14:paraId="5F461BAF" w14:textId="603B5FE1"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387 712,1</w:t>
            </w:r>
          </w:p>
        </w:tc>
        <w:tc>
          <w:tcPr>
            <w:tcW w:w="960" w:type="dxa"/>
            <w:vAlign w:val="center"/>
          </w:tcPr>
          <w:p w14:paraId="1FA0FD77" w14:textId="60DA1D91"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w:t>
            </w:r>
          </w:p>
        </w:tc>
      </w:tr>
      <w:tr w:rsidR="005C7186" w14:paraId="1F1EB48A" w14:textId="77777777" w:rsidTr="00561DC0">
        <w:tc>
          <w:tcPr>
            <w:tcW w:w="1560" w:type="dxa"/>
            <w:vAlign w:val="center"/>
          </w:tcPr>
          <w:p w14:paraId="69AAC63A" w14:textId="081D08EC" w:rsidR="005C7186" w:rsidRPr="005C7186" w:rsidRDefault="005C7186" w:rsidP="00561DC0">
            <w:pPr>
              <w:widowControl w:val="0"/>
              <w:autoSpaceDE w:val="0"/>
              <w:autoSpaceDN w:val="0"/>
              <w:adjustRightInd w:val="0"/>
              <w:spacing w:after="0" w:line="240" w:lineRule="auto"/>
              <w:jc w:val="center"/>
              <w:rPr>
                <w:rFonts w:ascii="Times New Roman" w:hAnsi="Times New Roman"/>
                <w:sz w:val="20"/>
                <w:szCs w:val="20"/>
              </w:rPr>
            </w:pPr>
            <w:r w:rsidRPr="005C7186">
              <w:rPr>
                <w:rFonts w:ascii="Times New Roman" w:hAnsi="Times New Roman"/>
                <w:sz w:val="20"/>
                <w:szCs w:val="20"/>
              </w:rPr>
              <w:t>Ср.</w:t>
            </w:r>
            <w:r w:rsidR="00561DC0">
              <w:rPr>
                <w:rFonts w:ascii="Times New Roman" w:hAnsi="Times New Roman"/>
                <w:sz w:val="20"/>
                <w:szCs w:val="20"/>
              </w:rPr>
              <w:t xml:space="preserve"> </w:t>
            </w:r>
            <w:r w:rsidRPr="005C7186">
              <w:rPr>
                <w:rFonts w:ascii="Times New Roman" w:hAnsi="Times New Roman"/>
                <w:sz w:val="20"/>
                <w:szCs w:val="20"/>
              </w:rPr>
              <w:t>часовой расход</w:t>
            </w:r>
          </w:p>
          <w:p w14:paraId="72AFE6A1" w14:textId="57837EC1"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натурального топлива</w:t>
            </w:r>
          </w:p>
        </w:tc>
        <w:tc>
          <w:tcPr>
            <w:tcW w:w="888" w:type="dxa"/>
            <w:vAlign w:val="center"/>
          </w:tcPr>
          <w:p w14:paraId="612F9104" w14:textId="6AA28A3A"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 xml:space="preserve">тыс. </w:t>
            </w:r>
            <w:proofErr w:type="spellStart"/>
            <w:r w:rsidRPr="005C7186">
              <w:rPr>
                <w:rFonts w:ascii="Times New Roman" w:hAnsi="Times New Roman"/>
                <w:sz w:val="20"/>
                <w:szCs w:val="20"/>
              </w:rPr>
              <w:t>куб.м</w:t>
            </w:r>
            <w:proofErr w:type="spellEnd"/>
            <w:r w:rsidRPr="005C7186">
              <w:rPr>
                <w:rFonts w:ascii="Times New Roman" w:hAnsi="Times New Roman"/>
                <w:sz w:val="20"/>
                <w:szCs w:val="20"/>
              </w:rPr>
              <w:t>.</w:t>
            </w:r>
          </w:p>
        </w:tc>
        <w:tc>
          <w:tcPr>
            <w:tcW w:w="1061" w:type="dxa"/>
            <w:vAlign w:val="center"/>
          </w:tcPr>
          <w:p w14:paraId="78DB4142" w14:textId="789DC449"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46,96</w:t>
            </w:r>
          </w:p>
        </w:tc>
        <w:tc>
          <w:tcPr>
            <w:tcW w:w="1061" w:type="dxa"/>
            <w:vAlign w:val="center"/>
          </w:tcPr>
          <w:p w14:paraId="0E637605" w14:textId="57800FF7"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45,58</w:t>
            </w:r>
          </w:p>
        </w:tc>
        <w:tc>
          <w:tcPr>
            <w:tcW w:w="1061" w:type="dxa"/>
            <w:vAlign w:val="center"/>
          </w:tcPr>
          <w:p w14:paraId="18B346CE" w14:textId="66F162DA"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41,27</w:t>
            </w:r>
          </w:p>
        </w:tc>
        <w:tc>
          <w:tcPr>
            <w:tcW w:w="797" w:type="dxa"/>
            <w:vAlign w:val="center"/>
          </w:tcPr>
          <w:p w14:paraId="30B00E06" w14:textId="556A2328"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40,75</w:t>
            </w:r>
          </w:p>
        </w:tc>
        <w:tc>
          <w:tcPr>
            <w:tcW w:w="1061" w:type="dxa"/>
            <w:vAlign w:val="center"/>
          </w:tcPr>
          <w:p w14:paraId="6D16D711" w14:textId="63D386D4"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45,10</w:t>
            </w:r>
          </w:p>
        </w:tc>
        <w:tc>
          <w:tcPr>
            <w:tcW w:w="1255" w:type="dxa"/>
            <w:vAlign w:val="center"/>
          </w:tcPr>
          <w:p w14:paraId="20458DAE" w14:textId="44E84FED"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44,14</w:t>
            </w:r>
          </w:p>
        </w:tc>
        <w:tc>
          <w:tcPr>
            <w:tcW w:w="960" w:type="dxa"/>
            <w:vAlign w:val="center"/>
          </w:tcPr>
          <w:p w14:paraId="27591245" w14:textId="1F4F19EE" w:rsidR="005C7186" w:rsidRPr="005C7186" w:rsidRDefault="005C7186" w:rsidP="00561DC0">
            <w:pPr>
              <w:pStyle w:val="-2"/>
              <w:widowControl w:val="0"/>
              <w:suppressLineNumbers w:val="0"/>
              <w:tabs>
                <w:tab w:val="clear" w:pos="540"/>
              </w:tabs>
              <w:suppressAutoHyphens w:val="0"/>
              <w:spacing w:before="0"/>
              <w:ind w:firstLine="0"/>
              <w:jc w:val="center"/>
              <w:rPr>
                <w:rFonts w:ascii="Times New Roman" w:hAnsi="Times New Roman" w:cs="Times New Roman"/>
                <w:sz w:val="20"/>
                <w:szCs w:val="20"/>
              </w:rPr>
            </w:pPr>
            <w:r w:rsidRPr="005C7186">
              <w:rPr>
                <w:rFonts w:ascii="Times New Roman" w:hAnsi="Times New Roman"/>
                <w:sz w:val="20"/>
                <w:szCs w:val="20"/>
              </w:rPr>
              <w:t>-</w:t>
            </w:r>
          </w:p>
        </w:tc>
      </w:tr>
    </w:tbl>
    <w:p w14:paraId="0B86097D" w14:textId="77777777" w:rsidR="005C7186" w:rsidRPr="00FA5979"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6BCE5C3" w14:textId="77777777" w:rsidR="005C7186" w:rsidRPr="00FA5979" w:rsidRDefault="005C7186" w:rsidP="005C718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10.2.</w:t>
      </w:r>
      <w:r w:rsidRPr="00FA5979">
        <w:rPr>
          <w:rFonts w:ascii="Times New Roman" w:hAnsi="Times New Roman" w:cs="Times New Roman"/>
          <w:sz w:val="24"/>
          <w:szCs w:val="24"/>
        </w:rPr>
        <w:tab/>
      </w:r>
      <w:r w:rsidR="000D7DE8" w:rsidRPr="00FA5979">
        <w:rPr>
          <w:rFonts w:ascii="Times New Roman" w:hAnsi="Times New Roman" w:cs="Times New Roman"/>
          <w:sz w:val="24"/>
          <w:szCs w:val="24"/>
        </w:rPr>
        <w:t>Результаты расчетов по каждому источнику тепловой энергии нормативных запасов топлива.</w:t>
      </w:r>
      <w:bookmarkEnd w:id="100"/>
    </w:p>
    <w:p w14:paraId="0E9B8469" w14:textId="77777777" w:rsidR="00561DC0" w:rsidRPr="00FA5979"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Годовой и часовой расход резервного топлива (мазута) представлен в</w:t>
      </w:r>
      <w:r w:rsidR="00AA6391" w:rsidRPr="00FA5979">
        <w:rPr>
          <w:rFonts w:ascii="Times New Roman" w:hAnsi="Times New Roman" w:cs="Times New Roman"/>
          <w:sz w:val="24"/>
          <w:szCs w:val="24"/>
        </w:rPr>
        <w:t>ыше</w:t>
      </w:r>
      <w:r w:rsidRPr="00FA5979">
        <w:rPr>
          <w:rFonts w:ascii="Times New Roman" w:hAnsi="Times New Roman" w:cs="Times New Roman"/>
          <w:sz w:val="24"/>
          <w:szCs w:val="24"/>
        </w:rPr>
        <w:t>. Авар</w:t>
      </w:r>
      <w:bookmarkStart w:id="101" w:name="_Toc169508462"/>
      <w:r w:rsidR="00561DC0" w:rsidRPr="00FA5979">
        <w:rPr>
          <w:rFonts w:ascii="Times New Roman" w:hAnsi="Times New Roman" w:cs="Times New Roman"/>
          <w:sz w:val="24"/>
          <w:szCs w:val="24"/>
        </w:rPr>
        <w:t>ийное топливо не предусмотрено.</w:t>
      </w:r>
    </w:p>
    <w:p w14:paraId="69C61BC9" w14:textId="646A2AAC" w:rsidR="00561DC0" w:rsidRPr="00FA5979"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10.3.</w:t>
      </w:r>
      <w:r w:rsidRPr="00FA5979">
        <w:rPr>
          <w:rFonts w:ascii="Times New Roman" w:hAnsi="Times New Roman" w:cs="Times New Roman"/>
          <w:sz w:val="24"/>
          <w:szCs w:val="24"/>
        </w:rPr>
        <w:tab/>
      </w:r>
      <w:r w:rsidR="000D7DE8" w:rsidRPr="00FA5979">
        <w:rPr>
          <w:rFonts w:ascii="Times New Roman" w:hAnsi="Times New Roman" w:cs="Times New Roman"/>
          <w:sz w:val="24"/>
          <w:szCs w:val="24"/>
        </w:rPr>
        <w:t xml:space="preserve">Вид топлива, потребляемый источником тепловой энергии, в том числе </w:t>
      </w:r>
      <w:r w:rsidR="00FA5979" w:rsidRPr="00FA5979">
        <w:rPr>
          <w:rFonts w:ascii="Times New Roman" w:hAnsi="Times New Roman" w:cs="Times New Roman"/>
          <w:sz w:val="24"/>
          <w:szCs w:val="24"/>
        </w:rPr>
        <w:br/>
      </w:r>
      <w:r w:rsidR="000D7DE8" w:rsidRPr="00FA5979">
        <w:rPr>
          <w:rFonts w:ascii="Times New Roman" w:hAnsi="Times New Roman" w:cs="Times New Roman"/>
          <w:sz w:val="24"/>
          <w:szCs w:val="24"/>
        </w:rPr>
        <w:t>с использованием возобновляемых источников энергии и местных видов топлива.</w:t>
      </w:r>
      <w:bookmarkEnd w:id="101"/>
    </w:p>
    <w:p w14:paraId="2B300C9C" w14:textId="77777777" w:rsidR="00561DC0" w:rsidRPr="00561DC0" w:rsidRDefault="00616257"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DC0">
        <w:rPr>
          <w:rFonts w:ascii="Times New Roman" w:hAnsi="Times New Roman" w:cs="Times New Roman"/>
          <w:sz w:val="24"/>
          <w:szCs w:val="24"/>
        </w:rPr>
        <w:t>О</w:t>
      </w:r>
      <w:r w:rsidR="000D7DE8" w:rsidRPr="00561DC0">
        <w:rPr>
          <w:rFonts w:ascii="Times New Roman" w:hAnsi="Times New Roman" w:cs="Times New Roman"/>
          <w:sz w:val="24"/>
          <w:szCs w:val="24"/>
        </w:rPr>
        <w:t xml:space="preserve">сновным топливом на </w:t>
      </w:r>
      <w:proofErr w:type="spellStart"/>
      <w:r w:rsidR="000D7DE8" w:rsidRPr="00561DC0">
        <w:rPr>
          <w:rFonts w:ascii="Times New Roman" w:hAnsi="Times New Roman" w:cs="Times New Roman"/>
          <w:sz w:val="24"/>
          <w:szCs w:val="24"/>
        </w:rPr>
        <w:t>Киришской</w:t>
      </w:r>
      <w:proofErr w:type="spellEnd"/>
      <w:r w:rsidR="000D7DE8" w:rsidRPr="00561DC0">
        <w:rPr>
          <w:rFonts w:ascii="Times New Roman" w:hAnsi="Times New Roman" w:cs="Times New Roman"/>
          <w:sz w:val="24"/>
          <w:szCs w:val="24"/>
        </w:rPr>
        <w:t xml:space="preserve"> ГРЭС является природный газ.</w:t>
      </w:r>
      <w:r w:rsidR="00AA6391" w:rsidRPr="00561DC0">
        <w:rPr>
          <w:rFonts w:ascii="Times New Roman" w:hAnsi="Times New Roman" w:cs="Times New Roman"/>
          <w:sz w:val="24"/>
          <w:szCs w:val="24"/>
        </w:rPr>
        <w:t xml:space="preserve"> Использование возобновляемых источников энергии или местных видов топлива не рассматривается.</w:t>
      </w:r>
      <w:bookmarkStart w:id="102" w:name="_Toc169508463"/>
    </w:p>
    <w:p w14:paraId="2B41CADF" w14:textId="77777777" w:rsidR="00561DC0" w:rsidRP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6108A62"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EF70D7F"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6CD9BA6"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8D91954"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BAD862E"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B01644E"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F71FD1F"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308609C"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36F0C0D"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62E1E39" w14:textId="77777777" w:rsidR="00561DC0"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BE51A0E" w14:textId="689771CD" w:rsidR="00561DC0" w:rsidRPr="00F71833" w:rsidRDefault="00561DC0" w:rsidP="00561DC0">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F71833">
        <w:rPr>
          <w:rFonts w:ascii="Times New Roman" w:hAnsi="Times New Roman" w:cs="Times New Roman"/>
          <w:b/>
          <w:sz w:val="24"/>
          <w:szCs w:val="24"/>
        </w:rPr>
        <w:lastRenderedPageBreak/>
        <w:t>ГЛАВА 11</w:t>
      </w:r>
      <w:r w:rsidRPr="00F71833">
        <w:rPr>
          <w:rFonts w:ascii="Times New Roman" w:hAnsi="Times New Roman" w:cs="Times New Roman"/>
          <w:b/>
          <w:sz w:val="24"/>
          <w:szCs w:val="24"/>
        </w:rPr>
        <w:tab/>
        <w:t>ОЦЕНКА НАДЕЖНОСТИ ТЕПЛОСНАБЖЕНИЯ</w:t>
      </w:r>
      <w:bookmarkStart w:id="103" w:name="_Toc169508464"/>
      <w:bookmarkEnd w:id="102"/>
    </w:p>
    <w:p w14:paraId="14F5B079" w14:textId="77777777" w:rsidR="00561DC0" w:rsidRPr="00F71833" w:rsidRDefault="00561DC0" w:rsidP="00561DC0">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p>
    <w:p w14:paraId="5F409C86" w14:textId="77777777" w:rsidR="00561DC0" w:rsidRPr="00FA5979"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11.1.</w:t>
      </w:r>
      <w:r w:rsidRPr="00FA5979">
        <w:rPr>
          <w:rFonts w:ascii="Times New Roman" w:hAnsi="Times New Roman" w:cs="Times New Roman"/>
          <w:sz w:val="24"/>
          <w:szCs w:val="24"/>
        </w:rPr>
        <w:tab/>
      </w:r>
      <w:r w:rsidR="00544BC2" w:rsidRPr="00FA5979">
        <w:rPr>
          <w:rFonts w:ascii="Times New Roman" w:hAnsi="Times New Roman" w:cs="Times New Roman"/>
          <w:sz w:val="24"/>
          <w:szCs w:val="24"/>
        </w:rPr>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03"/>
    </w:p>
    <w:p w14:paraId="3BCD1745" w14:textId="0DC34AD0"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F71833">
        <w:rPr>
          <w:rFonts w:ascii="Times New Roman" w:hAnsi="Times New Roman" w:cs="Times New Roman"/>
          <w:sz w:val="24"/>
          <w:szCs w:val="24"/>
        </w:rPr>
        <w:t xml:space="preserve">В соответствии с </w:t>
      </w:r>
      <w:r w:rsidR="00E4380C" w:rsidRPr="00F71833">
        <w:rPr>
          <w:rFonts w:ascii="Times New Roman" w:hAnsi="Times New Roman" w:cs="Times New Roman"/>
          <w:sz w:val="24"/>
          <w:szCs w:val="24"/>
        </w:rPr>
        <w:t>«</w:t>
      </w:r>
      <w:r w:rsidRPr="00F71833">
        <w:rPr>
          <w:rFonts w:ascii="Times New Roman" w:hAnsi="Times New Roman" w:cs="Times New Roman"/>
          <w:sz w:val="24"/>
          <w:szCs w:val="24"/>
        </w:rPr>
        <w:t>Методическими рекомендациями по разработке схем теплоснабжения</w:t>
      </w:r>
      <w:r w:rsidR="00E4380C" w:rsidRPr="00F71833">
        <w:rPr>
          <w:rFonts w:ascii="Times New Roman" w:hAnsi="Times New Roman" w:cs="Times New Roman"/>
          <w:sz w:val="24"/>
          <w:szCs w:val="24"/>
        </w:rPr>
        <w:t>»</w:t>
      </w:r>
      <w:r w:rsidRPr="00F71833">
        <w:rPr>
          <w:rFonts w:ascii="Times New Roman" w:hAnsi="Times New Roman" w:cs="Times New Roman"/>
          <w:sz w:val="24"/>
          <w:szCs w:val="24"/>
        </w:rPr>
        <w:t xml:space="preserve">, утвержденными совместным приказом Министерства энергетики РФ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и Министерства регионального развития РФ № 565/667 от 29.12.2012, а также п. 6.25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СП 124.13330.2012 (СНиП 41-02-2003) </w:t>
      </w:r>
      <w:r w:rsidR="00E4380C" w:rsidRPr="00F71833">
        <w:rPr>
          <w:rFonts w:ascii="Times New Roman" w:hAnsi="Times New Roman" w:cs="Times New Roman"/>
          <w:sz w:val="24"/>
          <w:szCs w:val="24"/>
        </w:rPr>
        <w:t>«</w:t>
      </w:r>
      <w:r w:rsidRPr="00F71833">
        <w:rPr>
          <w:rFonts w:ascii="Times New Roman" w:hAnsi="Times New Roman" w:cs="Times New Roman"/>
          <w:sz w:val="24"/>
          <w:szCs w:val="24"/>
        </w:rPr>
        <w:t>Тепловые сети</w:t>
      </w:r>
      <w:r w:rsidR="00E4380C" w:rsidRPr="00F71833">
        <w:rPr>
          <w:rFonts w:ascii="Times New Roman" w:hAnsi="Times New Roman" w:cs="Times New Roman"/>
          <w:sz w:val="24"/>
          <w:szCs w:val="24"/>
        </w:rPr>
        <w:t>»</w:t>
      </w:r>
      <w:r w:rsidRPr="00F71833">
        <w:rPr>
          <w:rFonts w:ascii="Times New Roman" w:hAnsi="Times New Roman" w:cs="Times New Roman"/>
          <w:sz w:val="24"/>
          <w:szCs w:val="24"/>
        </w:rPr>
        <w:t>,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w:t>
      </w:r>
      <w:proofErr w:type="gramEnd"/>
      <w:r w:rsidRPr="00F71833">
        <w:rPr>
          <w:rFonts w:ascii="Times New Roman" w:hAnsi="Times New Roman" w:cs="Times New Roman"/>
          <w:sz w:val="24"/>
          <w:szCs w:val="24"/>
        </w:rPr>
        <w:t xml:space="preserve"> Показатели рассчитываются только для отопительно-вентиляционной нагрузки, потому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что нарушения в подаче теплоты на отопление и вентиляцию могут привести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к катастрофическим последствиям, а ограничения нагрузки горячего водоснабжения только</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 к временному снижению комфорта.</w:t>
      </w:r>
    </w:p>
    <w:p w14:paraId="67607A6D" w14:textId="1819BCEC"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Надежность пониженного уровня теплоснабжения потребителей оценивается вероятностями безотказной работы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определяемыми для каждого узла потребителя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7A6A53E4" w14:textId="4CE6BFBD"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F71833">
        <w:rPr>
          <w:rFonts w:ascii="Times New Roman" w:hAnsi="Times New Roman" w:cs="Times New Roman"/>
          <w:sz w:val="24"/>
          <w:szCs w:val="24"/>
        </w:rPr>
        <w:t xml:space="preserve">Надежность расчетного уровня теплоснабжения оценивается коэффициентами готовности </w:t>
      </w:r>
      <w:proofErr w:type="spellStart"/>
      <w:r w:rsidRPr="00F71833">
        <w:rPr>
          <w:rFonts w:ascii="Times New Roman" w:hAnsi="Times New Roman" w:cs="Times New Roman"/>
          <w:sz w:val="24"/>
          <w:szCs w:val="24"/>
        </w:rPr>
        <w:t>Kj</w:t>
      </w:r>
      <w:proofErr w:type="spellEnd"/>
      <w:r w:rsidRPr="00F71833">
        <w:rPr>
          <w:rFonts w:ascii="Times New Roman" w:hAnsi="Times New Roman" w:cs="Times New Roman"/>
          <w:sz w:val="24"/>
          <w:szCs w:val="24"/>
        </w:rPr>
        <w:t xml:space="preserve">,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не нарушается).</w:t>
      </w:r>
      <w:proofErr w:type="gramEnd"/>
    </w:p>
    <w:p w14:paraId="1580F33E" w14:textId="4B5695A5"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Детерминированным показателем является норма подачи теплоты потребителям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в аварийных ситуациях </w:t>
      </w:r>
      <w:proofErr w:type="spellStart"/>
      <w:r w:rsidRPr="00F71833">
        <w:rPr>
          <w:rFonts w:ascii="Times New Roman" w:hAnsi="Times New Roman" w:cs="Times New Roman"/>
          <w:sz w:val="24"/>
          <w:szCs w:val="24"/>
        </w:rPr>
        <w:t>φ_k^ав</w:t>
      </w:r>
      <w:proofErr w:type="spellEnd"/>
      <w:r w:rsidRPr="00F71833">
        <w:rPr>
          <w:rFonts w:ascii="Times New Roman" w:hAnsi="Times New Roman" w:cs="Times New Roman"/>
          <w:sz w:val="24"/>
          <w:szCs w:val="24"/>
        </w:rPr>
        <w:t>.</w:t>
      </w:r>
    </w:p>
    <w:p w14:paraId="588BF36B" w14:textId="77777777" w:rsidR="00561DC0" w:rsidRPr="00F71833" w:rsidRDefault="00544BC2" w:rsidP="00F7183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Показатели надежности рассчитываются за отопительный период. При определении показателя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учитываются:</w:t>
      </w:r>
    </w:p>
    <w:p w14:paraId="7828A616" w14:textId="77777777" w:rsidR="00561DC0" w:rsidRPr="00F71833" w:rsidRDefault="00561DC0" w:rsidP="00F71833">
      <w:pPr>
        <w:pStyle w:val="-2"/>
        <w:widowControl w:val="0"/>
        <w:numPr>
          <w:ilvl w:val="0"/>
          <w:numId w:val="63"/>
        </w:numPr>
        <w:suppressLineNumbers w:val="0"/>
        <w:tabs>
          <w:tab w:val="left" w:pos="1134"/>
        </w:tabs>
        <w:suppressAutoHyphens w:val="0"/>
        <w:spacing w:before="0"/>
        <w:ind w:left="0" w:firstLine="709"/>
        <w:rPr>
          <w:rFonts w:ascii="Times New Roman" w:hAnsi="Times New Roman" w:cs="Times New Roman"/>
          <w:sz w:val="24"/>
          <w:szCs w:val="24"/>
        </w:rPr>
      </w:pPr>
      <w:r w:rsidRPr="00F71833">
        <w:rPr>
          <w:rFonts w:ascii="Times New Roman" w:hAnsi="Times New Roman" w:cs="Times New Roman"/>
          <w:sz w:val="24"/>
          <w:szCs w:val="24"/>
        </w:rPr>
        <w:t>теплоаккумулирующие свойства зданий потребителей (временной резерв потребителей);</w:t>
      </w:r>
    </w:p>
    <w:p w14:paraId="4A7893AD" w14:textId="77777777" w:rsidR="00561DC0" w:rsidRPr="00F71833" w:rsidRDefault="00561DC0" w:rsidP="00F71833">
      <w:pPr>
        <w:pStyle w:val="-2"/>
        <w:widowControl w:val="0"/>
        <w:numPr>
          <w:ilvl w:val="0"/>
          <w:numId w:val="63"/>
        </w:numPr>
        <w:suppressLineNumbers w:val="0"/>
        <w:tabs>
          <w:tab w:val="left" w:pos="1134"/>
        </w:tabs>
        <w:suppressAutoHyphens w:val="0"/>
        <w:spacing w:before="0"/>
        <w:ind w:left="0" w:firstLine="709"/>
        <w:rPr>
          <w:rFonts w:ascii="Times New Roman" w:hAnsi="Times New Roman" w:cs="Times New Roman"/>
          <w:sz w:val="24"/>
          <w:szCs w:val="24"/>
        </w:rPr>
      </w:pPr>
      <w:r w:rsidRPr="00F71833">
        <w:rPr>
          <w:rFonts w:ascii="Times New Roman" w:hAnsi="Times New Roman" w:cs="Times New Roman"/>
          <w:sz w:val="24"/>
          <w:szCs w:val="24"/>
        </w:rPr>
        <w:t>зависимость теплоаккумулирующих свой</w:t>
      </w:r>
      <w:proofErr w:type="gramStart"/>
      <w:r w:rsidRPr="00F71833">
        <w:rPr>
          <w:rFonts w:ascii="Times New Roman" w:hAnsi="Times New Roman" w:cs="Times New Roman"/>
          <w:sz w:val="24"/>
          <w:szCs w:val="24"/>
        </w:rPr>
        <w:t>ств зд</w:t>
      </w:r>
      <w:proofErr w:type="gramEnd"/>
      <w:r w:rsidRPr="00F71833">
        <w:rPr>
          <w:rFonts w:ascii="Times New Roman" w:hAnsi="Times New Roman" w:cs="Times New Roman"/>
          <w:sz w:val="24"/>
          <w:szCs w:val="24"/>
        </w:rPr>
        <w:t>аний потребителей от температуры наружного воздуха;</w:t>
      </w:r>
    </w:p>
    <w:p w14:paraId="0EC62D17" w14:textId="77777777" w:rsidR="00561DC0" w:rsidRPr="00F71833" w:rsidRDefault="00561DC0" w:rsidP="00F71833">
      <w:pPr>
        <w:pStyle w:val="-2"/>
        <w:widowControl w:val="0"/>
        <w:numPr>
          <w:ilvl w:val="0"/>
          <w:numId w:val="63"/>
        </w:numPr>
        <w:suppressLineNumbers w:val="0"/>
        <w:tabs>
          <w:tab w:val="left" w:pos="1134"/>
        </w:tabs>
        <w:suppressAutoHyphens w:val="0"/>
        <w:spacing w:before="0"/>
        <w:ind w:left="0" w:firstLine="709"/>
        <w:rPr>
          <w:rFonts w:ascii="Times New Roman" w:hAnsi="Times New Roman" w:cs="Times New Roman"/>
          <w:sz w:val="24"/>
          <w:szCs w:val="24"/>
        </w:rPr>
      </w:pPr>
      <w:r w:rsidRPr="00F71833">
        <w:rPr>
          <w:rFonts w:ascii="Times New Roman" w:hAnsi="Times New Roman" w:cs="Times New Roman"/>
          <w:sz w:val="24"/>
          <w:szCs w:val="24"/>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53460CEF" w14:textId="77777777" w:rsidR="00561DC0" w:rsidRPr="00F71833" w:rsidRDefault="00544BC2" w:rsidP="00F7183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0ECF69B2"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Вероятностные показатели надежности должны удовлетворять нормативным требованиям:</w:t>
      </w:r>
    </w:p>
    <w:p w14:paraId="4E619B96" w14:textId="5797B538"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spellStart"/>
      <w:r w:rsidRPr="00F71833">
        <w:rPr>
          <w:rFonts w:ascii="Times New Roman" w:hAnsi="Times New Roman" w:cs="Times New Roman"/>
          <w:sz w:val="24"/>
          <w:szCs w:val="24"/>
        </w:rPr>
        <w:t>K_j≥K_г,j</w:t>
      </w:r>
      <w:r w:rsidRPr="00F71833">
        <w:rPr>
          <w:rFonts w:ascii="Cambria Math" w:hAnsi="Cambria Math" w:cs="Cambria Math"/>
          <w:sz w:val="24"/>
          <w:szCs w:val="24"/>
        </w:rPr>
        <w:t>∈</w:t>
      </w:r>
      <w:r w:rsidRPr="00F71833">
        <w:rPr>
          <w:rFonts w:ascii="Times New Roman" w:hAnsi="Times New Roman" w:cs="Times New Roman"/>
          <w:sz w:val="24"/>
          <w:szCs w:val="24"/>
        </w:rPr>
        <w:t>JK_j</w:t>
      </w:r>
      <w:proofErr w:type="spellEnd"/>
      <w:r w:rsidR="00E55612">
        <w:rPr>
          <w:rFonts w:ascii="Times New Roman" w:hAnsi="Times New Roman" w:cs="Times New Roman"/>
          <w:sz w:val="24"/>
          <w:szCs w:val="24"/>
        </w:rPr>
        <w:t xml:space="preserve">                                             </w:t>
      </w:r>
      <w:r w:rsidR="00FD498A">
        <w:rPr>
          <w:rFonts w:ascii="Times New Roman" w:hAnsi="Times New Roman" w:cs="Times New Roman"/>
          <w:sz w:val="24"/>
          <w:szCs w:val="24"/>
        </w:rPr>
        <w:t xml:space="preserve">                                               </w:t>
      </w:r>
      <w:r w:rsidR="00E55612">
        <w:rPr>
          <w:rFonts w:ascii="Times New Roman" w:hAnsi="Times New Roman" w:cs="Times New Roman"/>
          <w:sz w:val="24"/>
          <w:szCs w:val="24"/>
        </w:rPr>
        <w:t xml:space="preserve">            </w:t>
      </w:r>
      <w:r w:rsidR="00F71833" w:rsidRPr="00F71833">
        <w:rPr>
          <w:rFonts w:ascii="Times New Roman" w:hAnsi="Times New Roman" w:cs="Times New Roman"/>
          <w:sz w:val="24"/>
          <w:szCs w:val="24"/>
        </w:rPr>
        <w:t xml:space="preserve"> </w:t>
      </w:r>
      <w:r w:rsidR="00561DC0" w:rsidRPr="00F71833">
        <w:rPr>
          <w:rFonts w:ascii="Times New Roman" w:hAnsi="Times New Roman" w:cs="Times New Roman"/>
          <w:sz w:val="24"/>
          <w:szCs w:val="24"/>
        </w:rPr>
        <w:t>(1)</w:t>
      </w:r>
    </w:p>
    <w:p w14:paraId="6564D1C5" w14:textId="720FF9B6"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spellStart"/>
      <w:r w:rsidRPr="00F71833">
        <w:rPr>
          <w:rFonts w:ascii="Times New Roman" w:hAnsi="Times New Roman" w:cs="Times New Roman"/>
          <w:sz w:val="24"/>
          <w:szCs w:val="24"/>
        </w:rPr>
        <w:t>P_j≥P_тс,j</w:t>
      </w:r>
      <w:r w:rsidRPr="00F71833">
        <w:rPr>
          <w:rFonts w:ascii="Cambria Math" w:hAnsi="Cambria Math" w:cs="Cambria Math"/>
          <w:sz w:val="24"/>
          <w:szCs w:val="24"/>
        </w:rPr>
        <w:t>∈</w:t>
      </w:r>
      <w:r w:rsidRPr="00F71833">
        <w:rPr>
          <w:rFonts w:ascii="Times New Roman" w:hAnsi="Times New Roman" w:cs="Times New Roman"/>
          <w:sz w:val="24"/>
          <w:szCs w:val="24"/>
        </w:rPr>
        <w:t>J</w:t>
      </w:r>
      <w:proofErr w:type="spellEnd"/>
      <w:r w:rsidR="00E55612">
        <w:rPr>
          <w:rFonts w:ascii="Times New Roman" w:hAnsi="Times New Roman" w:cs="Times New Roman"/>
          <w:sz w:val="24"/>
          <w:szCs w:val="24"/>
        </w:rPr>
        <w:t xml:space="preserve">                                      </w:t>
      </w:r>
      <w:r w:rsidR="00FD498A">
        <w:rPr>
          <w:rFonts w:ascii="Times New Roman" w:hAnsi="Times New Roman" w:cs="Times New Roman"/>
          <w:sz w:val="24"/>
          <w:szCs w:val="24"/>
        </w:rPr>
        <w:t xml:space="preserve">                                                  </w:t>
      </w:r>
      <w:r w:rsidR="00E55612">
        <w:rPr>
          <w:rFonts w:ascii="Times New Roman" w:hAnsi="Times New Roman" w:cs="Times New Roman"/>
          <w:sz w:val="24"/>
          <w:szCs w:val="24"/>
        </w:rPr>
        <w:t xml:space="preserve">                       </w:t>
      </w:r>
      <w:r w:rsidR="00561DC0" w:rsidRPr="00F71833">
        <w:rPr>
          <w:rFonts w:ascii="Times New Roman" w:hAnsi="Times New Roman" w:cs="Times New Roman"/>
          <w:sz w:val="24"/>
          <w:szCs w:val="24"/>
        </w:rPr>
        <w:t>(2)</w:t>
      </w:r>
    </w:p>
    <w:p w14:paraId="66B728A2"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где J – множество узлов расчетной схемы тепловой сети, к которым подключены потребители тепловой энергии.</w:t>
      </w:r>
    </w:p>
    <w:p w14:paraId="334689D5" w14:textId="56049869"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 соответствии с СП 124.13330.2012 </w:t>
      </w:r>
      <w:r w:rsidR="00E4380C" w:rsidRPr="00F71833">
        <w:rPr>
          <w:rFonts w:ascii="Times New Roman" w:hAnsi="Times New Roman" w:cs="Times New Roman"/>
          <w:sz w:val="24"/>
          <w:szCs w:val="24"/>
        </w:rPr>
        <w:t>«</w:t>
      </w:r>
      <w:r w:rsidRPr="00F71833">
        <w:rPr>
          <w:rFonts w:ascii="Times New Roman" w:hAnsi="Times New Roman" w:cs="Times New Roman"/>
          <w:sz w:val="24"/>
          <w:szCs w:val="24"/>
        </w:rPr>
        <w:t>Тепловые сети</w:t>
      </w:r>
      <w:r w:rsidR="00E4380C" w:rsidRPr="00F71833">
        <w:rPr>
          <w:rFonts w:ascii="Times New Roman" w:hAnsi="Times New Roman" w:cs="Times New Roman"/>
          <w:sz w:val="24"/>
          <w:szCs w:val="24"/>
        </w:rPr>
        <w:t>»</w:t>
      </w:r>
      <w:r w:rsidRPr="00F71833">
        <w:rPr>
          <w:rFonts w:ascii="Times New Roman" w:hAnsi="Times New Roman" w:cs="Times New Roman"/>
          <w:sz w:val="24"/>
          <w:szCs w:val="24"/>
        </w:rPr>
        <w:t xml:space="preserve"> минимально допустимое значение показателя вероятности безотказной работы системы теплоснабжения в целом,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т.е. нормативное значение вероятности того, что температура воздуха в зданиях не опустится ниже граничного значения, </w:t>
      </w:r>
      <w:proofErr w:type="spellStart"/>
      <w:proofErr w:type="gramStart"/>
      <w:r w:rsidRPr="00F71833">
        <w:rPr>
          <w:rFonts w:ascii="Times New Roman" w:hAnsi="Times New Roman" w:cs="Times New Roman"/>
          <w:sz w:val="24"/>
          <w:szCs w:val="24"/>
        </w:rPr>
        <w:t>P</w:t>
      </w:r>
      <w:proofErr w:type="gramEnd"/>
      <w:r w:rsidRPr="00F71833">
        <w:rPr>
          <w:rFonts w:ascii="Times New Roman" w:hAnsi="Times New Roman" w:cs="Times New Roman"/>
          <w:sz w:val="24"/>
          <w:szCs w:val="24"/>
        </w:rPr>
        <w:t>сцт</w:t>
      </w:r>
      <w:proofErr w:type="spellEnd"/>
      <w:r w:rsidRPr="00F71833">
        <w:rPr>
          <w:rFonts w:ascii="Times New Roman" w:hAnsi="Times New Roman" w:cs="Times New Roman"/>
          <w:sz w:val="24"/>
          <w:szCs w:val="24"/>
        </w:rPr>
        <w:t xml:space="preserve"> = 0,86. Вклад тепловой сети в этот показатель составляет 0,9, т.е.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 0,9.</w:t>
      </w:r>
    </w:p>
    <w:p w14:paraId="28327EA4" w14:textId="0957D69B"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 СП 124.13330.2012 значение минимально допустимого показателя готовности системы теплоснабжения в целом принято равным 0,97 без выделения долей источника </w:t>
      </w:r>
      <w:r w:rsidRPr="00F71833">
        <w:rPr>
          <w:rFonts w:ascii="Times New Roman" w:hAnsi="Times New Roman" w:cs="Times New Roman"/>
          <w:sz w:val="24"/>
          <w:szCs w:val="24"/>
        </w:rPr>
        <w:lastRenderedPageBreak/>
        <w:t xml:space="preserve">теплоты, тепловых сетей и потребителей. Поскольку вклад источника теплоты, </w:t>
      </w:r>
      <w:r w:rsidR="00F71833" w:rsidRPr="00F71833">
        <w:rPr>
          <w:rFonts w:ascii="Times New Roman" w:hAnsi="Times New Roman" w:cs="Times New Roman"/>
          <w:sz w:val="24"/>
          <w:szCs w:val="24"/>
        </w:rPr>
        <w:br/>
      </w:r>
      <w:r w:rsidRPr="00F71833">
        <w:rPr>
          <w:rFonts w:ascii="Times New Roman" w:hAnsi="Times New Roman" w:cs="Times New Roman"/>
          <w:sz w:val="24"/>
          <w:szCs w:val="24"/>
        </w:rPr>
        <w:t xml:space="preserve">и потребителей в этот показатель существенно ниже, нормативное значение коэффициента готовности </w:t>
      </w:r>
      <w:proofErr w:type="spellStart"/>
      <w:proofErr w:type="gramStart"/>
      <w:r w:rsidRPr="00F71833">
        <w:rPr>
          <w:rFonts w:ascii="Times New Roman" w:hAnsi="Times New Roman" w:cs="Times New Roman"/>
          <w:sz w:val="24"/>
          <w:szCs w:val="24"/>
        </w:rPr>
        <w:t>K</w:t>
      </w:r>
      <w:proofErr w:type="gramEnd"/>
      <w:r w:rsidRPr="00F71833">
        <w:rPr>
          <w:rFonts w:ascii="Times New Roman" w:hAnsi="Times New Roman" w:cs="Times New Roman"/>
          <w:sz w:val="24"/>
          <w:szCs w:val="24"/>
        </w:rPr>
        <w:t>г</w:t>
      </w:r>
      <w:proofErr w:type="spellEnd"/>
      <w:r w:rsidRPr="00F71833">
        <w:rPr>
          <w:rFonts w:ascii="Times New Roman" w:hAnsi="Times New Roman" w:cs="Times New Roman"/>
          <w:sz w:val="24"/>
          <w:szCs w:val="24"/>
        </w:rPr>
        <w:t>, принято равным 0,97.</w:t>
      </w:r>
    </w:p>
    <w:p w14:paraId="2BBB30CF"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На основе расчета показателей </w:t>
      </w:r>
      <w:proofErr w:type="spellStart"/>
      <w:proofErr w:type="gramStart"/>
      <w:r w:rsidRPr="00F71833">
        <w:rPr>
          <w:rFonts w:ascii="Times New Roman" w:hAnsi="Times New Roman" w:cs="Times New Roman"/>
          <w:sz w:val="24"/>
          <w:szCs w:val="24"/>
        </w:rPr>
        <w:t>K</w:t>
      </w:r>
      <w:proofErr w:type="gramEnd"/>
      <w:r w:rsidRPr="00F71833">
        <w:rPr>
          <w:rFonts w:ascii="Times New Roman" w:hAnsi="Times New Roman" w:cs="Times New Roman"/>
          <w:sz w:val="24"/>
          <w:szCs w:val="24"/>
        </w:rPr>
        <w:t>г</w:t>
      </w:r>
      <w:proofErr w:type="spellEnd"/>
      <w:r w:rsidRPr="00F71833">
        <w:rPr>
          <w:rFonts w:ascii="Times New Roman" w:hAnsi="Times New Roman" w:cs="Times New Roman"/>
          <w:sz w:val="24"/>
          <w:szCs w:val="24"/>
        </w:rPr>
        <w:t xml:space="preserve"> и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выявляется необходимость структурного резервирования тепловой сети и выделяется резервируемая часть сети.</w:t>
      </w:r>
    </w:p>
    <w:p w14:paraId="269F5E5C"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Потребители во время отказов участков резервируемой части сети должны получать аварийную норму тепла </w:t>
      </w:r>
      <w:proofErr w:type="spellStart"/>
      <w:r w:rsidRPr="00F71833">
        <w:rPr>
          <w:rFonts w:ascii="Times New Roman" w:hAnsi="Times New Roman" w:cs="Times New Roman"/>
          <w:sz w:val="24"/>
          <w:szCs w:val="24"/>
        </w:rPr>
        <w:t>φ_k^ав</w:t>
      </w:r>
      <w:proofErr w:type="spellEnd"/>
      <w:r w:rsidRPr="00F71833">
        <w:rPr>
          <w:rFonts w:ascii="Times New Roman" w:hAnsi="Times New Roman" w:cs="Times New Roman"/>
          <w:sz w:val="24"/>
          <w:szCs w:val="24"/>
        </w:rPr>
        <w:t>, т.е. для j-</w:t>
      </w:r>
      <w:proofErr w:type="spellStart"/>
      <w:r w:rsidRPr="00F71833">
        <w:rPr>
          <w:rFonts w:ascii="Times New Roman" w:hAnsi="Times New Roman" w:cs="Times New Roman"/>
          <w:sz w:val="24"/>
          <w:szCs w:val="24"/>
        </w:rPr>
        <w:t>го</w:t>
      </w:r>
      <w:proofErr w:type="spellEnd"/>
      <w:r w:rsidRPr="00F71833">
        <w:rPr>
          <w:rFonts w:ascii="Times New Roman" w:hAnsi="Times New Roman" w:cs="Times New Roman"/>
          <w:sz w:val="24"/>
          <w:szCs w:val="24"/>
        </w:rPr>
        <w:t xml:space="preserve"> потребителя при отказе k-</w:t>
      </w:r>
      <w:proofErr w:type="spellStart"/>
      <w:r w:rsidRPr="00F71833">
        <w:rPr>
          <w:rFonts w:ascii="Times New Roman" w:hAnsi="Times New Roman" w:cs="Times New Roman"/>
          <w:sz w:val="24"/>
          <w:szCs w:val="24"/>
        </w:rPr>
        <w:t>го</w:t>
      </w:r>
      <w:proofErr w:type="spellEnd"/>
      <w:r w:rsidRPr="00F71833">
        <w:rPr>
          <w:rFonts w:ascii="Times New Roman" w:hAnsi="Times New Roman" w:cs="Times New Roman"/>
          <w:sz w:val="24"/>
          <w:szCs w:val="24"/>
        </w:rPr>
        <w:t xml:space="preserve"> элемента:</w:t>
      </w:r>
    </w:p>
    <w:p w14:paraId="6B613BAA" w14:textId="5ACE3059"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q ̅_(</w:t>
      </w:r>
      <w:proofErr w:type="spellStart"/>
      <w:r w:rsidRPr="00F71833">
        <w:rPr>
          <w:rFonts w:ascii="Times New Roman" w:hAnsi="Times New Roman" w:cs="Times New Roman"/>
          <w:sz w:val="24"/>
          <w:szCs w:val="24"/>
        </w:rPr>
        <w:t>j,k</w:t>
      </w:r>
      <w:proofErr w:type="spellEnd"/>
      <w:r w:rsidRPr="00F71833">
        <w:rPr>
          <w:rFonts w:ascii="Times New Roman" w:hAnsi="Times New Roman" w:cs="Times New Roman"/>
          <w:sz w:val="24"/>
          <w:szCs w:val="24"/>
        </w:rPr>
        <w:t>)≥</w:t>
      </w:r>
      <w:proofErr w:type="spellStart"/>
      <w:r w:rsidRPr="00F71833">
        <w:rPr>
          <w:rFonts w:ascii="Times New Roman" w:hAnsi="Times New Roman" w:cs="Times New Roman"/>
          <w:sz w:val="24"/>
          <w:szCs w:val="24"/>
        </w:rPr>
        <w:t>φ_k^ав,j</w:t>
      </w:r>
      <w:r w:rsidRPr="00F71833">
        <w:rPr>
          <w:rFonts w:ascii="Cambria Math" w:hAnsi="Cambria Math" w:cs="Cambria Math"/>
          <w:sz w:val="24"/>
          <w:szCs w:val="24"/>
        </w:rPr>
        <w:t>∈</w:t>
      </w:r>
      <w:r w:rsidRPr="00F71833">
        <w:rPr>
          <w:rFonts w:ascii="Times New Roman" w:hAnsi="Times New Roman" w:cs="Times New Roman"/>
          <w:sz w:val="24"/>
          <w:szCs w:val="24"/>
        </w:rPr>
        <w:t>J,k</w:t>
      </w:r>
      <w:proofErr w:type="spellEnd"/>
      <w:r w:rsidRPr="00F71833">
        <w:rPr>
          <w:rFonts w:ascii="Cambria Math" w:hAnsi="Cambria Math" w:cs="Cambria Math"/>
          <w:sz w:val="24"/>
          <w:szCs w:val="24"/>
        </w:rPr>
        <w:t>∈</w:t>
      </w:r>
      <w:r w:rsidRPr="00F71833">
        <w:rPr>
          <w:rFonts w:ascii="Times New Roman" w:hAnsi="Times New Roman" w:cs="Times New Roman"/>
          <w:sz w:val="24"/>
          <w:szCs w:val="24"/>
        </w:rPr>
        <w:t xml:space="preserve"> </w:t>
      </w:r>
      <w:proofErr w:type="spellStart"/>
      <w:r w:rsidRPr="00F71833">
        <w:rPr>
          <w:rFonts w:ascii="Times New Roman" w:hAnsi="Times New Roman" w:cs="Times New Roman"/>
          <w:sz w:val="24"/>
          <w:szCs w:val="24"/>
        </w:rPr>
        <w:t>F_j^k</w:t>
      </w:r>
      <w:proofErr w:type="spellEnd"/>
      <w:r w:rsidR="00E55612">
        <w:rPr>
          <w:rFonts w:ascii="Times New Roman" w:hAnsi="Times New Roman" w:cs="Times New Roman"/>
          <w:sz w:val="24"/>
          <w:szCs w:val="24"/>
        </w:rPr>
        <w:t xml:space="preserve">                                                </w:t>
      </w:r>
      <w:r w:rsidR="00561DC0" w:rsidRPr="00F71833">
        <w:rPr>
          <w:rFonts w:ascii="Times New Roman" w:hAnsi="Times New Roman" w:cs="Times New Roman"/>
          <w:sz w:val="24"/>
          <w:szCs w:val="24"/>
        </w:rPr>
        <w:t>(3)</w:t>
      </w:r>
    </w:p>
    <w:p w14:paraId="0942E243"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где q ̅_(</w:t>
      </w:r>
      <w:proofErr w:type="spellStart"/>
      <w:r w:rsidRPr="00F71833">
        <w:rPr>
          <w:rFonts w:ascii="Times New Roman" w:hAnsi="Times New Roman" w:cs="Times New Roman"/>
          <w:sz w:val="24"/>
          <w:szCs w:val="24"/>
        </w:rPr>
        <w:t>j,k</w:t>
      </w:r>
      <w:proofErr w:type="spellEnd"/>
      <w:r w:rsidRPr="00F71833">
        <w:rPr>
          <w:rFonts w:ascii="Times New Roman" w:hAnsi="Times New Roman" w:cs="Times New Roman"/>
          <w:sz w:val="24"/>
          <w:szCs w:val="24"/>
        </w:rPr>
        <w:t>)- относительный (к расчетному расходу) часовой расход тепла у j-</w:t>
      </w:r>
      <w:proofErr w:type="spellStart"/>
      <w:r w:rsidRPr="00F71833">
        <w:rPr>
          <w:rFonts w:ascii="Times New Roman" w:hAnsi="Times New Roman" w:cs="Times New Roman"/>
          <w:sz w:val="24"/>
          <w:szCs w:val="24"/>
        </w:rPr>
        <w:t>го</w:t>
      </w:r>
      <w:proofErr w:type="spellEnd"/>
      <w:r w:rsidRPr="00F71833">
        <w:rPr>
          <w:rFonts w:ascii="Times New Roman" w:hAnsi="Times New Roman" w:cs="Times New Roman"/>
          <w:sz w:val="24"/>
          <w:szCs w:val="24"/>
        </w:rPr>
        <w:t xml:space="preserve"> потребителя при отказе k-</w:t>
      </w:r>
      <w:proofErr w:type="spellStart"/>
      <w:r w:rsidRPr="00F71833">
        <w:rPr>
          <w:rFonts w:ascii="Times New Roman" w:hAnsi="Times New Roman" w:cs="Times New Roman"/>
          <w:sz w:val="24"/>
          <w:szCs w:val="24"/>
        </w:rPr>
        <w:t>го</w:t>
      </w:r>
      <w:proofErr w:type="spellEnd"/>
      <w:r w:rsidRPr="00F71833">
        <w:rPr>
          <w:rFonts w:ascii="Times New Roman" w:hAnsi="Times New Roman" w:cs="Times New Roman"/>
          <w:sz w:val="24"/>
          <w:szCs w:val="24"/>
        </w:rPr>
        <w:t xml:space="preserve"> элемента кольцевой части сети при </w:t>
      </w:r>
      <w:proofErr w:type="spellStart"/>
      <w:r w:rsidRPr="00F71833">
        <w:rPr>
          <w:rFonts w:ascii="Times New Roman" w:hAnsi="Times New Roman" w:cs="Times New Roman"/>
          <w:sz w:val="24"/>
          <w:szCs w:val="24"/>
        </w:rPr>
        <w:t>F_j^k</w:t>
      </w:r>
      <w:proofErr w:type="spellEnd"/>
      <w:r w:rsidRPr="00F71833">
        <w:rPr>
          <w:rFonts w:ascii="Times New Roman" w:hAnsi="Times New Roman" w:cs="Times New Roman"/>
          <w:sz w:val="24"/>
          <w:szCs w:val="24"/>
        </w:rPr>
        <w:t>- множество участков кольцевой части ТС, гидравлически связанных с j-м потребителем.</w:t>
      </w:r>
    </w:p>
    <w:p w14:paraId="0A87BCAA"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61611A61" w14:textId="2D551AC9"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Величина </w:t>
      </w:r>
      <w:proofErr w:type="spellStart"/>
      <w:r w:rsidRPr="00F71833">
        <w:rPr>
          <w:rFonts w:ascii="Times New Roman" w:hAnsi="Times New Roman" w:cs="Times New Roman"/>
          <w:sz w:val="24"/>
          <w:szCs w:val="24"/>
        </w:rPr>
        <w:t>φ_k^ав</w:t>
      </w:r>
      <w:proofErr w:type="spellEnd"/>
      <w:r w:rsidR="00E55612">
        <w:rPr>
          <w:rFonts w:ascii="Times New Roman" w:hAnsi="Times New Roman" w:cs="Times New Roman"/>
          <w:sz w:val="24"/>
          <w:szCs w:val="24"/>
        </w:rPr>
        <w:t xml:space="preserve"> </w:t>
      </w:r>
      <w:r w:rsidRPr="00F71833">
        <w:rPr>
          <w:rFonts w:ascii="Times New Roman" w:hAnsi="Times New Roman" w:cs="Times New Roman"/>
          <w:sz w:val="24"/>
          <w:szCs w:val="24"/>
        </w:rPr>
        <w:t>нормирована в СП 124.13330.2012 (</w:t>
      </w:r>
      <w:proofErr w:type="spellStart"/>
      <w:r w:rsidRPr="00F71833">
        <w:rPr>
          <w:rFonts w:ascii="Times New Roman" w:hAnsi="Times New Roman" w:cs="Times New Roman"/>
          <w:sz w:val="24"/>
          <w:szCs w:val="24"/>
        </w:rPr>
        <w:t>пп</w:t>
      </w:r>
      <w:proofErr w:type="spellEnd"/>
      <w:r w:rsidRPr="00F71833">
        <w:rPr>
          <w:rFonts w:ascii="Times New Roman" w:hAnsi="Times New Roman" w:cs="Times New Roman"/>
          <w:sz w:val="24"/>
          <w:szCs w:val="24"/>
        </w:rPr>
        <w:t xml:space="preserve">. 6.31, 5.5) в зависимости </w:t>
      </w:r>
      <w:r w:rsidR="00F71833">
        <w:rPr>
          <w:rFonts w:ascii="Times New Roman" w:hAnsi="Times New Roman" w:cs="Times New Roman"/>
          <w:sz w:val="24"/>
          <w:szCs w:val="24"/>
        </w:rPr>
        <w:br/>
      </w:r>
      <w:r w:rsidRPr="00F71833">
        <w:rPr>
          <w:rFonts w:ascii="Times New Roman" w:hAnsi="Times New Roman" w:cs="Times New Roman"/>
          <w:sz w:val="24"/>
          <w:szCs w:val="24"/>
        </w:rPr>
        <w:t>от диаметра теплопровода и расчетной температуры наружного воздуха.</w:t>
      </w:r>
    </w:p>
    <w:p w14:paraId="21960F81"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Вероятностные показатели </w:t>
      </w:r>
      <w:proofErr w:type="spellStart"/>
      <w:r w:rsidRPr="00F71833">
        <w:rPr>
          <w:rFonts w:ascii="Times New Roman" w:hAnsi="Times New Roman" w:cs="Times New Roman"/>
          <w:sz w:val="24"/>
          <w:szCs w:val="24"/>
        </w:rPr>
        <w:t>Kj</w:t>
      </w:r>
      <w:proofErr w:type="spellEnd"/>
      <w:r w:rsidRPr="00F71833">
        <w:rPr>
          <w:rFonts w:ascii="Times New Roman" w:hAnsi="Times New Roman" w:cs="Times New Roman"/>
          <w:sz w:val="24"/>
          <w:szCs w:val="24"/>
        </w:rPr>
        <w:t xml:space="preserve"> и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а также детерминированный показатель </w:t>
      </w:r>
      <w:proofErr w:type="spellStart"/>
      <w:r w:rsidRPr="00F71833">
        <w:rPr>
          <w:rFonts w:ascii="Times New Roman" w:hAnsi="Times New Roman" w:cs="Times New Roman"/>
          <w:sz w:val="24"/>
          <w:szCs w:val="24"/>
        </w:rPr>
        <w:t>φ_k^ав</w:t>
      </w:r>
      <w:proofErr w:type="spellEnd"/>
      <w:r w:rsidRPr="00F71833">
        <w:rPr>
          <w:rFonts w:ascii="Times New Roman" w:hAnsi="Times New Roman" w:cs="Times New Roman"/>
          <w:sz w:val="24"/>
          <w:szCs w:val="24"/>
        </w:rPr>
        <w:t xml:space="preserve">, </w:t>
      </w:r>
      <w:proofErr w:type="gramStart"/>
      <w:r w:rsidRPr="00F71833">
        <w:rPr>
          <w:rFonts w:ascii="Times New Roman" w:hAnsi="Times New Roman" w:cs="Times New Roman"/>
          <w:sz w:val="24"/>
          <w:szCs w:val="24"/>
        </w:rPr>
        <w:t>отражают специфику резервирования тепловой сети и позволяют</w:t>
      </w:r>
      <w:proofErr w:type="gramEnd"/>
      <w:r w:rsidRPr="00F71833">
        <w:rPr>
          <w:rFonts w:ascii="Times New Roman" w:hAnsi="Times New Roman" w:cs="Times New Roman"/>
          <w:sz w:val="24"/>
          <w:szCs w:val="24"/>
        </w:rPr>
        <w:t xml:space="preserve"> организовать рациональный алгоритм построения ее структуры, удовлетворяющей требованиям надежности.</w:t>
      </w:r>
    </w:p>
    <w:p w14:paraId="6EA09BAB" w14:textId="7C7C53AD"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 тепловой сети без резервирования показатели </w:t>
      </w:r>
      <w:proofErr w:type="spellStart"/>
      <w:r w:rsidRPr="00F71833">
        <w:rPr>
          <w:rFonts w:ascii="Times New Roman" w:hAnsi="Times New Roman" w:cs="Times New Roman"/>
          <w:sz w:val="24"/>
          <w:szCs w:val="24"/>
        </w:rPr>
        <w:t>Kj</w:t>
      </w:r>
      <w:proofErr w:type="spellEnd"/>
      <w:r w:rsidRPr="00F71833">
        <w:rPr>
          <w:rFonts w:ascii="Times New Roman" w:hAnsi="Times New Roman" w:cs="Times New Roman"/>
          <w:sz w:val="24"/>
          <w:szCs w:val="24"/>
        </w:rPr>
        <w:t xml:space="preserve"> имеют наибольшее значение </w:t>
      </w:r>
      <w:r w:rsidR="00F71833">
        <w:rPr>
          <w:rFonts w:ascii="Times New Roman" w:hAnsi="Times New Roman" w:cs="Times New Roman"/>
          <w:sz w:val="24"/>
          <w:szCs w:val="24"/>
        </w:rPr>
        <w:br/>
      </w:r>
      <w:r w:rsidRPr="00F71833">
        <w:rPr>
          <w:rFonts w:ascii="Times New Roman" w:hAnsi="Times New Roman" w:cs="Times New Roman"/>
          <w:sz w:val="24"/>
          <w:szCs w:val="24"/>
        </w:rPr>
        <w:t xml:space="preserve">по сравнению с показателями для одноименных потребителей в вариантах резервированной сети, показатели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в сети без резервирования имеют наименьшее значение. </w:t>
      </w:r>
      <w:r w:rsidR="00F71833">
        <w:rPr>
          <w:rFonts w:ascii="Times New Roman" w:hAnsi="Times New Roman" w:cs="Times New Roman"/>
          <w:sz w:val="24"/>
          <w:szCs w:val="24"/>
        </w:rPr>
        <w:br/>
      </w:r>
      <w:r w:rsidRPr="00F71833">
        <w:rPr>
          <w:rFonts w:ascii="Times New Roman" w:hAnsi="Times New Roman" w:cs="Times New Roman"/>
          <w:sz w:val="24"/>
          <w:szCs w:val="24"/>
        </w:rPr>
        <w:t xml:space="preserve">При резервировании сети значения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увеличиваются, так как увеличивается временной резерв потребителей, получающих аварийную норму теплоты во время ликвидации отказов </w:t>
      </w:r>
      <w:r w:rsidR="00F71833">
        <w:rPr>
          <w:rFonts w:ascii="Times New Roman" w:hAnsi="Times New Roman" w:cs="Times New Roman"/>
          <w:sz w:val="24"/>
          <w:szCs w:val="24"/>
        </w:rPr>
        <w:br/>
      </w:r>
      <w:r w:rsidRPr="00F71833">
        <w:rPr>
          <w:rFonts w:ascii="Times New Roman" w:hAnsi="Times New Roman" w:cs="Times New Roman"/>
          <w:sz w:val="24"/>
          <w:szCs w:val="24"/>
        </w:rPr>
        <w:t xml:space="preserve">в кольцевой части сети. При этом влияние элементов кольцевой части сети на пониженный уровень теплоснабжения потребителей резко снижается. Значения же </w:t>
      </w:r>
      <w:proofErr w:type="spellStart"/>
      <w:r w:rsidRPr="00F71833">
        <w:rPr>
          <w:rFonts w:ascii="Times New Roman" w:hAnsi="Times New Roman" w:cs="Times New Roman"/>
          <w:sz w:val="24"/>
          <w:szCs w:val="24"/>
        </w:rPr>
        <w:t>Kj</w:t>
      </w:r>
      <w:proofErr w:type="spellEnd"/>
      <w:r w:rsidRPr="00F71833">
        <w:rPr>
          <w:rFonts w:ascii="Times New Roman" w:hAnsi="Times New Roman" w:cs="Times New Roman"/>
          <w:sz w:val="24"/>
          <w:szCs w:val="24"/>
        </w:rPr>
        <w:t xml:space="preserve">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w:t>
      </w:r>
      <w:r w:rsidR="00F71833">
        <w:rPr>
          <w:rFonts w:ascii="Times New Roman" w:hAnsi="Times New Roman" w:cs="Times New Roman"/>
          <w:sz w:val="24"/>
          <w:szCs w:val="24"/>
        </w:rPr>
        <w:br/>
      </w:r>
      <w:r w:rsidRPr="00F71833">
        <w:rPr>
          <w:rFonts w:ascii="Times New Roman" w:hAnsi="Times New Roman" w:cs="Times New Roman"/>
          <w:sz w:val="24"/>
          <w:szCs w:val="24"/>
        </w:rPr>
        <w:t>но и элементы связанной с ним кольцевой части сети.</w:t>
      </w:r>
    </w:p>
    <w:p w14:paraId="5BE0A547" w14:textId="7085D82E"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Таким образом, если в тупиковой сети все показатели </w:t>
      </w:r>
      <w:proofErr w:type="spellStart"/>
      <w:r w:rsidRPr="00F71833">
        <w:rPr>
          <w:rFonts w:ascii="Times New Roman" w:hAnsi="Times New Roman" w:cs="Times New Roman"/>
          <w:sz w:val="24"/>
          <w:szCs w:val="24"/>
        </w:rPr>
        <w:t>P_j≥P_тс</w:t>
      </w:r>
      <w:proofErr w:type="spellEnd"/>
      <w:r w:rsidRPr="00F71833">
        <w:rPr>
          <w:rFonts w:ascii="Times New Roman" w:hAnsi="Times New Roman" w:cs="Times New Roman"/>
          <w:sz w:val="24"/>
          <w:szCs w:val="24"/>
        </w:rPr>
        <w:t xml:space="preserve">, то резервирования сети не требуется. В противном случае объем резервирования должен увеличиваться </w:t>
      </w:r>
      <w:r w:rsidR="00F71833">
        <w:rPr>
          <w:rFonts w:ascii="Times New Roman" w:hAnsi="Times New Roman" w:cs="Times New Roman"/>
          <w:sz w:val="24"/>
          <w:szCs w:val="24"/>
        </w:rPr>
        <w:br/>
      </w:r>
      <w:r w:rsidRPr="00F71833">
        <w:rPr>
          <w:rFonts w:ascii="Times New Roman" w:hAnsi="Times New Roman" w:cs="Times New Roman"/>
          <w:sz w:val="24"/>
          <w:szCs w:val="24"/>
        </w:rPr>
        <w:t xml:space="preserve">до тех пор, пока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не достигнут нормативного значения, а </w:t>
      </w:r>
      <w:proofErr w:type="spellStart"/>
      <w:r w:rsidRPr="00F71833">
        <w:rPr>
          <w:rFonts w:ascii="Times New Roman" w:hAnsi="Times New Roman" w:cs="Times New Roman"/>
          <w:sz w:val="24"/>
          <w:szCs w:val="24"/>
        </w:rPr>
        <w:t>Kj</w:t>
      </w:r>
      <w:proofErr w:type="spellEnd"/>
      <w:r w:rsidRPr="00F71833">
        <w:rPr>
          <w:rFonts w:ascii="Times New Roman" w:hAnsi="Times New Roman" w:cs="Times New Roman"/>
          <w:sz w:val="24"/>
          <w:szCs w:val="24"/>
        </w:rPr>
        <w:t xml:space="preserve"> своего норматива еще </w:t>
      </w:r>
      <w:r w:rsidR="00F71833">
        <w:rPr>
          <w:rFonts w:ascii="Times New Roman" w:hAnsi="Times New Roman" w:cs="Times New Roman"/>
          <w:sz w:val="24"/>
          <w:szCs w:val="24"/>
        </w:rPr>
        <w:br/>
      </w:r>
      <w:r w:rsidRPr="00F71833">
        <w:rPr>
          <w:rFonts w:ascii="Times New Roman" w:hAnsi="Times New Roman" w:cs="Times New Roman"/>
          <w:sz w:val="24"/>
          <w:szCs w:val="24"/>
        </w:rPr>
        <w:t xml:space="preserve">не нарушат. Если в тепловой сети без резервирования значения </w:t>
      </w:r>
      <w:proofErr w:type="spellStart"/>
      <w:r w:rsidRPr="00F71833">
        <w:rPr>
          <w:rFonts w:ascii="Times New Roman" w:hAnsi="Times New Roman" w:cs="Times New Roman"/>
          <w:sz w:val="24"/>
          <w:szCs w:val="24"/>
        </w:rPr>
        <w:t>Kj</w:t>
      </w:r>
      <w:proofErr w:type="spellEnd"/>
      <w:r w:rsidRPr="00F71833">
        <w:rPr>
          <w:rFonts w:ascii="Times New Roman" w:hAnsi="Times New Roman" w:cs="Times New Roman"/>
          <w:sz w:val="24"/>
          <w:szCs w:val="24"/>
        </w:rPr>
        <w:t xml:space="preserve"> оказываются меньше нормативного, это значит, что масштабы системы завышены и для обеспечения надежного теплоснабжения часть потребителей необходимо </w:t>
      </w:r>
      <w:proofErr w:type="gramStart"/>
      <w:r w:rsidRPr="00F71833">
        <w:rPr>
          <w:rFonts w:ascii="Times New Roman" w:hAnsi="Times New Roman" w:cs="Times New Roman"/>
          <w:sz w:val="24"/>
          <w:szCs w:val="24"/>
        </w:rPr>
        <w:t>переключать</w:t>
      </w:r>
      <w:proofErr w:type="gramEnd"/>
      <w:r w:rsidRPr="00F71833">
        <w:rPr>
          <w:rFonts w:ascii="Times New Roman" w:hAnsi="Times New Roman" w:cs="Times New Roman"/>
          <w:sz w:val="24"/>
          <w:szCs w:val="24"/>
        </w:rPr>
        <w:t xml:space="preserve"> на другие источники </w:t>
      </w:r>
      <w:r w:rsidR="00F71833">
        <w:rPr>
          <w:rFonts w:ascii="Times New Roman" w:hAnsi="Times New Roman" w:cs="Times New Roman"/>
          <w:sz w:val="24"/>
          <w:szCs w:val="24"/>
        </w:rPr>
        <w:br/>
      </w:r>
      <w:r w:rsidRPr="00F71833">
        <w:rPr>
          <w:rFonts w:ascii="Times New Roman" w:hAnsi="Times New Roman" w:cs="Times New Roman"/>
          <w:sz w:val="24"/>
          <w:szCs w:val="24"/>
        </w:rPr>
        <w:t xml:space="preserve">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w:t>
      </w:r>
      <w:proofErr w:type="spellStart"/>
      <w:r w:rsidRPr="00F71833">
        <w:rPr>
          <w:rFonts w:ascii="Times New Roman" w:hAnsi="Times New Roman" w:cs="Times New Roman"/>
          <w:sz w:val="24"/>
          <w:szCs w:val="24"/>
        </w:rPr>
        <w:t>Kj</w:t>
      </w:r>
      <w:proofErr w:type="spellEnd"/>
      <w:r w:rsidRPr="00F71833">
        <w:rPr>
          <w:rFonts w:ascii="Times New Roman" w:hAnsi="Times New Roman" w:cs="Times New Roman"/>
          <w:sz w:val="24"/>
          <w:szCs w:val="24"/>
        </w:rPr>
        <w:t xml:space="preserve"> становятся меньше нормативного значения, а показатель </w:t>
      </w:r>
      <w:proofErr w:type="spellStart"/>
      <w:r w:rsidRPr="00F71833">
        <w:rPr>
          <w:rFonts w:ascii="Times New Roman" w:hAnsi="Times New Roman" w:cs="Times New Roman"/>
          <w:sz w:val="24"/>
          <w:szCs w:val="24"/>
        </w:rPr>
        <w:t>Pj</w:t>
      </w:r>
      <w:proofErr w:type="spellEnd"/>
      <w:r w:rsidRPr="00F71833">
        <w:rPr>
          <w:rFonts w:ascii="Times New Roman" w:hAnsi="Times New Roman" w:cs="Times New Roman"/>
          <w:sz w:val="24"/>
          <w:szCs w:val="24"/>
        </w:rPr>
        <w:t xml:space="preserve"> своего нормативного значения еще не достиг.</w:t>
      </w:r>
    </w:p>
    <w:p w14:paraId="25D8ADEC"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62C9BB73"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7090AE5" w14:textId="59C34EAD"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w:t>
      </w:r>
      <w:r w:rsidR="00F71833">
        <w:rPr>
          <w:rFonts w:ascii="Times New Roman" w:hAnsi="Times New Roman" w:cs="Times New Roman"/>
          <w:sz w:val="24"/>
          <w:szCs w:val="24"/>
        </w:rPr>
        <w:br/>
      </w:r>
      <w:proofErr w:type="gramStart"/>
      <w:r w:rsidRPr="00F71833">
        <w:rPr>
          <w:rFonts w:ascii="Times New Roman" w:hAnsi="Times New Roman" w:cs="Times New Roman"/>
          <w:sz w:val="24"/>
          <w:szCs w:val="24"/>
        </w:rPr>
        <w:t>в</w:t>
      </w:r>
      <w:proofErr w:type="gramEnd"/>
      <w:r w:rsidRPr="00F71833">
        <w:rPr>
          <w:rFonts w:ascii="Times New Roman" w:hAnsi="Times New Roman" w:cs="Times New Roman"/>
          <w:sz w:val="24"/>
          <w:szCs w:val="24"/>
        </w:rPr>
        <w:t xml:space="preserve"> многоконтурных ТС.</w:t>
      </w:r>
    </w:p>
    <w:p w14:paraId="641DDB99"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 описании показателей надежности теплоснабжения приняты следующие </w:t>
      </w:r>
      <w:r w:rsidRPr="00F71833">
        <w:rPr>
          <w:rFonts w:ascii="Times New Roman" w:hAnsi="Times New Roman" w:cs="Times New Roman"/>
          <w:sz w:val="24"/>
          <w:szCs w:val="24"/>
        </w:rPr>
        <w:lastRenderedPageBreak/>
        <w:t>допущения:</w:t>
      </w:r>
    </w:p>
    <w:p w14:paraId="2B8F7075" w14:textId="34AE2754"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Возникновение отказов оборудования тепловых сетей рассматривается </w:t>
      </w:r>
      <w:r w:rsidR="00F71833">
        <w:rPr>
          <w:rFonts w:ascii="Times New Roman" w:hAnsi="Times New Roman" w:cs="Times New Roman"/>
          <w:sz w:val="24"/>
          <w:szCs w:val="24"/>
        </w:rPr>
        <w:br/>
      </w:r>
      <w:r w:rsidRPr="00F71833">
        <w:rPr>
          <w:rFonts w:ascii="Times New Roman" w:hAnsi="Times New Roman" w:cs="Times New Roman"/>
          <w:sz w:val="24"/>
          <w:szCs w:val="24"/>
        </w:rPr>
        <w:t>как стационарный Марковский процесс смены состояний элементов с простым пуассоновским распределением потока отказов.</w:t>
      </w:r>
    </w:p>
    <w:p w14:paraId="358E86D1" w14:textId="18278B3F"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При восстановлении отказавшего элемента сети отказы других элементов </w:t>
      </w:r>
      <w:r w:rsidR="00F71833">
        <w:rPr>
          <w:rFonts w:ascii="Times New Roman" w:hAnsi="Times New Roman" w:cs="Times New Roman"/>
          <w:sz w:val="24"/>
          <w:szCs w:val="24"/>
        </w:rPr>
        <w:br/>
      </w:r>
      <w:r w:rsidRPr="00F71833">
        <w:rPr>
          <w:rFonts w:ascii="Times New Roman" w:hAnsi="Times New Roman" w:cs="Times New Roman"/>
          <w:sz w:val="24"/>
          <w:szCs w:val="24"/>
        </w:rPr>
        <w:t>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25E97D01"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24F80BE7"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w:t>
      </w:r>
      <w:proofErr w:type="gramStart"/>
      <w:r w:rsidRPr="00F71833">
        <w:rPr>
          <w:rFonts w:ascii="Times New Roman" w:hAnsi="Times New Roman" w:cs="Times New Roman"/>
          <w:sz w:val="24"/>
          <w:szCs w:val="24"/>
        </w:rPr>
        <w:t>,</w:t>
      </w:r>
      <w:proofErr w:type="gramEnd"/>
      <w:r w:rsidRPr="00F71833">
        <w:rPr>
          <w:rFonts w:ascii="Times New Roman" w:hAnsi="Times New Roman" w:cs="Times New Roman"/>
          <w:sz w:val="24"/>
          <w:szCs w:val="24"/>
        </w:rPr>
        <w:t xml:space="preserve">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38271707"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w:t>
      </w:r>
      <w:proofErr w:type="spellStart"/>
      <w:r w:rsidRPr="00F71833">
        <w:rPr>
          <w:rFonts w:ascii="Times New Roman" w:hAnsi="Times New Roman" w:cs="Times New Roman"/>
          <w:sz w:val="24"/>
          <w:szCs w:val="24"/>
        </w:rPr>
        <w:t>Вейбулла</w:t>
      </w:r>
      <w:proofErr w:type="spellEnd"/>
      <w:r w:rsidRPr="00F71833">
        <w:rPr>
          <w:rFonts w:ascii="Times New Roman" w:hAnsi="Times New Roman" w:cs="Times New Roman"/>
          <w:sz w:val="24"/>
          <w:szCs w:val="24"/>
        </w:rPr>
        <w:t xml:space="preserve"> при начальной интенсивности отказов 1 км однолинейного теплопровода </w:t>
      </w:r>
      <w:proofErr w:type="spellStart"/>
      <w:r w:rsidRPr="00F71833">
        <w:rPr>
          <w:rFonts w:ascii="Times New Roman" w:hAnsi="Times New Roman" w:cs="Times New Roman"/>
          <w:sz w:val="24"/>
          <w:szCs w:val="24"/>
        </w:rPr>
        <w:t>λ^нач</w:t>
      </w:r>
      <w:proofErr w:type="spellEnd"/>
      <w:r w:rsidRPr="00F71833">
        <w:rPr>
          <w:rFonts w:ascii="Times New Roman" w:hAnsi="Times New Roman" w:cs="Times New Roman"/>
          <w:sz w:val="24"/>
          <w:szCs w:val="24"/>
        </w:rPr>
        <w:t xml:space="preserve"> равной 5,7 10-6 1/(</w:t>
      </w:r>
      <w:proofErr w:type="spellStart"/>
      <w:r w:rsidRPr="00F71833">
        <w:rPr>
          <w:rFonts w:ascii="Times New Roman" w:hAnsi="Times New Roman" w:cs="Times New Roman"/>
          <w:sz w:val="24"/>
          <w:szCs w:val="24"/>
        </w:rPr>
        <w:t>км•ч</w:t>
      </w:r>
      <w:proofErr w:type="spellEnd"/>
      <w:r w:rsidRPr="00F71833">
        <w:rPr>
          <w:rFonts w:ascii="Times New Roman" w:hAnsi="Times New Roman" w:cs="Times New Roman"/>
          <w:sz w:val="24"/>
          <w:szCs w:val="24"/>
        </w:rPr>
        <w:t>) или 0,05 1/(</w:t>
      </w:r>
      <w:proofErr w:type="spellStart"/>
      <w:r w:rsidRPr="00F71833">
        <w:rPr>
          <w:rFonts w:ascii="Times New Roman" w:hAnsi="Times New Roman" w:cs="Times New Roman"/>
          <w:sz w:val="24"/>
          <w:szCs w:val="24"/>
        </w:rPr>
        <w:t>км•год</w:t>
      </w:r>
      <w:proofErr w:type="spellEnd"/>
      <w:r w:rsidRPr="00F71833">
        <w:rPr>
          <w:rFonts w:ascii="Times New Roman" w:hAnsi="Times New Roman" w:cs="Times New Roman"/>
          <w:sz w:val="24"/>
          <w:szCs w:val="24"/>
        </w:rPr>
        <w:t>). Начальная интенсивность отказов соответствует периоду нормальной эксплуатации нового теплопровода после периода приработки.</w:t>
      </w:r>
    </w:p>
    <w:p w14:paraId="454FCE3F"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Средняя интенсивность отказов единицы запорно-регулирующей арматуры (например, задвижки) принимается равной 2,28 10-7 1/ч или 0,002 1/год.</w:t>
      </w:r>
    </w:p>
    <w:p w14:paraId="6D2BF43D"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Данные по отказам участков тепловых сетей не представлены.</w:t>
      </w:r>
      <w:bookmarkStart w:id="104" w:name="_Toc169508465"/>
    </w:p>
    <w:p w14:paraId="3D6D974A" w14:textId="77777777" w:rsidR="00561DC0" w:rsidRPr="00FA5979" w:rsidRDefault="00561DC0"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11.2.</w:t>
      </w:r>
      <w:r w:rsidRPr="00FA5979">
        <w:rPr>
          <w:rFonts w:ascii="Times New Roman" w:hAnsi="Times New Roman" w:cs="Times New Roman"/>
          <w:sz w:val="24"/>
          <w:szCs w:val="24"/>
        </w:rPr>
        <w:tab/>
      </w:r>
      <w:r w:rsidR="00544BC2" w:rsidRPr="00FA5979">
        <w:rPr>
          <w:rFonts w:ascii="Times New Roman" w:hAnsi="Times New Roman" w:cs="Times New Roman"/>
          <w:sz w:val="24"/>
          <w:szCs w:val="24"/>
        </w:rPr>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04"/>
    </w:p>
    <w:p w14:paraId="74B5F20C" w14:textId="4015BF89"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w:t>
      </w:r>
      <w:r w:rsidR="00F71833">
        <w:rPr>
          <w:rFonts w:ascii="Times New Roman" w:hAnsi="Times New Roman" w:cs="Times New Roman"/>
          <w:sz w:val="24"/>
          <w:szCs w:val="24"/>
        </w:rPr>
        <w:br/>
      </w:r>
      <w:r w:rsidRPr="00F71833">
        <w:rPr>
          <w:rFonts w:ascii="Times New Roman" w:hAnsi="Times New Roman" w:cs="Times New Roman"/>
          <w:sz w:val="24"/>
          <w:szCs w:val="24"/>
        </w:rPr>
        <w:t>и расстояния между секционирующими задвижками производится по формуле (8).</w:t>
      </w:r>
    </w:p>
    <w:p w14:paraId="7B09425E" w14:textId="1D61C7D5"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w:t>
      </w:r>
      <w:r w:rsidR="00F71833">
        <w:rPr>
          <w:rFonts w:ascii="Times New Roman" w:hAnsi="Times New Roman" w:cs="Times New Roman"/>
          <w:sz w:val="24"/>
          <w:szCs w:val="24"/>
        </w:rPr>
        <w:br/>
      </w:r>
      <w:r w:rsidRPr="00F71833">
        <w:rPr>
          <w:rFonts w:ascii="Times New Roman" w:hAnsi="Times New Roman" w:cs="Times New Roman"/>
          <w:sz w:val="24"/>
          <w:szCs w:val="24"/>
        </w:rPr>
        <w:t>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23A7DDBC"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Основные расчетные зависимости:</w:t>
      </w:r>
    </w:p>
    <w:p w14:paraId="4F762251"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Интенсивность отказов элементов ТС:</w:t>
      </w:r>
    </w:p>
    <w:p w14:paraId="2BD4FF63"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561DC0" w:rsidRPr="00F71833" w14:paraId="72558338" w14:textId="77777777" w:rsidTr="00957D0C">
        <w:trPr>
          <w:jc w:val="center"/>
        </w:trPr>
        <w:tc>
          <w:tcPr>
            <w:tcW w:w="8470" w:type="dxa"/>
            <w:vAlign w:val="center"/>
          </w:tcPr>
          <w:p w14:paraId="4E7B80A9" w14:textId="77777777" w:rsidR="00561DC0" w:rsidRPr="00F71833" w:rsidRDefault="00561DC0" w:rsidP="00957D0C">
            <w:pPr>
              <w:pStyle w:val="afffff2"/>
              <w:widowControl w:val="0"/>
              <w:spacing w:line="240" w:lineRule="auto"/>
              <w:contextualSpacing w:val="0"/>
              <w:rPr>
                <w:sz w:val="24"/>
                <w:szCs w:val="24"/>
              </w:rPr>
            </w:pPr>
            <m:oMath>
              <m:r>
                <w:rPr>
                  <w:rFonts w:ascii="Cambria Math" w:hAnsi="Cambria Math"/>
                  <w:i/>
                  <w:sz w:val="24"/>
                  <w:szCs w:val="24"/>
                </w:rPr>
                <w:sym w:font="Symbol" w:char="F06C"/>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i/>
                      <w:sz w:val="24"/>
                      <w:szCs w:val="24"/>
                    </w:rPr>
                    <w:sym w:font="Symbol" w:char="F06C"/>
                  </m:r>
                </m:e>
                <m:sup>
                  <m:r>
                    <m:rPr>
                      <m:sty m:val="p"/>
                    </m:rPr>
                    <w:rPr>
                      <w:rFonts w:ascii="Cambria Math" w:hAnsi="Cambria Math"/>
                      <w:sz w:val="24"/>
                      <w:szCs w:val="24"/>
                    </w:rPr>
                    <m:t>нач</m:t>
                  </m:r>
                </m:sup>
              </m:s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0,1∙</m:t>
                      </m:r>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экспл</m:t>
                          </m:r>
                        </m:sup>
                      </m:sSup>
                    </m:e>
                  </m:d>
                </m:e>
                <m:sup>
                  <m:r>
                    <m:rPr>
                      <m:sty m:val="p"/>
                    </m:rPr>
                    <w:rPr>
                      <w:rFonts w:ascii="Cambria Math" w:hAnsi="Cambria Math"/>
                      <w:sz w:val="24"/>
                      <w:szCs w:val="24"/>
                    </w:rPr>
                    <m:t>α-1</m:t>
                  </m:r>
                </m:sup>
              </m:sSup>
            </m:oMath>
            <w:r w:rsidRPr="00F71833">
              <w:rPr>
                <w:sz w:val="24"/>
                <w:szCs w:val="24"/>
              </w:rPr>
              <w:t>, 1/(км·ч)</w:t>
            </w:r>
          </w:p>
        </w:tc>
        <w:tc>
          <w:tcPr>
            <w:tcW w:w="1181" w:type="dxa"/>
            <w:vAlign w:val="center"/>
          </w:tcPr>
          <w:p w14:paraId="7303C2CF" w14:textId="77777777" w:rsidR="00561DC0" w:rsidRPr="00F71833" w:rsidRDefault="00561DC0" w:rsidP="00FD498A">
            <w:pPr>
              <w:pStyle w:val="afffff2"/>
              <w:widowControl w:val="0"/>
              <w:spacing w:line="240" w:lineRule="auto"/>
              <w:contextualSpacing w:val="0"/>
              <w:jc w:val="right"/>
              <w:rPr>
                <w:sz w:val="24"/>
                <w:szCs w:val="24"/>
              </w:rPr>
            </w:pPr>
            <w:bookmarkStart w:id="105" w:name="_Ref374096555"/>
            <w:r w:rsidRPr="00F71833">
              <w:rPr>
                <w:sz w:val="24"/>
                <w:szCs w:val="24"/>
              </w:rPr>
              <w:t>(</w:t>
            </w:r>
            <w:r w:rsidRPr="00F71833">
              <w:rPr>
                <w:noProof/>
                <w:sz w:val="24"/>
                <w:szCs w:val="24"/>
              </w:rPr>
              <w:fldChar w:fldCharType="begin"/>
            </w:r>
            <w:r w:rsidRPr="00F71833">
              <w:rPr>
                <w:noProof/>
                <w:sz w:val="24"/>
                <w:szCs w:val="24"/>
              </w:rPr>
              <w:instrText xml:space="preserve"> SEQ Список_формул \* ARABIC </w:instrText>
            </w:r>
            <w:r w:rsidRPr="00F71833">
              <w:rPr>
                <w:noProof/>
                <w:sz w:val="24"/>
                <w:szCs w:val="24"/>
              </w:rPr>
              <w:fldChar w:fldCharType="separate"/>
            </w:r>
            <w:r w:rsidRPr="00F71833">
              <w:rPr>
                <w:noProof/>
                <w:sz w:val="24"/>
                <w:szCs w:val="24"/>
              </w:rPr>
              <w:t>1</w:t>
            </w:r>
            <w:r w:rsidRPr="00F71833">
              <w:rPr>
                <w:noProof/>
                <w:sz w:val="24"/>
                <w:szCs w:val="24"/>
              </w:rPr>
              <w:fldChar w:fldCharType="end"/>
            </w:r>
            <w:r w:rsidRPr="00F71833">
              <w:rPr>
                <w:sz w:val="24"/>
                <w:szCs w:val="24"/>
              </w:rPr>
              <w:t>)</w:t>
            </w:r>
            <w:bookmarkEnd w:id="105"/>
          </w:p>
        </w:tc>
      </w:tr>
    </w:tbl>
    <w:p w14:paraId="42EA77FC"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 xml:space="preserve">Где </w:t>
      </w:r>
      <m:oMath>
        <m:sSup>
          <m:sSupPr>
            <m:ctrlPr>
              <w:rPr>
                <w:rFonts w:ascii="Cambria Math" w:hAnsi="Cambria Math" w:cs="Times New Roman"/>
                <w:sz w:val="24"/>
                <w:szCs w:val="24"/>
              </w:rPr>
            </m:ctrlPr>
          </m:sSupPr>
          <m:e>
            <m:r>
              <w:rPr>
                <w:rFonts w:ascii="Cambria Math" w:hAnsi="Cambria Math" w:cs="Times New Roman"/>
                <w:sz w:val="24"/>
                <w:szCs w:val="24"/>
              </w:rPr>
              <m:t>λ</m:t>
            </m:r>
          </m:e>
          <m:sup>
            <m:r>
              <w:rPr>
                <w:rFonts w:ascii="Cambria Math" w:hAnsi="Cambria Math" w:cs="Times New Roman"/>
                <w:sz w:val="24"/>
                <w:szCs w:val="24"/>
              </w:rPr>
              <m:t>нач</m:t>
            </m:r>
          </m:sup>
        </m:sSup>
      </m:oMath>
      <w:r w:rsidRPr="00F71833">
        <w:rPr>
          <w:rFonts w:ascii="Times New Roman" w:hAnsi="Times New Roman" w:cs="Times New Roman"/>
          <w:sz w:val="24"/>
          <w:szCs w:val="24"/>
        </w:rPr>
        <w:t>– начальная интенсивность отказов теплопровода, соответствующая периоду нормальной эксплуатации, 1/(км•ч);</w:t>
      </w:r>
    </w:p>
    <w:p w14:paraId="3C01DE88" w14:textId="77777777" w:rsidR="00561DC0" w:rsidRPr="00F71833" w:rsidRDefault="00DD0878"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τ</m:t>
            </m:r>
          </m:e>
          <m:sup>
            <m:r>
              <w:rPr>
                <w:rFonts w:ascii="Cambria Math" w:hAnsi="Cambria Math" w:cs="Times New Roman"/>
                <w:sz w:val="24"/>
                <w:szCs w:val="24"/>
              </w:rPr>
              <m:t>экспл</m:t>
            </m:r>
          </m:sup>
        </m:sSup>
      </m:oMath>
      <w:r w:rsidR="00544BC2" w:rsidRPr="00F71833">
        <w:rPr>
          <w:rFonts w:ascii="Times New Roman" w:hAnsi="Times New Roman" w:cs="Times New Roman"/>
          <w:sz w:val="24"/>
          <w:szCs w:val="24"/>
        </w:rPr>
        <w:t>- продолжительность эксплуатации участка, лет;</w:t>
      </w:r>
    </w:p>
    <w:p w14:paraId="1BCB5C35"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sym w:font="Symbol" w:char="F061"/>
      </w:r>
      <w:r w:rsidRPr="00F71833">
        <w:rPr>
          <w:rFonts w:ascii="Times New Roman" w:hAnsi="Times New Roman" w:cs="Times New Roman"/>
          <w:sz w:val="24"/>
          <w:szCs w:val="24"/>
        </w:rPr>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561DC0" w:rsidRPr="00F71833" w14:paraId="501F4C8C" w14:textId="77777777" w:rsidTr="00957D0C">
        <w:trPr>
          <w:jc w:val="center"/>
        </w:trPr>
        <w:tc>
          <w:tcPr>
            <w:tcW w:w="7797" w:type="dxa"/>
            <w:vAlign w:val="center"/>
          </w:tcPr>
          <w:p w14:paraId="2BFEA647" w14:textId="77777777" w:rsidR="00561DC0" w:rsidRPr="00F71833" w:rsidRDefault="00561DC0" w:rsidP="00957D0C">
            <w:pPr>
              <w:pStyle w:val="afffff2"/>
              <w:widowControl w:val="0"/>
              <w:spacing w:line="240" w:lineRule="auto"/>
              <w:contextualSpacing w:val="0"/>
              <w:rPr>
                <w:sz w:val="24"/>
                <w:szCs w:val="24"/>
              </w:rPr>
            </w:pPr>
            <m:oMathPara>
              <m:oMath>
                <m:r>
                  <w:rPr>
                    <w:rFonts w:ascii="Cambria Math" w:hAnsi="Cambria Math"/>
                    <w:sz w:val="24"/>
                    <w:szCs w:val="24"/>
                  </w:rPr>
                  <m:t>α=</m:t>
                </m:r>
                <m:d>
                  <m:dPr>
                    <m:begChr m:val="{"/>
                    <m:endChr m:val=""/>
                    <m:ctrlPr>
                      <w:rPr>
                        <w:rFonts w:ascii="Cambria Math" w:hAnsi="Cambria Math"/>
                        <w:sz w:val="24"/>
                        <w:szCs w:val="24"/>
                      </w:rPr>
                    </m:ctrlPr>
                  </m:dPr>
                  <m:e>
                    <m:eqArr>
                      <m:eqArrPr>
                        <m:ctrlPr>
                          <w:rPr>
                            <w:rFonts w:ascii="Cambria Math" w:hAnsi="Cambria Math"/>
                            <w:sz w:val="24"/>
                            <w:szCs w:val="24"/>
                          </w:rPr>
                        </m:ctrlPr>
                      </m:eqArrPr>
                      <m:e>
                        <m:r>
                          <w:rPr>
                            <w:rFonts w:ascii="Cambria Math" w:hAnsi="Cambria Math"/>
                            <w:sz w:val="24"/>
                            <w:szCs w:val="24"/>
                          </w:rPr>
                          <m:t>0,8 при 0&lt;</m:t>
                        </m:r>
                        <m:sSup>
                          <m:sSupPr>
                            <m:ctrlPr>
                              <w:rPr>
                                <w:rFonts w:ascii="Cambria Math" w:hAnsi="Cambria Math"/>
                                <w:sz w:val="24"/>
                                <w:szCs w:val="24"/>
                              </w:rPr>
                            </m:ctrlPr>
                          </m:sSupPr>
                          <m:e>
                            <m:r>
                              <w:rPr>
                                <w:rFonts w:ascii="Cambria Math" w:hAnsi="Cambria Math"/>
                                <w:sz w:val="24"/>
                                <w:szCs w:val="24"/>
                              </w:rPr>
                              <m:t>τ</m:t>
                            </m:r>
                          </m:e>
                          <m:sup>
                            <m:r>
                              <w:rPr>
                                <w:rFonts w:ascii="Cambria Math" w:hAnsi="Cambria Math"/>
                                <w:sz w:val="24"/>
                                <w:szCs w:val="24"/>
                              </w:rPr>
                              <m:t>экспл</m:t>
                            </m:r>
                          </m:sup>
                        </m:sSup>
                        <m:r>
                          <w:rPr>
                            <w:rFonts w:ascii="Cambria Math" w:hAnsi="Cambria Math"/>
                            <w:sz w:val="24"/>
                            <w:szCs w:val="24"/>
                          </w:rPr>
                          <m:t>≤3</m:t>
                        </m:r>
                      </m:e>
                      <m:e>
                        <m:r>
                          <w:rPr>
                            <w:rFonts w:ascii="Cambria Math" w:hAnsi="Cambria Math"/>
                            <w:sz w:val="24"/>
                            <w:szCs w:val="24"/>
                          </w:rPr>
                          <m:t>1 при 3&lt;</m:t>
                        </m:r>
                        <m:sSup>
                          <m:sSupPr>
                            <m:ctrlPr>
                              <w:rPr>
                                <w:rFonts w:ascii="Cambria Math" w:hAnsi="Cambria Math"/>
                                <w:sz w:val="24"/>
                                <w:szCs w:val="24"/>
                              </w:rPr>
                            </m:ctrlPr>
                          </m:sSupPr>
                          <m:e>
                            <m:r>
                              <w:rPr>
                                <w:rFonts w:ascii="Cambria Math" w:hAnsi="Cambria Math"/>
                                <w:sz w:val="24"/>
                                <w:szCs w:val="24"/>
                              </w:rPr>
                              <m:t>τ</m:t>
                            </m:r>
                          </m:e>
                          <m:sup>
                            <m:r>
                              <w:rPr>
                                <w:rFonts w:ascii="Cambria Math" w:hAnsi="Cambria Math"/>
                                <w:sz w:val="24"/>
                                <w:szCs w:val="24"/>
                              </w:rPr>
                              <m:t>экспл</m:t>
                            </m:r>
                          </m:sup>
                        </m:sSup>
                        <m:r>
                          <w:rPr>
                            <w:rFonts w:ascii="Cambria Math" w:hAnsi="Cambria Math"/>
                            <w:sz w:val="24"/>
                            <w:szCs w:val="24"/>
                          </w:rPr>
                          <m:t>≤17</m:t>
                        </m:r>
                      </m:e>
                      <m:e>
                        <m:r>
                          <w:rPr>
                            <w:rFonts w:ascii="Cambria Math" w:hAnsi="Cambria Math"/>
                            <w:sz w:val="24"/>
                            <w:szCs w:val="24"/>
                          </w:rPr>
                          <m:t>0,5∙</m:t>
                        </m:r>
                        <m:sSup>
                          <m:sSupPr>
                            <m:ctrlPr>
                              <w:rPr>
                                <w:rFonts w:ascii="Cambria Math" w:hAnsi="Cambria Math"/>
                                <w:sz w:val="24"/>
                                <w:szCs w:val="24"/>
                              </w:rPr>
                            </m:ctrlPr>
                          </m:sSupPr>
                          <m:e>
                            <m:r>
                              <w:rPr>
                                <w:rFonts w:ascii="Cambria Math" w:hAnsi="Cambria Math"/>
                                <w:sz w:val="24"/>
                                <w:szCs w:val="24"/>
                              </w:rPr>
                              <m:t>e</m:t>
                            </m:r>
                          </m:e>
                          <m:sup>
                            <m:d>
                              <m:dPr>
                                <m:ctrlPr>
                                  <w:rPr>
                                    <w:rFonts w:ascii="Cambria Math" w:hAnsi="Cambria Math"/>
                                    <w:sz w:val="24"/>
                                    <w:szCs w:val="24"/>
                                  </w:rPr>
                                </m:ctrlPr>
                              </m:dPr>
                              <m:e>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τ</m:t>
                                        </m:r>
                                      </m:e>
                                      <m:sup>
                                        <m:r>
                                          <w:rPr>
                                            <w:rFonts w:ascii="Cambria Math" w:hAnsi="Cambria Math"/>
                                            <w:sz w:val="24"/>
                                            <w:szCs w:val="24"/>
                                          </w:rPr>
                                          <m:t>экспл</m:t>
                                        </m:r>
                                      </m:sup>
                                    </m:sSup>
                                  </m:num>
                                  <m:den>
                                    <m:r>
                                      <w:rPr>
                                        <w:rFonts w:ascii="Cambria Math" w:hAnsi="Cambria Math"/>
                                        <w:sz w:val="24"/>
                                        <w:szCs w:val="24"/>
                                      </w:rPr>
                                      <m:t>20</m:t>
                                    </m:r>
                                  </m:den>
                                </m:f>
                              </m:e>
                            </m:d>
                          </m:sup>
                        </m:sSup>
                        <m:r>
                          <w:rPr>
                            <w:rFonts w:ascii="Cambria Math" w:hAnsi="Cambria Math"/>
                            <w:sz w:val="24"/>
                            <w:szCs w:val="24"/>
                          </w:rPr>
                          <m:t xml:space="preserve"> при </m:t>
                        </m:r>
                        <m:sSup>
                          <m:sSupPr>
                            <m:ctrlPr>
                              <w:rPr>
                                <w:rFonts w:ascii="Cambria Math" w:hAnsi="Cambria Math"/>
                                <w:sz w:val="24"/>
                                <w:szCs w:val="24"/>
                              </w:rPr>
                            </m:ctrlPr>
                          </m:sSupPr>
                          <m:e>
                            <m:r>
                              <w:rPr>
                                <w:rFonts w:ascii="Cambria Math" w:hAnsi="Cambria Math"/>
                                <w:sz w:val="24"/>
                                <w:szCs w:val="24"/>
                              </w:rPr>
                              <m:t>τ</m:t>
                            </m:r>
                          </m:e>
                          <m:sup>
                            <m:r>
                              <w:rPr>
                                <w:rFonts w:ascii="Cambria Math" w:hAnsi="Cambria Math"/>
                                <w:sz w:val="24"/>
                                <w:szCs w:val="24"/>
                              </w:rPr>
                              <m:t>экспл</m:t>
                            </m:r>
                          </m:sup>
                        </m:sSup>
                        <m:r>
                          <w:rPr>
                            <w:rFonts w:ascii="Cambria Math" w:hAnsi="Cambria Math"/>
                            <w:sz w:val="24"/>
                            <w:szCs w:val="24"/>
                          </w:rPr>
                          <m:t>&gt;17</m:t>
                        </m:r>
                      </m:e>
                    </m:eqArr>
                  </m:e>
                </m:d>
              </m:oMath>
            </m:oMathPara>
          </w:p>
        </w:tc>
        <w:tc>
          <w:tcPr>
            <w:tcW w:w="1841" w:type="dxa"/>
            <w:vAlign w:val="center"/>
          </w:tcPr>
          <w:p w14:paraId="633DACE9" w14:textId="1A304D56" w:rsidR="00561DC0" w:rsidRPr="00F71833" w:rsidRDefault="00E55612" w:rsidP="00FD498A">
            <w:pPr>
              <w:pStyle w:val="afffff2"/>
              <w:widowControl w:val="0"/>
              <w:spacing w:line="240" w:lineRule="auto"/>
              <w:contextualSpacing w:val="0"/>
              <w:jc w:val="right"/>
              <w:rPr>
                <w:sz w:val="24"/>
                <w:szCs w:val="24"/>
              </w:rPr>
            </w:pPr>
            <w:bookmarkStart w:id="106" w:name="_Ref374096564"/>
            <w:r>
              <w:rPr>
                <w:sz w:val="24"/>
                <w:szCs w:val="24"/>
              </w:rPr>
              <w:t xml:space="preserve">   </w:t>
            </w:r>
            <w:r w:rsidR="00FD498A">
              <w:rPr>
                <w:sz w:val="24"/>
                <w:szCs w:val="24"/>
              </w:rPr>
              <w:t xml:space="preserve">      </w:t>
            </w:r>
            <w:r>
              <w:rPr>
                <w:sz w:val="24"/>
                <w:szCs w:val="24"/>
              </w:rPr>
              <w:t xml:space="preserve">  </w:t>
            </w:r>
            <w:r w:rsidR="00F71833">
              <w:rPr>
                <w:sz w:val="24"/>
                <w:szCs w:val="24"/>
              </w:rPr>
              <w:t xml:space="preserve"> </w:t>
            </w:r>
            <w:r w:rsidR="00561DC0" w:rsidRPr="00F71833">
              <w:rPr>
                <w:sz w:val="24"/>
                <w:szCs w:val="24"/>
              </w:rPr>
              <w:t>(</w:t>
            </w:r>
            <w:r w:rsidR="00561DC0" w:rsidRPr="00F71833">
              <w:rPr>
                <w:noProof/>
                <w:sz w:val="24"/>
                <w:szCs w:val="24"/>
              </w:rPr>
              <w:fldChar w:fldCharType="begin"/>
            </w:r>
            <w:r w:rsidR="00561DC0" w:rsidRPr="00F71833">
              <w:rPr>
                <w:noProof/>
                <w:sz w:val="24"/>
                <w:szCs w:val="24"/>
              </w:rPr>
              <w:instrText xml:space="preserve"> SEQ Список_формул \* ARABIC </w:instrText>
            </w:r>
            <w:r w:rsidR="00561DC0" w:rsidRPr="00F71833">
              <w:rPr>
                <w:noProof/>
                <w:sz w:val="24"/>
                <w:szCs w:val="24"/>
              </w:rPr>
              <w:fldChar w:fldCharType="separate"/>
            </w:r>
            <w:r w:rsidR="00561DC0" w:rsidRPr="00F71833">
              <w:rPr>
                <w:noProof/>
                <w:sz w:val="24"/>
                <w:szCs w:val="24"/>
              </w:rPr>
              <w:t>2</w:t>
            </w:r>
            <w:r w:rsidR="00561DC0" w:rsidRPr="00F71833">
              <w:rPr>
                <w:noProof/>
                <w:sz w:val="24"/>
                <w:szCs w:val="24"/>
              </w:rPr>
              <w:fldChar w:fldCharType="end"/>
            </w:r>
            <w:r w:rsidR="00561DC0" w:rsidRPr="00F71833">
              <w:rPr>
                <w:sz w:val="24"/>
                <w:szCs w:val="24"/>
              </w:rPr>
              <w:t>)</w:t>
            </w:r>
            <w:bookmarkEnd w:id="106"/>
          </w:p>
        </w:tc>
      </w:tr>
    </w:tbl>
    <w:p w14:paraId="33C652A2" w14:textId="77777777" w:rsidR="00561DC0" w:rsidRPr="00F71833" w:rsidRDefault="00544BC2"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71833">
        <w:rPr>
          <w:rFonts w:ascii="Times New Roman" w:hAnsi="Times New Roman" w:cs="Times New Roman"/>
          <w:sz w:val="24"/>
          <w:szCs w:val="24"/>
        </w:rPr>
        <w:t>Интенсивность отказов ЗРА (одной единицы):</w:t>
      </w:r>
    </w:p>
    <w:p w14:paraId="73935DBB" w14:textId="5A5CCEAB" w:rsidR="00544BC2" w:rsidRPr="00F71833" w:rsidRDefault="00DD0878" w:rsidP="00561DC0">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зра</m:t>
            </m:r>
          </m:sub>
        </m:sSub>
        <m:r>
          <w:rPr>
            <w:rFonts w:ascii="Cambria Math" w:hAnsi="Cambria Math" w:cs="Times New Roman"/>
            <w:sz w:val="24"/>
            <w:szCs w:val="24"/>
          </w:rPr>
          <m:t>=2,</m:t>
        </m:r>
        <m:r>
          <m:rPr>
            <m:sty m:val="p"/>
          </m:rPr>
          <w:rPr>
            <w:rFonts w:ascii="Cambria Math" w:hAnsi="Cambria Math" w:cs="Times New Roman"/>
            <w:sz w:val="24"/>
            <w:szCs w:val="24"/>
          </w:rPr>
          <m:t>28</m:t>
        </m:r>
        <m: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oMath>
      <w:r w:rsidR="00544BC2" w:rsidRPr="00F71833">
        <w:rPr>
          <w:rFonts w:ascii="Times New Roman" w:hAnsi="Times New Roman" w:cs="Times New Roman"/>
          <w:sz w:val="24"/>
          <w:szCs w:val="24"/>
        </w:rPr>
        <w:t>, 1/ч.</w:t>
      </w:r>
    </w:p>
    <w:p w14:paraId="7C15D1B3" w14:textId="77777777" w:rsidR="00561DC0" w:rsidRPr="00F71833" w:rsidRDefault="00544BC2" w:rsidP="00561DC0">
      <w:pPr>
        <w:pStyle w:val="afffff2"/>
        <w:widowControl w:val="0"/>
        <w:spacing w:line="240" w:lineRule="auto"/>
        <w:contextualSpacing w:val="0"/>
        <w:rPr>
          <w:sz w:val="24"/>
          <w:szCs w:val="24"/>
        </w:rPr>
      </w:pPr>
      <w:r w:rsidRPr="00F71833">
        <w:rPr>
          <w:sz w:val="24"/>
          <w:szCs w:val="24"/>
        </w:rPr>
        <w:t>Парам</w:t>
      </w:r>
      <w:r w:rsidR="00561DC0" w:rsidRPr="00F71833">
        <w:rPr>
          <w:sz w:val="24"/>
          <w:szCs w:val="24"/>
        </w:rPr>
        <w:t>етр потока отказов участков ТС:</w:t>
      </w:r>
    </w:p>
    <w:tbl>
      <w:tblPr>
        <w:tblW w:w="0" w:type="auto"/>
        <w:jc w:val="center"/>
        <w:tblLook w:val="04A0" w:firstRow="1" w:lastRow="0" w:firstColumn="1" w:lastColumn="0" w:noHBand="0" w:noVBand="1"/>
      </w:tblPr>
      <w:tblGrid>
        <w:gridCol w:w="7797"/>
        <w:gridCol w:w="1783"/>
      </w:tblGrid>
      <w:tr w:rsidR="00561DC0" w:rsidRPr="00F71833" w14:paraId="4532022C" w14:textId="77777777" w:rsidTr="00957D0C">
        <w:trPr>
          <w:jc w:val="center"/>
        </w:trPr>
        <w:tc>
          <w:tcPr>
            <w:tcW w:w="7797" w:type="dxa"/>
          </w:tcPr>
          <w:p w14:paraId="3905A5F0" w14:textId="77777777" w:rsidR="00561DC0" w:rsidRPr="00F71833" w:rsidRDefault="00561DC0" w:rsidP="00957D0C">
            <w:pPr>
              <w:pStyle w:val="afffff2"/>
              <w:widowControl w:val="0"/>
              <w:spacing w:line="240" w:lineRule="auto"/>
              <w:contextualSpacing w:val="0"/>
              <w:rPr>
                <w:sz w:val="24"/>
                <w:szCs w:val="24"/>
              </w:rPr>
            </w:pPr>
            <m:oMath>
              <m:r>
                <w:rPr>
                  <w:rFonts w:ascii="Cambria Math" w:hAnsi="Cambria Math"/>
                  <w:i/>
                  <w:sz w:val="24"/>
                  <w:szCs w:val="24"/>
                </w:rPr>
                <w:lastRenderedPageBreak/>
                <w:sym w:font="Symbol" w:char="F077"/>
              </m:r>
              <m:r>
                <m:rPr>
                  <m:sty m:val="p"/>
                </m:rPr>
                <w:rPr>
                  <w:rFonts w:ascii="Cambria Math" w:hAnsi="Cambria Math"/>
                  <w:sz w:val="24"/>
                  <w:szCs w:val="24"/>
                </w:rPr>
                <m:t>=</m:t>
              </m:r>
              <m:r>
                <w:rPr>
                  <w:rFonts w:ascii="Cambria Math" w:hAnsi="Cambria Math"/>
                  <w:i/>
                  <w:sz w:val="24"/>
                  <w:szCs w:val="24"/>
                </w:rPr>
                <w:sym w:font="Symbol" w:char="F06C"/>
              </m:r>
              <m:r>
                <m:rPr>
                  <m:sty m:val="p"/>
                </m:rPr>
                <w:rPr>
                  <w:rFonts w:ascii="Cambria Math" w:hAnsi="Cambria Math"/>
                  <w:sz w:val="24"/>
                  <w:szCs w:val="24"/>
                </w:rPr>
                <m:t>∙L</m:t>
              </m:r>
            </m:oMath>
            <w:r w:rsidRPr="00F71833">
              <w:rPr>
                <w:sz w:val="24"/>
                <w:szCs w:val="24"/>
              </w:rPr>
              <w:t>, 1/ч,</w:t>
            </w:r>
          </w:p>
        </w:tc>
        <w:tc>
          <w:tcPr>
            <w:tcW w:w="1783" w:type="dxa"/>
            <w:vAlign w:val="center"/>
          </w:tcPr>
          <w:p w14:paraId="28BBBC42" w14:textId="4A1393C4" w:rsidR="00561DC0" w:rsidRPr="00F71833" w:rsidRDefault="00E55612" w:rsidP="00FD498A">
            <w:pPr>
              <w:pStyle w:val="afffff2"/>
              <w:widowControl w:val="0"/>
              <w:spacing w:line="240" w:lineRule="auto"/>
              <w:contextualSpacing w:val="0"/>
              <w:jc w:val="right"/>
              <w:rPr>
                <w:sz w:val="24"/>
                <w:szCs w:val="24"/>
              </w:rPr>
            </w:pPr>
            <w:bookmarkStart w:id="107" w:name="_Ref374096620"/>
            <w:r>
              <w:rPr>
                <w:sz w:val="24"/>
                <w:szCs w:val="24"/>
              </w:rPr>
              <w:t xml:space="preserve">     </w:t>
            </w:r>
            <w:r w:rsidR="00FD498A">
              <w:rPr>
                <w:sz w:val="24"/>
                <w:szCs w:val="24"/>
              </w:rPr>
              <w:t xml:space="preserve">    </w:t>
            </w:r>
            <w:r>
              <w:rPr>
                <w:sz w:val="24"/>
                <w:szCs w:val="24"/>
              </w:rPr>
              <w:t xml:space="preserve"> </w:t>
            </w:r>
            <w:r w:rsidR="00561DC0" w:rsidRPr="00F71833">
              <w:rPr>
                <w:sz w:val="24"/>
                <w:szCs w:val="24"/>
              </w:rPr>
              <w:t>(</w:t>
            </w:r>
            <w:r w:rsidR="00561DC0" w:rsidRPr="00F71833">
              <w:rPr>
                <w:noProof/>
                <w:sz w:val="24"/>
                <w:szCs w:val="24"/>
              </w:rPr>
              <w:fldChar w:fldCharType="begin"/>
            </w:r>
            <w:r w:rsidR="00561DC0" w:rsidRPr="00F71833">
              <w:rPr>
                <w:noProof/>
                <w:sz w:val="24"/>
                <w:szCs w:val="24"/>
              </w:rPr>
              <w:instrText xml:space="preserve"> SEQ Список_формул \* ARABIC </w:instrText>
            </w:r>
            <w:r w:rsidR="00561DC0" w:rsidRPr="00F71833">
              <w:rPr>
                <w:noProof/>
                <w:sz w:val="24"/>
                <w:szCs w:val="24"/>
              </w:rPr>
              <w:fldChar w:fldCharType="separate"/>
            </w:r>
            <w:r w:rsidR="00561DC0" w:rsidRPr="00F71833">
              <w:rPr>
                <w:noProof/>
                <w:sz w:val="24"/>
                <w:szCs w:val="24"/>
              </w:rPr>
              <w:t>3</w:t>
            </w:r>
            <w:r w:rsidR="00561DC0" w:rsidRPr="00F71833">
              <w:rPr>
                <w:noProof/>
                <w:sz w:val="24"/>
                <w:szCs w:val="24"/>
              </w:rPr>
              <w:fldChar w:fldCharType="end"/>
            </w:r>
            <w:r w:rsidR="00561DC0" w:rsidRPr="00F71833">
              <w:rPr>
                <w:sz w:val="24"/>
                <w:szCs w:val="24"/>
              </w:rPr>
              <w:t>)</w:t>
            </w:r>
            <w:bookmarkEnd w:id="107"/>
          </w:p>
        </w:tc>
      </w:tr>
    </w:tbl>
    <w:p w14:paraId="133E5E20" w14:textId="77777777" w:rsidR="00561DC0" w:rsidRPr="00F71833" w:rsidRDefault="00544BC2" w:rsidP="00561DC0">
      <w:pPr>
        <w:pStyle w:val="afffff2"/>
        <w:widowControl w:val="0"/>
        <w:spacing w:line="240" w:lineRule="auto"/>
        <w:contextualSpacing w:val="0"/>
        <w:rPr>
          <w:sz w:val="24"/>
          <w:szCs w:val="24"/>
        </w:rPr>
      </w:pPr>
      <w:r w:rsidRPr="00F71833">
        <w:rPr>
          <w:sz w:val="24"/>
          <w:szCs w:val="24"/>
        </w:rPr>
        <w:t xml:space="preserve">где L - длина участка ТС, </w:t>
      </w:r>
      <w:proofErr w:type="gramStart"/>
      <w:r w:rsidRPr="00F71833">
        <w:rPr>
          <w:sz w:val="24"/>
          <w:szCs w:val="24"/>
        </w:rPr>
        <w:t>км</w:t>
      </w:r>
      <w:proofErr w:type="gramEnd"/>
      <w:r w:rsidRPr="00F71833">
        <w:rPr>
          <w:sz w:val="24"/>
          <w:szCs w:val="24"/>
        </w:rPr>
        <w:t>;</w:t>
      </w:r>
    </w:p>
    <w:p w14:paraId="2E70B97D" w14:textId="77777777" w:rsidR="00561DC0" w:rsidRPr="00F71833" w:rsidRDefault="00544BC2" w:rsidP="00561DC0">
      <w:pPr>
        <w:pStyle w:val="afffff2"/>
        <w:widowControl w:val="0"/>
        <w:spacing w:line="240" w:lineRule="auto"/>
        <w:contextualSpacing w:val="0"/>
        <w:rPr>
          <w:sz w:val="24"/>
          <w:szCs w:val="24"/>
        </w:rPr>
      </w:pPr>
      <w:r w:rsidRPr="00F71833">
        <w:rPr>
          <w:sz w:val="24"/>
          <w:szCs w:val="24"/>
        </w:rPr>
        <w:t>Параметр потока отказов ЗРА:</w:t>
      </w:r>
    </w:p>
    <w:tbl>
      <w:tblPr>
        <w:tblW w:w="0" w:type="auto"/>
        <w:jc w:val="center"/>
        <w:tblLook w:val="04A0" w:firstRow="1" w:lastRow="0" w:firstColumn="1" w:lastColumn="0" w:noHBand="0" w:noVBand="1"/>
      </w:tblPr>
      <w:tblGrid>
        <w:gridCol w:w="8080"/>
        <w:gridCol w:w="1500"/>
      </w:tblGrid>
      <w:tr w:rsidR="00561DC0" w:rsidRPr="00F71833" w14:paraId="7EA65912" w14:textId="77777777" w:rsidTr="00957D0C">
        <w:trPr>
          <w:jc w:val="center"/>
        </w:trPr>
        <w:tc>
          <w:tcPr>
            <w:tcW w:w="8080" w:type="dxa"/>
          </w:tcPr>
          <w:p w14:paraId="1D243517" w14:textId="77777777" w:rsidR="00561DC0" w:rsidRPr="00F71833" w:rsidRDefault="00DD0878" w:rsidP="00957D0C">
            <w:pPr>
              <w:pStyle w:val="afffff2"/>
              <w:widowControl w:val="0"/>
              <w:spacing w:line="240" w:lineRule="auto"/>
              <w:contextualSpacing w:val="0"/>
              <w:rPr>
                <w:sz w:val="24"/>
                <w:szCs w:val="24"/>
              </w:rPr>
            </w:pPr>
            <m:oMath>
              <m:sSub>
                <m:sSubPr>
                  <m:ctrlPr>
                    <w:rPr>
                      <w:rFonts w:ascii="Cambria Math" w:hAnsi="Cambria Math"/>
                      <w:sz w:val="24"/>
                      <w:szCs w:val="24"/>
                    </w:rPr>
                  </m:ctrlPr>
                </m:sSubPr>
                <m:e>
                  <m:r>
                    <m:rPr>
                      <m:sty m:val="p"/>
                    </m:rPr>
                    <w:rPr>
                      <w:rFonts w:ascii="Cambria Math" w:hAnsi="Cambria Math"/>
                      <w:sz w:val="24"/>
                      <w:szCs w:val="24"/>
                    </w:rPr>
                    <m:t xml:space="preserve"> ω</m:t>
                  </m:r>
                </m:e>
                <m:sub>
                  <m:r>
                    <m:rPr>
                      <m:sty m:val="p"/>
                    </m:rPr>
                    <w:rPr>
                      <w:rFonts w:ascii="Cambria Math" w:hAnsi="Cambria Math"/>
                      <w:sz w:val="24"/>
                      <w:szCs w:val="24"/>
                    </w:rPr>
                    <m:t>зра</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зра</m:t>
                  </m:r>
                </m:sub>
              </m:sSub>
              <m:r>
                <m:rPr>
                  <m:sty m:val="p"/>
                </m:rPr>
                <w:rPr>
                  <w:rFonts w:ascii="Cambria Math" w:hAnsi="Cambria Math"/>
                  <w:sz w:val="24"/>
                  <w:szCs w:val="24"/>
                </w:rPr>
                <m:t>=2,28 ∙</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-7</m:t>
                  </m:r>
                </m:sup>
              </m:sSup>
            </m:oMath>
            <w:r w:rsidR="00561DC0" w:rsidRPr="00F71833">
              <w:rPr>
                <w:sz w:val="24"/>
                <w:szCs w:val="24"/>
              </w:rPr>
              <w:t>,1/ч.</w:t>
            </w:r>
          </w:p>
        </w:tc>
        <w:tc>
          <w:tcPr>
            <w:tcW w:w="1500" w:type="dxa"/>
            <w:vAlign w:val="center"/>
          </w:tcPr>
          <w:p w14:paraId="11157140" w14:textId="0EF89D28" w:rsidR="00561DC0" w:rsidRPr="00F71833" w:rsidRDefault="00E55612" w:rsidP="00FD498A">
            <w:pPr>
              <w:pStyle w:val="afffff2"/>
              <w:widowControl w:val="0"/>
              <w:spacing w:line="240" w:lineRule="auto"/>
              <w:contextualSpacing w:val="0"/>
              <w:jc w:val="right"/>
              <w:rPr>
                <w:sz w:val="24"/>
                <w:szCs w:val="24"/>
              </w:rPr>
            </w:pPr>
            <w:bookmarkStart w:id="108" w:name="_Ref374096630"/>
            <w:r>
              <w:rPr>
                <w:sz w:val="24"/>
                <w:szCs w:val="24"/>
              </w:rPr>
              <w:t xml:space="preserve">   </w:t>
            </w:r>
            <w:r w:rsidR="00561DC0" w:rsidRPr="00F71833">
              <w:rPr>
                <w:sz w:val="24"/>
                <w:szCs w:val="24"/>
              </w:rPr>
              <w:t xml:space="preserve"> (</w:t>
            </w:r>
            <w:r w:rsidR="00561DC0" w:rsidRPr="00F71833">
              <w:rPr>
                <w:noProof/>
                <w:sz w:val="24"/>
                <w:szCs w:val="24"/>
              </w:rPr>
              <w:fldChar w:fldCharType="begin"/>
            </w:r>
            <w:r w:rsidR="00561DC0" w:rsidRPr="00F71833">
              <w:rPr>
                <w:noProof/>
                <w:sz w:val="24"/>
                <w:szCs w:val="24"/>
              </w:rPr>
              <w:instrText xml:space="preserve"> SEQ Список_формул \* ARABIC </w:instrText>
            </w:r>
            <w:r w:rsidR="00561DC0" w:rsidRPr="00F71833">
              <w:rPr>
                <w:noProof/>
                <w:sz w:val="24"/>
                <w:szCs w:val="24"/>
              </w:rPr>
              <w:fldChar w:fldCharType="separate"/>
            </w:r>
            <w:r w:rsidR="00561DC0" w:rsidRPr="00F71833">
              <w:rPr>
                <w:noProof/>
                <w:sz w:val="24"/>
                <w:szCs w:val="24"/>
              </w:rPr>
              <w:t>4</w:t>
            </w:r>
            <w:r w:rsidR="00561DC0" w:rsidRPr="00F71833">
              <w:rPr>
                <w:noProof/>
                <w:sz w:val="24"/>
                <w:szCs w:val="24"/>
              </w:rPr>
              <w:fldChar w:fldCharType="end"/>
            </w:r>
            <w:r w:rsidR="00561DC0" w:rsidRPr="00F71833">
              <w:rPr>
                <w:sz w:val="24"/>
                <w:szCs w:val="24"/>
              </w:rPr>
              <w:t>)</w:t>
            </w:r>
            <w:bookmarkEnd w:id="108"/>
          </w:p>
        </w:tc>
      </w:tr>
    </w:tbl>
    <w:p w14:paraId="376A3842" w14:textId="77777777" w:rsidR="00561DC0" w:rsidRPr="00F71833" w:rsidRDefault="00544BC2" w:rsidP="00561DC0">
      <w:pPr>
        <w:pStyle w:val="afffff2"/>
        <w:widowControl w:val="0"/>
        <w:spacing w:line="240" w:lineRule="auto"/>
        <w:contextualSpacing w:val="0"/>
        <w:rPr>
          <w:sz w:val="24"/>
          <w:szCs w:val="24"/>
        </w:rPr>
      </w:pPr>
      <w:r w:rsidRPr="00F71833">
        <w:rPr>
          <w:sz w:val="24"/>
          <w:szCs w:val="24"/>
        </w:rPr>
        <w:t>Среднее время до восстановления участков ТС:</w:t>
      </w:r>
    </w:p>
    <w:tbl>
      <w:tblPr>
        <w:tblW w:w="9747" w:type="dxa"/>
        <w:tblLook w:val="04A0" w:firstRow="1" w:lastRow="0" w:firstColumn="1" w:lastColumn="0" w:noHBand="0" w:noVBand="1"/>
      </w:tblPr>
      <w:tblGrid>
        <w:gridCol w:w="8080"/>
        <w:gridCol w:w="1667"/>
      </w:tblGrid>
      <w:tr w:rsidR="00561DC0" w:rsidRPr="00F71833" w14:paraId="7A11D2A7" w14:textId="77777777" w:rsidTr="00FD498A">
        <w:trPr>
          <w:trHeight w:val="332"/>
        </w:trPr>
        <w:tc>
          <w:tcPr>
            <w:tcW w:w="8080" w:type="dxa"/>
            <w:vAlign w:val="center"/>
          </w:tcPr>
          <w:p w14:paraId="3820B780" w14:textId="77777777" w:rsidR="00561DC0" w:rsidRPr="00F71833" w:rsidRDefault="00DD0878" w:rsidP="00957D0C">
            <w:pPr>
              <w:pStyle w:val="afffff2"/>
              <w:widowControl w:val="0"/>
              <w:spacing w:line="240" w:lineRule="auto"/>
              <w:contextualSpacing w:val="0"/>
              <w:rPr>
                <w:sz w:val="24"/>
                <w:szCs w:val="24"/>
              </w:rPr>
            </w:pPr>
            <m:oMath>
              <m:sSup>
                <m:sSupPr>
                  <m:ctrlPr>
                    <w:rPr>
                      <w:rFonts w:ascii="Cambria Math" w:hAnsi="Cambria Math"/>
                      <w:sz w:val="24"/>
                      <w:szCs w:val="24"/>
                    </w:rPr>
                  </m:ctrlPr>
                </m:sSupPr>
                <m:e>
                  <m:r>
                    <w:rPr>
                      <w:rFonts w:ascii="Cambria Math" w:hAnsi="Cambria Math"/>
                      <w:sz w:val="24"/>
                      <w:szCs w:val="24"/>
                    </w:rPr>
                    <m:t>z</m:t>
                  </m:r>
                </m:e>
                <m:sup>
                  <m:r>
                    <m:rPr>
                      <m:sty m:val="p"/>
                    </m:rPr>
                    <w:rPr>
                      <w:rFonts w:ascii="Cambria Math" w:hAnsi="Cambria Math"/>
                      <w:sz w:val="24"/>
                      <w:szCs w:val="24"/>
                    </w:rPr>
                    <m:t>в</m:t>
                  </m:r>
                </m:sup>
              </m:sSup>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d>
                <m:dPr>
                  <m:begChr m:val="["/>
                  <m:endChr m:val="]"/>
                  <m:ctrlPr>
                    <w:rPr>
                      <w:rFonts w:ascii="Cambria Math" w:hAnsi="Cambria Math"/>
                      <w:sz w:val="24"/>
                      <w:szCs w:val="24"/>
                    </w:rPr>
                  </m:ctrlPr>
                </m:dPr>
                <m:e>
                  <m:r>
                    <m:rPr>
                      <m:sty m:val="p"/>
                    </m:rPr>
                    <w:rPr>
                      <w:rFonts w:ascii="Cambria Math" w:hAnsi="Cambria Math"/>
                      <w:sz w:val="24"/>
                      <w:szCs w:val="24"/>
                    </w:rPr>
                    <m:t>1+</m:t>
                  </m:r>
                  <m:d>
                    <m:dPr>
                      <m:ctrlPr>
                        <w:rPr>
                          <w:rFonts w:ascii="Cambria Math" w:hAnsi="Cambria Math"/>
                          <w:sz w:val="24"/>
                          <w:szCs w:val="24"/>
                        </w:rPr>
                      </m:ctrlPr>
                    </m:dPr>
                    <m:e>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сз</m:t>
                          </m:r>
                        </m:sub>
                      </m:sSub>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1,2</m:t>
                      </m:r>
                    </m:sup>
                  </m:sSup>
                </m:e>
              </m:d>
            </m:oMath>
            <w:r w:rsidR="00561DC0" w:rsidRPr="00F71833">
              <w:rPr>
                <w:sz w:val="24"/>
                <w:szCs w:val="24"/>
              </w:rPr>
              <w:t xml:space="preserve">, </w:t>
            </w:r>
            <w:proofErr w:type="gramStart"/>
            <w:r w:rsidR="00561DC0" w:rsidRPr="00F71833">
              <w:rPr>
                <w:sz w:val="24"/>
                <w:szCs w:val="24"/>
              </w:rPr>
              <w:t>ч</w:t>
            </w:r>
            <w:proofErr w:type="gramEnd"/>
          </w:p>
        </w:tc>
        <w:tc>
          <w:tcPr>
            <w:tcW w:w="1667" w:type="dxa"/>
            <w:vAlign w:val="center"/>
          </w:tcPr>
          <w:p w14:paraId="5A2C8C5E" w14:textId="6C189088" w:rsidR="00561DC0" w:rsidRPr="00F71833" w:rsidRDefault="00E55612" w:rsidP="00FD498A">
            <w:pPr>
              <w:pStyle w:val="afffff2"/>
              <w:widowControl w:val="0"/>
              <w:spacing w:line="240" w:lineRule="auto"/>
              <w:contextualSpacing w:val="0"/>
              <w:jc w:val="right"/>
              <w:rPr>
                <w:sz w:val="24"/>
                <w:szCs w:val="24"/>
              </w:rPr>
            </w:pPr>
            <w:bookmarkStart w:id="109" w:name="_Ref374095703"/>
            <w:bookmarkStart w:id="110" w:name="_Ref374096203"/>
            <w:r>
              <w:rPr>
                <w:sz w:val="24"/>
                <w:szCs w:val="24"/>
              </w:rPr>
              <w:t xml:space="preserve">  </w:t>
            </w:r>
            <w:r w:rsidR="00FD498A">
              <w:rPr>
                <w:sz w:val="24"/>
                <w:szCs w:val="24"/>
              </w:rPr>
              <w:t xml:space="preserve">   </w:t>
            </w:r>
            <w:r>
              <w:rPr>
                <w:sz w:val="24"/>
                <w:szCs w:val="24"/>
              </w:rPr>
              <w:t xml:space="preserve"> </w:t>
            </w:r>
            <w:r w:rsidR="00D545BF">
              <w:rPr>
                <w:sz w:val="24"/>
                <w:szCs w:val="24"/>
              </w:rPr>
              <w:t xml:space="preserve"> </w:t>
            </w:r>
            <w:r w:rsidR="00561DC0" w:rsidRPr="00F71833">
              <w:rPr>
                <w:sz w:val="24"/>
                <w:szCs w:val="24"/>
              </w:rPr>
              <w:t>(</w:t>
            </w:r>
            <w:r w:rsidR="00561DC0" w:rsidRPr="00F71833">
              <w:rPr>
                <w:noProof/>
                <w:sz w:val="24"/>
                <w:szCs w:val="24"/>
              </w:rPr>
              <w:fldChar w:fldCharType="begin"/>
            </w:r>
            <w:r w:rsidR="00561DC0" w:rsidRPr="00F71833">
              <w:rPr>
                <w:noProof/>
                <w:sz w:val="24"/>
                <w:szCs w:val="24"/>
              </w:rPr>
              <w:instrText xml:space="preserve"> SEQ Список_формул \* ARABIC </w:instrText>
            </w:r>
            <w:r w:rsidR="00561DC0" w:rsidRPr="00F71833">
              <w:rPr>
                <w:noProof/>
                <w:sz w:val="24"/>
                <w:szCs w:val="24"/>
              </w:rPr>
              <w:fldChar w:fldCharType="separate"/>
            </w:r>
            <w:r w:rsidR="00561DC0" w:rsidRPr="00F71833">
              <w:rPr>
                <w:noProof/>
                <w:sz w:val="24"/>
                <w:szCs w:val="24"/>
              </w:rPr>
              <w:t>5</w:t>
            </w:r>
            <w:r w:rsidR="00561DC0" w:rsidRPr="00F71833">
              <w:rPr>
                <w:noProof/>
                <w:sz w:val="24"/>
                <w:szCs w:val="24"/>
              </w:rPr>
              <w:fldChar w:fldCharType="end"/>
            </w:r>
            <w:bookmarkStart w:id="111" w:name="_Ref374096187"/>
            <w:bookmarkEnd w:id="109"/>
            <w:r w:rsidR="00561DC0" w:rsidRPr="00F71833">
              <w:rPr>
                <w:sz w:val="24"/>
                <w:szCs w:val="24"/>
              </w:rPr>
              <w:t>)</w:t>
            </w:r>
            <w:bookmarkEnd w:id="110"/>
            <w:bookmarkEnd w:id="111"/>
          </w:p>
        </w:tc>
      </w:tr>
    </w:tbl>
    <w:p w14:paraId="4AA54FDD" w14:textId="77777777" w:rsidR="00561DC0" w:rsidRPr="00F71833" w:rsidRDefault="00544BC2" w:rsidP="00561DC0">
      <w:pPr>
        <w:pStyle w:val="afffff2"/>
        <w:widowControl w:val="0"/>
        <w:spacing w:line="240" w:lineRule="auto"/>
        <w:contextualSpacing w:val="0"/>
        <w:rPr>
          <w:sz w:val="24"/>
          <w:szCs w:val="24"/>
        </w:rPr>
      </w:pPr>
      <w:r w:rsidRPr="00F71833">
        <w:rPr>
          <w:sz w:val="24"/>
          <w:szCs w:val="24"/>
        </w:rPr>
        <w:t xml:space="preserve">где: </w:t>
      </w:r>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сз</m:t>
            </m:r>
          </m:sub>
        </m:sSub>
      </m:oMath>
      <w:r w:rsidRPr="00F71833">
        <w:rPr>
          <w:sz w:val="24"/>
          <w:szCs w:val="24"/>
        </w:rPr>
        <w:t xml:space="preserve">- расстояние между секционирующими задвижками, </w:t>
      </w:r>
      <w:proofErr w:type="gramStart"/>
      <w:r w:rsidRPr="00F71833">
        <w:rPr>
          <w:sz w:val="24"/>
          <w:szCs w:val="24"/>
        </w:rPr>
        <w:t>км</w:t>
      </w:r>
      <w:proofErr w:type="gramEnd"/>
      <w:r w:rsidRPr="00F71833">
        <w:rPr>
          <w:sz w:val="24"/>
          <w:szCs w:val="24"/>
        </w:rPr>
        <w:t>;</w:t>
      </w:r>
    </w:p>
    <w:p w14:paraId="03732D1B" w14:textId="77777777" w:rsidR="00561DC0" w:rsidRPr="00F71833" w:rsidRDefault="00544BC2" w:rsidP="00561DC0">
      <w:pPr>
        <w:pStyle w:val="afffff2"/>
        <w:widowControl w:val="0"/>
        <w:spacing w:line="240" w:lineRule="auto"/>
        <w:contextualSpacing w:val="0"/>
        <w:rPr>
          <w:sz w:val="24"/>
          <w:szCs w:val="24"/>
        </w:rPr>
      </w:pPr>
      <w:r w:rsidRPr="00F71833">
        <w:rPr>
          <w:sz w:val="24"/>
          <w:szCs w:val="24"/>
        </w:rPr>
        <w:t xml:space="preserve">d – диаметр теплопровода, </w:t>
      </w:r>
      <w:proofErr w:type="gramStart"/>
      <w:r w:rsidRPr="00F71833">
        <w:rPr>
          <w:sz w:val="24"/>
          <w:szCs w:val="24"/>
        </w:rPr>
        <w:t>м</w:t>
      </w:r>
      <w:proofErr w:type="gramEnd"/>
      <w:r w:rsidRPr="00F71833">
        <w:rPr>
          <w:sz w:val="24"/>
          <w:szCs w:val="24"/>
        </w:rPr>
        <w:t>.</w:t>
      </w:r>
    </w:p>
    <w:p w14:paraId="565C323E" w14:textId="77777777" w:rsidR="00B13B01" w:rsidRDefault="00544BC2" w:rsidP="00B13B01">
      <w:pPr>
        <w:pStyle w:val="afffff2"/>
        <w:widowControl w:val="0"/>
        <w:tabs>
          <w:tab w:val="left" w:pos="1134"/>
        </w:tabs>
        <w:spacing w:line="240" w:lineRule="auto"/>
        <w:ind w:firstLine="709"/>
        <w:contextualSpacing w:val="0"/>
        <w:rPr>
          <w:sz w:val="24"/>
          <w:szCs w:val="24"/>
        </w:rPr>
      </w:pPr>
      <w:r w:rsidRPr="00F71833">
        <w:rPr>
          <w:sz w:val="24"/>
          <w:szCs w:val="24"/>
        </w:rPr>
        <w:t xml:space="preserve">Значения коэффициентов a, b и c для формулы (8), приведенные </w:t>
      </w:r>
      <w:r w:rsidR="00AF114B" w:rsidRPr="00F71833">
        <w:rPr>
          <w:sz w:val="24"/>
          <w:szCs w:val="24"/>
        </w:rPr>
        <w:t xml:space="preserve">ниже </w:t>
      </w:r>
      <w:r w:rsidR="00D545BF">
        <w:rPr>
          <w:sz w:val="24"/>
          <w:szCs w:val="24"/>
        </w:rPr>
        <w:t>(Таблица 36</w:t>
      </w:r>
      <w:r w:rsidR="00AF114B" w:rsidRPr="00F71833">
        <w:rPr>
          <w:sz w:val="24"/>
          <w:szCs w:val="24"/>
        </w:rPr>
        <w:t>)</w:t>
      </w:r>
      <w:r w:rsidRPr="00F71833">
        <w:rPr>
          <w:sz w:val="24"/>
          <w:szCs w:val="24"/>
        </w:rPr>
        <w:t xml:space="preserve"> получены на основе численных значений времени восстановления теплопроводов </w:t>
      </w:r>
      <w:r w:rsidR="00B13B01">
        <w:rPr>
          <w:sz w:val="24"/>
          <w:szCs w:val="24"/>
        </w:rPr>
        <w:br/>
      </w:r>
      <w:r w:rsidRPr="00F71833">
        <w:rPr>
          <w:sz w:val="24"/>
          <w:szCs w:val="24"/>
        </w:rPr>
        <w:t>в зависимости от их диаметров, рекомендуемых СП 124.13330.2012.</w:t>
      </w:r>
      <w:bookmarkStart w:id="112" w:name="_Ref95827288"/>
    </w:p>
    <w:p w14:paraId="6A6904D5" w14:textId="77777777" w:rsidR="00B13B01" w:rsidRDefault="00B13B01" w:rsidP="00B13B01">
      <w:pPr>
        <w:pStyle w:val="afffff2"/>
        <w:widowControl w:val="0"/>
        <w:tabs>
          <w:tab w:val="left" w:pos="1134"/>
        </w:tabs>
        <w:spacing w:line="240" w:lineRule="auto"/>
        <w:ind w:firstLine="709"/>
        <w:contextualSpacing w:val="0"/>
        <w:rPr>
          <w:sz w:val="24"/>
          <w:szCs w:val="24"/>
        </w:rPr>
      </w:pPr>
    </w:p>
    <w:p w14:paraId="6D73D86C" w14:textId="77777777" w:rsidR="00B13B01" w:rsidRDefault="00AF114B" w:rsidP="00B13B01">
      <w:pPr>
        <w:pStyle w:val="afffff2"/>
        <w:widowControl w:val="0"/>
        <w:tabs>
          <w:tab w:val="left" w:pos="1134"/>
        </w:tabs>
        <w:spacing w:line="240" w:lineRule="auto"/>
        <w:ind w:firstLine="709"/>
        <w:contextualSpacing w:val="0"/>
        <w:rPr>
          <w:sz w:val="24"/>
          <w:szCs w:val="24"/>
        </w:rPr>
      </w:pPr>
      <w:r w:rsidRPr="00F71833">
        <w:rPr>
          <w:sz w:val="24"/>
          <w:szCs w:val="24"/>
        </w:rPr>
        <w:t>Таблица</w:t>
      </w:r>
      <w:r w:rsidR="00D545BF">
        <w:rPr>
          <w:sz w:val="24"/>
          <w:szCs w:val="24"/>
        </w:rPr>
        <w:t xml:space="preserve"> 36</w:t>
      </w:r>
      <w:bookmarkEnd w:id="112"/>
      <w:r w:rsidRPr="00F71833">
        <w:rPr>
          <w:sz w:val="24"/>
          <w:szCs w:val="24"/>
        </w:rPr>
        <w:t xml:space="preserve"> - Значения коэффициентов a, b и c в формуле</w:t>
      </w:r>
    </w:p>
    <w:tbl>
      <w:tblPr>
        <w:tblStyle w:val="af"/>
        <w:tblW w:w="9694" w:type="dxa"/>
        <w:tblInd w:w="108" w:type="dxa"/>
        <w:tblLook w:val="04A0" w:firstRow="1" w:lastRow="0" w:firstColumn="1" w:lastColumn="0" w:noHBand="0" w:noVBand="1"/>
      </w:tblPr>
      <w:tblGrid>
        <w:gridCol w:w="2127"/>
        <w:gridCol w:w="2551"/>
        <w:gridCol w:w="2552"/>
        <w:gridCol w:w="2464"/>
      </w:tblGrid>
      <w:tr w:rsidR="00B13B01" w14:paraId="0EDC9FC6" w14:textId="77777777" w:rsidTr="00957D0C">
        <w:tc>
          <w:tcPr>
            <w:tcW w:w="2127" w:type="dxa"/>
            <w:vAlign w:val="center"/>
          </w:tcPr>
          <w:p w14:paraId="37C77FBB"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Коэффициент</w:t>
            </w:r>
          </w:p>
        </w:tc>
        <w:tc>
          <w:tcPr>
            <w:tcW w:w="2551" w:type="dxa"/>
            <w:vAlign w:val="center"/>
          </w:tcPr>
          <w:p w14:paraId="7B7BF369"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a</w:t>
            </w:r>
          </w:p>
        </w:tc>
        <w:tc>
          <w:tcPr>
            <w:tcW w:w="2552" w:type="dxa"/>
            <w:vAlign w:val="center"/>
          </w:tcPr>
          <w:p w14:paraId="5D35F21D"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b</w:t>
            </w:r>
          </w:p>
        </w:tc>
        <w:tc>
          <w:tcPr>
            <w:tcW w:w="2464" w:type="dxa"/>
            <w:vAlign w:val="center"/>
          </w:tcPr>
          <w:p w14:paraId="79961CD2"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c</w:t>
            </w:r>
          </w:p>
        </w:tc>
      </w:tr>
      <w:tr w:rsidR="00B13B01" w14:paraId="22E92E6C" w14:textId="77777777" w:rsidTr="00957D0C">
        <w:tc>
          <w:tcPr>
            <w:tcW w:w="2127" w:type="dxa"/>
            <w:vAlign w:val="center"/>
          </w:tcPr>
          <w:p w14:paraId="40EA2F98"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Значение</w:t>
            </w:r>
          </w:p>
        </w:tc>
        <w:tc>
          <w:tcPr>
            <w:tcW w:w="2551" w:type="dxa"/>
            <w:vAlign w:val="center"/>
          </w:tcPr>
          <w:p w14:paraId="7330AAB0"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2.91256074780734</w:t>
            </w:r>
          </w:p>
        </w:tc>
        <w:tc>
          <w:tcPr>
            <w:tcW w:w="2552" w:type="dxa"/>
            <w:vAlign w:val="center"/>
          </w:tcPr>
          <w:p w14:paraId="2D11254A"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20.8877641154199</w:t>
            </w:r>
          </w:p>
        </w:tc>
        <w:tc>
          <w:tcPr>
            <w:tcW w:w="2464" w:type="dxa"/>
            <w:vAlign w:val="center"/>
          </w:tcPr>
          <w:p w14:paraId="05D04B66" w14:textId="77777777" w:rsidR="00B13B01" w:rsidRPr="00B13B01" w:rsidRDefault="00B13B01" w:rsidP="00957D0C">
            <w:pPr>
              <w:pStyle w:val="afffff2"/>
              <w:widowControl w:val="0"/>
              <w:spacing w:line="240" w:lineRule="auto"/>
              <w:ind w:firstLine="0"/>
              <w:contextualSpacing w:val="0"/>
              <w:jc w:val="center"/>
              <w:rPr>
                <w:sz w:val="24"/>
                <w:szCs w:val="24"/>
              </w:rPr>
            </w:pPr>
            <w:r w:rsidRPr="00B13B01">
              <w:rPr>
                <w:sz w:val="24"/>
                <w:szCs w:val="24"/>
              </w:rPr>
              <w:t>1.87928919400643</w:t>
            </w:r>
          </w:p>
        </w:tc>
      </w:tr>
    </w:tbl>
    <w:p w14:paraId="29803D96" w14:textId="77777777" w:rsidR="00B13B01" w:rsidRDefault="00B13B01" w:rsidP="00B13B01">
      <w:pPr>
        <w:pStyle w:val="afffff2"/>
        <w:widowControl w:val="0"/>
        <w:tabs>
          <w:tab w:val="left" w:pos="1134"/>
        </w:tabs>
        <w:spacing w:line="240" w:lineRule="auto"/>
        <w:ind w:firstLine="709"/>
        <w:contextualSpacing w:val="0"/>
        <w:rPr>
          <w:sz w:val="24"/>
          <w:szCs w:val="24"/>
        </w:rPr>
      </w:pPr>
    </w:p>
    <w:p w14:paraId="264718F4" w14:textId="77777777" w:rsidR="005839B2" w:rsidRDefault="00544BC2" w:rsidP="005839B2">
      <w:pPr>
        <w:pStyle w:val="afffff2"/>
        <w:widowControl w:val="0"/>
        <w:tabs>
          <w:tab w:val="left" w:pos="1134"/>
        </w:tabs>
        <w:spacing w:line="240" w:lineRule="auto"/>
        <w:ind w:firstLine="709"/>
        <w:contextualSpacing w:val="0"/>
        <w:rPr>
          <w:sz w:val="24"/>
          <w:szCs w:val="24"/>
        </w:rPr>
      </w:pPr>
      <w:r w:rsidRPr="00F71833">
        <w:rPr>
          <w:sz w:val="24"/>
          <w:szCs w:val="24"/>
        </w:rPr>
        <w:t xml:space="preserve">Расстояния </w:t>
      </w:r>
      <w:proofErr w:type="spellStart"/>
      <w:proofErr w:type="gramStart"/>
      <w:r w:rsidRPr="00F71833">
        <w:rPr>
          <w:sz w:val="24"/>
          <w:szCs w:val="24"/>
        </w:rPr>
        <w:t>L</w:t>
      </w:r>
      <w:proofErr w:type="gramEnd"/>
      <w:r w:rsidRPr="00F71833">
        <w:rPr>
          <w:sz w:val="24"/>
          <w:szCs w:val="24"/>
        </w:rPr>
        <w:t>сз</w:t>
      </w:r>
      <w:proofErr w:type="spellEnd"/>
      <w:r w:rsidRPr="00F71833">
        <w:rPr>
          <w:sz w:val="24"/>
          <w:szCs w:val="24"/>
        </w:rPr>
        <w:t xml:space="preserve"> между СЗ должны соответствовать требованиям СП 124.13330.2012 (п. 10.17) и приниматься на основании приведенных ниже данных</w:t>
      </w:r>
      <w:r w:rsidR="00B13B01">
        <w:rPr>
          <w:sz w:val="24"/>
          <w:szCs w:val="24"/>
        </w:rPr>
        <w:t xml:space="preserve"> (Таблица 37</w:t>
      </w:r>
      <w:r w:rsidR="00AF114B" w:rsidRPr="00F71833">
        <w:rPr>
          <w:sz w:val="24"/>
          <w:szCs w:val="24"/>
        </w:rPr>
        <w:t>)</w:t>
      </w:r>
      <w:bookmarkStart w:id="113" w:name="_Ref95827336"/>
      <w:r w:rsidR="00B13B01">
        <w:rPr>
          <w:sz w:val="24"/>
          <w:szCs w:val="24"/>
        </w:rPr>
        <w:t>:</w:t>
      </w:r>
    </w:p>
    <w:p w14:paraId="4219B439" w14:textId="77777777" w:rsidR="005839B2" w:rsidRDefault="005839B2" w:rsidP="005839B2">
      <w:pPr>
        <w:pStyle w:val="afffff2"/>
        <w:widowControl w:val="0"/>
        <w:tabs>
          <w:tab w:val="left" w:pos="1134"/>
        </w:tabs>
        <w:spacing w:line="240" w:lineRule="auto"/>
        <w:ind w:firstLine="709"/>
        <w:contextualSpacing w:val="0"/>
        <w:rPr>
          <w:sz w:val="24"/>
          <w:szCs w:val="24"/>
        </w:rPr>
      </w:pPr>
    </w:p>
    <w:p w14:paraId="519F83EE" w14:textId="77777777" w:rsidR="005839B2" w:rsidRDefault="00AF114B" w:rsidP="005839B2">
      <w:pPr>
        <w:pStyle w:val="afffff2"/>
        <w:widowControl w:val="0"/>
        <w:tabs>
          <w:tab w:val="left" w:pos="1134"/>
        </w:tabs>
        <w:spacing w:line="240" w:lineRule="auto"/>
        <w:ind w:firstLine="709"/>
        <w:contextualSpacing w:val="0"/>
        <w:rPr>
          <w:sz w:val="24"/>
          <w:szCs w:val="24"/>
        </w:rPr>
      </w:pPr>
      <w:r w:rsidRPr="00F71833">
        <w:rPr>
          <w:sz w:val="24"/>
          <w:szCs w:val="24"/>
        </w:rPr>
        <w:t xml:space="preserve">Таблица </w:t>
      </w:r>
      <w:bookmarkEnd w:id="113"/>
      <w:r w:rsidR="00B13B01">
        <w:rPr>
          <w:sz w:val="24"/>
          <w:szCs w:val="24"/>
        </w:rPr>
        <w:t>37</w:t>
      </w:r>
      <w:r w:rsidRPr="00F71833">
        <w:rPr>
          <w:sz w:val="24"/>
          <w:szCs w:val="24"/>
        </w:rPr>
        <w:t xml:space="preserve"> - Расстояния между СЗ в метрах и место их расположения</w:t>
      </w:r>
    </w:p>
    <w:tbl>
      <w:tblPr>
        <w:tblStyle w:val="af"/>
        <w:tblW w:w="9639" w:type="dxa"/>
        <w:tblInd w:w="108" w:type="dxa"/>
        <w:tblLook w:val="04A0" w:firstRow="1" w:lastRow="0" w:firstColumn="1" w:lastColumn="0" w:noHBand="0" w:noVBand="1"/>
      </w:tblPr>
      <w:tblGrid>
        <w:gridCol w:w="1701"/>
        <w:gridCol w:w="1418"/>
        <w:gridCol w:w="2126"/>
        <w:gridCol w:w="2126"/>
        <w:gridCol w:w="2268"/>
      </w:tblGrid>
      <w:tr w:rsidR="005839B2" w14:paraId="03C09825" w14:textId="77777777" w:rsidTr="005839B2">
        <w:tc>
          <w:tcPr>
            <w:tcW w:w="1701" w:type="dxa"/>
            <w:vMerge w:val="restart"/>
            <w:vAlign w:val="center"/>
          </w:tcPr>
          <w:p w14:paraId="6628A43C" w14:textId="4B837EBC" w:rsidR="005839B2" w:rsidRPr="0043459F" w:rsidRDefault="005839B2" w:rsidP="005839B2">
            <w:pPr>
              <w:pStyle w:val="103"/>
              <w:widowControl w:val="0"/>
              <w:spacing w:line="240" w:lineRule="auto"/>
              <w:jc w:val="center"/>
              <w:rPr>
                <w:sz w:val="20"/>
                <w:szCs w:val="20"/>
              </w:rPr>
            </w:pPr>
            <w:r w:rsidRPr="0043459F">
              <w:rPr>
                <w:rFonts w:ascii="Times New Roman" w:hAnsi="Times New Roman"/>
                <w:bCs/>
                <w:sz w:val="20"/>
                <w:szCs w:val="20"/>
              </w:rPr>
              <w:t xml:space="preserve">Диаметр теплопровода, </w:t>
            </w:r>
            <w:proofErr w:type="gramStart"/>
            <w:r w:rsidRPr="0043459F">
              <w:rPr>
                <w:rFonts w:ascii="Times New Roman" w:hAnsi="Times New Roman"/>
                <w:bCs/>
                <w:sz w:val="20"/>
                <w:szCs w:val="20"/>
              </w:rPr>
              <w:t>м</w:t>
            </w:r>
            <w:proofErr w:type="gramEnd"/>
          </w:p>
        </w:tc>
        <w:tc>
          <w:tcPr>
            <w:tcW w:w="3544" w:type="dxa"/>
            <w:gridSpan w:val="2"/>
            <w:vAlign w:val="center"/>
          </w:tcPr>
          <w:p w14:paraId="4608FAB6" w14:textId="4868B52E"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bCs/>
                <w:sz w:val="20"/>
                <w:szCs w:val="20"/>
              </w:rPr>
              <w:t>Диаметр не изменяется</w:t>
            </w:r>
          </w:p>
        </w:tc>
        <w:tc>
          <w:tcPr>
            <w:tcW w:w="4394" w:type="dxa"/>
            <w:gridSpan w:val="2"/>
            <w:vAlign w:val="center"/>
          </w:tcPr>
          <w:p w14:paraId="0FA9E4F1" w14:textId="73FB6E50"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bCs/>
                <w:sz w:val="20"/>
                <w:szCs w:val="20"/>
              </w:rPr>
              <w:t>Диаметр изменяется</w:t>
            </w:r>
          </w:p>
        </w:tc>
      </w:tr>
      <w:tr w:rsidR="005839B2" w14:paraId="2E6ABB5D" w14:textId="77777777" w:rsidTr="005839B2">
        <w:tc>
          <w:tcPr>
            <w:tcW w:w="1701" w:type="dxa"/>
            <w:vMerge/>
            <w:vAlign w:val="center"/>
          </w:tcPr>
          <w:p w14:paraId="0E996576" w14:textId="77777777" w:rsidR="005839B2" w:rsidRPr="0043459F" w:rsidRDefault="005839B2" w:rsidP="005839B2">
            <w:pPr>
              <w:pStyle w:val="afffff2"/>
              <w:widowControl w:val="0"/>
              <w:tabs>
                <w:tab w:val="left" w:pos="1134"/>
              </w:tabs>
              <w:spacing w:line="240" w:lineRule="auto"/>
              <w:ind w:firstLine="0"/>
              <w:contextualSpacing w:val="0"/>
              <w:jc w:val="center"/>
              <w:rPr>
                <w:sz w:val="20"/>
                <w:szCs w:val="20"/>
              </w:rPr>
            </w:pPr>
          </w:p>
        </w:tc>
        <w:tc>
          <w:tcPr>
            <w:tcW w:w="1418" w:type="dxa"/>
            <w:vAlign w:val="center"/>
          </w:tcPr>
          <w:p w14:paraId="2DD6252D" w14:textId="1A7763B8"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bCs/>
                <w:sz w:val="20"/>
                <w:szCs w:val="20"/>
              </w:rPr>
              <w:t>ответвлений нет</w:t>
            </w:r>
          </w:p>
        </w:tc>
        <w:tc>
          <w:tcPr>
            <w:tcW w:w="2126" w:type="dxa"/>
            <w:vAlign w:val="center"/>
          </w:tcPr>
          <w:p w14:paraId="0B5D09DD" w14:textId="713957C4"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bCs/>
                <w:sz w:val="20"/>
                <w:szCs w:val="20"/>
              </w:rPr>
              <w:t>ответвления есть</w:t>
            </w:r>
          </w:p>
        </w:tc>
        <w:tc>
          <w:tcPr>
            <w:tcW w:w="2126" w:type="dxa"/>
            <w:vAlign w:val="center"/>
          </w:tcPr>
          <w:p w14:paraId="0B5026F3" w14:textId="3FE8F6CF"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bCs/>
                <w:sz w:val="20"/>
                <w:szCs w:val="20"/>
              </w:rPr>
              <w:t>ответвлений нет</w:t>
            </w:r>
          </w:p>
        </w:tc>
        <w:tc>
          <w:tcPr>
            <w:tcW w:w="2268" w:type="dxa"/>
            <w:vAlign w:val="center"/>
          </w:tcPr>
          <w:p w14:paraId="1CF2EC94" w14:textId="67513FBC"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bCs/>
                <w:sz w:val="20"/>
                <w:szCs w:val="20"/>
              </w:rPr>
              <w:t>ответвления есть</w:t>
            </w:r>
          </w:p>
        </w:tc>
      </w:tr>
      <w:tr w:rsidR="005839B2" w14:paraId="33CA8165" w14:textId="77777777" w:rsidTr="005839B2">
        <w:tc>
          <w:tcPr>
            <w:tcW w:w="1701" w:type="dxa"/>
            <w:vAlign w:val="center"/>
          </w:tcPr>
          <w:p w14:paraId="4FA2B135" w14:textId="4595577C"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до 0,4</w:t>
            </w:r>
          </w:p>
        </w:tc>
        <w:tc>
          <w:tcPr>
            <w:tcW w:w="1418" w:type="dxa"/>
            <w:vAlign w:val="center"/>
          </w:tcPr>
          <w:p w14:paraId="2F75109A" w14:textId="0D4A12A8"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1000</w:t>
            </w:r>
          </w:p>
        </w:tc>
        <w:tc>
          <w:tcPr>
            <w:tcW w:w="2126" w:type="dxa"/>
            <w:vAlign w:val="center"/>
          </w:tcPr>
          <w:p w14:paraId="390AAF53" w14:textId="3AB2530B" w:rsidR="005839B2" w:rsidRPr="0043459F" w:rsidRDefault="005839B2" w:rsidP="005839B2">
            <w:pPr>
              <w:pStyle w:val="103"/>
              <w:widowControl w:val="0"/>
              <w:spacing w:line="240" w:lineRule="auto"/>
              <w:jc w:val="center"/>
              <w:rPr>
                <w:sz w:val="20"/>
                <w:szCs w:val="20"/>
              </w:rPr>
            </w:pPr>
            <w:r w:rsidRPr="0043459F">
              <w:rPr>
                <w:rFonts w:ascii="Times New Roman" w:hAnsi="Times New Roman"/>
                <w:sz w:val="20"/>
                <w:szCs w:val="20"/>
              </w:rPr>
              <w:t xml:space="preserve">непосредственно </w:t>
            </w:r>
            <w:r w:rsidRPr="0043459F">
              <w:rPr>
                <w:rFonts w:ascii="Times New Roman" w:hAnsi="Times New Roman"/>
                <w:sz w:val="20"/>
                <w:szCs w:val="20"/>
              </w:rPr>
              <w:br/>
              <w:t xml:space="preserve">за ответвлением, расстояние до </w:t>
            </w:r>
            <w:proofErr w:type="gramStart"/>
            <w:r w:rsidRPr="0043459F">
              <w:rPr>
                <w:rFonts w:ascii="Times New Roman" w:hAnsi="Times New Roman"/>
                <w:sz w:val="20"/>
                <w:szCs w:val="20"/>
              </w:rPr>
              <w:t>ближайшей</w:t>
            </w:r>
            <w:proofErr w:type="gramEnd"/>
            <w:r w:rsidRPr="0043459F">
              <w:rPr>
                <w:rFonts w:ascii="Times New Roman" w:hAnsi="Times New Roman"/>
                <w:sz w:val="20"/>
                <w:szCs w:val="20"/>
              </w:rPr>
              <w:t xml:space="preserve"> СЗ </w:t>
            </w:r>
            <w:r w:rsidRPr="0043459F">
              <w:rPr>
                <w:rFonts w:ascii="Times New Roman" w:hAnsi="Times New Roman"/>
                <w:sz w:val="20"/>
                <w:szCs w:val="20"/>
              </w:rPr>
              <w:br/>
              <w:t>не более 1000 м</w:t>
            </w:r>
          </w:p>
        </w:tc>
        <w:tc>
          <w:tcPr>
            <w:tcW w:w="2126" w:type="dxa"/>
            <w:vAlign w:val="center"/>
          </w:tcPr>
          <w:p w14:paraId="69F4D2A6" w14:textId="2B6A1B9B" w:rsidR="005839B2" w:rsidRPr="0043459F" w:rsidRDefault="005839B2" w:rsidP="005839B2">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непосредственно </w:t>
            </w:r>
            <w:r w:rsidRPr="0043459F">
              <w:rPr>
                <w:sz w:val="20"/>
                <w:szCs w:val="20"/>
              </w:rPr>
              <w:br/>
              <w:t xml:space="preserve">за местом изменения диаметра, расстояние </w:t>
            </w:r>
            <w:r w:rsidRPr="0043459F">
              <w:rPr>
                <w:sz w:val="20"/>
                <w:szCs w:val="20"/>
              </w:rPr>
              <w:br/>
              <w:t xml:space="preserve">до </w:t>
            </w:r>
            <w:proofErr w:type="gramStart"/>
            <w:r w:rsidRPr="0043459F">
              <w:rPr>
                <w:sz w:val="20"/>
                <w:szCs w:val="20"/>
              </w:rPr>
              <w:t>ближайшей</w:t>
            </w:r>
            <w:proofErr w:type="gramEnd"/>
            <w:r w:rsidRPr="0043459F">
              <w:rPr>
                <w:sz w:val="20"/>
                <w:szCs w:val="20"/>
              </w:rPr>
              <w:t xml:space="preserve"> СЗ </w:t>
            </w:r>
            <w:r w:rsidR="0043459F" w:rsidRPr="0043459F">
              <w:rPr>
                <w:sz w:val="20"/>
                <w:szCs w:val="20"/>
              </w:rPr>
              <w:br/>
            </w:r>
            <w:r w:rsidRPr="0043459F">
              <w:rPr>
                <w:sz w:val="20"/>
                <w:szCs w:val="20"/>
              </w:rPr>
              <w:t>не более 1000 м</w:t>
            </w:r>
          </w:p>
        </w:tc>
        <w:tc>
          <w:tcPr>
            <w:tcW w:w="2268" w:type="dxa"/>
            <w:vAlign w:val="center"/>
          </w:tcPr>
          <w:p w14:paraId="70421FCA" w14:textId="3411D412" w:rsidR="005839B2" w:rsidRPr="0043459F" w:rsidRDefault="005839B2" w:rsidP="0043459F">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непосредственно </w:t>
            </w:r>
            <w:r w:rsidRPr="0043459F">
              <w:rPr>
                <w:sz w:val="20"/>
                <w:szCs w:val="20"/>
              </w:rPr>
              <w:br/>
              <w:t xml:space="preserve">за ответвлением, </w:t>
            </w:r>
            <w:r w:rsidRPr="0043459F">
              <w:rPr>
                <w:sz w:val="20"/>
                <w:szCs w:val="20"/>
              </w:rPr>
              <w:br/>
              <w:t xml:space="preserve">на теплопроводе меньшего диаметра, расстояние </w:t>
            </w:r>
            <w:r w:rsidR="0043459F" w:rsidRPr="0043459F">
              <w:rPr>
                <w:sz w:val="20"/>
                <w:szCs w:val="20"/>
              </w:rPr>
              <w:br/>
            </w:r>
            <w:r w:rsidRPr="0043459F">
              <w:rPr>
                <w:sz w:val="20"/>
                <w:szCs w:val="20"/>
              </w:rPr>
              <w:t xml:space="preserve">до </w:t>
            </w:r>
            <w:proofErr w:type="gramStart"/>
            <w:r w:rsidRPr="0043459F">
              <w:rPr>
                <w:sz w:val="20"/>
                <w:szCs w:val="20"/>
              </w:rPr>
              <w:t>ближайшей</w:t>
            </w:r>
            <w:proofErr w:type="gramEnd"/>
            <w:r w:rsidRPr="0043459F">
              <w:rPr>
                <w:sz w:val="20"/>
                <w:szCs w:val="20"/>
              </w:rPr>
              <w:t xml:space="preserve"> СЗ </w:t>
            </w:r>
            <w:r w:rsidRPr="0043459F">
              <w:rPr>
                <w:sz w:val="20"/>
                <w:szCs w:val="20"/>
              </w:rPr>
              <w:br/>
              <w:t>не более 1000 м</w:t>
            </w:r>
          </w:p>
        </w:tc>
      </w:tr>
      <w:tr w:rsidR="005839B2" w14:paraId="722B8BAC" w14:textId="77777777" w:rsidTr="005839B2">
        <w:tc>
          <w:tcPr>
            <w:tcW w:w="1701" w:type="dxa"/>
            <w:vAlign w:val="center"/>
          </w:tcPr>
          <w:p w14:paraId="7AD2C0A7" w14:textId="4355872B"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от 0,4 до 0,6</w:t>
            </w:r>
          </w:p>
        </w:tc>
        <w:tc>
          <w:tcPr>
            <w:tcW w:w="1418" w:type="dxa"/>
            <w:vAlign w:val="center"/>
          </w:tcPr>
          <w:p w14:paraId="0235B305" w14:textId="432F5809"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1500</w:t>
            </w:r>
          </w:p>
        </w:tc>
        <w:tc>
          <w:tcPr>
            <w:tcW w:w="2126" w:type="dxa"/>
            <w:vAlign w:val="center"/>
          </w:tcPr>
          <w:p w14:paraId="61216D1A" w14:textId="6F46F9C8" w:rsidR="005839B2" w:rsidRPr="0043459F" w:rsidRDefault="005839B2" w:rsidP="005839B2">
            <w:pPr>
              <w:pStyle w:val="103"/>
              <w:widowControl w:val="0"/>
              <w:spacing w:line="240" w:lineRule="auto"/>
              <w:jc w:val="center"/>
              <w:rPr>
                <w:sz w:val="20"/>
                <w:szCs w:val="20"/>
              </w:rPr>
            </w:pPr>
            <w:r w:rsidRPr="0043459F">
              <w:rPr>
                <w:rFonts w:ascii="Times New Roman" w:hAnsi="Times New Roman"/>
                <w:sz w:val="20"/>
                <w:szCs w:val="20"/>
              </w:rPr>
              <w:t xml:space="preserve">непосредственно </w:t>
            </w:r>
            <w:r w:rsidRPr="0043459F">
              <w:rPr>
                <w:rFonts w:ascii="Times New Roman" w:hAnsi="Times New Roman"/>
                <w:sz w:val="20"/>
                <w:szCs w:val="20"/>
              </w:rPr>
              <w:br/>
              <w:t xml:space="preserve">за ответвлением, расстояние </w:t>
            </w:r>
            <w:r w:rsidRPr="0043459F">
              <w:rPr>
                <w:rFonts w:ascii="Times New Roman" w:hAnsi="Times New Roman"/>
                <w:sz w:val="20"/>
                <w:szCs w:val="20"/>
              </w:rPr>
              <w:br/>
              <w:t xml:space="preserve">до </w:t>
            </w:r>
            <w:proofErr w:type="gramStart"/>
            <w:r w:rsidRPr="0043459F">
              <w:rPr>
                <w:rFonts w:ascii="Times New Roman" w:hAnsi="Times New Roman"/>
                <w:sz w:val="20"/>
                <w:szCs w:val="20"/>
              </w:rPr>
              <w:t>ближайшей</w:t>
            </w:r>
            <w:proofErr w:type="gramEnd"/>
            <w:r w:rsidRPr="0043459F">
              <w:rPr>
                <w:rFonts w:ascii="Times New Roman" w:hAnsi="Times New Roman"/>
                <w:sz w:val="20"/>
                <w:szCs w:val="20"/>
              </w:rPr>
              <w:t xml:space="preserve"> СЗ</w:t>
            </w:r>
            <w:r w:rsidRPr="0043459F">
              <w:rPr>
                <w:rFonts w:ascii="Times New Roman" w:hAnsi="Times New Roman"/>
                <w:sz w:val="20"/>
                <w:szCs w:val="20"/>
              </w:rPr>
              <w:br/>
              <w:t>не более 1500 м</w:t>
            </w:r>
          </w:p>
        </w:tc>
        <w:tc>
          <w:tcPr>
            <w:tcW w:w="2126" w:type="dxa"/>
            <w:vAlign w:val="center"/>
          </w:tcPr>
          <w:p w14:paraId="5A6377AE" w14:textId="20B1CA33" w:rsidR="005839B2" w:rsidRPr="0043459F" w:rsidRDefault="005839B2" w:rsidP="005839B2">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непосредственно </w:t>
            </w:r>
            <w:r w:rsidRPr="0043459F">
              <w:rPr>
                <w:sz w:val="20"/>
                <w:szCs w:val="20"/>
              </w:rPr>
              <w:br/>
              <w:t xml:space="preserve">за местом изменения диаметра, расстояние </w:t>
            </w:r>
            <w:r w:rsidRPr="0043459F">
              <w:rPr>
                <w:sz w:val="20"/>
                <w:szCs w:val="20"/>
              </w:rPr>
              <w:br/>
              <w:t xml:space="preserve">до </w:t>
            </w:r>
            <w:proofErr w:type="gramStart"/>
            <w:r w:rsidRPr="0043459F">
              <w:rPr>
                <w:sz w:val="20"/>
                <w:szCs w:val="20"/>
              </w:rPr>
              <w:t>ближайшей</w:t>
            </w:r>
            <w:proofErr w:type="gramEnd"/>
            <w:r w:rsidRPr="0043459F">
              <w:rPr>
                <w:sz w:val="20"/>
                <w:szCs w:val="20"/>
              </w:rPr>
              <w:t xml:space="preserve"> СЗ </w:t>
            </w:r>
            <w:r w:rsidR="0043459F" w:rsidRPr="0043459F">
              <w:rPr>
                <w:sz w:val="20"/>
                <w:szCs w:val="20"/>
              </w:rPr>
              <w:br/>
            </w:r>
            <w:r w:rsidRPr="0043459F">
              <w:rPr>
                <w:sz w:val="20"/>
                <w:szCs w:val="20"/>
              </w:rPr>
              <w:t>не более 1000 м</w:t>
            </w:r>
          </w:p>
        </w:tc>
        <w:tc>
          <w:tcPr>
            <w:tcW w:w="2268" w:type="dxa"/>
            <w:vAlign w:val="center"/>
          </w:tcPr>
          <w:p w14:paraId="34F33B02" w14:textId="739FC6D7" w:rsidR="005839B2" w:rsidRPr="0043459F" w:rsidRDefault="005839B2" w:rsidP="0043459F">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непосредственно </w:t>
            </w:r>
            <w:r w:rsidRPr="0043459F">
              <w:rPr>
                <w:sz w:val="20"/>
                <w:szCs w:val="20"/>
              </w:rPr>
              <w:br/>
              <w:t>за ответвлением,</w:t>
            </w:r>
            <w:r w:rsidR="0043459F" w:rsidRPr="0043459F">
              <w:rPr>
                <w:sz w:val="20"/>
                <w:szCs w:val="20"/>
              </w:rPr>
              <w:br/>
            </w:r>
            <w:r w:rsidRPr="0043459F">
              <w:rPr>
                <w:sz w:val="20"/>
                <w:szCs w:val="20"/>
              </w:rPr>
              <w:t xml:space="preserve">на теплопроводе меньшего диаметра, расстояние </w:t>
            </w:r>
            <w:r w:rsidRPr="0043459F">
              <w:rPr>
                <w:sz w:val="20"/>
                <w:szCs w:val="20"/>
              </w:rPr>
              <w:br/>
              <w:t xml:space="preserve">до </w:t>
            </w:r>
            <w:proofErr w:type="gramStart"/>
            <w:r w:rsidRPr="0043459F">
              <w:rPr>
                <w:sz w:val="20"/>
                <w:szCs w:val="20"/>
              </w:rPr>
              <w:t>ближайшей</w:t>
            </w:r>
            <w:proofErr w:type="gramEnd"/>
            <w:r w:rsidRPr="0043459F">
              <w:rPr>
                <w:sz w:val="20"/>
                <w:szCs w:val="20"/>
              </w:rPr>
              <w:t xml:space="preserve"> СЗ </w:t>
            </w:r>
            <w:r w:rsidRPr="0043459F">
              <w:rPr>
                <w:sz w:val="20"/>
                <w:szCs w:val="20"/>
              </w:rPr>
              <w:br/>
              <w:t>не более 1000 м</w:t>
            </w:r>
          </w:p>
        </w:tc>
      </w:tr>
      <w:tr w:rsidR="005839B2" w14:paraId="1280EDA1" w14:textId="77777777" w:rsidTr="005839B2">
        <w:tc>
          <w:tcPr>
            <w:tcW w:w="1701" w:type="dxa"/>
            <w:vAlign w:val="center"/>
          </w:tcPr>
          <w:p w14:paraId="0B9A3E6C" w14:textId="5A338ADE"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от 0,6 до 0,9</w:t>
            </w:r>
          </w:p>
        </w:tc>
        <w:tc>
          <w:tcPr>
            <w:tcW w:w="1418" w:type="dxa"/>
            <w:vAlign w:val="center"/>
          </w:tcPr>
          <w:p w14:paraId="37596F4E" w14:textId="0663547F"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3000</w:t>
            </w:r>
          </w:p>
        </w:tc>
        <w:tc>
          <w:tcPr>
            <w:tcW w:w="2126" w:type="dxa"/>
            <w:vAlign w:val="center"/>
          </w:tcPr>
          <w:p w14:paraId="7D0FD468" w14:textId="1409B160" w:rsidR="005839B2" w:rsidRPr="0043459F" w:rsidRDefault="005839B2" w:rsidP="005839B2">
            <w:pPr>
              <w:pStyle w:val="103"/>
              <w:widowControl w:val="0"/>
              <w:spacing w:line="240" w:lineRule="auto"/>
              <w:jc w:val="center"/>
              <w:rPr>
                <w:sz w:val="20"/>
                <w:szCs w:val="20"/>
              </w:rPr>
            </w:pPr>
            <w:r w:rsidRPr="0043459F">
              <w:rPr>
                <w:rFonts w:ascii="Times New Roman" w:hAnsi="Times New Roman"/>
                <w:sz w:val="20"/>
                <w:szCs w:val="20"/>
              </w:rPr>
              <w:t>непосредственно</w:t>
            </w:r>
            <w:r w:rsidRPr="0043459F">
              <w:rPr>
                <w:rFonts w:ascii="Times New Roman" w:hAnsi="Times New Roman"/>
                <w:sz w:val="20"/>
                <w:szCs w:val="20"/>
              </w:rPr>
              <w:br/>
              <w:t xml:space="preserve">за ответвлением, расстояние </w:t>
            </w:r>
            <w:r w:rsidRPr="0043459F">
              <w:rPr>
                <w:rFonts w:ascii="Times New Roman" w:hAnsi="Times New Roman"/>
                <w:sz w:val="20"/>
                <w:szCs w:val="20"/>
              </w:rPr>
              <w:br/>
              <w:t xml:space="preserve">до </w:t>
            </w:r>
            <w:proofErr w:type="gramStart"/>
            <w:r w:rsidRPr="0043459F">
              <w:rPr>
                <w:rFonts w:ascii="Times New Roman" w:hAnsi="Times New Roman"/>
                <w:sz w:val="20"/>
                <w:szCs w:val="20"/>
              </w:rPr>
              <w:t>ближайшей</w:t>
            </w:r>
            <w:proofErr w:type="gramEnd"/>
            <w:r w:rsidRPr="0043459F">
              <w:rPr>
                <w:rFonts w:ascii="Times New Roman" w:hAnsi="Times New Roman"/>
                <w:sz w:val="20"/>
                <w:szCs w:val="20"/>
              </w:rPr>
              <w:t xml:space="preserve"> СЗ</w:t>
            </w:r>
            <w:r w:rsidRPr="0043459F">
              <w:rPr>
                <w:rFonts w:ascii="Times New Roman" w:hAnsi="Times New Roman"/>
                <w:sz w:val="20"/>
                <w:szCs w:val="20"/>
              </w:rPr>
              <w:br/>
              <w:t xml:space="preserve"> не более 3000 м</w:t>
            </w:r>
          </w:p>
        </w:tc>
        <w:tc>
          <w:tcPr>
            <w:tcW w:w="2126" w:type="dxa"/>
            <w:vAlign w:val="center"/>
          </w:tcPr>
          <w:p w14:paraId="63548826" w14:textId="292A07D3" w:rsidR="005839B2" w:rsidRPr="0043459F" w:rsidRDefault="005839B2" w:rsidP="005839B2">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непосредственно </w:t>
            </w:r>
            <w:r w:rsidRPr="0043459F">
              <w:rPr>
                <w:sz w:val="20"/>
                <w:szCs w:val="20"/>
              </w:rPr>
              <w:br/>
              <w:t xml:space="preserve">за местом изменения диаметра, расстояние </w:t>
            </w:r>
            <w:r w:rsidRPr="0043459F">
              <w:rPr>
                <w:sz w:val="20"/>
                <w:szCs w:val="20"/>
              </w:rPr>
              <w:br/>
              <w:t xml:space="preserve">до </w:t>
            </w:r>
            <w:proofErr w:type="gramStart"/>
            <w:r w:rsidRPr="0043459F">
              <w:rPr>
                <w:sz w:val="20"/>
                <w:szCs w:val="20"/>
              </w:rPr>
              <w:t>ближайшей</w:t>
            </w:r>
            <w:proofErr w:type="gramEnd"/>
            <w:r w:rsidRPr="0043459F">
              <w:rPr>
                <w:sz w:val="20"/>
                <w:szCs w:val="20"/>
              </w:rPr>
              <w:t xml:space="preserve"> СЗ </w:t>
            </w:r>
            <w:r w:rsidR="0043459F" w:rsidRPr="0043459F">
              <w:rPr>
                <w:sz w:val="20"/>
                <w:szCs w:val="20"/>
              </w:rPr>
              <w:br/>
            </w:r>
            <w:r w:rsidRPr="0043459F">
              <w:rPr>
                <w:sz w:val="20"/>
                <w:szCs w:val="20"/>
              </w:rPr>
              <w:t xml:space="preserve">в соответствии </w:t>
            </w:r>
            <w:r w:rsidR="0043459F" w:rsidRPr="0043459F">
              <w:rPr>
                <w:sz w:val="20"/>
                <w:szCs w:val="20"/>
              </w:rPr>
              <w:br/>
            </w:r>
            <w:r w:rsidRPr="0043459F">
              <w:rPr>
                <w:sz w:val="20"/>
                <w:szCs w:val="20"/>
              </w:rPr>
              <w:t xml:space="preserve">с меньшим диаметром (не более 1000 м, </w:t>
            </w:r>
            <w:r w:rsidR="0043459F" w:rsidRPr="0043459F">
              <w:rPr>
                <w:sz w:val="20"/>
                <w:szCs w:val="20"/>
              </w:rPr>
              <w:br/>
            </w:r>
            <w:r w:rsidRPr="0043459F">
              <w:rPr>
                <w:sz w:val="20"/>
                <w:szCs w:val="20"/>
              </w:rPr>
              <w:t>1500 м)</w:t>
            </w:r>
          </w:p>
        </w:tc>
        <w:tc>
          <w:tcPr>
            <w:tcW w:w="2268" w:type="dxa"/>
            <w:vAlign w:val="center"/>
          </w:tcPr>
          <w:p w14:paraId="1C782090" w14:textId="77777777" w:rsidR="0043459F" w:rsidRPr="0043459F" w:rsidRDefault="005839B2" w:rsidP="005839B2">
            <w:pPr>
              <w:pStyle w:val="103"/>
              <w:widowControl w:val="0"/>
              <w:spacing w:line="240" w:lineRule="auto"/>
              <w:ind w:left="-108" w:right="-108"/>
              <w:jc w:val="center"/>
              <w:rPr>
                <w:rFonts w:ascii="Times New Roman" w:hAnsi="Times New Roman"/>
                <w:sz w:val="20"/>
                <w:szCs w:val="20"/>
              </w:rPr>
            </w:pPr>
            <w:r w:rsidRPr="0043459F">
              <w:rPr>
                <w:rFonts w:ascii="Times New Roman" w:hAnsi="Times New Roman"/>
                <w:sz w:val="20"/>
                <w:szCs w:val="20"/>
              </w:rPr>
              <w:t xml:space="preserve">непосредственно </w:t>
            </w:r>
            <w:r w:rsidR="0043459F" w:rsidRPr="0043459F">
              <w:rPr>
                <w:rFonts w:ascii="Times New Roman" w:hAnsi="Times New Roman"/>
                <w:sz w:val="20"/>
                <w:szCs w:val="20"/>
              </w:rPr>
              <w:br/>
            </w:r>
            <w:r w:rsidRPr="0043459F">
              <w:rPr>
                <w:rFonts w:ascii="Times New Roman" w:hAnsi="Times New Roman"/>
                <w:sz w:val="20"/>
                <w:szCs w:val="20"/>
              </w:rPr>
              <w:t xml:space="preserve">за ответвлением, </w:t>
            </w:r>
            <w:r w:rsidR="0043459F" w:rsidRPr="0043459F">
              <w:rPr>
                <w:rFonts w:ascii="Times New Roman" w:hAnsi="Times New Roman"/>
                <w:sz w:val="20"/>
                <w:szCs w:val="20"/>
              </w:rPr>
              <w:br/>
            </w:r>
            <w:r w:rsidRPr="0043459F">
              <w:rPr>
                <w:rFonts w:ascii="Times New Roman" w:hAnsi="Times New Roman"/>
                <w:sz w:val="20"/>
                <w:szCs w:val="20"/>
              </w:rPr>
              <w:t xml:space="preserve">на теплопроводе меньшего диаметра, расстояние </w:t>
            </w:r>
            <w:r w:rsidR="0043459F" w:rsidRPr="0043459F">
              <w:rPr>
                <w:rFonts w:ascii="Times New Roman" w:hAnsi="Times New Roman"/>
                <w:sz w:val="20"/>
                <w:szCs w:val="20"/>
              </w:rPr>
              <w:br/>
            </w:r>
            <w:r w:rsidRPr="0043459F">
              <w:rPr>
                <w:rFonts w:ascii="Times New Roman" w:hAnsi="Times New Roman"/>
                <w:sz w:val="20"/>
                <w:szCs w:val="20"/>
              </w:rPr>
              <w:t xml:space="preserve">до </w:t>
            </w:r>
            <w:proofErr w:type="gramStart"/>
            <w:r w:rsidRPr="0043459F">
              <w:rPr>
                <w:rFonts w:ascii="Times New Roman" w:hAnsi="Times New Roman"/>
                <w:sz w:val="20"/>
                <w:szCs w:val="20"/>
              </w:rPr>
              <w:t>ближайшей</w:t>
            </w:r>
            <w:proofErr w:type="gramEnd"/>
            <w:r w:rsidRPr="0043459F">
              <w:rPr>
                <w:rFonts w:ascii="Times New Roman" w:hAnsi="Times New Roman"/>
                <w:sz w:val="20"/>
                <w:szCs w:val="20"/>
              </w:rPr>
              <w:t xml:space="preserve"> СЗ </w:t>
            </w:r>
            <w:r w:rsidR="0043459F" w:rsidRPr="0043459F">
              <w:rPr>
                <w:rFonts w:ascii="Times New Roman" w:hAnsi="Times New Roman"/>
                <w:sz w:val="20"/>
                <w:szCs w:val="20"/>
              </w:rPr>
              <w:br/>
            </w:r>
            <w:r w:rsidRPr="0043459F">
              <w:rPr>
                <w:rFonts w:ascii="Times New Roman" w:hAnsi="Times New Roman"/>
                <w:sz w:val="20"/>
                <w:szCs w:val="20"/>
              </w:rPr>
              <w:t>в соответствии</w:t>
            </w:r>
          </w:p>
          <w:p w14:paraId="3F383CE6" w14:textId="4785E47E" w:rsidR="005839B2" w:rsidRPr="0043459F" w:rsidRDefault="005839B2" w:rsidP="005839B2">
            <w:pPr>
              <w:pStyle w:val="103"/>
              <w:widowControl w:val="0"/>
              <w:spacing w:line="240" w:lineRule="auto"/>
              <w:ind w:left="-108" w:right="-108"/>
              <w:jc w:val="center"/>
              <w:rPr>
                <w:rFonts w:ascii="Times New Roman" w:hAnsi="Times New Roman"/>
                <w:sz w:val="20"/>
                <w:szCs w:val="20"/>
              </w:rPr>
            </w:pPr>
            <w:r w:rsidRPr="0043459F">
              <w:rPr>
                <w:rFonts w:ascii="Times New Roman" w:hAnsi="Times New Roman"/>
                <w:sz w:val="20"/>
                <w:szCs w:val="20"/>
              </w:rPr>
              <w:t xml:space="preserve"> с меньшим диаметром</w:t>
            </w:r>
          </w:p>
          <w:p w14:paraId="3CF80913" w14:textId="30489D63" w:rsidR="005839B2" w:rsidRPr="0043459F" w:rsidRDefault="005839B2" w:rsidP="0043459F">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(не более 1000 м, 1500 м)</w:t>
            </w:r>
          </w:p>
        </w:tc>
      </w:tr>
      <w:tr w:rsidR="005839B2" w14:paraId="6E594F3E" w14:textId="77777777" w:rsidTr="005839B2">
        <w:tc>
          <w:tcPr>
            <w:tcW w:w="1701" w:type="dxa"/>
            <w:vAlign w:val="center"/>
          </w:tcPr>
          <w:p w14:paraId="7728F727" w14:textId="529A3FC6"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более 0,9</w:t>
            </w:r>
          </w:p>
        </w:tc>
        <w:tc>
          <w:tcPr>
            <w:tcW w:w="1418" w:type="dxa"/>
            <w:vAlign w:val="center"/>
          </w:tcPr>
          <w:p w14:paraId="799E7FD0" w14:textId="028D77D5"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5000</w:t>
            </w:r>
          </w:p>
        </w:tc>
        <w:tc>
          <w:tcPr>
            <w:tcW w:w="2126" w:type="dxa"/>
            <w:vAlign w:val="center"/>
          </w:tcPr>
          <w:p w14:paraId="56796493" w14:textId="3F975379" w:rsidR="005839B2" w:rsidRPr="0043459F" w:rsidRDefault="005839B2" w:rsidP="005839B2">
            <w:pPr>
              <w:pStyle w:val="103"/>
              <w:widowControl w:val="0"/>
              <w:spacing w:line="240" w:lineRule="auto"/>
              <w:jc w:val="center"/>
              <w:rPr>
                <w:rFonts w:ascii="Times New Roman" w:hAnsi="Times New Roman"/>
                <w:sz w:val="20"/>
                <w:szCs w:val="20"/>
              </w:rPr>
            </w:pPr>
            <w:r w:rsidRPr="0043459F">
              <w:rPr>
                <w:rFonts w:ascii="Times New Roman" w:hAnsi="Times New Roman"/>
                <w:sz w:val="20"/>
                <w:szCs w:val="20"/>
              </w:rPr>
              <w:t>непосредственно</w:t>
            </w:r>
            <w:r w:rsidRPr="0043459F">
              <w:rPr>
                <w:rFonts w:ascii="Times New Roman" w:hAnsi="Times New Roman"/>
                <w:sz w:val="20"/>
                <w:szCs w:val="20"/>
              </w:rPr>
              <w:br/>
              <w:t xml:space="preserve">за ответвлением, расстояние </w:t>
            </w:r>
            <w:r w:rsidR="0043459F" w:rsidRPr="0043459F">
              <w:rPr>
                <w:rFonts w:ascii="Times New Roman" w:hAnsi="Times New Roman"/>
                <w:sz w:val="20"/>
                <w:szCs w:val="20"/>
              </w:rPr>
              <w:br/>
            </w:r>
            <w:r w:rsidRPr="0043459F">
              <w:rPr>
                <w:rFonts w:ascii="Times New Roman" w:hAnsi="Times New Roman"/>
                <w:sz w:val="20"/>
                <w:szCs w:val="20"/>
              </w:rPr>
              <w:t xml:space="preserve">до </w:t>
            </w:r>
            <w:proofErr w:type="gramStart"/>
            <w:r w:rsidRPr="0043459F">
              <w:rPr>
                <w:rFonts w:ascii="Times New Roman" w:hAnsi="Times New Roman"/>
                <w:sz w:val="20"/>
                <w:szCs w:val="20"/>
              </w:rPr>
              <w:t>ближайшей</w:t>
            </w:r>
            <w:proofErr w:type="gramEnd"/>
            <w:r w:rsidRPr="0043459F">
              <w:rPr>
                <w:rFonts w:ascii="Times New Roman" w:hAnsi="Times New Roman"/>
                <w:sz w:val="20"/>
                <w:szCs w:val="20"/>
              </w:rPr>
              <w:t xml:space="preserve"> СЗ</w:t>
            </w:r>
          </w:p>
          <w:p w14:paraId="509A3716" w14:textId="0A143F33" w:rsidR="005839B2" w:rsidRPr="0043459F" w:rsidRDefault="005839B2" w:rsidP="005839B2">
            <w:pPr>
              <w:pStyle w:val="afffff2"/>
              <w:widowControl w:val="0"/>
              <w:tabs>
                <w:tab w:val="left" w:pos="1134"/>
              </w:tabs>
              <w:spacing w:line="240" w:lineRule="auto"/>
              <w:ind w:firstLine="0"/>
              <w:contextualSpacing w:val="0"/>
              <w:jc w:val="center"/>
              <w:rPr>
                <w:sz w:val="20"/>
                <w:szCs w:val="20"/>
              </w:rPr>
            </w:pPr>
            <w:r w:rsidRPr="0043459F">
              <w:rPr>
                <w:sz w:val="20"/>
                <w:szCs w:val="20"/>
              </w:rPr>
              <w:t>не более 5000 м</w:t>
            </w:r>
          </w:p>
        </w:tc>
        <w:tc>
          <w:tcPr>
            <w:tcW w:w="2126" w:type="dxa"/>
            <w:vAlign w:val="center"/>
          </w:tcPr>
          <w:p w14:paraId="47402FD1" w14:textId="733C9A20" w:rsidR="005839B2" w:rsidRPr="0043459F" w:rsidRDefault="005839B2" w:rsidP="005839B2">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непосредственно </w:t>
            </w:r>
            <w:r w:rsidR="0043459F" w:rsidRPr="0043459F">
              <w:rPr>
                <w:sz w:val="20"/>
                <w:szCs w:val="20"/>
              </w:rPr>
              <w:br/>
            </w:r>
            <w:r w:rsidRPr="0043459F">
              <w:rPr>
                <w:sz w:val="20"/>
                <w:szCs w:val="20"/>
              </w:rPr>
              <w:t xml:space="preserve">за местом изменения диаметра, расстояние до </w:t>
            </w:r>
            <w:proofErr w:type="gramStart"/>
            <w:r w:rsidRPr="0043459F">
              <w:rPr>
                <w:sz w:val="20"/>
                <w:szCs w:val="20"/>
              </w:rPr>
              <w:t>ближайшей</w:t>
            </w:r>
            <w:proofErr w:type="gramEnd"/>
            <w:r w:rsidRPr="0043459F">
              <w:rPr>
                <w:sz w:val="20"/>
                <w:szCs w:val="20"/>
              </w:rPr>
              <w:t xml:space="preserve"> СЗ </w:t>
            </w:r>
            <w:r w:rsidR="0043459F" w:rsidRPr="0043459F">
              <w:rPr>
                <w:sz w:val="20"/>
                <w:szCs w:val="20"/>
              </w:rPr>
              <w:br/>
            </w:r>
            <w:r w:rsidRPr="0043459F">
              <w:rPr>
                <w:sz w:val="20"/>
                <w:szCs w:val="20"/>
              </w:rPr>
              <w:t xml:space="preserve">в соответствии </w:t>
            </w:r>
            <w:r w:rsidR="0043459F" w:rsidRPr="0043459F">
              <w:rPr>
                <w:sz w:val="20"/>
                <w:szCs w:val="20"/>
              </w:rPr>
              <w:br/>
            </w:r>
            <w:r w:rsidRPr="0043459F">
              <w:rPr>
                <w:sz w:val="20"/>
                <w:szCs w:val="20"/>
              </w:rPr>
              <w:t xml:space="preserve">с меньшим диаметром (не более 1000 м, </w:t>
            </w:r>
            <w:r w:rsidR="0043459F" w:rsidRPr="0043459F">
              <w:rPr>
                <w:sz w:val="20"/>
                <w:szCs w:val="20"/>
              </w:rPr>
              <w:br/>
            </w:r>
            <w:r w:rsidRPr="0043459F">
              <w:rPr>
                <w:sz w:val="20"/>
                <w:szCs w:val="20"/>
              </w:rPr>
              <w:t>1500 м, 3000 м)</w:t>
            </w:r>
          </w:p>
        </w:tc>
        <w:tc>
          <w:tcPr>
            <w:tcW w:w="2268" w:type="dxa"/>
            <w:vAlign w:val="center"/>
          </w:tcPr>
          <w:p w14:paraId="0F86AC40" w14:textId="77777777" w:rsidR="0043459F" w:rsidRPr="0043459F" w:rsidRDefault="005839B2" w:rsidP="005839B2">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непосредственно </w:t>
            </w:r>
            <w:r w:rsidR="0043459F" w:rsidRPr="0043459F">
              <w:rPr>
                <w:sz w:val="20"/>
                <w:szCs w:val="20"/>
              </w:rPr>
              <w:br/>
            </w:r>
            <w:r w:rsidRPr="0043459F">
              <w:rPr>
                <w:sz w:val="20"/>
                <w:szCs w:val="20"/>
              </w:rPr>
              <w:t xml:space="preserve">за ответвлением, </w:t>
            </w:r>
            <w:r w:rsidR="0043459F" w:rsidRPr="0043459F">
              <w:rPr>
                <w:sz w:val="20"/>
                <w:szCs w:val="20"/>
              </w:rPr>
              <w:br/>
            </w:r>
            <w:r w:rsidRPr="0043459F">
              <w:rPr>
                <w:sz w:val="20"/>
                <w:szCs w:val="20"/>
              </w:rPr>
              <w:t xml:space="preserve">на теплопроводе меньшего диаметра, расстояние </w:t>
            </w:r>
          </w:p>
          <w:p w14:paraId="04774331" w14:textId="6CCA9E34" w:rsidR="005839B2" w:rsidRPr="0043459F" w:rsidRDefault="005839B2" w:rsidP="0043459F">
            <w:pPr>
              <w:pStyle w:val="afffff2"/>
              <w:widowControl w:val="0"/>
              <w:tabs>
                <w:tab w:val="left" w:pos="1134"/>
              </w:tabs>
              <w:spacing w:line="240" w:lineRule="auto"/>
              <w:ind w:left="-108" w:right="-108" w:firstLine="0"/>
              <w:contextualSpacing w:val="0"/>
              <w:jc w:val="center"/>
              <w:rPr>
                <w:sz w:val="20"/>
                <w:szCs w:val="20"/>
              </w:rPr>
            </w:pPr>
            <w:r w:rsidRPr="0043459F">
              <w:rPr>
                <w:sz w:val="20"/>
                <w:szCs w:val="20"/>
              </w:rPr>
              <w:t xml:space="preserve">до </w:t>
            </w:r>
            <w:proofErr w:type="gramStart"/>
            <w:r w:rsidRPr="0043459F">
              <w:rPr>
                <w:sz w:val="20"/>
                <w:szCs w:val="20"/>
              </w:rPr>
              <w:t>ближайшей</w:t>
            </w:r>
            <w:proofErr w:type="gramEnd"/>
            <w:r w:rsidRPr="0043459F">
              <w:rPr>
                <w:sz w:val="20"/>
                <w:szCs w:val="20"/>
              </w:rPr>
              <w:t xml:space="preserve"> СЗ </w:t>
            </w:r>
            <w:r w:rsidR="0043459F" w:rsidRPr="0043459F">
              <w:rPr>
                <w:sz w:val="20"/>
                <w:szCs w:val="20"/>
              </w:rPr>
              <w:br/>
            </w:r>
            <w:r w:rsidRPr="0043459F">
              <w:rPr>
                <w:sz w:val="20"/>
                <w:szCs w:val="20"/>
              </w:rPr>
              <w:t xml:space="preserve">в соответствии </w:t>
            </w:r>
            <w:r w:rsidR="0043459F" w:rsidRPr="0043459F">
              <w:rPr>
                <w:sz w:val="20"/>
                <w:szCs w:val="20"/>
              </w:rPr>
              <w:br/>
            </w:r>
            <w:r w:rsidRPr="0043459F">
              <w:rPr>
                <w:sz w:val="20"/>
                <w:szCs w:val="20"/>
              </w:rPr>
              <w:t>с меньшим диаметром (не более 1000 м, 1500 м, 3000 м)</w:t>
            </w:r>
          </w:p>
        </w:tc>
      </w:tr>
    </w:tbl>
    <w:p w14:paraId="507E02BE" w14:textId="77777777" w:rsidR="005839B2" w:rsidRDefault="005839B2" w:rsidP="005839B2">
      <w:pPr>
        <w:pStyle w:val="afffff2"/>
        <w:widowControl w:val="0"/>
        <w:tabs>
          <w:tab w:val="left" w:pos="1134"/>
        </w:tabs>
        <w:spacing w:line="240" w:lineRule="auto"/>
        <w:ind w:firstLine="709"/>
        <w:contextualSpacing w:val="0"/>
        <w:rPr>
          <w:sz w:val="24"/>
          <w:szCs w:val="24"/>
        </w:rPr>
      </w:pPr>
    </w:p>
    <w:p w14:paraId="677CE581" w14:textId="5B72A19B" w:rsidR="0043459F" w:rsidRPr="00B9774B" w:rsidRDefault="00544BC2" w:rsidP="0043459F">
      <w:pPr>
        <w:pStyle w:val="afffff2"/>
        <w:widowControl w:val="0"/>
        <w:tabs>
          <w:tab w:val="left" w:pos="1134"/>
        </w:tabs>
        <w:spacing w:line="240" w:lineRule="auto"/>
        <w:ind w:firstLine="709"/>
        <w:contextualSpacing w:val="0"/>
        <w:rPr>
          <w:sz w:val="24"/>
          <w:szCs w:val="24"/>
        </w:rPr>
      </w:pPr>
      <w:r w:rsidRPr="00B9774B">
        <w:rPr>
          <w:sz w:val="24"/>
          <w:szCs w:val="24"/>
        </w:rPr>
        <w:t xml:space="preserve">Если в результате анализа выявляется несоответствие принятым условиям, </w:t>
      </w:r>
      <w:r w:rsidR="00B9774B">
        <w:rPr>
          <w:sz w:val="24"/>
          <w:szCs w:val="24"/>
        </w:rPr>
        <w:br/>
      </w:r>
      <w:r w:rsidRPr="00B9774B">
        <w:rPr>
          <w:sz w:val="24"/>
          <w:szCs w:val="24"/>
        </w:rPr>
        <w:lastRenderedPageBreak/>
        <w:t xml:space="preserve">то в расчете среднего времени восстановления количество секционирующих задвижек </w:t>
      </w:r>
      <w:r w:rsidR="00B9774B">
        <w:rPr>
          <w:sz w:val="24"/>
          <w:szCs w:val="24"/>
        </w:rPr>
        <w:br/>
      </w:r>
      <w:r w:rsidRPr="00B9774B">
        <w:rPr>
          <w:sz w:val="24"/>
          <w:szCs w:val="24"/>
        </w:rPr>
        <w:t xml:space="preserve">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w:t>
      </w:r>
      <w:r w:rsidR="00B9774B">
        <w:rPr>
          <w:sz w:val="24"/>
          <w:szCs w:val="24"/>
        </w:rPr>
        <w:br/>
      </w:r>
      <w:r w:rsidRPr="00B9774B">
        <w:rPr>
          <w:sz w:val="24"/>
          <w:szCs w:val="24"/>
        </w:rPr>
        <w:t>в рекомендации.</w:t>
      </w:r>
    </w:p>
    <w:p w14:paraId="7C41DC21" w14:textId="77777777" w:rsidR="0043459F" w:rsidRPr="00B9774B" w:rsidRDefault="00544BC2" w:rsidP="0043459F">
      <w:pPr>
        <w:pStyle w:val="afffff2"/>
        <w:widowControl w:val="0"/>
        <w:tabs>
          <w:tab w:val="left" w:pos="1134"/>
        </w:tabs>
        <w:spacing w:line="240" w:lineRule="auto"/>
        <w:ind w:firstLine="709"/>
        <w:contextualSpacing w:val="0"/>
        <w:rPr>
          <w:sz w:val="24"/>
          <w:szCs w:val="24"/>
        </w:rPr>
      </w:pPr>
      <w:r w:rsidRPr="00B9774B">
        <w:rPr>
          <w:sz w:val="24"/>
          <w:szCs w:val="24"/>
        </w:rPr>
        <w:t>Среднее время до восстановления ЗРА.</w:t>
      </w:r>
    </w:p>
    <w:p w14:paraId="4959C3C6" w14:textId="77777777" w:rsidR="0043459F" w:rsidRPr="00B9774B" w:rsidRDefault="00544BC2" w:rsidP="0043459F">
      <w:pPr>
        <w:pStyle w:val="afffff2"/>
        <w:widowControl w:val="0"/>
        <w:tabs>
          <w:tab w:val="left" w:pos="1134"/>
        </w:tabs>
        <w:spacing w:line="240" w:lineRule="auto"/>
        <w:ind w:firstLine="709"/>
        <w:contextualSpacing w:val="0"/>
        <w:rPr>
          <w:sz w:val="24"/>
          <w:szCs w:val="24"/>
        </w:rPr>
      </w:pPr>
      <w:r w:rsidRPr="00B9774B">
        <w:rPr>
          <w:sz w:val="24"/>
          <w:szCs w:val="24"/>
        </w:rPr>
        <w:t xml:space="preserve">Время восстановления ЗРА принимается </w:t>
      </w:r>
      <w:proofErr w:type="gramStart"/>
      <w:r w:rsidRPr="00B9774B">
        <w:rPr>
          <w:sz w:val="24"/>
          <w:szCs w:val="24"/>
        </w:rPr>
        <w:t>равным</w:t>
      </w:r>
      <w:proofErr w:type="gramEnd"/>
      <w:r w:rsidRPr="00B9774B">
        <w:rPr>
          <w:sz w:val="24"/>
          <w:szCs w:val="24"/>
        </w:rPr>
        <w:t xml:space="preserve">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2C2DA518" w14:textId="13B86B75" w:rsidR="00544BC2" w:rsidRPr="00B9774B" w:rsidRDefault="00544BC2" w:rsidP="0043459F">
      <w:pPr>
        <w:pStyle w:val="afffff2"/>
        <w:widowControl w:val="0"/>
        <w:tabs>
          <w:tab w:val="left" w:pos="1134"/>
        </w:tabs>
        <w:spacing w:line="240" w:lineRule="auto"/>
        <w:ind w:firstLine="709"/>
        <w:contextualSpacing w:val="0"/>
        <w:rPr>
          <w:sz w:val="24"/>
          <w:szCs w:val="24"/>
        </w:rPr>
      </w:pPr>
      <w:r w:rsidRPr="00B9774B">
        <w:rPr>
          <w:sz w:val="24"/>
          <w:szCs w:val="24"/>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911"/>
      </w:tblGrid>
      <w:tr w:rsidR="00544BC2" w:rsidRPr="00B9774B" w14:paraId="51B9042D" w14:textId="77777777" w:rsidTr="00544BC2">
        <w:trPr>
          <w:trHeight w:val="689"/>
          <w:jc w:val="center"/>
        </w:trPr>
        <w:tc>
          <w:tcPr>
            <w:tcW w:w="5225" w:type="dxa"/>
            <w:vAlign w:val="center"/>
          </w:tcPr>
          <w:p w14:paraId="6E23631B" w14:textId="77777777" w:rsidR="00544BC2" w:rsidRPr="00B9774B" w:rsidRDefault="00544BC2" w:rsidP="00E4380C">
            <w:pPr>
              <w:pStyle w:val="afffff2"/>
              <w:widowControl w:val="0"/>
              <w:spacing w:line="240" w:lineRule="auto"/>
              <w:contextualSpacing w:val="0"/>
              <w:rPr>
                <w:sz w:val="24"/>
                <w:szCs w:val="24"/>
              </w:rPr>
            </w:pPr>
            <m:oMathPara>
              <m:oMathParaPr>
                <m:jc m:val="right"/>
              </m:oMathParaPr>
              <m:oMath>
                <m:r>
                  <m:rPr>
                    <m:sty m:val="p"/>
                  </m:rPr>
                  <w:rPr>
                    <w:rFonts w:ascii="Cambria Math" w:hAnsi="Cambria Math"/>
                    <w:sz w:val="24"/>
                    <w:szCs w:val="24"/>
                  </w:rPr>
                  <m:t>μ=</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z</m:t>
                        </m:r>
                      </m:e>
                      <m:sup>
                        <m:r>
                          <m:rPr>
                            <m:sty m:val="p"/>
                          </m:rPr>
                          <w:rPr>
                            <w:rFonts w:ascii="Cambria Math" w:hAnsi="Cambria Math"/>
                            <w:sz w:val="24"/>
                            <w:szCs w:val="24"/>
                          </w:rPr>
                          <m:t>в</m:t>
                        </m:r>
                      </m:sup>
                    </m:sSup>
                  </m:den>
                </m:f>
              </m:oMath>
            </m:oMathPara>
          </w:p>
        </w:tc>
        <w:tc>
          <w:tcPr>
            <w:tcW w:w="3483" w:type="dxa"/>
            <w:vAlign w:val="center"/>
          </w:tcPr>
          <w:p w14:paraId="5E9DF765" w14:textId="77777777" w:rsidR="00544BC2" w:rsidRPr="00B9774B" w:rsidRDefault="00544BC2" w:rsidP="00E4380C">
            <w:pPr>
              <w:pStyle w:val="afffff2"/>
              <w:widowControl w:val="0"/>
              <w:spacing w:line="240" w:lineRule="auto"/>
              <w:ind w:firstLine="0"/>
              <w:contextualSpacing w:val="0"/>
              <w:rPr>
                <w:sz w:val="24"/>
                <w:szCs w:val="24"/>
              </w:rPr>
            </w:pPr>
            <w:r w:rsidRPr="00B9774B">
              <w:rPr>
                <w:sz w:val="24"/>
                <w:szCs w:val="24"/>
              </w:rPr>
              <w:t>, 1/ч</w:t>
            </w:r>
          </w:p>
        </w:tc>
        <w:tc>
          <w:tcPr>
            <w:tcW w:w="911" w:type="dxa"/>
            <w:vAlign w:val="center"/>
          </w:tcPr>
          <w:p w14:paraId="6D28CFCE" w14:textId="59589F0C" w:rsidR="00544BC2" w:rsidRPr="00B9774B" w:rsidRDefault="00AF114B" w:rsidP="00FD498A">
            <w:pPr>
              <w:pStyle w:val="afffff2"/>
              <w:widowControl w:val="0"/>
              <w:spacing w:line="240" w:lineRule="auto"/>
              <w:ind w:firstLine="0"/>
              <w:contextualSpacing w:val="0"/>
              <w:jc w:val="right"/>
              <w:rPr>
                <w:sz w:val="24"/>
                <w:szCs w:val="24"/>
              </w:rPr>
            </w:pPr>
            <w:bookmarkStart w:id="114" w:name="_Ref374096694"/>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6</w:t>
            </w:r>
            <w:r w:rsidR="007532DF" w:rsidRPr="00B9774B">
              <w:rPr>
                <w:noProof/>
                <w:sz w:val="24"/>
                <w:szCs w:val="24"/>
              </w:rPr>
              <w:fldChar w:fldCharType="end"/>
            </w:r>
            <w:r w:rsidR="00544BC2" w:rsidRPr="00B9774B">
              <w:rPr>
                <w:sz w:val="24"/>
                <w:szCs w:val="24"/>
              </w:rPr>
              <w:t>)</w:t>
            </w:r>
            <w:bookmarkEnd w:id="114"/>
          </w:p>
        </w:tc>
      </w:tr>
    </w:tbl>
    <w:p w14:paraId="41E21361"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891"/>
      </w:tblGrid>
      <w:tr w:rsidR="00544BC2" w:rsidRPr="00B9774B" w14:paraId="414B0C01" w14:textId="77777777" w:rsidTr="00544BC2">
        <w:trPr>
          <w:trHeight w:val="1020"/>
          <w:jc w:val="center"/>
        </w:trPr>
        <w:tc>
          <w:tcPr>
            <w:tcW w:w="8703" w:type="dxa"/>
            <w:vAlign w:val="center"/>
          </w:tcPr>
          <w:p w14:paraId="190E52B2" w14:textId="77777777" w:rsidR="00544BC2" w:rsidRPr="00B9774B" w:rsidRDefault="00DD0878" w:rsidP="00E4380C">
            <w:pPr>
              <w:pStyle w:val="afffff2"/>
              <w:widowControl w:val="0"/>
              <w:spacing w:line="240" w:lineRule="auto"/>
              <w:contextualSpacing w:val="0"/>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0</m:t>
                    </m:r>
                  </m:sub>
                </m:sSub>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1+</m:t>
                        </m:r>
                        <m:nary>
                          <m:naryPr>
                            <m:chr m:val="∑"/>
                            <m:limLoc m:val="undOvr"/>
                            <m:ctrlPr>
                              <w:rPr>
                                <w:rFonts w:ascii="Cambria Math" w:hAnsi="Cambria Math"/>
                                <w:sz w:val="24"/>
                                <w:szCs w:val="24"/>
                              </w:rPr>
                            </m:ctrlPr>
                          </m:naryPr>
                          <m:sub>
                            <m:r>
                              <m:rPr>
                                <m:sty m:val="p"/>
                              </m:rPr>
                              <w:rPr>
                                <w:rFonts w:ascii="Cambria Math" w:hAnsi="Cambria Math"/>
                                <w:sz w:val="24"/>
                                <w:szCs w:val="24"/>
                              </w:rPr>
                              <m:t>i=1</m:t>
                            </m:r>
                          </m:sub>
                          <m:sup>
                            <m:r>
                              <m:rPr>
                                <m:sty m:val="p"/>
                              </m:rPr>
                              <w:rPr>
                                <w:rFonts w:ascii="Cambria Math" w:hAnsi="Cambria Math"/>
                                <w:sz w:val="24"/>
                                <w:szCs w:val="24"/>
                              </w:rPr>
                              <m:t>N</m:t>
                            </m:r>
                          </m:sup>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ω</m:t>
                                    </m:r>
                                  </m:e>
                                  <m:sub>
                                    <m:r>
                                      <m:rPr>
                                        <m:sty m:val="p"/>
                                      </m:rPr>
                                      <w:rPr>
                                        <w:rFonts w:ascii="Cambria Math" w:hAnsi="Cambria Math"/>
                                        <w:sz w:val="24"/>
                                        <w:szCs w:val="24"/>
                                      </w:rPr>
                                      <m:t>i</m:t>
                                    </m:r>
                                  </m:sub>
                                </m:sSub>
                              </m:num>
                              <m:den>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i</m:t>
                                    </m:r>
                                  </m:sub>
                                </m:sSub>
                              </m:den>
                            </m:f>
                          </m:e>
                        </m:nary>
                      </m:e>
                    </m:d>
                  </m:e>
                  <m:sup>
                    <m:r>
                      <m:rPr>
                        <m:sty m:val="p"/>
                      </m:rPr>
                      <w:rPr>
                        <w:rFonts w:ascii="Cambria Math" w:hAnsi="Cambria Math"/>
                        <w:sz w:val="24"/>
                        <w:szCs w:val="24"/>
                      </w:rPr>
                      <m:t>-1</m:t>
                    </m:r>
                  </m:sup>
                </m:sSup>
              </m:oMath>
            </m:oMathPara>
          </w:p>
        </w:tc>
        <w:tc>
          <w:tcPr>
            <w:tcW w:w="891" w:type="dxa"/>
            <w:vAlign w:val="center"/>
          </w:tcPr>
          <w:p w14:paraId="55874410" w14:textId="59576411" w:rsidR="00544BC2" w:rsidRPr="00B9774B" w:rsidRDefault="00AF114B" w:rsidP="00FD498A">
            <w:pPr>
              <w:pStyle w:val="afffff2"/>
              <w:widowControl w:val="0"/>
              <w:spacing w:line="240" w:lineRule="auto"/>
              <w:ind w:firstLine="0"/>
              <w:contextualSpacing w:val="0"/>
              <w:jc w:val="right"/>
              <w:rPr>
                <w:sz w:val="24"/>
                <w:szCs w:val="24"/>
              </w:rPr>
            </w:pPr>
            <w:bookmarkStart w:id="115" w:name="_Ref374096704"/>
            <w:r w:rsidRPr="00B9774B">
              <w:rPr>
                <w:noProof/>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7</w:t>
            </w:r>
            <w:r w:rsidR="007532DF" w:rsidRPr="00B9774B">
              <w:rPr>
                <w:noProof/>
                <w:sz w:val="24"/>
                <w:szCs w:val="24"/>
              </w:rPr>
              <w:fldChar w:fldCharType="end"/>
            </w:r>
            <w:r w:rsidR="00544BC2" w:rsidRPr="00B9774B">
              <w:rPr>
                <w:sz w:val="24"/>
                <w:szCs w:val="24"/>
              </w:rPr>
              <w:t>)</w:t>
            </w:r>
            <w:bookmarkEnd w:id="115"/>
          </w:p>
        </w:tc>
      </w:tr>
    </w:tbl>
    <w:p w14:paraId="7718554E"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где N – число элементов ТС (участков и ЗРА).</w:t>
      </w:r>
    </w:p>
    <w:p w14:paraId="7B8D9475"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Вероятность состояния сети, соответствующая отказу j-</w:t>
      </w:r>
      <w:proofErr w:type="spellStart"/>
      <w:r w:rsidRPr="00B9774B">
        <w:rPr>
          <w:sz w:val="24"/>
          <w:szCs w:val="24"/>
        </w:rPr>
        <w:t>го</w:t>
      </w:r>
      <w:proofErr w:type="spellEnd"/>
      <w:r w:rsidRPr="00B9774B">
        <w:rPr>
          <w:sz w:val="24"/>
          <w:szCs w:val="24"/>
        </w:rPr>
        <w:t xml:space="preserve"> элемента:</w:t>
      </w:r>
    </w:p>
    <w:tbl>
      <w:tblPr>
        <w:tblW w:w="9591" w:type="dxa"/>
        <w:jc w:val="center"/>
        <w:tblLook w:val="04A0" w:firstRow="1" w:lastRow="0" w:firstColumn="1" w:lastColumn="0" w:noHBand="0" w:noVBand="1"/>
      </w:tblPr>
      <w:tblGrid>
        <w:gridCol w:w="8647"/>
        <w:gridCol w:w="944"/>
      </w:tblGrid>
      <w:tr w:rsidR="00544BC2" w:rsidRPr="00B9774B" w14:paraId="2392CEDC" w14:textId="77777777" w:rsidTr="00544BC2">
        <w:trPr>
          <w:trHeight w:val="559"/>
          <w:jc w:val="center"/>
        </w:trPr>
        <w:tc>
          <w:tcPr>
            <w:tcW w:w="8647" w:type="dxa"/>
            <w:vAlign w:val="center"/>
          </w:tcPr>
          <w:p w14:paraId="018547EA" w14:textId="77777777" w:rsidR="00544BC2" w:rsidRPr="00B9774B" w:rsidRDefault="00DD0878" w:rsidP="00E4380C">
            <w:pPr>
              <w:pStyle w:val="afffff2"/>
              <w:widowControl w:val="0"/>
              <w:spacing w:line="240" w:lineRule="auto"/>
              <w:contextualSpacing w:val="0"/>
              <w:rPr>
                <w:sz w:val="24"/>
                <w:szCs w:val="24"/>
              </w:rPr>
            </w:pPr>
            <m:oMathPara>
              <m:oMathParaPr>
                <m:jc m:val="center"/>
              </m:oMathPara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f</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ω</m:t>
                        </m:r>
                      </m:e>
                      <m:sub>
                        <m:r>
                          <m:rPr>
                            <m:sty m:val="p"/>
                          </m:rPr>
                          <w:rPr>
                            <w:rFonts w:ascii="Cambria Math" w:hAnsi="Cambria Math"/>
                            <w:sz w:val="24"/>
                            <w:szCs w:val="24"/>
                          </w:rPr>
                          <m:t>f</m:t>
                        </m:r>
                      </m:sub>
                    </m:sSub>
                  </m:num>
                  <m:den>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f</m:t>
                        </m:r>
                      </m:sub>
                    </m:sSub>
                  </m:den>
                </m:f>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0</m:t>
                    </m:r>
                  </m:sub>
                </m:sSub>
              </m:oMath>
            </m:oMathPara>
          </w:p>
        </w:tc>
        <w:tc>
          <w:tcPr>
            <w:tcW w:w="944" w:type="dxa"/>
            <w:vAlign w:val="center"/>
          </w:tcPr>
          <w:p w14:paraId="712495C6" w14:textId="723A6097" w:rsidR="00544BC2" w:rsidRPr="00B9774B" w:rsidRDefault="00544BC2" w:rsidP="00FD498A">
            <w:pPr>
              <w:pStyle w:val="afffff2"/>
              <w:widowControl w:val="0"/>
              <w:spacing w:line="240" w:lineRule="auto"/>
              <w:ind w:firstLine="0"/>
              <w:contextualSpacing w:val="0"/>
              <w:jc w:val="right"/>
              <w:rPr>
                <w:sz w:val="24"/>
                <w:szCs w:val="24"/>
              </w:rPr>
            </w:pPr>
            <w:bookmarkStart w:id="116" w:name="_Ref374096712"/>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8</w:t>
            </w:r>
            <w:r w:rsidR="007532DF" w:rsidRPr="00B9774B">
              <w:rPr>
                <w:noProof/>
                <w:sz w:val="24"/>
                <w:szCs w:val="24"/>
              </w:rPr>
              <w:fldChar w:fldCharType="end"/>
            </w:r>
            <w:r w:rsidRPr="00B9774B">
              <w:rPr>
                <w:sz w:val="24"/>
                <w:szCs w:val="24"/>
              </w:rPr>
              <w:t>)</w:t>
            </w:r>
            <w:bookmarkEnd w:id="116"/>
          </w:p>
        </w:tc>
      </w:tr>
    </w:tbl>
    <w:p w14:paraId="52168B96"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Температура воздуха в здании j-</w:t>
      </w:r>
      <w:proofErr w:type="spellStart"/>
      <w:r w:rsidRPr="00B9774B">
        <w:rPr>
          <w:sz w:val="24"/>
          <w:szCs w:val="24"/>
        </w:rPr>
        <w:t>го</w:t>
      </w:r>
      <w:proofErr w:type="spellEnd"/>
      <w:r w:rsidRPr="00B9774B">
        <w:rPr>
          <w:sz w:val="24"/>
          <w:szCs w:val="24"/>
        </w:rPr>
        <w:t xml:space="preserve"> потребителя в конце периода восстановления f-</w:t>
      </w:r>
      <w:proofErr w:type="spellStart"/>
      <w:r w:rsidRPr="00B9774B">
        <w:rPr>
          <w:sz w:val="24"/>
          <w:szCs w:val="24"/>
        </w:rPr>
        <w:t>го</w:t>
      </w:r>
      <w:proofErr w:type="spellEnd"/>
      <w:r w:rsidRPr="00B9774B">
        <w:rPr>
          <w:sz w:val="24"/>
          <w:szCs w:val="24"/>
        </w:rPr>
        <w:t xml:space="preserve"> элемента:</w:t>
      </w:r>
    </w:p>
    <w:tbl>
      <w:tblPr>
        <w:tblW w:w="0" w:type="auto"/>
        <w:jc w:val="center"/>
        <w:tblLook w:val="04A0" w:firstRow="1" w:lastRow="0" w:firstColumn="1" w:lastColumn="0" w:noHBand="0" w:noVBand="1"/>
      </w:tblPr>
      <w:tblGrid>
        <w:gridCol w:w="8646"/>
        <w:gridCol w:w="975"/>
      </w:tblGrid>
      <w:tr w:rsidR="00544BC2" w:rsidRPr="00B9774B" w14:paraId="35520E2B" w14:textId="77777777" w:rsidTr="00544BC2">
        <w:trPr>
          <w:trHeight w:val="1032"/>
          <w:jc w:val="center"/>
        </w:trPr>
        <w:tc>
          <w:tcPr>
            <w:tcW w:w="8646" w:type="dxa"/>
            <w:vAlign w:val="center"/>
          </w:tcPr>
          <w:p w14:paraId="45F5E623" w14:textId="7BEC4D4D" w:rsidR="00544BC2" w:rsidRPr="00B9774B" w:rsidRDefault="00DD0878" w:rsidP="00E4380C">
            <w:pPr>
              <w:pStyle w:val="afffff2"/>
              <w:widowControl w:val="0"/>
              <w:spacing w:line="240" w:lineRule="auto"/>
              <w:contextualSpacing w:val="0"/>
              <w:rPr>
                <w:sz w:val="24"/>
                <w:szCs w:val="24"/>
              </w:rPr>
            </w:pP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в</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r>
                    <m:rPr>
                      <m:sty m:val="p"/>
                    </m:rP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q</m:t>
                          </m:r>
                        </m:e>
                      </m:acc>
                    </m:e>
                    <m:sub>
                      <m:r>
                        <m:rPr>
                          <m:sty m:val="p"/>
                        </m:rPr>
                        <w:rPr>
                          <w:rFonts w:ascii="Cambria Math" w:hAnsi="Cambria Math"/>
                          <w:sz w:val="24"/>
                          <w:szCs w:val="24"/>
                        </w:rPr>
                        <m:t>j,f</m:t>
                      </m:r>
                    </m:sub>
                  </m:sSub>
                  <m:r>
                    <m:rPr>
                      <m:sty m:val="p"/>
                    </m:rPr>
                    <w:rPr>
                      <w:rFonts w:ascii="Cambria Math" w:hAnsi="Cambria Math"/>
                      <w:sz w:val="24"/>
                      <w:szCs w:val="24"/>
                    </w:rPr>
                    <m:t>∙</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e>
                  </m:d>
                </m:num>
                <m:den>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z</m:t>
                                  </m:r>
                                </m:e>
                                <m:sub>
                                  <m:r>
                                    <m:rPr>
                                      <m:sty m:val="p"/>
                                    </m:rPr>
                                    <w:rPr>
                                      <w:rFonts w:ascii="Cambria Math" w:hAnsi="Cambria Math"/>
                                      <w:sz w:val="24"/>
                                      <w:szCs w:val="24"/>
                                    </w:rPr>
                                    <m:t>f</m:t>
                                  </m:r>
                                </m:sub>
                                <m:sup>
                                  <m:r>
                                    <m:rPr>
                                      <m:sty m:val="p"/>
                                    </m:rPr>
                                    <w:rPr>
                                      <w:rFonts w:ascii="Cambria Math" w:hAnsi="Cambria Math"/>
                                      <w:sz w:val="24"/>
                                      <w:szCs w:val="24"/>
                                    </w:rPr>
                                    <m:t>в</m:t>
                                  </m:r>
                                </m:sup>
                              </m:sSubSup>
                            </m:num>
                            <m:den>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j</m:t>
                                  </m:r>
                                </m:sub>
                              </m:sSub>
                            </m:den>
                          </m:f>
                        </m:e>
                      </m:d>
                    </m:sup>
                  </m:sSup>
                </m:den>
              </m:f>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q</m:t>
                      </m:r>
                    </m:e>
                  </m:acc>
                </m:e>
                <m:sub>
                  <m:r>
                    <m:rPr>
                      <m:sty m:val="p"/>
                    </m:rPr>
                    <w:rPr>
                      <w:rFonts w:ascii="Cambria Math" w:hAnsi="Cambria Math"/>
                      <w:sz w:val="24"/>
                      <w:szCs w:val="24"/>
                    </w:rPr>
                    <m:t>j,f</m:t>
                  </m:r>
                </m:sub>
              </m:sSub>
              <m:r>
                <m:rPr>
                  <m:sty m:val="p"/>
                </m:rPr>
                <w:rPr>
                  <w:rFonts w:ascii="Cambria Math" w:hAnsi="Cambria Math"/>
                  <w:sz w:val="24"/>
                  <w:szCs w:val="24"/>
                </w:rPr>
                <m:t>∙</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e>
              </m:d>
              <m:r>
                <m:rPr>
                  <m:sty m:val="p"/>
                </m:rPr>
                <w:rPr>
                  <w:rFonts w:ascii="Cambria Math" w:hAnsi="Cambria Math"/>
                  <w:sz w:val="24"/>
                  <w:szCs w:val="24"/>
                </w:rPr>
                <m:t xml:space="preserve">, </m:t>
              </m:r>
            </m:oMath>
            <w:r w:rsidR="00544BC2" w:rsidRPr="00B9774B">
              <w:rPr>
                <w:sz w:val="24"/>
                <w:szCs w:val="24"/>
              </w:rPr>
              <w:t>0</w:t>
            </w:r>
            <m:oMath>
              <m:r>
                <w:rPr>
                  <w:rFonts w:ascii="Cambria Math" w:hAnsi="Cambria Math"/>
                  <w:sz w:val="24"/>
                  <w:szCs w:val="24"/>
                </w:rPr>
                <m:t>С</m:t>
              </m:r>
            </m:oMath>
          </w:p>
        </w:tc>
        <w:tc>
          <w:tcPr>
            <w:tcW w:w="975" w:type="dxa"/>
            <w:vAlign w:val="center"/>
          </w:tcPr>
          <w:p w14:paraId="058AB518" w14:textId="270DCBCF" w:rsidR="00544BC2" w:rsidRPr="00B9774B" w:rsidRDefault="00544BC2" w:rsidP="00FD498A">
            <w:pPr>
              <w:pStyle w:val="afffff2"/>
              <w:widowControl w:val="0"/>
              <w:spacing w:line="240" w:lineRule="auto"/>
              <w:ind w:firstLine="0"/>
              <w:contextualSpacing w:val="0"/>
              <w:jc w:val="right"/>
              <w:rPr>
                <w:sz w:val="24"/>
                <w:szCs w:val="24"/>
              </w:rPr>
            </w:pPr>
            <w:bookmarkStart w:id="117" w:name="_Ref374096783"/>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9</w:t>
            </w:r>
            <w:r w:rsidR="007532DF" w:rsidRPr="00B9774B">
              <w:rPr>
                <w:noProof/>
                <w:sz w:val="24"/>
                <w:szCs w:val="24"/>
              </w:rPr>
              <w:fldChar w:fldCharType="end"/>
            </w:r>
            <w:r w:rsidRPr="00B9774B">
              <w:rPr>
                <w:sz w:val="24"/>
                <w:szCs w:val="24"/>
              </w:rPr>
              <w:t>)</w:t>
            </w:r>
            <w:bookmarkEnd w:id="117"/>
          </w:p>
        </w:tc>
      </w:tr>
    </w:tbl>
    <w:p w14:paraId="27F66728"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где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oMath>
      <w:r w:rsidRPr="00B9774B">
        <w:rPr>
          <w:sz w:val="24"/>
          <w:szCs w:val="24"/>
        </w:rPr>
        <w:t xml:space="preserve"> - расчетная температура воздуха в здании j-го потребителя, 0С;</w:t>
      </w:r>
    </w:p>
    <w:p w14:paraId="32E033B6" w14:textId="77777777" w:rsidR="00544BC2" w:rsidRPr="00B9774B" w:rsidRDefault="00DD0878" w:rsidP="00B9774B">
      <w:pPr>
        <w:pStyle w:val="afffff2"/>
        <w:widowControl w:val="0"/>
        <w:spacing w:line="240" w:lineRule="auto"/>
        <w:ind w:firstLine="709"/>
        <w:contextualSpacing w:val="0"/>
        <w:rPr>
          <w:sz w:val="24"/>
          <w:szCs w:val="24"/>
        </w:rPr>
      </w:pP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00544BC2" w:rsidRPr="00B9774B">
        <w:rPr>
          <w:sz w:val="24"/>
          <w:szCs w:val="24"/>
        </w:rPr>
        <w:t xml:space="preserve"> - расчетная для отопления температура наружного воздуха, 0С;</w:t>
      </w:r>
    </w:p>
    <w:p w14:paraId="5E2CA036" w14:textId="77777777" w:rsidR="00544BC2" w:rsidRPr="00B9774B" w:rsidRDefault="00DD0878" w:rsidP="00B9774B">
      <w:pPr>
        <w:pStyle w:val="afffff2"/>
        <w:widowControl w:val="0"/>
        <w:spacing w:line="240" w:lineRule="auto"/>
        <w:ind w:firstLine="709"/>
        <w:contextualSpacing w:val="0"/>
        <w:rPr>
          <w:sz w:val="24"/>
          <w:szCs w:val="24"/>
        </w:rPr>
      </w:pPr>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j,f</m:t>
            </m:r>
          </m:sub>
        </m:sSub>
      </m:oMath>
      <w:r w:rsidR="00544BC2" w:rsidRPr="00B9774B">
        <w:rPr>
          <w:sz w:val="24"/>
          <w:szCs w:val="24"/>
        </w:rPr>
        <w:t xml:space="preserve"> – часовой расход тепла у j-го потребителя при отказе f-го элемента при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00544BC2" w:rsidRPr="00B9774B">
        <w:rPr>
          <w:sz w:val="24"/>
          <w:szCs w:val="24"/>
        </w:rPr>
        <w:t>, Гкал/</w:t>
      </w:r>
      <w:proofErr w:type="gramStart"/>
      <w:r w:rsidR="00544BC2" w:rsidRPr="00B9774B">
        <w:rPr>
          <w:sz w:val="24"/>
          <w:szCs w:val="24"/>
        </w:rPr>
        <w:t>ч</w:t>
      </w:r>
      <w:proofErr w:type="gramEnd"/>
      <w:r w:rsidR="00544BC2" w:rsidRPr="00B9774B">
        <w:rPr>
          <w:sz w:val="24"/>
          <w:szCs w:val="24"/>
        </w:rPr>
        <w:t>;</w:t>
      </w:r>
    </w:p>
    <w:p w14:paraId="710B2250" w14:textId="77777777" w:rsidR="00544BC2" w:rsidRPr="00B9774B" w:rsidRDefault="00DD0878" w:rsidP="00B9774B">
      <w:pPr>
        <w:pStyle w:val="afffff2"/>
        <w:widowControl w:val="0"/>
        <w:spacing w:line="240" w:lineRule="auto"/>
        <w:ind w:firstLine="709"/>
        <w:contextualSpacing w:val="0"/>
        <w:rPr>
          <w:sz w:val="24"/>
          <w:szCs w:val="24"/>
        </w:rPr>
      </w:pPr>
      <m:oMath>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j</m:t>
            </m:r>
          </m:sub>
          <m:sup>
            <m:r>
              <m:rPr>
                <m:sty m:val="p"/>
              </m:rPr>
              <w:rPr>
                <w:rFonts w:ascii="Cambria Math" w:hAnsi="Cambria Math"/>
                <w:sz w:val="24"/>
                <w:szCs w:val="24"/>
              </w:rPr>
              <m:t>р</m:t>
            </m:r>
          </m:sup>
        </m:sSubSup>
      </m:oMath>
      <w:r w:rsidR="00544BC2" w:rsidRPr="00B9774B">
        <w:rPr>
          <w:sz w:val="24"/>
          <w:szCs w:val="24"/>
        </w:rPr>
        <w:t xml:space="preserve"> – расчетная часовая нагрузка j-го потребителя при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00544BC2" w:rsidRPr="00B9774B">
        <w:rPr>
          <w:sz w:val="24"/>
          <w:szCs w:val="24"/>
        </w:rPr>
        <w:t>, Гкал/</w:t>
      </w:r>
      <w:proofErr w:type="gramStart"/>
      <w:r w:rsidR="00544BC2" w:rsidRPr="00B9774B">
        <w:rPr>
          <w:sz w:val="24"/>
          <w:szCs w:val="24"/>
        </w:rPr>
        <w:t>ч</w:t>
      </w:r>
      <w:proofErr w:type="gramEnd"/>
      <w:r w:rsidR="00544BC2" w:rsidRPr="00B9774B">
        <w:rPr>
          <w:sz w:val="24"/>
          <w:szCs w:val="24"/>
        </w:rPr>
        <w:t>;</w:t>
      </w:r>
    </w:p>
    <w:p w14:paraId="53304A14" w14:textId="77777777" w:rsidR="00544BC2" w:rsidRPr="00B9774B" w:rsidRDefault="00DD0878" w:rsidP="00B9774B">
      <w:pPr>
        <w:pStyle w:val="afffff2"/>
        <w:widowControl w:val="0"/>
        <w:spacing w:line="240" w:lineRule="auto"/>
        <w:ind w:firstLine="709"/>
        <w:contextualSpacing w:val="0"/>
        <w:rPr>
          <w:sz w:val="24"/>
          <w:szCs w:val="24"/>
        </w:rPr>
      </w:pP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q</m:t>
                </m:r>
              </m:e>
            </m:acc>
          </m:e>
          <m:sub>
            <m:r>
              <m:rPr>
                <m:sty m:val="p"/>
              </m:rPr>
              <w:rPr>
                <w:rFonts w:ascii="Cambria Math" w:hAnsi="Cambria Math"/>
                <w:sz w:val="24"/>
                <w:szCs w:val="24"/>
              </w:rPr>
              <m:t>j,f</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j,f</m:t>
                </m:r>
              </m:sub>
            </m:sSub>
          </m:num>
          <m:den>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j</m:t>
                </m:r>
              </m:sub>
              <m:sup>
                <m:r>
                  <m:rPr>
                    <m:sty m:val="p"/>
                  </m:rPr>
                  <w:rPr>
                    <w:rFonts w:ascii="Cambria Math" w:hAnsi="Cambria Math"/>
                    <w:sz w:val="24"/>
                    <w:szCs w:val="24"/>
                  </w:rPr>
                  <m:t>р</m:t>
                </m:r>
              </m:sup>
            </m:sSubSup>
          </m:den>
        </m:f>
      </m:oMath>
      <w:r w:rsidR="00544BC2" w:rsidRPr="00B9774B">
        <w:rPr>
          <w:sz w:val="24"/>
          <w:szCs w:val="24"/>
        </w:rPr>
        <w:t xml:space="preserve"> – относительный часовой расход тепла у j-го потребителя при отказе f-го элемента при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00544BC2" w:rsidRPr="00B9774B">
        <w:rPr>
          <w:sz w:val="24"/>
          <w:szCs w:val="24"/>
        </w:rPr>
        <w:t>:</w:t>
      </w:r>
    </w:p>
    <w:p w14:paraId="7E96B435" w14:textId="77777777" w:rsidR="00544BC2" w:rsidRPr="00B9774B" w:rsidRDefault="00DD0878" w:rsidP="00B9774B">
      <w:pPr>
        <w:pStyle w:val="afffff2"/>
        <w:widowControl w:val="0"/>
        <w:spacing w:line="240" w:lineRule="auto"/>
        <w:ind w:firstLine="709"/>
        <w:contextualSpacing w:val="0"/>
        <w:rPr>
          <w:sz w:val="24"/>
          <w:szCs w:val="24"/>
        </w:rPr>
      </w:pPr>
      <m:oMath>
        <m:sSubSup>
          <m:sSubSupPr>
            <m:ctrlPr>
              <w:rPr>
                <w:rFonts w:ascii="Cambria Math" w:hAnsi="Cambria Math"/>
                <w:sz w:val="24"/>
                <w:szCs w:val="24"/>
              </w:rPr>
            </m:ctrlPr>
          </m:sSubSupPr>
          <m:e>
            <m:r>
              <m:rPr>
                <m:sty m:val="p"/>
              </m:rPr>
              <w:rPr>
                <w:rFonts w:ascii="Cambria Math" w:hAnsi="Cambria Math"/>
                <w:sz w:val="24"/>
                <w:szCs w:val="24"/>
              </w:rPr>
              <m:t>z</m:t>
            </m:r>
          </m:e>
          <m:sub>
            <m:r>
              <m:rPr>
                <m:sty m:val="p"/>
              </m:rPr>
              <w:rPr>
                <w:rFonts w:ascii="Cambria Math" w:hAnsi="Cambria Math"/>
                <w:sz w:val="24"/>
                <w:szCs w:val="24"/>
              </w:rPr>
              <m:t>f</m:t>
            </m:r>
          </m:sub>
          <m:sup>
            <m:r>
              <m:rPr>
                <m:sty m:val="p"/>
              </m:rPr>
              <w:rPr>
                <w:rFonts w:ascii="Cambria Math" w:hAnsi="Cambria Math"/>
                <w:sz w:val="24"/>
                <w:szCs w:val="24"/>
              </w:rPr>
              <m:t>в</m:t>
            </m:r>
          </m:sup>
        </m:sSubSup>
      </m:oMath>
      <w:r w:rsidR="00544BC2" w:rsidRPr="00B9774B">
        <w:rPr>
          <w:sz w:val="24"/>
          <w:szCs w:val="24"/>
        </w:rPr>
        <w:t xml:space="preserve"> - время восстановления j-го элемента ТС, </w:t>
      </w:r>
      <w:proofErr w:type="gramStart"/>
      <w:r w:rsidR="00544BC2" w:rsidRPr="00B9774B">
        <w:rPr>
          <w:sz w:val="24"/>
          <w:szCs w:val="24"/>
        </w:rPr>
        <w:t>ч</w:t>
      </w:r>
      <w:proofErr w:type="gramEnd"/>
      <w:r w:rsidR="00544BC2" w:rsidRPr="00B9774B">
        <w:rPr>
          <w:sz w:val="24"/>
          <w:szCs w:val="24"/>
        </w:rPr>
        <w:t>;</w:t>
      </w:r>
    </w:p>
    <w:p w14:paraId="768C5860" w14:textId="77777777" w:rsidR="00544BC2" w:rsidRPr="00B9774B" w:rsidRDefault="00DD0878" w:rsidP="00B9774B">
      <w:pPr>
        <w:pStyle w:val="afffff2"/>
        <w:widowControl w:val="0"/>
        <w:spacing w:line="240" w:lineRule="auto"/>
        <w:ind w:firstLine="709"/>
        <w:contextualSpacing w:val="0"/>
        <w:rPr>
          <w:sz w:val="24"/>
          <w:szCs w:val="24"/>
        </w:rPr>
      </w:pPr>
      <m:oMath>
        <m:sSub>
          <m:sSubPr>
            <m:ctrlPr>
              <w:rPr>
                <w:rFonts w:ascii="Cambria Math" w:hAnsi="Cambria Math"/>
                <w:sz w:val="24"/>
                <w:szCs w:val="24"/>
              </w:rPr>
            </m:ctrlPr>
          </m:sSubPr>
          <m:e>
            <m:r>
              <w:rPr>
                <w:rFonts w:ascii="Cambria Math" w:hAnsi="Cambria Math"/>
                <w:i/>
                <w:sz w:val="24"/>
                <w:szCs w:val="24"/>
              </w:rPr>
              <w:sym w:font="Symbol" w:char="F062"/>
            </m:r>
          </m:e>
          <m:sub>
            <m:r>
              <m:rPr>
                <m:sty m:val="p"/>
              </m:rPr>
              <w:rPr>
                <w:rFonts w:ascii="Cambria Math" w:hAnsi="Cambria Math"/>
                <w:sz w:val="24"/>
                <w:szCs w:val="24"/>
              </w:rPr>
              <m:t>j</m:t>
            </m:r>
          </m:sub>
        </m:sSub>
      </m:oMath>
      <w:r w:rsidR="00544BC2" w:rsidRPr="00B9774B">
        <w:rPr>
          <w:sz w:val="24"/>
          <w:szCs w:val="24"/>
        </w:rPr>
        <w:t xml:space="preserve"> - коэффициент тепловой аккумуляции здания j-го потребителя, </w:t>
      </w:r>
      <w:proofErr w:type="gramStart"/>
      <w:r w:rsidR="00544BC2" w:rsidRPr="00B9774B">
        <w:rPr>
          <w:sz w:val="24"/>
          <w:szCs w:val="24"/>
        </w:rPr>
        <w:t>ч</w:t>
      </w:r>
      <w:proofErr w:type="gramEnd"/>
      <w:r w:rsidR="00544BC2" w:rsidRPr="00B9774B">
        <w:rPr>
          <w:sz w:val="24"/>
          <w:szCs w:val="24"/>
        </w:rPr>
        <w:t>.</w:t>
      </w:r>
    </w:p>
    <w:p w14:paraId="01275649"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Коэффициент готовности к обеспечению расчетного теплоснабжения j-</w:t>
      </w:r>
      <w:proofErr w:type="spellStart"/>
      <w:r w:rsidRPr="00B9774B">
        <w:rPr>
          <w:sz w:val="24"/>
          <w:szCs w:val="24"/>
        </w:rPr>
        <w:t>го</w:t>
      </w:r>
      <w:proofErr w:type="spellEnd"/>
      <w:r w:rsidRPr="00B9774B">
        <w:rPr>
          <w:sz w:val="24"/>
          <w:szCs w:val="24"/>
        </w:rPr>
        <w:t xml:space="preserve">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544BC2" w:rsidRPr="00B9774B" w14:paraId="37C80B5F" w14:textId="77777777" w:rsidTr="00544BC2">
        <w:trPr>
          <w:trHeight w:val="516"/>
          <w:jc w:val="center"/>
        </w:trPr>
        <w:tc>
          <w:tcPr>
            <w:tcW w:w="8647" w:type="dxa"/>
            <w:vAlign w:val="center"/>
          </w:tcPr>
          <w:p w14:paraId="5D25E84A" w14:textId="77777777" w:rsidR="00544BC2" w:rsidRPr="00B9774B" w:rsidRDefault="00DD0878" w:rsidP="00E4380C">
            <w:pPr>
              <w:pStyle w:val="afffff2"/>
              <w:widowControl w:val="0"/>
              <w:spacing w:line="240" w:lineRule="auto"/>
              <w:contextualSpacing w:val="0"/>
              <w:rPr>
                <w:sz w:val="24"/>
                <w:szCs w:val="24"/>
              </w:rPr>
            </w:pPr>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0</m:t>
                  </m:r>
                </m:sub>
              </m:sSub>
              <m:r>
                <m:rPr>
                  <m:sty m:val="p"/>
                </m:rPr>
                <w:rPr>
                  <w:rFonts w:ascii="Cambria Math" w:hAnsi="Cambria Math"/>
                  <w:sz w:val="24"/>
                  <w:szCs w:val="24"/>
                </w:rPr>
                <m:t>+</m:t>
              </m:r>
              <m:nary>
                <m:naryPr>
                  <m:chr m:val="∑"/>
                  <m:limLoc m:val="undOvr"/>
                  <m:supHide m:val="1"/>
                  <m:ctrlPr>
                    <w:rPr>
                      <w:rFonts w:ascii="Cambria Math" w:hAnsi="Cambria Math"/>
                      <w:sz w:val="24"/>
                      <w:szCs w:val="24"/>
                    </w:rPr>
                  </m:ctrlPr>
                </m:naryPr>
                <m:sub>
                  <m:r>
                    <m:rPr>
                      <m:sty m:val="p"/>
                    </m:rPr>
                    <w:rPr>
                      <w:rFonts w:ascii="Cambria Math" w:hAnsi="Cambria Math"/>
                      <w:sz w:val="24"/>
                      <w:szCs w:val="24"/>
                    </w:rPr>
                    <m:t>f∈</m:t>
                  </m:r>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j</m:t>
                      </m:r>
                    </m:sub>
                  </m:sSub>
                </m:sub>
                <m:sup/>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f</m:t>
                      </m:r>
                    </m:sub>
                  </m:sSub>
                </m:e>
              </m:nary>
            </m:oMath>
            <w:r w:rsidR="00544BC2" w:rsidRPr="00B9774B">
              <w:rPr>
                <w:sz w:val="24"/>
                <w:szCs w:val="24"/>
              </w:rPr>
              <w:t>,</w:t>
            </w:r>
          </w:p>
        </w:tc>
        <w:tc>
          <w:tcPr>
            <w:tcW w:w="944" w:type="dxa"/>
            <w:vAlign w:val="center"/>
          </w:tcPr>
          <w:p w14:paraId="124D3A73" w14:textId="452E1A7A" w:rsidR="00544BC2" w:rsidRPr="00B9774B" w:rsidRDefault="00544BC2" w:rsidP="0078295C">
            <w:pPr>
              <w:pStyle w:val="afffff2"/>
              <w:widowControl w:val="0"/>
              <w:spacing w:line="240" w:lineRule="auto"/>
              <w:ind w:firstLine="0"/>
              <w:contextualSpacing w:val="0"/>
              <w:jc w:val="right"/>
              <w:rPr>
                <w:sz w:val="24"/>
                <w:szCs w:val="24"/>
              </w:rPr>
            </w:pPr>
            <w:bookmarkStart w:id="118" w:name="_Ref374096511"/>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10</w:t>
            </w:r>
            <w:r w:rsidR="007532DF" w:rsidRPr="00B9774B">
              <w:rPr>
                <w:noProof/>
                <w:sz w:val="24"/>
                <w:szCs w:val="24"/>
              </w:rPr>
              <w:fldChar w:fldCharType="end"/>
            </w:r>
            <w:r w:rsidRPr="00B9774B">
              <w:rPr>
                <w:sz w:val="24"/>
                <w:szCs w:val="24"/>
              </w:rPr>
              <w:t>)</w:t>
            </w:r>
            <w:bookmarkEnd w:id="118"/>
          </w:p>
        </w:tc>
      </w:tr>
    </w:tbl>
    <w:p w14:paraId="1068FAD4"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где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j</m:t>
            </m:r>
          </m:sub>
        </m:sSub>
        <m:r>
          <m:rPr>
            <m:sty m:val="p"/>
          </m:rPr>
          <w:rPr>
            <w:rFonts w:ascii="Cambria Math" w:hAnsi="Cambria Math"/>
            <w:sz w:val="24"/>
            <w:szCs w:val="24"/>
          </w:rPr>
          <m:t xml:space="preserve"> </m:t>
        </m:r>
      </m:oMath>
      <w:r w:rsidRPr="00B9774B">
        <w:rPr>
          <w:sz w:val="24"/>
          <w:szCs w:val="24"/>
        </w:rPr>
        <w:t>- множество элементов ТС, выход которых в аварию не нарушает расчетный уровень теплоснабжения j-</w:t>
      </w:r>
      <w:proofErr w:type="spellStart"/>
      <w:r w:rsidRPr="00B9774B">
        <w:rPr>
          <w:sz w:val="24"/>
          <w:szCs w:val="24"/>
        </w:rPr>
        <w:t>го</w:t>
      </w:r>
      <w:proofErr w:type="spellEnd"/>
      <w:r w:rsidRPr="00B9774B">
        <w:rPr>
          <w:sz w:val="24"/>
          <w:szCs w:val="24"/>
        </w:rPr>
        <w:t xml:space="preserve"> потребителя.</w:t>
      </w:r>
    </w:p>
    <w:p w14:paraId="266B5D27"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Вероятность безотказного теплоснабжения j-</w:t>
      </w:r>
      <w:proofErr w:type="spellStart"/>
      <w:r w:rsidRPr="00B9774B">
        <w:rPr>
          <w:sz w:val="24"/>
          <w:szCs w:val="24"/>
        </w:rPr>
        <w:t>го</w:t>
      </w:r>
      <w:proofErr w:type="spellEnd"/>
      <w:r w:rsidRPr="00B9774B">
        <w:rPr>
          <w:sz w:val="24"/>
          <w:szCs w:val="24"/>
        </w:rPr>
        <w:t xml:space="preserve"> потребителя – вероятность обеспечения в течение отопительного периода температуры воздуха в здании j-</w:t>
      </w:r>
      <w:proofErr w:type="spellStart"/>
      <w:r w:rsidRPr="00B9774B">
        <w:rPr>
          <w:sz w:val="24"/>
          <w:szCs w:val="24"/>
        </w:rPr>
        <w:t>го</w:t>
      </w:r>
      <w:proofErr w:type="spellEnd"/>
      <w:r w:rsidRPr="00B9774B">
        <w:rPr>
          <w:sz w:val="24"/>
          <w:szCs w:val="24"/>
        </w:rPr>
        <w:t xml:space="preserve">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544BC2" w:rsidRPr="00B9774B" w14:paraId="6B8C22B3" w14:textId="77777777" w:rsidTr="00544BC2">
        <w:trPr>
          <w:trHeight w:val="566"/>
          <w:jc w:val="center"/>
        </w:trPr>
        <w:tc>
          <w:tcPr>
            <w:tcW w:w="8647" w:type="dxa"/>
            <w:vAlign w:val="center"/>
          </w:tcPr>
          <w:p w14:paraId="7FE1553D" w14:textId="77777777" w:rsidR="00544BC2" w:rsidRPr="00B9774B" w:rsidRDefault="00DD0878" w:rsidP="00E4380C">
            <w:pPr>
              <w:pStyle w:val="afffff2"/>
              <w:widowControl w:val="0"/>
              <w:spacing w:line="240" w:lineRule="auto"/>
              <w:contextualSpacing w:val="0"/>
              <w:rPr>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j</m:t>
                  </m:r>
                </m:sub>
              </m:sSub>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0</m:t>
                          </m:r>
                        </m:sub>
                      </m:sSub>
                      <m:r>
                        <m:rPr>
                          <m:sty m:val="p"/>
                        </m:rPr>
                        <w:rPr>
                          <w:rFonts w:ascii="Cambria Math" w:hAnsi="Cambria Math"/>
                          <w:sz w:val="24"/>
                          <w:szCs w:val="24"/>
                        </w:rPr>
                        <m:t>∙</m:t>
                      </m:r>
                      <m:nary>
                        <m:naryPr>
                          <m:chr m:val="∑"/>
                          <m:limLoc m:val="undOvr"/>
                          <m:supHide m:val="1"/>
                          <m:ctrlPr>
                            <w:rPr>
                              <w:rFonts w:ascii="Cambria Math" w:hAnsi="Cambria Math"/>
                              <w:sz w:val="24"/>
                              <w:szCs w:val="24"/>
                            </w:rPr>
                          </m:ctrlPr>
                        </m:naryPr>
                        <m:sub>
                          <m:r>
                            <m:rPr>
                              <m:sty m:val="p"/>
                            </m:rPr>
                            <w:rPr>
                              <w:rFonts w:ascii="Cambria Math" w:hAnsi="Cambria Math"/>
                              <w:sz w:val="24"/>
                              <w:szCs w:val="24"/>
                            </w:rPr>
                            <m:t>f</m:t>
                          </m:r>
                        </m:sub>
                        <m:sup/>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ω</m:t>
                                  </m:r>
                                </m:e>
                                <m:sub>
                                  <m:r>
                                    <m:rPr>
                                      <m:sty m:val="p"/>
                                    </m:rPr>
                                    <w:rPr>
                                      <w:rFonts w:ascii="Cambria Math" w:hAnsi="Cambria Math"/>
                                      <w:sz w:val="24"/>
                                      <w:szCs w:val="24"/>
                                    </w:rPr>
                                    <m:t>f</m:t>
                                  </m:r>
                                </m:sub>
                              </m:sSub>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e>
                          </m:d>
                        </m:e>
                      </m:nary>
                    </m:e>
                  </m:d>
                </m:sup>
              </m:sSup>
            </m:oMath>
            <w:r w:rsidR="00544BC2" w:rsidRPr="00B9774B">
              <w:rPr>
                <w:sz w:val="24"/>
                <w:szCs w:val="24"/>
              </w:rPr>
              <w:t>,</w:t>
            </w:r>
          </w:p>
        </w:tc>
        <w:tc>
          <w:tcPr>
            <w:tcW w:w="944" w:type="dxa"/>
            <w:vAlign w:val="center"/>
          </w:tcPr>
          <w:p w14:paraId="02900E95" w14:textId="4E93DC45" w:rsidR="00544BC2" w:rsidRPr="00B9774B" w:rsidRDefault="00544BC2" w:rsidP="0078295C">
            <w:pPr>
              <w:pStyle w:val="afffff2"/>
              <w:widowControl w:val="0"/>
              <w:spacing w:line="240" w:lineRule="auto"/>
              <w:ind w:firstLine="0"/>
              <w:contextualSpacing w:val="0"/>
              <w:jc w:val="right"/>
              <w:rPr>
                <w:sz w:val="24"/>
                <w:szCs w:val="24"/>
              </w:rPr>
            </w:pPr>
            <w:bookmarkStart w:id="119" w:name="_Ref374096493"/>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11</w:t>
            </w:r>
            <w:r w:rsidR="007532DF" w:rsidRPr="00B9774B">
              <w:rPr>
                <w:noProof/>
                <w:sz w:val="24"/>
                <w:szCs w:val="24"/>
              </w:rPr>
              <w:fldChar w:fldCharType="end"/>
            </w:r>
            <w:r w:rsidRPr="00B9774B">
              <w:rPr>
                <w:sz w:val="24"/>
                <w:szCs w:val="24"/>
              </w:rPr>
              <w:t>)</w:t>
            </w:r>
            <w:bookmarkEnd w:id="119"/>
          </w:p>
        </w:tc>
      </w:tr>
    </w:tbl>
    <w:p w14:paraId="7A1C0C2F" w14:textId="6AFED951" w:rsidR="00544BC2" w:rsidRPr="00B9774B" w:rsidRDefault="00544BC2" w:rsidP="00B9774B">
      <w:pPr>
        <w:pStyle w:val="afffff2"/>
        <w:widowControl w:val="0"/>
        <w:spacing w:line="240" w:lineRule="auto"/>
        <w:ind w:firstLine="709"/>
        <w:contextualSpacing w:val="0"/>
        <w:rPr>
          <w:sz w:val="24"/>
          <w:szCs w:val="24"/>
        </w:rPr>
      </w:pPr>
      <w:proofErr w:type="gramStart"/>
      <w:r w:rsidRPr="00B9774B">
        <w:rPr>
          <w:sz w:val="24"/>
          <w:szCs w:val="24"/>
        </w:rPr>
        <w:t xml:space="preserve">где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m:t>
            </m:r>
          </m:sup>
        </m:sSup>
      </m:oMath>
      <w:r w:rsidRPr="00B9774B">
        <w:rPr>
          <w:sz w:val="24"/>
          <w:szCs w:val="24"/>
        </w:rPr>
        <w:t xml:space="preserve"> ниже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температура наружного воздуха, при которой время восстановления f-го элемента </w:t>
      </w:r>
      <m:oMath>
        <m:sSubSup>
          <m:sSubSupPr>
            <m:ctrlPr>
              <w:rPr>
                <w:rFonts w:ascii="Cambria Math" w:hAnsi="Cambria Math"/>
                <w:sz w:val="24"/>
                <w:szCs w:val="24"/>
              </w:rPr>
            </m:ctrlPr>
          </m:sSubSupPr>
          <m:e>
            <m:r>
              <m:rPr>
                <m:sty m:val="p"/>
              </m:rPr>
              <w:rPr>
                <w:rFonts w:ascii="Cambria Math" w:hAnsi="Cambria Math"/>
                <w:sz w:val="24"/>
                <w:szCs w:val="24"/>
              </w:rPr>
              <m:t>z</m:t>
            </m:r>
          </m:e>
          <m:sub>
            <m:r>
              <m:rPr>
                <m:sty m:val="p"/>
              </m:rPr>
              <w:rPr>
                <w:rFonts w:ascii="Cambria Math" w:hAnsi="Cambria Math"/>
                <w:sz w:val="24"/>
                <w:szCs w:val="24"/>
              </w:rPr>
              <m:t>f</m:t>
            </m:r>
          </m:sub>
          <m:sup>
            <m:r>
              <m:rPr>
                <m:sty m:val="p"/>
              </m:rPr>
              <w:rPr>
                <w:rFonts w:ascii="Cambria Math" w:hAnsi="Cambria Math"/>
                <w:sz w:val="24"/>
                <w:szCs w:val="24"/>
              </w:rPr>
              <m:t>в</m:t>
            </m:r>
          </m:sup>
        </m:sSubSup>
      </m:oMath>
      <w:r w:rsidRPr="00B9774B">
        <w:rPr>
          <w:sz w:val="24"/>
          <w:szCs w:val="24"/>
        </w:rPr>
        <w:t xml:space="preserve"> равно временному резерву j-го потребителя, </w:t>
      </w:r>
      <w:r w:rsidR="00B9774B">
        <w:rPr>
          <w:sz w:val="24"/>
          <w:szCs w:val="24"/>
        </w:rPr>
        <w:br/>
      </w:r>
      <w:r w:rsidRPr="00B9774B">
        <w:rPr>
          <w:sz w:val="24"/>
          <w:szCs w:val="24"/>
        </w:rPr>
        <w:lastRenderedPageBreak/>
        <w:t>т.е. времени снижения температуры воздуха в здании j-</w:t>
      </w:r>
      <w:proofErr w:type="spellStart"/>
      <w:r w:rsidRPr="00B9774B">
        <w:rPr>
          <w:sz w:val="24"/>
          <w:szCs w:val="24"/>
        </w:rPr>
        <w:t>го</w:t>
      </w:r>
      <w:proofErr w:type="spellEnd"/>
      <w:r w:rsidRPr="00B9774B">
        <w:rPr>
          <w:sz w:val="24"/>
          <w:szCs w:val="24"/>
        </w:rPr>
        <w:t xml:space="preserve"> потребителя до минимально допустимого значения </w:t>
      </w:r>
      <m:oMath>
        <m:sSubSup>
          <m:sSubSupPr>
            <m:ctrlPr>
              <w:rPr>
                <w:rFonts w:ascii="Cambria Math" w:hAnsi="Cambria Math"/>
                <w:sz w:val="24"/>
                <w:szCs w:val="24"/>
              </w:rPr>
            </m:ctrlPr>
          </m:sSubSupPr>
          <m:e>
            <m:r>
              <m:rPr>
                <m:sty m:val="p"/>
              </m:rPr>
              <w:rPr>
                <w:rFonts w:ascii="Cambria Math" w:hAnsi="Cambria Math"/>
                <w:sz w:val="24"/>
                <w:szCs w:val="24"/>
              </w:rPr>
              <m:t>t</m:t>
            </m:r>
          </m:e>
          <m:sub>
            <m:sSub>
              <m:sSubPr>
                <m:ctrlPr>
                  <w:rPr>
                    <w:rFonts w:ascii="Cambria Math" w:hAnsi="Cambria Math"/>
                    <w:sz w:val="24"/>
                    <w:szCs w:val="24"/>
                  </w:rPr>
                </m:ctrlPr>
              </m:sSubPr>
              <m:e>
                <m:r>
                  <m:rPr>
                    <m:sty m:val="p"/>
                  </m:rPr>
                  <w:rPr>
                    <w:rFonts w:ascii="Cambria Math" w:hAnsi="Cambria Math"/>
                    <w:sz w:val="24"/>
                    <w:szCs w:val="24"/>
                  </w:rPr>
                  <m:t>j</m:t>
                </m:r>
              </m:e>
              <m:sub>
                <m:r>
                  <m:rPr>
                    <m:sty m:val="p"/>
                  </m:rPr>
                  <w:rPr>
                    <w:rFonts w:ascii="Cambria Math" w:hAnsi="Cambria Math"/>
                    <w:sz w:val="24"/>
                    <w:szCs w:val="24"/>
                  </w:rPr>
                  <m:t>min</m:t>
                </m:r>
              </m:sub>
            </m:sSub>
          </m:sub>
          <m:sup>
            <m:r>
              <m:rPr>
                <m:sty m:val="p"/>
              </m:rPr>
              <w:rPr>
                <w:rFonts w:ascii="Cambria Math" w:hAnsi="Cambria Math"/>
                <w:sz w:val="24"/>
                <w:szCs w:val="24"/>
              </w:rPr>
              <m:t>в</m:t>
            </m:r>
          </m:sup>
        </m:sSubSup>
      </m:oMath>
      <w:r w:rsidRPr="00B9774B">
        <w:rPr>
          <w:sz w:val="24"/>
          <w:szCs w:val="24"/>
        </w:rPr>
        <w:t>.</w:t>
      </w:r>
      <w:proofErr w:type="gramEnd"/>
    </w:p>
    <w:p w14:paraId="210C7238"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С помощью величин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и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j</m:t>
            </m:r>
          </m:sub>
        </m:sSub>
      </m:oMath>
      <w:r w:rsidRPr="00B9774B">
        <w:rPr>
          <w:sz w:val="24"/>
          <w:szCs w:val="24"/>
        </w:rPr>
        <w:t>.</w:t>
      </w:r>
    </w:p>
    <w:p w14:paraId="75868DA8"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Температура наружного воздуха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при которой время восстановления f-го элемента равно временному резерву j-го потребителя.</w:t>
      </w:r>
    </w:p>
    <w:p w14:paraId="45F55287"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При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q</m:t>
                </m:r>
              </m:e>
            </m:acc>
          </m:e>
          <m:sub>
            <m:r>
              <m:rPr>
                <m:sty m:val="p"/>
              </m:rPr>
              <w:rPr>
                <w:rFonts w:ascii="Cambria Math" w:hAnsi="Cambria Math"/>
                <w:sz w:val="24"/>
                <w:szCs w:val="24"/>
              </w:rPr>
              <m:t>j,f</m:t>
            </m:r>
          </m:sub>
        </m:sSub>
        <m:r>
          <m:rPr>
            <m:sty m:val="p"/>
          </m:rPr>
          <w:rPr>
            <w:rFonts w:ascii="Cambria Math" w:hAnsi="Cambria Math"/>
            <w:sz w:val="24"/>
            <w:szCs w:val="24"/>
          </w:rPr>
          <m:t>=0</m:t>
        </m:r>
      </m:oMath>
      <w:r w:rsidRPr="00B9774B">
        <w:rPr>
          <w:sz w:val="24"/>
          <w:szCs w:val="24"/>
        </w:rPr>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975"/>
      </w:tblGrid>
      <w:tr w:rsidR="00544BC2" w:rsidRPr="00B9774B" w14:paraId="1BE4B599" w14:textId="77777777" w:rsidTr="00544BC2">
        <w:trPr>
          <w:trHeight w:val="1376"/>
          <w:jc w:val="center"/>
        </w:trPr>
        <w:tc>
          <w:tcPr>
            <w:tcW w:w="8646" w:type="dxa"/>
            <w:vAlign w:val="center"/>
          </w:tcPr>
          <w:p w14:paraId="6F6BDF7B" w14:textId="77777777" w:rsidR="00544BC2" w:rsidRPr="00B9774B" w:rsidRDefault="00DD0878" w:rsidP="00E4380C">
            <w:pPr>
              <w:pStyle w:val="afffff2"/>
              <w:widowControl w:val="0"/>
              <w:spacing w:line="240" w:lineRule="auto"/>
              <w:contextualSpacing w:val="0"/>
              <w:rPr>
                <w:sz w:val="24"/>
                <w:szCs w:val="24"/>
              </w:rPr>
            </w:pPr>
            <m:oMathPara>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 xml:space="preserve">- </m:t>
                    </m:r>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 min</m:t>
                        </m:r>
                      </m:sub>
                      <m:sup>
                        <m:r>
                          <m:rPr>
                            <m:sty m:val="p"/>
                          </m:rPr>
                          <w:rPr>
                            <w:rFonts w:ascii="Cambria Math" w:hAnsi="Cambria Math"/>
                            <w:sz w:val="24"/>
                            <w:szCs w:val="24"/>
                          </w:rPr>
                          <m:t>в</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z</m:t>
                                    </m:r>
                                  </m:e>
                                  <m:sub>
                                    <m:r>
                                      <m:rPr>
                                        <m:sty m:val="p"/>
                                      </m:rPr>
                                      <w:rPr>
                                        <w:rFonts w:ascii="Cambria Math" w:hAnsi="Cambria Math"/>
                                        <w:sz w:val="24"/>
                                        <w:szCs w:val="24"/>
                                      </w:rPr>
                                      <m:t>f</m:t>
                                    </m:r>
                                  </m:sub>
                                  <m:sup>
                                    <m:r>
                                      <m:rPr>
                                        <m:sty m:val="p"/>
                                      </m:rPr>
                                      <w:rPr>
                                        <w:rFonts w:ascii="Cambria Math" w:hAnsi="Cambria Math"/>
                                        <w:sz w:val="24"/>
                                        <w:szCs w:val="24"/>
                                      </w:rPr>
                                      <m:t>в</m:t>
                                    </m:r>
                                  </m:sup>
                                </m:sSubSup>
                              </m:num>
                              <m:den>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j</m:t>
                                    </m:r>
                                  </m:sub>
                                </m:sSub>
                              </m:den>
                            </m:f>
                          </m:e>
                        </m:d>
                      </m:sup>
                    </m:sSup>
                  </m:num>
                  <m:den>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z</m:t>
                                    </m:r>
                                  </m:e>
                                  <m:sub>
                                    <m:r>
                                      <m:rPr>
                                        <m:sty m:val="p"/>
                                      </m:rPr>
                                      <w:rPr>
                                        <w:rFonts w:ascii="Cambria Math" w:hAnsi="Cambria Math"/>
                                        <w:sz w:val="24"/>
                                        <w:szCs w:val="24"/>
                                      </w:rPr>
                                      <m:t>f</m:t>
                                    </m:r>
                                  </m:sub>
                                  <m:sup>
                                    <m:r>
                                      <m:rPr>
                                        <m:sty m:val="p"/>
                                      </m:rPr>
                                      <w:rPr>
                                        <w:rFonts w:ascii="Cambria Math" w:hAnsi="Cambria Math"/>
                                        <w:sz w:val="24"/>
                                        <w:szCs w:val="24"/>
                                      </w:rPr>
                                      <m:t>в</m:t>
                                    </m:r>
                                  </m:sup>
                                </m:sSubSup>
                              </m:num>
                              <m:den>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j</m:t>
                                    </m:r>
                                  </m:sub>
                                </m:sSub>
                              </m:den>
                            </m:f>
                          </m:e>
                        </m:d>
                      </m:sup>
                    </m:sSup>
                  </m:den>
                </m:f>
              </m:oMath>
            </m:oMathPara>
          </w:p>
        </w:tc>
        <w:tc>
          <w:tcPr>
            <w:tcW w:w="975" w:type="dxa"/>
            <w:vAlign w:val="center"/>
          </w:tcPr>
          <w:p w14:paraId="186954BE" w14:textId="02772E3D" w:rsidR="00544BC2" w:rsidRPr="00B9774B" w:rsidRDefault="00544BC2" w:rsidP="00FD498A">
            <w:pPr>
              <w:pStyle w:val="afffff2"/>
              <w:widowControl w:val="0"/>
              <w:spacing w:line="240" w:lineRule="auto"/>
              <w:ind w:firstLine="0"/>
              <w:contextualSpacing w:val="0"/>
              <w:jc w:val="right"/>
              <w:rPr>
                <w:sz w:val="24"/>
                <w:szCs w:val="24"/>
              </w:rPr>
            </w:pPr>
            <w:bookmarkStart w:id="120" w:name="_Ref374096843"/>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12</w:t>
            </w:r>
            <w:r w:rsidR="007532DF" w:rsidRPr="00B9774B">
              <w:rPr>
                <w:noProof/>
                <w:sz w:val="24"/>
                <w:szCs w:val="24"/>
              </w:rPr>
              <w:fldChar w:fldCharType="end"/>
            </w:r>
            <w:r w:rsidRPr="00B9774B">
              <w:rPr>
                <w:sz w:val="24"/>
                <w:szCs w:val="24"/>
              </w:rPr>
              <w:t>)</w:t>
            </w:r>
            <w:bookmarkEnd w:id="120"/>
          </w:p>
        </w:tc>
      </w:tr>
    </w:tbl>
    <w:p w14:paraId="30176761"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При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q</m:t>
                </m:r>
              </m:e>
            </m:acc>
          </m:e>
          <m:sub>
            <m:r>
              <m:rPr>
                <m:sty m:val="p"/>
              </m:rPr>
              <w:rPr>
                <w:rFonts w:ascii="Cambria Math" w:hAnsi="Cambria Math"/>
                <w:sz w:val="24"/>
                <w:szCs w:val="24"/>
              </w:rPr>
              <m:t>j,f</m:t>
            </m:r>
          </m:sub>
        </m:sSub>
        <m:r>
          <m:rPr>
            <m:sty m:val="p"/>
          </m:rPr>
          <w:rPr>
            <w:rFonts w:ascii="Cambria Math" w:hAnsi="Cambria Math"/>
            <w:sz w:val="24"/>
            <w:szCs w:val="24"/>
          </w:rPr>
          <m:t>&gt;0</m:t>
        </m:r>
      </m:oMath>
      <w:r w:rsidRPr="00B9774B">
        <w:rPr>
          <w:sz w:val="24"/>
          <w:szCs w:val="24"/>
        </w:rPr>
        <w:t>:</w:t>
      </w:r>
    </w:p>
    <w:tbl>
      <w:tblPr>
        <w:tblW w:w="0" w:type="auto"/>
        <w:jc w:val="center"/>
        <w:tblLook w:val="04A0" w:firstRow="1" w:lastRow="0" w:firstColumn="1" w:lastColumn="0" w:noHBand="0" w:noVBand="1"/>
      </w:tblPr>
      <w:tblGrid>
        <w:gridCol w:w="8632"/>
        <w:gridCol w:w="989"/>
      </w:tblGrid>
      <w:tr w:rsidR="00544BC2" w:rsidRPr="00B9774B" w14:paraId="7BC51C49" w14:textId="77777777" w:rsidTr="00544BC2">
        <w:trPr>
          <w:trHeight w:val="1655"/>
          <w:jc w:val="center"/>
        </w:trPr>
        <w:tc>
          <w:tcPr>
            <w:tcW w:w="8632" w:type="dxa"/>
            <w:vAlign w:val="center"/>
          </w:tcPr>
          <w:p w14:paraId="0CE5C1F1" w14:textId="77777777" w:rsidR="00544BC2" w:rsidRPr="00B9774B" w:rsidRDefault="00DD0878" w:rsidP="00E4380C">
            <w:pPr>
              <w:pStyle w:val="afffff2"/>
              <w:widowControl w:val="0"/>
              <w:spacing w:line="240" w:lineRule="auto"/>
              <w:contextualSpacing w:val="0"/>
              <w:rPr>
                <w:sz w:val="24"/>
                <w:szCs w:val="24"/>
              </w:rPr>
            </w:pPr>
            <m:oMathPara>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q</m:t>
                            </m:r>
                          </m:e>
                        </m:acc>
                      </m:e>
                      <m:sub>
                        <m:r>
                          <m:rPr>
                            <m:sty m:val="p"/>
                          </m:rPr>
                          <w:rPr>
                            <w:rFonts w:ascii="Cambria Math" w:hAnsi="Cambria Math"/>
                            <w:sz w:val="24"/>
                            <w:szCs w:val="24"/>
                          </w:rPr>
                          <m:t>j,f</m:t>
                        </m:r>
                      </m:sub>
                    </m:sSub>
                    <m:r>
                      <m:rPr>
                        <m:sty m:val="p"/>
                      </m:rPr>
                      <w:rPr>
                        <w:rFonts w:ascii="Cambria Math" w:hAnsi="Cambria Math"/>
                        <w:sz w:val="24"/>
                        <w:szCs w:val="24"/>
                      </w:rPr>
                      <m:t>∙</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e>
                    </m:d>
                    <m:r>
                      <m:rPr>
                        <m:sty m:val="p"/>
                      </m:rPr>
                      <w:rPr>
                        <w:rFonts w:ascii="Cambria Math" w:hAnsi="Cambria Math"/>
                        <w:sz w:val="24"/>
                        <w:szCs w:val="24"/>
                      </w:rPr>
                      <m:t>-</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 min</m:t>
                            </m:r>
                          </m:sub>
                          <m:sup>
                            <m:r>
                              <m:rPr>
                                <m:sty m:val="p"/>
                              </m:rPr>
                              <w:rPr>
                                <w:rFonts w:ascii="Cambria Math" w:hAnsi="Cambria Math"/>
                                <w:sz w:val="24"/>
                                <w:szCs w:val="24"/>
                              </w:rPr>
                              <m:t>в</m:t>
                            </m:r>
                          </m:sup>
                        </m:sSubSup>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q</m:t>
                                </m:r>
                              </m:e>
                            </m:acc>
                          </m:e>
                          <m:sub>
                            <m:r>
                              <m:rPr>
                                <m:sty m:val="p"/>
                              </m:rPr>
                              <w:rPr>
                                <w:rFonts w:ascii="Cambria Math" w:hAnsi="Cambria Math"/>
                                <w:sz w:val="24"/>
                                <w:szCs w:val="24"/>
                              </w:rPr>
                              <m:t>j,f</m:t>
                            </m:r>
                          </m:sub>
                        </m:sSub>
                        <m:r>
                          <m:rPr>
                            <m:sty m:val="p"/>
                          </m:rPr>
                          <w:rPr>
                            <w:rFonts w:ascii="Cambria Math" w:hAnsi="Cambria Math"/>
                            <w:sz w:val="24"/>
                            <w:szCs w:val="24"/>
                          </w:rPr>
                          <m:t>∙</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e>
                        </m:d>
                      </m:e>
                    </m:d>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z</m:t>
                                    </m:r>
                                  </m:e>
                                  <m:sub>
                                    <m:r>
                                      <m:rPr>
                                        <m:sty m:val="p"/>
                                      </m:rPr>
                                      <w:rPr>
                                        <w:rFonts w:ascii="Cambria Math" w:hAnsi="Cambria Math"/>
                                        <w:sz w:val="24"/>
                                        <w:szCs w:val="24"/>
                                      </w:rPr>
                                      <m:t>f</m:t>
                                    </m:r>
                                  </m:sub>
                                  <m:sup>
                                    <m:r>
                                      <m:rPr>
                                        <m:sty m:val="p"/>
                                      </m:rPr>
                                      <w:rPr>
                                        <w:rFonts w:ascii="Cambria Math" w:hAnsi="Cambria Math"/>
                                        <w:sz w:val="24"/>
                                        <w:szCs w:val="24"/>
                                      </w:rPr>
                                      <m:t>в</m:t>
                                    </m:r>
                                  </m:sup>
                                </m:sSubSup>
                              </m:num>
                              <m:den>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j</m:t>
                                    </m:r>
                                  </m:sub>
                                </m:sSub>
                              </m:den>
                            </m:f>
                          </m:e>
                        </m:d>
                      </m:sup>
                    </m:sSup>
                  </m:num>
                  <m:den>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z</m:t>
                                    </m:r>
                                  </m:e>
                                  <m:sub>
                                    <m:r>
                                      <m:rPr>
                                        <m:sty m:val="p"/>
                                      </m:rPr>
                                      <w:rPr>
                                        <w:rFonts w:ascii="Cambria Math" w:hAnsi="Cambria Math"/>
                                        <w:sz w:val="24"/>
                                        <w:szCs w:val="24"/>
                                      </w:rPr>
                                      <m:t>f</m:t>
                                    </m:r>
                                  </m:sub>
                                  <m:sup>
                                    <m:r>
                                      <m:rPr>
                                        <m:sty m:val="p"/>
                                      </m:rPr>
                                      <w:rPr>
                                        <w:rFonts w:ascii="Cambria Math" w:hAnsi="Cambria Math"/>
                                        <w:sz w:val="24"/>
                                        <w:szCs w:val="24"/>
                                      </w:rPr>
                                      <m:t>в</m:t>
                                    </m:r>
                                  </m:sup>
                                </m:sSubSup>
                              </m:num>
                              <m:den>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j</m:t>
                                    </m:r>
                                  </m:sub>
                                </m:sSub>
                              </m:den>
                            </m:f>
                          </m:e>
                        </m:d>
                      </m:sup>
                    </m:sSup>
                  </m:den>
                </m:f>
              </m:oMath>
            </m:oMathPara>
          </w:p>
        </w:tc>
        <w:tc>
          <w:tcPr>
            <w:tcW w:w="989" w:type="dxa"/>
            <w:vAlign w:val="center"/>
          </w:tcPr>
          <w:p w14:paraId="654DFBE3" w14:textId="77777777" w:rsidR="00544BC2" w:rsidRPr="00B9774B" w:rsidRDefault="00544BC2" w:rsidP="00FD498A">
            <w:pPr>
              <w:pStyle w:val="afffff2"/>
              <w:widowControl w:val="0"/>
              <w:spacing w:line="240" w:lineRule="auto"/>
              <w:ind w:firstLine="41"/>
              <w:contextualSpacing w:val="0"/>
              <w:jc w:val="right"/>
              <w:rPr>
                <w:sz w:val="24"/>
                <w:szCs w:val="24"/>
              </w:rPr>
            </w:pPr>
            <w:r w:rsidRPr="00B9774B">
              <w:rPr>
                <w:sz w:val="24"/>
                <w:szCs w:val="24"/>
              </w:rPr>
              <w:t>(15a)</w:t>
            </w:r>
          </w:p>
        </w:tc>
      </w:tr>
    </w:tbl>
    <w:p w14:paraId="53DB2124"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Здесь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 min</m:t>
            </m:r>
          </m:sub>
          <m:sup>
            <w:proofErr w:type="gramStart"/>
            <m:r>
              <m:rPr>
                <m:sty m:val="p"/>
              </m:rPr>
              <w:rPr>
                <w:rFonts w:ascii="Cambria Math" w:hAnsi="Cambria Math"/>
                <w:sz w:val="24"/>
                <w:szCs w:val="24"/>
              </w:rPr>
              <m:t>в</m:t>
            </m:r>
            <w:proofErr w:type="gramEnd"/>
          </m:sup>
        </m:sSubSup>
      </m:oMath>
      <w:r w:rsidRPr="00B9774B">
        <w:rPr>
          <w:sz w:val="24"/>
          <w:szCs w:val="24"/>
        </w:rPr>
        <w:t xml:space="preserve"> - минимально </w:t>
      </w:r>
      <w:proofErr w:type="gramStart"/>
      <w:r w:rsidRPr="00B9774B">
        <w:rPr>
          <w:sz w:val="24"/>
          <w:szCs w:val="24"/>
        </w:rPr>
        <w:t>допустимая</w:t>
      </w:r>
      <w:proofErr w:type="gramEnd"/>
      <w:r w:rsidRPr="00B9774B">
        <w:rPr>
          <w:sz w:val="24"/>
          <w:szCs w:val="24"/>
        </w:rPr>
        <w:t xml:space="preserve"> температура воздуха в здании j-го потребителя, 0С.</w:t>
      </w:r>
    </w:p>
    <w:p w14:paraId="18934F67"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Численные значения коэффициентов тепловой аккумуляции зданий различных типов принимаются в соответствии с рекомендациями МДС 41-6.2000.</w:t>
      </w:r>
    </w:p>
    <w:p w14:paraId="6659D66B" w14:textId="4DE3E3DF"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Расчетные температуры воздуха в зданиях принимаются в соответствии </w:t>
      </w:r>
      <w:r w:rsidR="00B9774B">
        <w:rPr>
          <w:sz w:val="24"/>
          <w:szCs w:val="24"/>
        </w:rPr>
        <w:br/>
      </w:r>
      <w:r w:rsidRPr="00B9774B">
        <w:rPr>
          <w:sz w:val="24"/>
          <w:szCs w:val="24"/>
        </w:rPr>
        <w:t xml:space="preserve">с требованиями СанПиН 2.1.2.2645-10,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 min</m:t>
            </m:r>
          </m:sub>
          <m:sup>
            <m:r>
              <m:rPr>
                <m:sty m:val="p"/>
              </m:rPr>
              <w:rPr>
                <w:rFonts w:ascii="Cambria Math" w:hAnsi="Cambria Math"/>
                <w:sz w:val="24"/>
                <w:szCs w:val="24"/>
              </w:rPr>
              <m:t>в</m:t>
            </m:r>
          </m:sup>
        </m:sSubSup>
      </m:oMath>
      <w:r w:rsidRPr="00B9774B">
        <w:rPr>
          <w:sz w:val="24"/>
          <w:szCs w:val="24"/>
        </w:rPr>
        <w:t xml:space="preserve"> - по СП 124.13330.2012 (п. 4.2).</w:t>
      </w:r>
    </w:p>
    <w:p w14:paraId="1F83A2F6" w14:textId="3AA9CE22"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Продолжительности стояния температур наружного воздуха принимаются </w:t>
      </w:r>
      <w:r w:rsidR="00B9774B">
        <w:rPr>
          <w:sz w:val="24"/>
          <w:szCs w:val="24"/>
        </w:rPr>
        <w:br/>
      </w:r>
      <w:r w:rsidRPr="00B9774B">
        <w:rPr>
          <w:sz w:val="24"/>
          <w:szCs w:val="24"/>
        </w:rPr>
        <w:t xml:space="preserve">по СНиП 2.01.01-82 </w:t>
      </w:r>
      <w:r w:rsidR="00E4380C" w:rsidRPr="00B9774B">
        <w:rPr>
          <w:sz w:val="24"/>
          <w:szCs w:val="24"/>
        </w:rPr>
        <w:t>«</w:t>
      </w:r>
      <w:r w:rsidRPr="00B9774B">
        <w:rPr>
          <w:sz w:val="24"/>
          <w:szCs w:val="24"/>
        </w:rPr>
        <w:t>Строительная климатология</w:t>
      </w:r>
      <w:r w:rsidR="00E4380C" w:rsidRPr="00B9774B">
        <w:rPr>
          <w:sz w:val="24"/>
          <w:szCs w:val="24"/>
        </w:rPr>
        <w:t>»</w:t>
      </w:r>
      <w:r w:rsidRPr="00B9774B">
        <w:rPr>
          <w:sz w:val="24"/>
          <w:szCs w:val="24"/>
        </w:rPr>
        <w:t>.</w:t>
      </w:r>
    </w:p>
    <w:p w14:paraId="180F73E9" w14:textId="1F55CC50"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Правила определения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 числа часов стояния температуры наружного воздуха </w:t>
      </w:r>
      <w:r w:rsidR="00B9774B">
        <w:rPr>
          <w:sz w:val="24"/>
          <w:szCs w:val="24"/>
        </w:rPr>
        <w:br/>
      </w:r>
      <w:r w:rsidRPr="00B9774B">
        <w:rPr>
          <w:sz w:val="24"/>
          <w:szCs w:val="24"/>
        </w:rPr>
        <w:t xml:space="preserve">ниже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w:t>
      </w:r>
    </w:p>
    <w:p w14:paraId="23DE827F" w14:textId="5C16BAFF"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Если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оказывается равной или выше +8</w:t>
      </w:r>
      <w:proofErr w:type="gramStart"/>
      <w:r w:rsidRPr="00B9774B">
        <w:rPr>
          <w:sz w:val="24"/>
          <w:szCs w:val="24"/>
        </w:rPr>
        <w:t xml:space="preserve"> °С</w:t>
      </w:r>
      <w:proofErr w:type="gramEnd"/>
      <w:r w:rsidRPr="00B9774B">
        <w:rPr>
          <w:sz w:val="24"/>
          <w:szCs w:val="24"/>
        </w:rPr>
        <w:t xml:space="preserve"> (начало отопительного сезона), </w:t>
      </w:r>
      <w:r w:rsidR="00B9774B">
        <w:rPr>
          <w:sz w:val="24"/>
          <w:szCs w:val="24"/>
        </w:rPr>
        <w:br/>
      </w:r>
      <w:r w:rsidRPr="00B9774B">
        <w:rPr>
          <w:sz w:val="24"/>
          <w:szCs w:val="24"/>
        </w:rPr>
        <w:t>это означает, что отказ f-</w:t>
      </w:r>
      <w:proofErr w:type="spellStart"/>
      <w:r w:rsidRPr="00B9774B">
        <w:rPr>
          <w:sz w:val="24"/>
          <w:szCs w:val="24"/>
        </w:rPr>
        <w:t>го</w:t>
      </w:r>
      <w:proofErr w:type="spellEnd"/>
      <w:r w:rsidRPr="00B9774B">
        <w:rPr>
          <w:sz w:val="24"/>
          <w:szCs w:val="24"/>
        </w:rPr>
        <w:t xml:space="preserve"> элемента нарушает пониженный уровень теплоснабжения </w:t>
      </w:r>
      <w:r w:rsidR="00B9774B">
        <w:rPr>
          <w:sz w:val="24"/>
          <w:szCs w:val="24"/>
        </w:rPr>
        <w:br/>
      </w:r>
      <w:r w:rsidRPr="00B9774B">
        <w:rPr>
          <w:sz w:val="24"/>
          <w:szCs w:val="24"/>
        </w:rPr>
        <w:t>j-</w:t>
      </w:r>
      <w:proofErr w:type="spellStart"/>
      <w:r w:rsidRPr="00B9774B">
        <w:rPr>
          <w:sz w:val="24"/>
          <w:szCs w:val="24"/>
        </w:rPr>
        <w:t>го</w:t>
      </w:r>
      <w:proofErr w:type="spellEnd"/>
      <w:r w:rsidRPr="00B9774B">
        <w:rPr>
          <w:sz w:val="24"/>
          <w:szCs w:val="24"/>
        </w:rPr>
        <w:t xml:space="preserve"> потребителя при любой температуре наружного воздуха и в формуле </w:t>
      </w:r>
      <w:r w:rsidRPr="00B9774B">
        <w:rPr>
          <w:sz w:val="24"/>
          <w:szCs w:val="24"/>
        </w:rPr>
        <w:fldChar w:fldCharType="begin"/>
      </w:r>
      <w:r w:rsidRPr="00B9774B">
        <w:rPr>
          <w:sz w:val="24"/>
          <w:szCs w:val="24"/>
        </w:rPr>
        <w:instrText xml:space="preserve"> REF _Ref374096493 \h  \* MERGEFORMAT </w:instrText>
      </w:r>
      <w:r w:rsidRPr="00B9774B">
        <w:rPr>
          <w:sz w:val="24"/>
          <w:szCs w:val="24"/>
        </w:rPr>
      </w:r>
      <w:r w:rsidRPr="00B9774B">
        <w:rPr>
          <w:sz w:val="24"/>
          <w:szCs w:val="24"/>
        </w:rPr>
        <w:fldChar w:fldCharType="separate"/>
      </w:r>
      <w:r w:rsidR="004A670A" w:rsidRPr="00B9774B">
        <w:rPr>
          <w:sz w:val="24"/>
          <w:szCs w:val="24"/>
        </w:rPr>
        <w:t>(11)</w:t>
      </w:r>
      <w:r w:rsidRPr="00B9774B">
        <w:rPr>
          <w:sz w:val="24"/>
          <w:szCs w:val="24"/>
        </w:rPr>
        <w:fldChar w:fldCharType="end"/>
      </w:r>
      <w:r w:rsidRPr="00B9774B">
        <w:rPr>
          <w:sz w:val="24"/>
          <w:szCs w:val="24"/>
        </w:rPr>
        <w:t xml:space="preserve"> величина</w:t>
      </w:r>
      <w:r w:rsidR="00B9774B">
        <w:rPr>
          <w:sz w:val="24"/>
          <w:szCs w:val="24"/>
        </w:rPr>
        <w:br/>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берется равной продолжительности отопительного периода.</w:t>
      </w:r>
    </w:p>
    <w:p w14:paraId="2A40F53D" w14:textId="6CCB6D44"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Если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оказывается равной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Pr="00B9774B">
        <w:rPr>
          <w:sz w:val="24"/>
          <w:szCs w:val="24"/>
        </w:rPr>
        <w:t>, отказ f-го элемента влияет на теплоснабжение</w:t>
      </w:r>
      <w:r w:rsidR="00B9774B">
        <w:rPr>
          <w:sz w:val="24"/>
          <w:szCs w:val="24"/>
        </w:rPr>
        <w:br/>
      </w:r>
      <w:r w:rsidRPr="00B9774B">
        <w:rPr>
          <w:sz w:val="24"/>
          <w:szCs w:val="24"/>
        </w:rPr>
        <w:t>j-</w:t>
      </w:r>
      <w:proofErr w:type="spellStart"/>
      <w:r w:rsidRPr="00B9774B">
        <w:rPr>
          <w:sz w:val="24"/>
          <w:szCs w:val="24"/>
        </w:rPr>
        <w:t>го</w:t>
      </w:r>
      <w:proofErr w:type="spellEnd"/>
      <w:r w:rsidRPr="00B9774B">
        <w:rPr>
          <w:sz w:val="24"/>
          <w:szCs w:val="24"/>
        </w:rPr>
        <w:t xml:space="preserve"> потребителя только при температурах ниже расчетных и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в формуле </w:t>
      </w:r>
      <w:r w:rsidRPr="00B9774B">
        <w:rPr>
          <w:sz w:val="24"/>
          <w:szCs w:val="24"/>
        </w:rPr>
        <w:fldChar w:fldCharType="begin"/>
      </w:r>
      <w:r w:rsidRPr="00B9774B">
        <w:rPr>
          <w:sz w:val="24"/>
          <w:szCs w:val="24"/>
        </w:rPr>
        <w:instrText xml:space="preserve"> REF _Ref374096493 \h  \* MERGEFORMAT </w:instrText>
      </w:r>
      <w:r w:rsidRPr="00B9774B">
        <w:rPr>
          <w:sz w:val="24"/>
          <w:szCs w:val="24"/>
        </w:rPr>
      </w:r>
      <w:r w:rsidRPr="00B9774B">
        <w:rPr>
          <w:sz w:val="24"/>
          <w:szCs w:val="24"/>
        </w:rPr>
        <w:fldChar w:fldCharType="separate"/>
      </w:r>
      <w:r w:rsidR="004A670A" w:rsidRPr="00B9774B">
        <w:rPr>
          <w:sz w:val="24"/>
          <w:szCs w:val="24"/>
        </w:rPr>
        <w:t>(11)</w:t>
      </w:r>
      <w:r w:rsidRPr="00B9774B">
        <w:rPr>
          <w:sz w:val="24"/>
          <w:szCs w:val="24"/>
        </w:rPr>
        <w:fldChar w:fldCharType="end"/>
      </w:r>
      <w:r w:rsidRPr="00B9774B">
        <w:rPr>
          <w:sz w:val="24"/>
          <w:szCs w:val="24"/>
        </w:rPr>
        <w:t xml:space="preserve"> берется равной </w:t>
      </w:r>
      <m:oMath>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мин</m:t>
            </m:r>
          </m:sup>
        </m:sSup>
      </m:oMath>
      <w:r w:rsidRPr="00B9774B">
        <w:rPr>
          <w:sz w:val="24"/>
          <w:szCs w:val="24"/>
        </w:rPr>
        <w:t xml:space="preserve"> - числу часов стояния температуре наружного воздуха ниже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Pr="00B9774B">
        <w:rPr>
          <w:sz w:val="24"/>
          <w:szCs w:val="24"/>
        </w:rPr>
        <w:t>.</w:t>
      </w:r>
    </w:p>
    <w:p w14:paraId="190CFA5B" w14:textId="532BB320"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Если </w:t>
      </w:r>
      <m:oMath>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&lt;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мин</m:t>
            </m:r>
          </m:sup>
        </m:sSup>
      </m:oMath>
      <w:r w:rsidRPr="00B9774B">
        <w:rPr>
          <w:sz w:val="24"/>
          <w:szCs w:val="24"/>
        </w:rPr>
        <w:t xml:space="preserve"> (минимальная температура наружного воздуха), отказ f-го элемента </w:t>
      </w:r>
      <w:r w:rsidR="00B9774B">
        <w:rPr>
          <w:sz w:val="24"/>
          <w:szCs w:val="24"/>
        </w:rPr>
        <w:br/>
      </w:r>
      <w:r w:rsidRPr="00B9774B">
        <w:rPr>
          <w:sz w:val="24"/>
          <w:szCs w:val="24"/>
        </w:rPr>
        <w:t>не влияет на теплоснабжение j-</w:t>
      </w:r>
      <w:proofErr w:type="spellStart"/>
      <w:r w:rsidRPr="00B9774B">
        <w:rPr>
          <w:sz w:val="24"/>
          <w:szCs w:val="24"/>
        </w:rPr>
        <w:t>го</w:t>
      </w:r>
      <w:proofErr w:type="spellEnd"/>
      <w:r w:rsidRPr="00B9774B">
        <w:rPr>
          <w:sz w:val="24"/>
          <w:szCs w:val="24"/>
        </w:rPr>
        <w:t xml:space="preserve"> потребителя и в формуле </w:t>
      </w:r>
      <w:r w:rsidRPr="00B9774B">
        <w:rPr>
          <w:sz w:val="24"/>
          <w:szCs w:val="24"/>
        </w:rPr>
        <w:fldChar w:fldCharType="begin"/>
      </w:r>
      <w:r w:rsidRPr="00B9774B">
        <w:rPr>
          <w:sz w:val="24"/>
          <w:szCs w:val="24"/>
        </w:rPr>
        <w:instrText xml:space="preserve"> REF _Ref374096493 \h  \* MERGEFORMAT </w:instrText>
      </w:r>
      <w:r w:rsidRPr="00B9774B">
        <w:rPr>
          <w:sz w:val="24"/>
          <w:szCs w:val="24"/>
        </w:rPr>
      </w:r>
      <w:r w:rsidRPr="00B9774B">
        <w:rPr>
          <w:sz w:val="24"/>
          <w:szCs w:val="24"/>
        </w:rPr>
        <w:fldChar w:fldCharType="separate"/>
      </w:r>
      <w:r w:rsidR="004A670A" w:rsidRPr="00B9774B">
        <w:rPr>
          <w:sz w:val="24"/>
          <w:szCs w:val="24"/>
        </w:rPr>
        <w:t>(11)</w:t>
      </w:r>
      <w:r w:rsidRPr="00B9774B">
        <w:rPr>
          <w:sz w:val="24"/>
          <w:szCs w:val="24"/>
        </w:rPr>
        <w:fldChar w:fldCharType="end"/>
      </w:r>
      <w:r w:rsidRPr="00B9774B">
        <w:rPr>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берется равной нулю.</w:t>
      </w:r>
    </w:p>
    <w:p w14:paraId="21ED3CB1"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Если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мин</m:t>
            </m:r>
          </m:sup>
        </m:sSup>
        <m:r>
          <m:rPr>
            <m:sty m:val="p"/>
          </m:rPr>
          <w:rPr>
            <w:rFonts w:ascii="Cambria Math" w:hAnsi="Cambria Math"/>
            <w:sz w:val="24"/>
            <w:szCs w:val="24"/>
          </w:rPr>
          <m:t>&lt;</m:t>
        </m:r>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&lt;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Pr="00B9774B">
        <w:rPr>
          <w:sz w:val="24"/>
          <w:szCs w:val="24"/>
        </w:rPr>
        <w:t xml:space="preserve">, то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 xml:space="preserve">нр </m:t>
                </m:r>
              </m:sup>
            </m:sSup>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num>
          <m:den>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 xml:space="preserve">нр </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 xml:space="preserve"> t</m:t>
                </m:r>
              </m:e>
              <m:sup>
                <m:r>
                  <m:rPr>
                    <m:sty m:val="p"/>
                  </m:rPr>
                  <w:rPr>
                    <w:rFonts w:ascii="Cambria Math" w:hAnsi="Cambria Math"/>
                    <w:sz w:val="24"/>
                    <w:szCs w:val="24"/>
                  </w:rPr>
                  <m:t>мин</m:t>
                </m:r>
              </m:sup>
            </m:sSup>
          </m:den>
        </m:f>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τ</m:t>
            </m:r>
          </m:e>
          <m:sup>
            <w:proofErr w:type="gramStart"/>
            <m:r>
              <m:rPr>
                <m:sty m:val="p"/>
              </m:rPr>
              <w:rPr>
                <w:rFonts w:ascii="Cambria Math" w:hAnsi="Cambria Math"/>
                <w:sz w:val="24"/>
                <w:szCs w:val="24"/>
              </w:rPr>
              <m:t>мин</m:t>
            </m:r>
            <w:proofErr w:type="gramEnd"/>
          </m:sup>
        </m:sSup>
      </m:oMath>
      <w:r w:rsidRPr="00B9774B">
        <w:rPr>
          <w:sz w:val="24"/>
          <w:szCs w:val="24"/>
        </w:rPr>
        <w:t>.</w:t>
      </w:r>
    </w:p>
    <w:tbl>
      <w:tblPr>
        <w:tblW w:w="0" w:type="auto"/>
        <w:tblInd w:w="14" w:type="dxa"/>
        <w:tblLook w:val="04A0" w:firstRow="1" w:lastRow="0" w:firstColumn="1" w:lastColumn="0" w:noHBand="0" w:noVBand="1"/>
      </w:tblPr>
      <w:tblGrid>
        <w:gridCol w:w="8491"/>
        <w:gridCol w:w="1056"/>
      </w:tblGrid>
      <w:tr w:rsidR="00544BC2" w:rsidRPr="00B9774B" w14:paraId="139554D3" w14:textId="77777777" w:rsidTr="00544BC2">
        <w:trPr>
          <w:trHeight w:val="983"/>
        </w:trPr>
        <w:tc>
          <w:tcPr>
            <w:tcW w:w="8491" w:type="dxa"/>
            <w:vAlign w:val="center"/>
          </w:tcPr>
          <w:p w14:paraId="253E1EA8" w14:textId="77777777" w:rsidR="00544BC2" w:rsidRPr="00B9774B" w:rsidRDefault="00DD0878" w:rsidP="00E4380C">
            <w:pPr>
              <w:pStyle w:val="afffff2"/>
              <w:widowControl w:val="0"/>
              <w:spacing w:line="240" w:lineRule="auto"/>
              <w:contextualSpacing w:val="0"/>
              <w:rPr>
                <w:sz w:val="24"/>
                <w:szCs w:val="24"/>
              </w:rPr>
            </w:pPr>
            <m:oMathPara>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хол</m:t>
                    </m:r>
                  </m:sup>
                </m:sSup>
                <m:r>
                  <m:rPr>
                    <m:sty m:val="p"/>
                  </m:rPr>
                  <w:rPr>
                    <w:rFonts w:ascii="Cambria Math" w:hAnsi="Cambria Math"/>
                    <w:sz w:val="24"/>
                    <w:szCs w:val="24"/>
                  </w:rPr>
                  <m:t>+</m:t>
                </m:r>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от</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хол</m:t>
                        </m:r>
                      </m:sup>
                    </m:sSup>
                  </m:e>
                </m:d>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num>
                          <m:den>
                            <m:r>
                              <m:rPr>
                                <m:sty m:val="p"/>
                              </m:rPr>
                              <w:rPr>
                                <w:rFonts w:ascii="Cambria Math" w:hAnsi="Cambria Math"/>
                                <w:sz w:val="24"/>
                                <w:szCs w:val="24"/>
                              </w:rPr>
                              <m:t>8-</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den>
                        </m:f>
                      </m:e>
                    </m:d>
                  </m:e>
                  <m:sup>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 ср</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num>
                      <m:den>
                        <m:r>
                          <m:rPr>
                            <m:sty m:val="p"/>
                          </m:rPr>
                          <w:rPr>
                            <w:rFonts w:ascii="Cambria Math" w:hAnsi="Cambria Math"/>
                            <w:sz w:val="24"/>
                            <w:szCs w:val="24"/>
                          </w:rPr>
                          <m:t>8-</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 ср</m:t>
                            </m:r>
                          </m:sup>
                        </m:sSup>
                      </m:den>
                    </m:f>
                  </m:sup>
                </m:sSup>
                <m:r>
                  <m:rPr>
                    <m:sty m:val="p"/>
                  </m:rPr>
                  <w:rPr>
                    <w:rFonts w:ascii="Cambria Math" w:hAnsi="Cambria Math"/>
                    <w:sz w:val="24"/>
                    <w:szCs w:val="24"/>
                  </w:rPr>
                  <m:t>,</m:t>
                </m:r>
              </m:oMath>
            </m:oMathPara>
          </w:p>
        </w:tc>
        <w:tc>
          <w:tcPr>
            <w:tcW w:w="1056" w:type="dxa"/>
            <w:vAlign w:val="center"/>
          </w:tcPr>
          <w:p w14:paraId="5B2ACA07" w14:textId="1C40BFBD" w:rsidR="00544BC2" w:rsidRPr="00B9774B" w:rsidRDefault="00544BC2" w:rsidP="0078295C">
            <w:pPr>
              <w:pStyle w:val="afffff2"/>
              <w:widowControl w:val="0"/>
              <w:spacing w:line="240" w:lineRule="auto"/>
              <w:ind w:firstLine="0"/>
              <w:contextualSpacing w:val="0"/>
              <w:jc w:val="right"/>
              <w:rPr>
                <w:sz w:val="24"/>
                <w:szCs w:val="24"/>
              </w:rPr>
            </w:pPr>
            <w:bookmarkStart w:id="121" w:name="_Ref374096900"/>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13</w:t>
            </w:r>
            <w:r w:rsidR="007532DF" w:rsidRPr="00B9774B">
              <w:rPr>
                <w:noProof/>
                <w:sz w:val="24"/>
                <w:szCs w:val="24"/>
              </w:rPr>
              <w:fldChar w:fldCharType="end"/>
            </w:r>
            <w:r w:rsidRPr="00B9774B">
              <w:rPr>
                <w:sz w:val="24"/>
                <w:szCs w:val="24"/>
              </w:rPr>
              <w:t>)</w:t>
            </w:r>
            <w:bookmarkEnd w:id="121"/>
          </w:p>
        </w:tc>
      </w:tr>
    </w:tbl>
    <w:p w14:paraId="62E3D3CE"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Если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r>
          <m:rPr>
            <m:sty m:val="p"/>
          </m:rPr>
          <w:rPr>
            <w:rFonts w:ascii="Cambria Math" w:hAnsi="Cambria Math"/>
            <w:sz w:val="24"/>
            <w:szCs w:val="24"/>
          </w:rPr>
          <m:t>&lt;</m:t>
        </m:r>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&lt;+</m:t>
        </m:r>
        <m:sSup>
          <m:sSupPr>
            <m:ctrlPr>
              <w:rPr>
                <w:rFonts w:ascii="Cambria Math" w:hAnsi="Cambria Math"/>
                <w:sz w:val="24"/>
                <w:szCs w:val="24"/>
              </w:rPr>
            </m:ctrlPr>
          </m:sSupPr>
          <m:e>
            <m:r>
              <m:rPr>
                <m:sty m:val="p"/>
              </m:rPr>
              <w:rPr>
                <w:rFonts w:ascii="Cambria Math" w:hAnsi="Cambria Math"/>
                <w:sz w:val="24"/>
                <w:szCs w:val="24"/>
              </w:rPr>
              <m:t xml:space="preserve">8 </m:t>
            </m:r>
          </m:e>
          <m:sup>
            <m:r>
              <m:rPr>
                <m:sty m:val="p"/>
              </m:rPr>
              <w:rPr>
                <w:rFonts w:ascii="Cambria Math" w:hAnsi="Cambria Math"/>
                <w:sz w:val="24"/>
                <w:szCs w:val="24"/>
              </w:rPr>
              <m:t>0</m:t>
            </m:r>
            <w:proofErr w:type="gramStart"/>
          </m:sup>
        </m:sSup>
        <m:r>
          <m:rPr>
            <m:sty m:val="p"/>
          </m:rPr>
          <w:rPr>
            <w:rFonts w:ascii="Cambria Math" w:hAnsi="Cambria Math"/>
            <w:sz w:val="24"/>
            <w:szCs w:val="24"/>
          </w:rPr>
          <m:t>С</m:t>
        </m:r>
        <w:proofErr w:type="gramEnd"/>
        <m:r>
          <m:rPr>
            <m:sty m:val="p"/>
          </m:rPr>
          <w:rPr>
            <w:rFonts w:ascii="Cambria Math" w:hAnsi="Cambria Math"/>
            <w:sz w:val="24"/>
            <w:szCs w:val="24"/>
          </w:rPr>
          <m:t>, то 0&lt;</m:t>
        </m:r>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r>
          <m:rPr>
            <m:sty m:val="p"/>
          </m:rPr>
          <w:rPr>
            <w:rFonts w:ascii="Cambria Math" w:hAnsi="Cambria Math"/>
            <w:sz w:val="24"/>
            <w:szCs w:val="24"/>
          </w:rPr>
          <m:t>&lt;</m:t>
        </m:r>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от</m:t>
            </m:r>
          </m:sup>
        </m:sSup>
      </m:oMath>
      <w:r w:rsidRPr="00B9774B">
        <w:rPr>
          <w:sz w:val="24"/>
          <w:szCs w:val="24"/>
        </w:rPr>
        <w:t xml:space="preserve"> и значение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j,f</m:t>
            </m:r>
          </m:sub>
          <m:sup>
            <m:r>
              <m:rPr>
                <m:sty m:val="p"/>
              </m:rPr>
              <w:rPr>
                <w:rFonts w:ascii="Cambria Math" w:hAnsi="Cambria Math"/>
                <w:sz w:val="24"/>
                <w:szCs w:val="24"/>
              </w:rPr>
              <m:t>рав</m:t>
            </m:r>
          </m:sup>
        </m:sSubSup>
      </m:oMath>
      <w:r w:rsidRPr="00B9774B">
        <w:rPr>
          <w:sz w:val="24"/>
          <w:szCs w:val="24"/>
        </w:rPr>
        <w:t xml:space="preserve"> определяется по графику продолжительностей стояния температур (график Россандера):</w:t>
      </w:r>
    </w:p>
    <w:p w14:paraId="594165AB"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где: </w:t>
      </w:r>
      <m:oMath>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хол</m:t>
            </m:r>
          </m:sup>
        </m:sSup>
      </m:oMath>
      <w:r w:rsidRPr="00B9774B">
        <w:rPr>
          <w:sz w:val="24"/>
          <w:szCs w:val="24"/>
        </w:rPr>
        <w:t xml:space="preserve"> - продолжительность стояния температуры наружного воздуха ниже расчетной для отопления, </w:t>
      </w:r>
      <w:proofErr w:type="gramStart"/>
      <w:r w:rsidRPr="00B9774B">
        <w:rPr>
          <w:sz w:val="24"/>
          <w:szCs w:val="24"/>
        </w:rPr>
        <w:t>ч</w:t>
      </w:r>
      <w:proofErr w:type="gramEnd"/>
      <w:r w:rsidRPr="00B9774B">
        <w:rPr>
          <w:sz w:val="24"/>
          <w:szCs w:val="24"/>
        </w:rPr>
        <w:t>;</w:t>
      </w:r>
    </w:p>
    <w:p w14:paraId="3CE6372D" w14:textId="4E83C258" w:rsidR="00544BC2" w:rsidRPr="00B9774B" w:rsidRDefault="00DD0878" w:rsidP="00B9774B">
      <w:pPr>
        <w:pStyle w:val="afffff2"/>
        <w:widowControl w:val="0"/>
        <w:tabs>
          <w:tab w:val="left" w:pos="6285"/>
        </w:tabs>
        <w:spacing w:line="240" w:lineRule="auto"/>
        <w:ind w:firstLine="709"/>
        <w:contextualSpacing w:val="0"/>
        <w:rPr>
          <w:sz w:val="24"/>
          <w:szCs w:val="24"/>
        </w:rPr>
      </w:pPr>
      <m:oMath>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от</m:t>
            </m:r>
          </m:sup>
        </m:sSup>
      </m:oMath>
      <w:r w:rsidR="00544BC2" w:rsidRPr="00B9774B">
        <w:rPr>
          <w:sz w:val="24"/>
          <w:szCs w:val="24"/>
        </w:rPr>
        <w:t xml:space="preserve"> - продолжитель</w:t>
      </w:r>
      <w:proofErr w:type="spellStart"/>
      <w:r w:rsidR="00544BC2" w:rsidRPr="00B9774B">
        <w:rPr>
          <w:sz w:val="24"/>
          <w:szCs w:val="24"/>
        </w:rPr>
        <w:t>ность</w:t>
      </w:r>
      <w:proofErr w:type="spellEnd"/>
      <w:r w:rsidR="00544BC2" w:rsidRPr="00B9774B">
        <w:rPr>
          <w:sz w:val="24"/>
          <w:szCs w:val="24"/>
        </w:rPr>
        <w:t xml:space="preserve"> отопительного периода, </w:t>
      </w:r>
      <w:proofErr w:type="gramStart"/>
      <w:r w:rsidR="00544BC2" w:rsidRPr="00B9774B">
        <w:rPr>
          <w:sz w:val="24"/>
          <w:szCs w:val="24"/>
        </w:rPr>
        <w:t>ч</w:t>
      </w:r>
      <w:proofErr w:type="gramEnd"/>
      <w:r w:rsidR="00544BC2" w:rsidRPr="00B9774B">
        <w:rPr>
          <w:sz w:val="24"/>
          <w:szCs w:val="24"/>
        </w:rPr>
        <w:t>;</w:t>
      </w:r>
      <w:r w:rsidR="00B9774B">
        <w:rPr>
          <w:sz w:val="24"/>
          <w:szCs w:val="24"/>
        </w:rPr>
        <w:tab/>
      </w:r>
    </w:p>
    <w:p w14:paraId="66DF7BF5" w14:textId="77777777" w:rsidR="00544BC2" w:rsidRPr="00B9774B" w:rsidRDefault="00DD0878" w:rsidP="00B9774B">
      <w:pPr>
        <w:pStyle w:val="afffff2"/>
        <w:widowControl w:val="0"/>
        <w:spacing w:line="240" w:lineRule="auto"/>
        <w:ind w:firstLine="709"/>
        <w:contextualSpacing w:val="0"/>
        <w:rPr>
          <w:sz w:val="24"/>
          <w:szCs w:val="24"/>
        </w:rPr>
      </w:pP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 ср</m:t>
            </m:r>
          </m:sup>
        </m:sSup>
      </m:oMath>
      <w:r w:rsidR="00544BC2" w:rsidRPr="00B9774B">
        <w:rPr>
          <w:sz w:val="24"/>
          <w:szCs w:val="24"/>
        </w:rPr>
        <w:t xml:space="preserve"> - средняя за отопительный период температура наружного воздуха, 0С.</w:t>
      </w:r>
    </w:p>
    <w:p w14:paraId="26A35234" w14:textId="2FC37D24"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Таким образом, автоматически выделяются: а) элементы, отказы которых </w:t>
      </w:r>
      <w:proofErr w:type="gramStart"/>
      <w:r w:rsidRPr="00B9774B">
        <w:rPr>
          <w:sz w:val="24"/>
          <w:szCs w:val="24"/>
        </w:rPr>
        <w:t xml:space="preserve">нарушают </w:t>
      </w:r>
      <w:r w:rsidR="00B9774B">
        <w:rPr>
          <w:sz w:val="24"/>
          <w:szCs w:val="24"/>
        </w:rPr>
        <w:br/>
      </w:r>
      <w:r w:rsidRPr="00B9774B">
        <w:rPr>
          <w:sz w:val="24"/>
          <w:szCs w:val="24"/>
        </w:rPr>
        <w:t>и не нарушают</w:t>
      </w:r>
      <w:proofErr w:type="gramEnd"/>
      <w:r w:rsidRPr="00B9774B">
        <w:rPr>
          <w:sz w:val="24"/>
          <w:szCs w:val="24"/>
        </w:rPr>
        <w:t xml:space="preserve"> пониженный уровень теплоснабжение потребителя, и б) доля отопительного периода, в течение которой нарушение имеет место.</w:t>
      </w:r>
    </w:p>
    <w:p w14:paraId="62955374"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Средний суммарный </w:t>
      </w:r>
      <w:proofErr w:type="spellStart"/>
      <w:r w:rsidRPr="00B9774B">
        <w:rPr>
          <w:sz w:val="24"/>
          <w:szCs w:val="24"/>
        </w:rPr>
        <w:t>недоотпуск</w:t>
      </w:r>
      <w:proofErr w:type="spellEnd"/>
      <w:r w:rsidRPr="00B9774B">
        <w:rPr>
          <w:sz w:val="24"/>
          <w:szCs w:val="24"/>
        </w:rPr>
        <w:t xml:space="preserve"> теплоты j-</w:t>
      </w:r>
      <w:proofErr w:type="spellStart"/>
      <w:r w:rsidRPr="00B9774B">
        <w:rPr>
          <w:sz w:val="24"/>
          <w:szCs w:val="24"/>
        </w:rPr>
        <w:t>му</w:t>
      </w:r>
      <w:proofErr w:type="spellEnd"/>
      <w:r w:rsidRPr="00B9774B">
        <w:rPr>
          <w:sz w:val="24"/>
          <w:szCs w:val="24"/>
        </w:rPr>
        <w:t xml:space="preserve"> потребителю в течение отопительного периода:</w:t>
      </w:r>
    </w:p>
    <w:tbl>
      <w:tblPr>
        <w:tblW w:w="0" w:type="auto"/>
        <w:jc w:val="center"/>
        <w:tblLook w:val="04A0" w:firstRow="1" w:lastRow="0" w:firstColumn="1" w:lastColumn="0" w:noHBand="0" w:noVBand="1"/>
      </w:tblPr>
      <w:tblGrid>
        <w:gridCol w:w="8628"/>
        <w:gridCol w:w="975"/>
      </w:tblGrid>
      <w:tr w:rsidR="00544BC2" w:rsidRPr="00B9774B" w14:paraId="59397372" w14:textId="77777777" w:rsidTr="00544BC2">
        <w:trPr>
          <w:trHeight w:val="955"/>
          <w:jc w:val="center"/>
        </w:trPr>
        <w:tc>
          <w:tcPr>
            <w:tcW w:w="8628" w:type="dxa"/>
            <w:vAlign w:val="center"/>
          </w:tcPr>
          <w:p w14:paraId="15AF7CAF" w14:textId="77777777" w:rsidR="00544BC2" w:rsidRPr="00B9774B" w:rsidRDefault="00DD0878" w:rsidP="00E4380C">
            <w:pPr>
              <w:pStyle w:val="afffff2"/>
              <w:widowControl w:val="0"/>
              <w:spacing w:line="240" w:lineRule="auto"/>
              <w:contextualSpacing w:val="0"/>
              <w:rPr>
                <w:sz w:val="24"/>
                <w:szCs w:val="24"/>
              </w:rPr>
            </w:pPr>
            <m:oMathPara>
              <m:oMath>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j</m:t>
                    </m:r>
                  </m:sub>
                  <m:sup>
                    <m:r>
                      <m:rPr>
                        <m:sty m:val="p"/>
                      </m:rPr>
                      <w:rPr>
                        <w:rFonts w:ascii="Cambria Math" w:hAnsi="Cambria Math"/>
                        <w:sz w:val="24"/>
                        <w:szCs w:val="24"/>
                      </w:rPr>
                      <m:t>-</m:t>
                    </m:r>
                  </m:sup>
                </m:sSubSup>
                <m:r>
                  <m:rPr>
                    <m:sty m:val="p"/>
                  </m:rPr>
                  <w:rPr>
                    <w:rFonts w:ascii="Cambria Math" w:hAnsi="Cambria Math"/>
                    <w:sz w:val="24"/>
                    <w:szCs w:val="24"/>
                  </w:rPr>
                  <m:t>=</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g</m:t>
                        </m:r>
                      </m:e>
                      <m:sub>
                        <m:r>
                          <m:rPr>
                            <m:sty m:val="p"/>
                          </m:rPr>
                          <w:rPr>
                            <w:rFonts w:ascii="Cambria Math" w:hAnsi="Cambria Math"/>
                            <w:sz w:val="24"/>
                            <w:szCs w:val="24"/>
                          </w:rPr>
                          <m:t>j</m:t>
                        </m:r>
                      </m:sub>
                      <m:sup>
                        <m:r>
                          <m:rPr>
                            <m:sty m:val="p"/>
                          </m:rPr>
                          <w:rPr>
                            <w:rFonts w:ascii="Cambria Math" w:hAnsi="Cambria Math"/>
                            <w:sz w:val="24"/>
                            <w:szCs w:val="24"/>
                          </w:rPr>
                          <m:t>р</m:t>
                        </m:r>
                      </m:sup>
                    </m:sSubSup>
                    <m:r>
                      <m:rPr>
                        <m:sty m:val="p"/>
                      </m:rPr>
                      <w:rPr>
                        <w:rFonts w:ascii="Cambria Math" w:hAnsi="Cambria Math"/>
                        <w:sz w:val="24"/>
                        <w:szCs w:val="24"/>
                      </w:rPr>
                      <m:t>-</m:t>
                    </m:r>
                    <m:nary>
                      <m:naryPr>
                        <m:chr m:val="∑"/>
                        <m:limLoc m:val="undOvr"/>
                        <m:supHide m:val="1"/>
                        <m:ctrlPr>
                          <w:rPr>
                            <w:rFonts w:ascii="Cambria Math" w:hAnsi="Cambria Math"/>
                            <w:sz w:val="24"/>
                            <w:szCs w:val="24"/>
                          </w:rPr>
                        </m:ctrlPr>
                      </m:naryPr>
                      <m:sub>
                        <m:r>
                          <m:rPr>
                            <m:sty m:val="p"/>
                          </m:rPr>
                          <w:rPr>
                            <w:rFonts w:ascii="Cambria Math" w:hAnsi="Cambria Math"/>
                            <w:sz w:val="24"/>
                            <w:szCs w:val="24"/>
                          </w:rPr>
                          <m:t xml:space="preserve"> f= 0</m:t>
                        </m:r>
                      </m:sub>
                      <m:sup/>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f</m:t>
                            </m:r>
                          </m:sub>
                        </m:sSub>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j,f</m:t>
                            </m:r>
                          </m:sub>
                        </m:sSub>
                      </m:e>
                    </m:nary>
                  </m:e>
                </m:d>
                <m:r>
                  <m:rPr>
                    <m:sty m:val="p"/>
                  </m:rPr>
                  <w:rPr>
                    <w:rFonts w:ascii="Cambria Math" w:hAnsi="Cambria Math"/>
                    <w:sz w:val="24"/>
                    <w:szCs w:val="24"/>
                  </w:rPr>
                  <m:t>∙</m:t>
                </m:r>
                <m:d>
                  <m:dPr>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1</m:t>
                        </m:r>
                      </m:sub>
                      <m:sup>
                        <m:r>
                          <m:rPr>
                            <m:sty m:val="p"/>
                          </m:rPr>
                          <w:rPr>
                            <w:rFonts w:ascii="Cambria Math" w:hAnsi="Cambria Math"/>
                            <w:sz w:val="24"/>
                            <w:szCs w:val="24"/>
                          </w:rPr>
                          <m:t>р</m:t>
                        </m:r>
                      </m:sup>
                    </m:sSubSup>
                    <m:r>
                      <m:rPr>
                        <m:sty m:val="p"/>
                      </m:rPr>
                      <w:rPr>
                        <w:rFonts w:ascii="Cambria Math" w:hAnsi="Cambria Math"/>
                        <w:sz w:val="24"/>
                        <w:szCs w:val="24"/>
                      </w:rPr>
                      <m:t xml:space="preserve">- </m:t>
                    </m:r>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2</m:t>
                        </m:r>
                      </m:sub>
                      <m:sup>
                        <m:r>
                          <m:rPr>
                            <m:sty m:val="p"/>
                          </m:rPr>
                          <w:rPr>
                            <w:rFonts w:ascii="Cambria Math" w:hAnsi="Cambria Math"/>
                            <w:sz w:val="24"/>
                            <w:szCs w:val="24"/>
                          </w:rPr>
                          <m:t>р</m:t>
                        </m:r>
                      </m:sup>
                    </m:sSubSup>
                  </m:e>
                </m:d>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 ср</m:t>
                        </m:r>
                      </m:sup>
                    </m:sSup>
                  </m:num>
                  <m:den>
                    <m:sSubSup>
                      <m:sSubSupPr>
                        <m:ctrlPr>
                          <w:rPr>
                            <w:rFonts w:ascii="Cambria Math" w:hAnsi="Cambria Math"/>
                            <w:sz w:val="24"/>
                            <w:szCs w:val="24"/>
                          </w:rPr>
                        </m:ctrlPr>
                      </m:sSubSupPr>
                      <m:e>
                        <m:r>
                          <m:rPr>
                            <m:sty m:val="p"/>
                          </m:rPr>
                          <w:rPr>
                            <w:rFonts w:ascii="Cambria Math" w:hAnsi="Cambria Math"/>
                            <w:sz w:val="24"/>
                            <w:szCs w:val="24"/>
                          </w:rPr>
                          <m:t>t</m:t>
                        </m:r>
                      </m:e>
                      <m:sub>
                        <m:r>
                          <m:rPr>
                            <m:sty m:val="p"/>
                          </m:rPr>
                          <w:rPr>
                            <w:rFonts w:ascii="Cambria Math" w:hAnsi="Cambria Math"/>
                            <w:sz w:val="24"/>
                            <w:szCs w:val="24"/>
                          </w:rPr>
                          <m:t>j</m:t>
                        </m:r>
                      </m:sub>
                      <m:sup>
                        <m:r>
                          <m:rPr>
                            <m:sty m:val="p"/>
                          </m:rPr>
                          <w:rPr>
                            <w:rFonts w:ascii="Cambria Math" w:hAnsi="Cambria Math"/>
                            <w:sz w:val="24"/>
                            <w:szCs w:val="24"/>
                          </w:rPr>
                          <m:t>вр</m:t>
                        </m:r>
                      </m:sup>
                    </m:sSubSup>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den>
                </m:f>
                <m:sSup>
                  <m:sSupPr>
                    <m:ctrlPr>
                      <w:rPr>
                        <w:rFonts w:ascii="Cambria Math" w:hAnsi="Cambria Math"/>
                        <w:sz w:val="24"/>
                        <w:szCs w:val="24"/>
                      </w:rPr>
                    </m:ctrlPr>
                  </m:sSupPr>
                  <m:e>
                    <m:r>
                      <m:rPr>
                        <m:sty m:val="p"/>
                      </m:rPr>
                      <w:rPr>
                        <w:rFonts w:ascii="Cambria Math" w:hAnsi="Cambria Math"/>
                        <w:sz w:val="24"/>
                        <w:szCs w:val="24"/>
                      </w:rPr>
                      <m:t>∙τ</m:t>
                    </m:r>
                  </m:e>
                  <m:sup>
                    <m:r>
                      <m:rPr>
                        <m:sty m:val="p"/>
                      </m:rPr>
                      <w:rPr>
                        <w:rFonts w:ascii="Cambria Math" w:hAnsi="Cambria Math"/>
                        <w:sz w:val="24"/>
                        <w:szCs w:val="24"/>
                      </w:rPr>
                      <m:t>от</m:t>
                    </m:r>
                  </m:sup>
                </m:sSup>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r>
                  <m:rPr>
                    <m:sty m:val="p"/>
                  </m:rPr>
                  <w:rPr>
                    <w:rFonts w:ascii="Cambria Math" w:hAnsi="Cambria Math"/>
                    <w:sz w:val="24"/>
                    <w:szCs w:val="24"/>
                  </w:rPr>
                  <m:t>,Гкал</m:t>
                </m:r>
              </m:oMath>
            </m:oMathPara>
          </w:p>
        </w:tc>
        <w:tc>
          <w:tcPr>
            <w:tcW w:w="975" w:type="dxa"/>
            <w:vAlign w:val="center"/>
          </w:tcPr>
          <w:p w14:paraId="084EFC80" w14:textId="557694DC" w:rsidR="00544BC2" w:rsidRPr="00B9774B" w:rsidRDefault="00544BC2" w:rsidP="0078295C">
            <w:pPr>
              <w:pStyle w:val="afffff2"/>
              <w:widowControl w:val="0"/>
              <w:spacing w:line="240" w:lineRule="auto"/>
              <w:ind w:firstLine="0"/>
              <w:contextualSpacing w:val="0"/>
              <w:jc w:val="right"/>
              <w:rPr>
                <w:sz w:val="24"/>
                <w:szCs w:val="24"/>
              </w:rPr>
            </w:pPr>
            <w:bookmarkStart w:id="122" w:name="_Ref374097105"/>
            <w:r w:rsidRPr="00B9774B">
              <w:rPr>
                <w:sz w:val="24"/>
                <w:szCs w:val="24"/>
              </w:rPr>
              <w:t>(</w:t>
            </w:r>
            <w:r w:rsidR="007532DF" w:rsidRPr="00B9774B">
              <w:rPr>
                <w:noProof/>
                <w:sz w:val="24"/>
                <w:szCs w:val="24"/>
              </w:rPr>
              <w:fldChar w:fldCharType="begin"/>
            </w:r>
            <w:r w:rsidR="007532DF" w:rsidRPr="00B9774B">
              <w:rPr>
                <w:noProof/>
                <w:sz w:val="24"/>
                <w:szCs w:val="24"/>
              </w:rPr>
              <w:instrText xml:space="preserve"> SEQ Список_формул \* ARABIC </w:instrText>
            </w:r>
            <w:r w:rsidR="007532DF" w:rsidRPr="00B9774B">
              <w:rPr>
                <w:noProof/>
                <w:sz w:val="24"/>
                <w:szCs w:val="24"/>
              </w:rPr>
              <w:fldChar w:fldCharType="separate"/>
            </w:r>
            <w:r w:rsidR="004A670A" w:rsidRPr="00B9774B">
              <w:rPr>
                <w:noProof/>
                <w:sz w:val="24"/>
                <w:szCs w:val="24"/>
              </w:rPr>
              <w:t>14</w:t>
            </w:r>
            <w:r w:rsidR="007532DF" w:rsidRPr="00B9774B">
              <w:rPr>
                <w:noProof/>
                <w:sz w:val="24"/>
                <w:szCs w:val="24"/>
              </w:rPr>
              <w:fldChar w:fldCharType="end"/>
            </w:r>
            <w:r w:rsidRPr="00B9774B">
              <w:rPr>
                <w:sz w:val="24"/>
                <w:szCs w:val="24"/>
              </w:rPr>
              <w:t>)</w:t>
            </w:r>
            <w:bookmarkEnd w:id="122"/>
          </w:p>
        </w:tc>
      </w:tr>
    </w:tbl>
    <w:p w14:paraId="0C0EB80E" w14:textId="77777777" w:rsidR="00544BC2" w:rsidRPr="00B9774B" w:rsidRDefault="00544BC2" w:rsidP="00B9774B">
      <w:pPr>
        <w:pStyle w:val="afffff2"/>
        <w:widowControl w:val="0"/>
        <w:spacing w:line="240" w:lineRule="auto"/>
        <w:ind w:firstLine="709"/>
        <w:contextualSpacing w:val="0"/>
        <w:rPr>
          <w:sz w:val="24"/>
          <w:szCs w:val="24"/>
        </w:rPr>
      </w:pPr>
      <w:r w:rsidRPr="00B9774B">
        <w:rPr>
          <w:sz w:val="24"/>
          <w:szCs w:val="24"/>
        </w:rPr>
        <w:t xml:space="preserve">где </w:t>
      </w:r>
      <m:oMath>
        <m:sSubSup>
          <m:sSubSupPr>
            <m:ctrlPr>
              <w:rPr>
                <w:rFonts w:ascii="Cambria Math" w:hAnsi="Cambria Math"/>
                <w:sz w:val="24"/>
                <w:szCs w:val="24"/>
              </w:rPr>
            </m:ctrlPr>
          </m:sSubSupPr>
          <m:e>
            <m:r>
              <m:rPr>
                <m:sty m:val="p"/>
              </m:rPr>
              <w:rPr>
                <w:rFonts w:ascii="Cambria Math" w:hAnsi="Cambria Math"/>
                <w:sz w:val="24"/>
                <w:szCs w:val="24"/>
              </w:rPr>
              <m:t>g</m:t>
            </m:r>
          </m:e>
          <m:sub>
            <m:r>
              <m:rPr>
                <m:sty m:val="p"/>
              </m:rPr>
              <w:rPr>
                <w:rFonts w:ascii="Cambria Math" w:hAnsi="Cambria Math"/>
                <w:sz w:val="24"/>
                <w:szCs w:val="24"/>
              </w:rPr>
              <m:t>j</m:t>
            </m:r>
          </m:sub>
          <m:sup>
            <w:proofErr w:type="gramStart"/>
            <m:r>
              <m:rPr>
                <m:sty m:val="p"/>
              </m:rPr>
              <w:rPr>
                <w:rFonts w:ascii="Cambria Math" w:hAnsi="Cambria Math"/>
                <w:sz w:val="24"/>
                <w:szCs w:val="24"/>
              </w:rPr>
              <m:t>р</m:t>
            </m:r>
            <w:proofErr w:type="gramEnd"/>
          </m:sup>
        </m:sSubSup>
      </m:oMath>
      <w:r w:rsidRPr="00B9774B">
        <w:rPr>
          <w:sz w:val="24"/>
          <w:szCs w:val="24"/>
        </w:rPr>
        <w:t xml:space="preserve"> – расчетный при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Pr="00B9774B">
        <w:rPr>
          <w:sz w:val="24"/>
          <w:szCs w:val="24"/>
        </w:rPr>
        <w:t xml:space="preserve"> часовой расход теплоносителя у j-го потребителя, т/ч;</w:t>
      </w:r>
    </w:p>
    <w:p w14:paraId="2BB7AA2F" w14:textId="77777777" w:rsidR="00544BC2" w:rsidRPr="00B9774B" w:rsidRDefault="00DD0878" w:rsidP="00B9774B">
      <w:pPr>
        <w:pStyle w:val="afffff2"/>
        <w:widowControl w:val="0"/>
        <w:spacing w:line="240" w:lineRule="auto"/>
        <w:ind w:firstLine="709"/>
        <w:contextualSpacing w:val="0"/>
        <w:rPr>
          <w:sz w:val="24"/>
          <w:szCs w:val="24"/>
        </w:rPr>
      </w:pPr>
      <m:oMath>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j,f</m:t>
            </m:r>
          </m:sub>
        </m:sSub>
      </m:oMath>
      <w:r w:rsidR="00544BC2" w:rsidRPr="00B9774B">
        <w:rPr>
          <w:sz w:val="24"/>
          <w:szCs w:val="24"/>
        </w:rPr>
        <w:t xml:space="preserve"> – часовой расход теплоносителя у j-го потребителя при отказе j-го элемента, т/ч;</w:t>
      </w:r>
    </w:p>
    <w:p w14:paraId="40089049" w14:textId="77777777" w:rsidR="00544BC2" w:rsidRPr="00B9774B" w:rsidRDefault="00DD0878" w:rsidP="00B9774B">
      <w:pPr>
        <w:pStyle w:val="afffff2"/>
        <w:widowControl w:val="0"/>
        <w:spacing w:line="240" w:lineRule="auto"/>
        <w:ind w:firstLine="709"/>
        <w:contextualSpacing w:val="0"/>
        <w:rPr>
          <w:sz w:val="24"/>
          <w:szCs w:val="24"/>
        </w:rPr>
      </w:pP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1</m:t>
            </m:r>
          </m:sub>
          <m:sup>
            <m:r>
              <m:rPr>
                <m:sty m:val="p"/>
              </m:rPr>
              <w:rPr>
                <w:rFonts w:ascii="Cambria Math" w:hAnsi="Cambria Math"/>
                <w:sz w:val="24"/>
                <w:szCs w:val="24"/>
              </w:rPr>
              <m:t>р</m:t>
            </m:r>
          </m:sup>
        </m:sSubSup>
      </m:oMath>
      <w:r w:rsidR="00544BC2" w:rsidRPr="00B9774B">
        <w:rPr>
          <w:sz w:val="24"/>
          <w:szCs w:val="24"/>
        </w:rPr>
        <w:t xml:space="preserve"> и </w:t>
      </w:r>
      <m:oMath>
        <m:sSubSup>
          <m:sSubSupPr>
            <m:ctrlPr>
              <w:rPr>
                <w:rFonts w:ascii="Cambria Math" w:hAnsi="Cambria Math"/>
                <w:sz w:val="24"/>
                <w:szCs w:val="24"/>
              </w:rPr>
            </m:ctrlPr>
          </m:sSubSupPr>
          <m:e>
            <m:r>
              <m:rPr>
                <m:sty m:val="p"/>
              </m:rPr>
              <w:rPr>
                <w:rFonts w:ascii="Cambria Math" w:hAnsi="Cambria Math"/>
                <w:sz w:val="24"/>
                <w:szCs w:val="24"/>
              </w:rPr>
              <m:t>τ</m:t>
            </m:r>
          </m:e>
          <m:sub>
            <m:r>
              <m:rPr>
                <m:sty m:val="p"/>
              </m:rPr>
              <w:rPr>
                <w:rFonts w:ascii="Cambria Math" w:hAnsi="Cambria Math"/>
                <w:sz w:val="24"/>
                <w:szCs w:val="24"/>
              </w:rPr>
              <m:t>2</m:t>
            </m:r>
          </m:sub>
          <m:sup>
            <w:proofErr w:type="gramStart"/>
            <m:r>
              <m:rPr>
                <m:sty m:val="p"/>
              </m:rPr>
              <w:rPr>
                <w:rFonts w:ascii="Cambria Math" w:hAnsi="Cambria Math"/>
                <w:sz w:val="24"/>
                <w:szCs w:val="24"/>
              </w:rPr>
              <m:t>р</m:t>
            </m:r>
            <w:proofErr w:type="gramEnd"/>
          </m:sup>
        </m:sSubSup>
      </m:oMath>
      <w:r w:rsidR="00544BC2" w:rsidRPr="00B9774B">
        <w:rPr>
          <w:sz w:val="24"/>
          <w:szCs w:val="24"/>
        </w:rPr>
        <w:t xml:space="preserve"> - расчетные (при </w:t>
      </w:r>
      <m:oMath>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нр</m:t>
            </m:r>
          </m:sup>
        </m:sSup>
      </m:oMath>
      <w:r w:rsidR="00544BC2" w:rsidRPr="00B9774B">
        <w:rPr>
          <w:sz w:val="24"/>
          <w:szCs w:val="24"/>
        </w:rPr>
        <w:t>) температуры воды в подающей и обратной магистралях ТС, 0С.</w:t>
      </w:r>
    </w:p>
    <w:p w14:paraId="220CD2CB" w14:textId="77777777" w:rsidR="00B9774B" w:rsidRDefault="0031319E" w:rsidP="00B9774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B9774B">
        <w:rPr>
          <w:rFonts w:ascii="Times New Roman" w:hAnsi="Times New Roman" w:cs="Times New Roman"/>
          <w:sz w:val="24"/>
          <w:szCs w:val="24"/>
        </w:rPr>
        <w:t xml:space="preserve">Расчет надежности системы теплоснабжения выполнен для магистральных участков сети, резервирование которых обязательно в соответствии с требованиями </w:t>
      </w:r>
      <w:proofErr w:type="spellStart"/>
      <w:r w:rsidRPr="00B9774B">
        <w:rPr>
          <w:rFonts w:ascii="Times New Roman" w:hAnsi="Times New Roman" w:cs="Times New Roman"/>
          <w:sz w:val="24"/>
          <w:szCs w:val="24"/>
        </w:rPr>
        <w:t>пп</w:t>
      </w:r>
      <w:proofErr w:type="spellEnd"/>
      <w:r w:rsidRPr="00B9774B">
        <w:rPr>
          <w:rFonts w:ascii="Times New Roman" w:hAnsi="Times New Roman" w:cs="Times New Roman"/>
          <w:sz w:val="24"/>
          <w:szCs w:val="24"/>
        </w:rPr>
        <w:t xml:space="preserve">. 6.33 – 6.36 СНиП 41-02-2003 </w:t>
      </w:r>
      <w:r w:rsidR="00E4380C" w:rsidRPr="00B9774B">
        <w:rPr>
          <w:rFonts w:ascii="Times New Roman" w:hAnsi="Times New Roman" w:cs="Times New Roman"/>
          <w:sz w:val="24"/>
          <w:szCs w:val="24"/>
        </w:rPr>
        <w:t>«</w:t>
      </w:r>
      <w:r w:rsidRPr="00B9774B">
        <w:rPr>
          <w:rFonts w:ascii="Times New Roman" w:hAnsi="Times New Roman" w:cs="Times New Roman"/>
          <w:sz w:val="24"/>
          <w:szCs w:val="24"/>
        </w:rPr>
        <w:t>Тепловые сети</w:t>
      </w:r>
      <w:r w:rsidR="00E4380C" w:rsidRPr="00B9774B">
        <w:rPr>
          <w:rFonts w:ascii="Times New Roman" w:hAnsi="Times New Roman" w:cs="Times New Roman"/>
          <w:sz w:val="24"/>
          <w:szCs w:val="24"/>
        </w:rPr>
        <w:t>»</w:t>
      </w:r>
      <w:r w:rsidRPr="00B9774B">
        <w:rPr>
          <w:rFonts w:ascii="Times New Roman" w:hAnsi="Times New Roman" w:cs="Times New Roman"/>
          <w:sz w:val="24"/>
          <w:szCs w:val="24"/>
        </w:rPr>
        <w:t xml:space="preserve">, п. 1.3 РД – 7 – ВЭП </w:t>
      </w:r>
      <w:r w:rsidR="00E4380C" w:rsidRPr="00B9774B">
        <w:rPr>
          <w:rFonts w:ascii="Times New Roman" w:hAnsi="Times New Roman" w:cs="Times New Roman"/>
          <w:sz w:val="24"/>
          <w:szCs w:val="24"/>
        </w:rPr>
        <w:t>«</w:t>
      </w:r>
      <w:r w:rsidRPr="00B9774B">
        <w:rPr>
          <w:rFonts w:ascii="Times New Roman" w:hAnsi="Times New Roman" w:cs="Times New Roman"/>
          <w:sz w:val="24"/>
          <w:szCs w:val="24"/>
        </w:rPr>
        <w:t>Расчет систем централизованного теплоснабжения с учетом требований надежности</w:t>
      </w:r>
      <w:r w:rsidR="00E4380C" w:rsidRPr="00B9774B">
        <w:rPr>
          <w:rFonts w:ascii="Times New Roman" w:hAnsi="Times New Roman" w:cs="Times New Roman"/>
          <w:sz w:val="24"/>
          <w:szCs w:val="24"/>
        </w:rPr>
        <w:t>»</w:t>
      </w:r>
      <w:r w:rsidRPr="00B9774B">
        <w:rPr>
          <w:rFonts w:ascii="Times New Roman" w:hAnsi="Times New Roman" w:cs="Times New Roman"/>
          <w:sz w:val="24"/>
          <w:szCs w:val="24"/>
        </w:rPr>
        <w:t xml:space="preserve">, п. 5.1 СП 41-110-2005 </w:t>
      </w:r>
      <w:r w:rsidR="00E4380C" w:rsidRPr="00B9774B">
        <w:rPr>
          <w:rFonts w:ascii="Times New Roman" w:hAnsi="Times New Roman" w:cs="Times New Roman"/>
          <w:sz w:val="24"/>
          <w:szCs w:val="24"/>
        </w:rPr>
        <w:t>«</w:t>
      </w:r>
      <w:r w:rsidRPr="00B9774B">
        <w:rPr>
          <w:rFonts w:ascii="Times New Roman" w:hAnsi="Times New Roman" w:cs="Times New Roman"/>
          <w:sz w:val="24"/>
          <w:szCs w:val="24"/>
        </w:rPr>
        <w:t>Проектирование тепловых сетей</w:t>
      </w:r>
      <w:r w:rsidR="00E4380C" w:rsidRPr="00B9774B">
        <w:rPr>
          <w:rFonts w:ascii="Times New Roman" w:hAnsi="Times New Roman" w:cs="Times New Roman"/>
          <w:sz w:val="24"/>
          <w:szCs w:val="24"/>
        </w:rPr>
        <w:t>»</w:t>
      </w:r>
      <w:r w:rsidRPr="00B9774B">
        <w:rPr>
          <w:rFonts w:ascii="Times New Roman" w:hAnsi="Times New Roman" w:cs="Times New Roman"/>
          <w:sz w:val="24"/>
          <w:szCs w:val="24"/>
        </w:rPr>
        <w:t xml:space="preserve"> и других действующих в настоящее время нормативных документов.</w:t>
      </w:r>
      <w:proofErr w:type="gramEnd"/>
      <w:r w:rsidRPr="00B9774B">
        <w:rPr>
          <w:rFonts w:ascii="Times New Roman" w:hAnsi="Times New Roman" w:cs="Times New Roman"/>
          <w:sz w:val="24"/>
          <w:szCs w:val="24"/>
        </w:rPr>
        <w:t xml:space="preserve"> Схематичное изображение данных участков приведено на рисунке</w:t>
      </w:r>
      <w:r w:rsidR="002854E7" w:rsidRPr="00B9774B">
        <w:rPr>
          <w:rFonts w:ascii="Times New Roman" w:hAnsi="Times New Roman" w:cs="Times New Roman"/>
          <w:sz w:val="24"/>
          <w:szCs w:val="24"/>
        </w:rPr>
        <w:t xml:space="preserve"> ниже</w:t>
      </w:r>
      <w:r w:rsidR="00B9774B">
        <w:rPr>
          <w:rFonts w:ascii="Times New Roman" w:hAnsi="Times New Roman" w:cs="Times New Roman"/>
          <w:sz w:val="24"/>
          <w:szCs w:val="24"/>
        </w:rPr>
        <w:t xml:space="preserve"> (Рисунок 8</w:t>
      </w:r>
      <w:r w:rsidR="002854E7" w:rsidRPr="00B9774B">
        <w:rPr>
          <w:rFonts w:ascii="Times New Roman" w:hAnsi="Times New Roman" w:cs="Times New Roman"/>
          <w:sz w:val="24"/>
          <w:szCs w:val="24"/>
        </w:rPr>
        <w:t>)</w:t>
      </w:r>
      <w:r w:rsidRPr="00B9774B">
        <w:rPr>
          <w:rFonts w:ascii="Times New Roman" w:hAnsi="Times New Roman" w:cs="Times New Roman"/>
          <w:sz w:val="24"/>
          <w:szCs w:val="24"/>
        </w:rPr>
        <w:t xml:space="preserve">. Результаты расчетов приведены в таблице </w:t>
      </w:r>
      <w:r w:rsidR="00AF114B" w:rsidRPr="00B9774B">
        <w:rPr>
          <w:rFonts w:ascii="Times New Roman" w:hAnsi="Times New Roman" w:cs="Times New Roman"/>
          <w:sz w:val="24"/>
          <w:szCs w:val="24"/>
        </w:rPr>
        <w:t xml:space="preserve">ниже </w:t>
      </w:r>
      <w:r w:rsidR="00B9774B">
        <w:rPr>
          <w:rFonts w:ascii="Times New Roman" w:hAnsi="Times New Roman" w:cs="Times New Roman"/>
          <w:sz w:val="24"/>
          <w:szCs w:val="24"/>
        </w:rPr>
        <w:t>(Таблица 38</w:t>
      </w:r>
      <w:r w:rsidR="00AF114B" w:rsidRPr="00B9774B">
        <w:rPr>
          <w:rFonts w:ascii="Times New Roman" w:hAnsi="Times New Roman" w:cs="Times New Roman"/>
          <w:sz w:val="24"/>
          <w:szCs w:val="24"/>
        </w:rPr>
        <w:t>)</w:t>
      </w:r>
      <w:r w:rsidRPr="00B9774B">
        <w:rPr>
          <w:rFonts w:ascii="Times New Roman" w:hAnsi="Times New Roman" w:cs="Times New Roman"/>
          <w:sz w:val="24"/>
          <w:szCs w:val="24"/>
        </w:rPr>
        <w:t>.</w:t>
      </w:r>
      <w:bookmarkStart w:id="123" w:name="_Ref97905000"/>
    </w:p>
    <w:p w14:paraId="4431E1D3" w14:textId="77777777" w:rsidR="00B9774B" w:rsidRDefault="00B9774B" w:rsidP="00B9774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A4BFFF2" w14:textId="10A6C481" w:rsidR="00B9774B" w:rsidRDefault="00B9774B" w:rsidP="00B9774B">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E4380C">
        <w:rPr>
          <w:rFonts w:ascii="Times New Roman" w:hAnsi="Times New Roman" w:cs="Times New Roman"/>
          <w:noProof/>
        </w:rPr>
        <w:drawing>
          <wp:inline distT="0" distB="0" distL="0" distR="0" wp14:anchorId="68CD42C8" wp14:editId="411DBAB5">
            <wp:extent cx="5829756" cy="51816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989" cy="5181807"/>
                    </a:xfrm>
                    <a:prstGeom prst="rect">
                      <a:avLst/>
                    </a:prstGeom>
                    <a:noFill/>
                  </pic:spPr>
                </pic:pic>
              </a:graphicData>
            </a:graphic>
          </wp:inline>
        </w:drawing>
      </w:r>
    </w:p>
    <w:p w14:paraId="748D93B0" w14:textId="24AB52BD" w:rsidR="008A77C1" w:rsidRPr="00B9774B" w:rsidRDefault="002854E7" w:rsidP="00B9774B">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sz w:val="24"/>
          <w:szCs w:val="24"/>
        </w:rPr>
      </w:pPr>
      <w:r w:rsidRPr="00B9774B">
        <w:rPr>
          <w:rFonts w:ascii="Times New Roman" w:hAnsi="Times New Roman" w:cs="Times New Roman"/>
          <w:sz w:val="24"/>
          <w:szCs w:val="24"/>
        </w:rPr>
        <w:t xml:space="preserve">Рисунок </w:t>
      </w:r>
      <w:bookmarkEnd w:id="123"/>
      <w:r w:rsidR="00B9774B">
        <w:rPr>
          <w:rFonts w:ascii="Times New Roman" w:hAnsi="Times New Roman" w:cs="Times New Roman"/>
          <w:sz w:val="24"/>
          <w:szCs w:val="24"/>
        </w:rPr>
        <w:t>8</w:t>
      </w:r>
      <w:r w:rsidRPr="00B9774B">
        <w:rPr>
          <w:rFonts w:ascii="Times New Roman" w:hAnsi="Times New Roman" w:cs="Times New Roman"/>
          <w:sz w:val="24"/>
          <w:szCs w:val="24"/>
        </w:rPr>
        <w:t xml:space="preserve"> - </w:t>
      </w:r>
      <w:r w:rsidR="0031319E" w:rsidRPr="00B9774B">
        <w:rPr>
          <w:rFonts w:ascii="Times New Roman" w:hAnsi="Times New Roman" w:cs="Times New Roman"/>
          <w:sz w:val="24"/>
          <w:szCs w:val="24"/>
        </w:rPr>
        <w:t>Магистральные тепловые сети</w:t>
      </w:r>
      <w:r w:rsidRPr="00B9774B">
        <w:rPr>
          <w:rFonts w:ascii="Times New Roman" w:hAnsi="Times New Roman" w:cs="Times New Roman"/>
          <w:sz w:val="24"/>
          <w:szCs w:val="24"/>
        </w:rPr>
        <w:t xml:space="preserve"> г. Кириши</w:t>
      </w:r>
    </w:p>
    <w:p w14:paraId="0ADE8F6A" w14:textId="553B774E" w:rsidR="00B9774B" w:rsidRPr="00B9774B" w:rsidRDefault="00AF114B" w:rsidP="00FA5979">
      <w:pPr>
        <w:pStyle w:val="af9"/>
      </w:pPr>
      <w:bookmarkStart w:id="124" w:name="_Ref95827502"/>
      <w:r w:rsidRPr="00B9774B">
        <w:lastRenderedPageBreak/>
        <w:t>Таблица</w:t>
      </w:r>
      <w:r w:rsidR="00B9774B">
        <w:t xml:space="preserve"> 38</w:t>
      </w:r>
      <w:bookmarkEnd w:id="124"/>
      <w:r w:rsidRPr="00B9774B">
        <w:t xml:space="preserve"> - Расчет на</w:t>
      </w:r>
      <w:bookmarkStart w:id="125" w:name="_Toc169508466"/>
      <w:r w:rsidR="00B9774B" w:rsidRPr="00B9774B">
        <w:t>дежности системы теплоснабжения</w:t>
      </w:r>
    </w:p>
    <w:tbl>
      <w:tblPr>
        <w:tblStyle w:val="af"/>
        <w:tblW w:w="9611" w:type="dxa"/>
        <w:tblInd w:w="108" w:type="dxa"/>
        <w:tblLook w:val="04A0" w:firstRow="1" w:lastRow="0" w:firstColumn="1" w:lastColumn="0" w:noHBand="0" w:noVBand="1"/>
      </w:tblPr>
      <w:tblGrid>
        <w:gridCol w:w="1328"/>
        <w:gridCol w:w="1576"/>
        <w:gridCol w:w="1059"/>
        <w:gridCol w:w="1018"/>
        <w:gridCol w:w="1018"/>
        <w:gridCol w:w="1018"/>
        <w:gridCol w:w="937"/>
        <w:gridCol w:w="855"/>
        <w:gridCol w:w="937"/>
      </w:tblGrid>
      <w:tr w:rsidR="00B9774B" w14:paraId="03FD5595" w14:textId="77777777" w:rsidTr="00FA5979">
        <w:trPr>
          <w:trHeight w:val="283"/>
        </w:trPr>
        <w:tc>
          <w:tcPr>
            <w:tcW w:w="1185" w:type="dxa"/>
            <w:vMerge w:val="restart"/>
            <w:vAlign w:val="center"/>
          </w:tcPr>
          <w:p w14:paraId="6246F7D1" w14:textId="1C9D4EA7" w:rsidR="00B9774B" w:rsidRPr="00B9774B" w:rsidRDefault="00B9774B" w:rsidP="00FA5979">
            <w:pPr>
              <w:pStyle w:val="af9"/>
              <w:ind w:firstLine="0"/>
              <w:jc w:val="center"/>
            </w:pPr>
            <w:r w:rsidRPr="00B9774B">
              <w:t>Источник</w:t>
            </w:r>
          </w:p>
        </w:tc>
        <w:tc>
          <w:tcPr>
            <w:tcW w:w="1472" w:type="dxa"/>
            <w:vMerge w:val="restart"/>
            <w:vAlign w:val="center"/>
          </w:tcPr>
          <w:p w14:paraId="579DFB85" w14:textId="12317560" w:rsidR="00B9774B" w:rsidRPr="00B9774B" w:rsidRDefault="00B9774B" w:rsidP="00FA5979">
            <w:pPr>
              <w:pStyle w:val="af9"/>
              <w:ind w:left="-150" w:right="-39" w:firstLine="0"/>
              <w:jc w:val="center"/>
            </w:pPr>
            <w:r w:rsidRPr="00B9774B">
              <w:t>Наименование показателя</w:t>
            </w:r>
          </w:p>
        </w:tc>
        <w:tc>
          <w:tcPr>
            <w:tcW w:w="6954" w:type="dxa"/>
            <w:gridSpan w:val="7"/>
            <w:vAlign w:val="center"/>
          </w:tcPr>
          <w:p w14:paraId="4213930E" w14:textId="306B2CC6" w:rsidR="00B9774B" w:rsidRPr="00B9774B" w:rsidRDefault="00B9774B" w:rsidP="00FA5979">
            <w:pPr>
              <w:pStyle w:val="af9"/>
              <w:ind w:firstLine="0"/>
              <w:jc w:val="center"/>
            </w:pPr>
            <w:r w:rsidRPr="00B9774B">
              <w:t>Наименование участка</w:t>
            </w:r>
          </w:p>
        </w:tc>
      </w:tr>
      <w:tr w:rsidR="00B9774B" w14:paraId="286FF61F" w14:textId="77777777" w:rsidTr="00FA5979">
        <w:trPr>
          <w:trHeight w:val="283"/>
        </w:trPr>
        <w:tc>
          <w:tcPr>
            <w:tcW w:w="1185" w:type="dxa"/>
            <w:vMerge/>
            <w:vAlign w:val="center"/>
          </w:tcPr>
          <w:p w14:paraId="28C8F246" w14:textId="77777777" w:rsidR="00B9774B" w:rsidRPr="00B9774B" w:rsidRDefault="00B9774B" w:rsidP="00FA5979">
            <w:pPr>
              <w:pStyle w:val="af9"/>
              <w:ind w:firstLine="0"/>
              <w:jc w:val="center"/>
            </w:pPr>
          </w:p>
        </w:tc>
        <w:tc>
          <w:tcPr>
            <w:tcW w:w="1472" w:type="dxa"/>
            <w:vMerge/>
            <w:vAlign w:val="center"/>
          </w:tcPr>
          <w:p w14:paraId="4003234C" w14:textId="77777777" w:rsidR="00B9774B" w:rsidRPr="00B9774B" w:rsidRDefault="00B9774B" w:rsidP="00FA5979">
            <w:pPr>
              <w:pStyle w:val="af9"/>
              <w:ind w:firstLine="0"/>
              <w:jc w:val="center"/>
            </w:pPr>
          </w:p>
        </w:tc>
        <w:tc>
          <w:tcPr>
            <w:tcW w:w="1185" w:type="dxa"/>
            <w:vAlign w:val="center"/>
          </w:tcPr>
          <w:p w14:paraId="536DF978" w14:textId="413FE9EA" w:rsidR="00B9774B" w:rsidRPr="00B9774B" w:rsidRDefault="00B9774B" w:rsidP="00FA5979">
            <w:pPr>
              <w:pStyle w:val="af9"/>
              <w:ind w:left="-144" w:right="-138" w:firstLine="0"/>
              <w:jc w:val="center"/>
            </w:pPr>
            <w:r w:rsidRPr="00B9774B">
              <w:t>Киришская ГРЭС - УТ_ТП-3_1</w:t>
            </w:r>
          </w:p>
        </w:tc>
        <w:tc>
          <w:tcPr>
            <w:tcW w:w="997" w:type="dxa"/>
            <w:vAlign w:val="center"/>
          </w:tcPr>
          <w:p w14:paraId="3D0848C9" w14:textId="4BFD7B51" w:rsidR="00B9774B" w:rsidRPr="00B9774B" w:rsidRDefault="00B9774B" w:rsidP="00FA5979">
            <w:pPr>
              <w:pStyle w:val="af9"/>
              <w:ind w:firstLine="0"/>
              <w:jc w:val="center"/>
            </w:pPr>
            <w:r w:rsidRPr="00B9774B">
              <w:t>УТ_ТП-3_1 - 8КМН</w:t>
            </w:r>
          </w:p>
        </w:tc>
        <w:tc>
          <w:tcPr>
            <w:tcW w:w="997" w:type="dxa"/>
            <w:vAlign w:val="center"/>
          </w:tcPr>
          <w:p w14:paraId="01DD18D8" w14:textId="5670ACF0" w:rsidR="00B9774B" w:rsidRPr="00B9774B" w:rsidRDefault="00B9774B" w:rsidP="00FA5979">
            <w:pPr>
              <w:pStyle w:val="af9"/>
              <w:ind w:firstLine="0"/>
              <w:jc w:val="center"/>
            </w:pPr>
            <w:r w:rsidRPr="00B9774B">
              <w:t>УТ_ТП-3_1 - 11КМГ</w:t>
            </w:r>
          </w:p>
        </w:tc>
        <w:tc>
          <w:tcPr>
            <w:tcW w:w="997" w:type="dxa"/>
            <w:vAlign w:val="center"/>
          </w:tcPr>
          <w:p w14:paraId="1A0ED76F" w14:textId="3BA75D36" w:rsidR="00B9774B" w:rsidRPr="00B9774B" w:rsidRDefault="00B9774B" w:rsidP="00FA5979">
            <w:pPr>
              <w:pStyle w:val="af9"/>
              <w:ind w:firstLine="0"/>
              <w:jc w:val="center"/>
            </w:pPr>
            <w:r w:rsidRPr="00B9774B">
              <w:t>УТ_ТП-3_1 - 5КГМ</w:t>
            </w:r>
          </w:p>
        </w:tc>
        <w:tc>
          <w:tcPr>
            <w:tcW w:w="822" w:type="dxa"/>
            <w:vAlign w:val="center"/>
          </w:tcPr>
          <w:p w14:paraId="466B834F" w14:textId="5DFE6AD6" w:rsidR="00B9774B" w:rsidRPr="00B9774B" w:rsidRDefault="00B9774B" w:rsidP="00FA5979">
            <w:pPr>
              <w:pStyle w:val="af9"/>
              <w:ind w:firstLine="0"/>
              <w:jc w:val="center"/>
            </w:pPr>
            <w:r w:rsidRPr="00B9774B">
              <w:t>5КМГ - 11КМГ</w:t>
            </w:r>
          </w:p>
        </w:tc>
        <w:tc>
          <w:tcPr>
            <w:tcW w:w="972" w:type="dxa"/>
            <w:vAlign w:val="center"/>
          </w:tcPr>
          <w:p w14:paraId="25995135" w14:textId="04556E2F" w:rsidR="00B9774B" w:rsidRPr="00B9774B" w:rsidRDefault="00B9774B" w:rsidP="00FA5979">
            <w:pPr>
              <w:pStyle w:val="af9"/>
              <w:ind w:firstLine="0"/>
              <w:jc w:val="center"/>
            </w:pPr>
            <w:r w:rsidRPr="00B9774B">
              <w:t>5КМГ - 8КМН</w:t>
            </w:r>
          </w:p>
        </w:tc>
        <w:tc>
          <w:tcPr>
            <w:tcW w:w="984" w:type="dxa"/>
            <w:vAlign w:val="center"/>
          </w:tcPr>
          <w:p w14:paraId="05CD1A20" w14:textId="5C70BDC4" w:rsidR="00B9774B" w:rsidRPr="00B9774B" w:rsidRDefault="00B9774B" w:rsidP="00FA5979">
            <w:pPr>
              <w:pStyle w:val="af9"/>
              <w:ind w:firstLine="0"/>
              <w:jc w:val="center"/>
            </w:pPr>
            <w:r w:rsidRPr="00B9774B">
              <w:t>8КМН - 11КМГ</w:t>
            </w:r>
          </w:p>
        </w:tc>
      </w:tr>
      <w:tr w:rsidR="00B9774B" w14:paraId="32AA3845" w14:textId="77777777" w:rsidTr="00FA5979">
        <w:trPr>
          <w:trHeight w:val="283"/>
        </w:trPr>
        <w:tc>
          <w:tcPr>
            <w:tcW w:w="1185" w:type="dxa"/>
            <w:vMerge w:val="restart"/>
            <w:vAlign w:val="center"/>
          </w:tcPr>
          <w:p w14:paraId="6A41DB73" w14:textId="67A401E8" w:rsidR="00B9774B" w:rsidRPr="00B9774B" w:rsidRDefault="00B9774B" w:rsidP="00FA5979">
            <w:pPr>
              <w:pStyle w:val="af9"/>
              <w:ind w:firstLine="0"/>
              <w:jc w:val="center"/>
            </w:pPr>
            <w:r w:rsidRPr="00B9774B">
              <w:t>Киришская ГРЭС</w:t>
            </w:r>
          </w:p>
        </w:tc>
        <w:tc>
          <w:tcPr>
            <w:tcW w:w="1472" w:type="dxa"/>
            <w:vAlign w:val="center"/>
          </w:tcPr>
          <w:p w14:paraId="7B8CC2F6" w14:textId="47BC1B0D" w:rsidR="00B9774B" w:rsidRPr="00B9774B" w:rsidRDefault="00B9774B" w:rsidP="00FA5979">
            <w:pPr>
              <w:pStyle w:val="af9"/>
              <w:ind w:firstLine="0"/>
              <w:jc w:val="center"/>
            </w:pPr>
            <w:r w:rsidRPr="00B9774B">
              <w:t>Вероятность безотказной работы [P] (тепловых сетей)</w:t>
            </w:r>
          </w:p>
        </w:tc>
        <w:tc>
          <w:tcPr>
            <w:tcW w:w="1185" w:type="dxa"/>
            <w:vAlign w:val="center"/>
          </w:tcPr>
          <w:p w14:paraId="62203EB1" w14:textId="16668F34" w:rsidR="00B9774B" w:rsidRPr="00B9774B" w:rsidRDefault="00B9774B" w:rsidP="00FA5979">
            <w:pPr>
              <w:pStyle w:val="af9"/>
              <w:ind w:firstLine="0"/>
              <w:jc w:val="center"/>
            </w:pPr>
            <w:r w:rsidRPr="00B9774B">
              <w:t>0,989</w:t>
            </w:r>
          </w:p>
        </w:tc>
        <w:tc>
          <w:tcPr>
            <w:tcW w:w="997" w:type="dxa"/>
            <w:vAlign w:val="center"/>
          </w:tcPr>
          <w:p w14:paraId="0A11F8BA" w14:textId="77906A52" w:rsidR="00B9774B" w:rsidRPr="00B9774B" w:rsidRDefault="00B9774B" w:rsidP="00FA5979">
            <w:pPr>
              <w:pStyle w:val="af9"/>
              <w:ind w:firstLine="0"/>
              <w:jc w:val="center"/>
            </w:pPr>
            <w:r w:rsidRPr="00B9774B">
              <w:t>0,921</w:t>
            </w:r>
          </w:p>
        </w:tc>
        <w:tc>
          <w:tcPr>
            <w:tcW w:w="997" w:type="dxa"/>
            <w:vAlign w:val="center"/>
          </w:tcPr>
          <w:p w14:paraId="6E7FA4AD" w14:textId="7A4BC0F9" w:rsidR="00B9774B" w:rsidRPr="00B9774B" w:rsidRDefault="00B9774B" w:rsidP="00FA5979">
            <w:pPr>
              <w:pStyle w:val="af9"/>
              <w:ind w:firstLine="0"/>
              <w:jc w:val="center"/>
            </w:pPr>
            <w:r w:rsidRPr="00B9774B">
              <w:t>0,971</w:t>
            </w:r>
          </w:p>
        </w:tc>
        <w:tc>
          <w:tcPr>
            <w:tcW w:w="997" w:type="dxa"/>
            <w:vAlign w:val="center"/>
          </w:tcPr>
          <w:p w14:paraId="31DD6806" w14:textId="473713F5" w:rsidR="00B9774B" w:rsidRPr="00B9774B" w:rsidRDefault="00B9774B" w:rsidP="00FA5979">
            <w:pPr>
              <w:pStyle w:val="af9"/>
              <w:ind w:firstLine="0"/>
              <w:jc w:val="center"/>
            </w:pPr>
            <w:r w:rsidRPr="00B9774B">
              <w:t>0,977</w:t>
            </w:r>
          </w:p>
        </w:tc>
        <w:tc>
          <w:tcPr>
            <w:tcW w:w="822" w:type="dxa"/>
            <w:vAlign w:val="center"/>
          </w:tcPr>
          <w:p w14:paraId="15EC8CAB" w14:textId="27056F74" w:rsidR="00B9774B" w:rsidRPr="00B9774B" w:rsidRDefault="00B9774B" w:rsidP="00FA5979">
            <w:pPr>
              <w:pStyle w:val="af9"/>
              <w:ind w:firstLine="0"/>
              <w:jc w:val="center"/>
            </w:pPr>
            <w:r w:rsidRPr="00B9774B">
              <w:t>0,983</w:t>
            </w:r>
          </w:p>
        </w:tc>
        <w:tc>
          <w:tcPr>
            <w:tcW w:w="972" w:type="dxa"/>
            <w:vAlign w:val="center"/>
          </w:tcPr>
          <w:p w14:paraId="2EDD3179" w14:textId="169179A1" w:rsidR="00B9774B" w:rsidRPr="00B9774B" w:rsidRDefault="00B9774B" w:rsidP="00FA5979">
            <w:pPr>
              <w:pStyle w:val="af9"/>
              <w:ind w:firstLine="0"/>
              <w:jc w:val="center"/>
            </w:pPr>
            <w:r w:rsidRPr="00B9774B">
              <w:t>0,986</w:t>
            </w:r>
          </w:p>
        </w:tc>
        <w:tc>
          <w:tcPr>
            <w:tcW w:w="984" w:type="dxa"/>
            <w:vAlign w:val="center"/>
          </w:tcPr>
          <w:p w14:paraId="76BFAF05" w14:textId="65F3C9B6" w:rsidR="00B9774B" w:rsidRPr="00B9774B" w:rsidRDefault="00B9774B" w:rsidP="00FA5979">
            <w:pPr>
              <w:pStyle w:val="af9"/>
              <w:ind w:firstLine="0"/>
              <w:jc w:val="center"/>
            </w:pPr>
            <w:r w:rsidRPr="00B9774B">
              <w:t>0,954</w:t>
            </w:r>
          </w:p>
        </w:tc>
      </w:tr>
      <w:tr w:rsidR="00B9774B" w14:paraId="4C6190A5" w14:textId="77777777" w:rsidTr="00FA5979">
        <w:trPr>
          <w:trHeight w:val="283"/>
        </w:trPr>
        <w:tc>
          <w:tcPr>
            <w:tcW w:w="1185" w:type="dxa"/>
            <w:vMerge/>
            <w:vAlign w:val="center"/>
          </w:tcPr>
          <w:p w14:paraId="473D86CF" w14:textId="77777777" w:rsidR="00B9774B" w:rsidRPr="00B9774B" w:rsidRDefault="00B9774B" w:rsidP="00FA5979">
            <w:pPr>
              <w:pStyle w:val="af9"/>
              <w:ind w:firstLine="0"/>
              <w:jc w:val="center"/>
            </w:pPr>
          </w:p>
        </w:tc>
        <w:tc>
          <w:tcPr>
            <w:tcW w:w="1472" w:type="dxa"/>
            <w:vAlign w:val="center"/>
          </w:tcPr>
          <w:p w14:paraId="1E698194" w14:textId="548E3C1C" w:rsidR="00B9774B" w:rsidRPr="00B9774B" w:rsidRDefault="00B9774B" w:rsidP="00FA5979">
            <w:pPr>
              <w:pStyle w:val="af9"/>
              <w:ind w:firstLine="0"/>
              <w:jc w:val="center"/>
            </w:pPr>
            <w:r w:rsidRPr="00B9774B">
              <w:t>Коэффициент готовности системы [</w:t>
            </w:r>
            <w:proofErr w:type="spellStart"/>
            <w:proofErr w:type="gramStart"/>
            <w:r w:rsidRPr="00B9774B">
              <w:t>E</w:t>
            </w:r>
            <w:proofErr w:type="gramEnd"/>
            <w:r w:rsidRPr="00B9774B">
              <w:rPr>
                <w:vertAlign w:val="subscript"/>
              </w:rPr>
              <w:t>г</w:t>
            </w:r>
            <w:proofErr w:type="spellEnd"/>
            <w:r w:rsidRPr="00B9774B">
              <w:t>]</w:t>
            </w:r>
          </w:p>
        </w:tc>
        <w:tc>
          <w:tcPr>
            <w:tcW w:w="1185" w:type="dxa"/>
            <w:vAlign w:val="center"/>
          </w:tcPr>
          <w:p w14:paraId="509CBE17" w14:textId="6FA4D4B6" w:rsidR="00B9774B" w:rsidRPr="00B9774B" w:rsidRDefault="00B9774B" w:rsidP="00FA5979">
            <w:pPr>
              <w:pStyle w:val="af9"/>
              <w:ind w:firstLine="0"/>
              <w:jc w:val="center"/>
            </w:pPr>
            <w:r w:rsidRPr="00B9774B">
              <w:t>0,963</w:t>
            </w:r>
          </w:p>
        </w:tc>
        <w:tc>
          <w:tcPr>
            <w:tcW w:w="997" w:type="dxa"/>
            <w:vAlign w:val="center"/>
          </w:tcPr>
          <w:p w14:paraId="28356275" w14:textId="21814274" w:rsidR="00B9774B" w:rsidRPr="00B9774B" w:rsidRDefault="00B9774B" w:rsidP="00FA5979">
            <w:pPr>
              <w:pStyle w:val="af9"/>
              <w:ind w:firstLine="0"/>
              <w:jc w:val="center"/>
            </w:pPr>
            <w:r w:rsidRPr="00B9774B">
              <w:t>0,895</w:t>
            </w:r>
          </w:p>
        </w:tc>
        <w:tc>
          <w:tcPr>
            <w:tcW w:w="997" w:type="dxa"/>
            <w:vAlign w:val="center"/>
          </w:tcPr>
          <w:p w14:paraId="230EDDC6" w14:textId="76DF2B30" w:rsidR="00B9774B" w:rsidRPr="00B9774B" w:rsidRDefault="00B9774B" w:rsidP="00FA5979">
            <w:pPr>
              <w:pStyle w:val="af9"/>
              <w:ind w:firstLine="0"/>
              <w:jc w:val="center"/>
            </w:pPr>
            <w:r w:rsidRPr="00B9774B">
              <w:t>0,945</w:t>
            </w:r>
          </w:p>
        </w:tc>
        <w:tc>
          <w:tcPr>
            <w:tcW w:w="997" w:type="dxa"/>
            <w:vAlign w:val="center"/>
          </w:tcPr>
          <w:p w14:paraId="0C5EC269" w14:textId="6A88C27A" w:rsidR="00B9774B" w:rsidRPr="00B9774B" w:rsidRDefault="00B9774B" w:rsidP="00FA5979">
            <w:pPr>
              <w:pStyle w:val="af9"/>
              <w:ind w:firstLine="0"/>
              <w:jc w:val="center"/>
            </w:pPr>
            <w:r w:rsidRPr="00B9774B">
              <w:t>0,951</w:t>
            </w:r>
          </w:p>
        </w:tc>
        <w:tc>
          <w:tcPr>
            <w:tcW w:w="822" w:type="dxa"/>
            <w:vAlign w:val="center"/>
          </w:tcPr>
          <w:p w14:paraId="2A54E294" w14:textId="1B99ADD8" w:rsidR="00B9774B" w:rsidRPr="00B9774B" w:rsidRDefault="00B9774B" w:rsidP="00FA5979">
            <w:pPr>
              <w:pStyle w:val="af9"/>
              <w:ind w:firstLine="0"/>
              <w:jc w:val="center"/>
            </w:pPr>
            <w:r w:rsidRPr="00B9774B">
              <w:t>0,957</w:t>
            </w:r>
          </w:p>
        </w:tc>
        <w:tc>
          <w:tcPr>
            <w:tcW w:w="972" w:type="dxa"/>
            <w:vAlign w:val="center"/>
          </w:tcPr>
          <w:p w14:paraId="15851698" w14:textId="71AF040B" w:rsidR="00B9774B" w:rsidRPr="00B9774B" w:rsidRDefault="00B9774B" w:rsidP="00FA5979">
            <w:pPr>
              <w:pStyle w:val="af9"/>
              <w:ind w:firstLine="0"/>
              <w:jc w:val="center"/>
            </w:pPr>
            <w:r w:rsidRPr="00B9774B">
              <w:t>0,960</w:t>
            </w:r>
          </w:p>
        </w:tc>
        <w:tc>
          <w:tcPr>
            <w:tcW w:w="984" w:type="dxa"/>
            <w:vAlign w:val="center"/>
          </w:tcPr>
          <w:p w14:paraId="2DC07BFE" w14:textId="623B0C43" w:rsidR="00B9774B" w:rsidRPr="00B9774B" w:rsidRDefault="00B9774B" w:rsidP="00FA5979">
            <w:pPr>
              <w:pStyle w:val="af9"/>
              <w:ind w:firstLine="0"/>
              <w:jc w:val="center"/>
            </w:pPr>
            <w:r w:rsidRPr="00B9774B">
              <w:t>0,929</w:t>
            </w:r>
          </w:p>
        </w:tc>
      </w:tr>
    </w:tbl>
    <w:p w14:paraId="3B1B27B2" w14:textId="77777777" w:rsidR="00B9774B" w:rsidRPr="00F969EE" w:rsidRDefault="00B9774B" w:rsidP="00FA5979">
      <w:pPr>
        <w:pStyle w:val="af9"/>
      </w:pPr>
    </w:p>
    <w:p w14:paraId="689721BD" w14:textId="77777777" w:rsidR="00F969EE" w:rsidRPr="00FA5979" w:rsidRDefault="00F969EE" w:rsidP="00FA5979">
      <w:pPr>
        <w:pStyle w:val="af9"/>
      </w:pPr>
      <w:r w:rsidRPr="00FA5979">
        <w:t>11.3.</w:t>
      </w:r>
      <w:r w:rsidRPr="00FA5979">
        <w:tab/>
      </w:r>
      <w:r w:rsidR="00544BC2" w:rsidRPr="00FA5979">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25"/>
    </w:p>
    <w:p w14:paraId="6BD47842" w14:textId="08F63498" w:rsidR="0031319E" w:rsidRPr="00CA48C9" w:rsidRDefault="0031319E" w:rsidP="00FA5979">
      <w:pPr>
        <w:pStyle w:val="af9"/>
      </w:pPr>
      <w:r w:rsidRPr="00CA48C9">
        <w:t>По результатам расчета надежности системы теплоснабжения, сделаны следующие выводы:</w:t>
      </w:r>
    </w:p>
    <w:p w14:paraId="51166314" w14:textId="27947013" w:rsidR="0031319E" w:rsidRPr="00CA48C9" w:rsidRDefault="00544BC2" w:rsidP="00F969EE">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48C9">
        <w:rPr>
          <w:rFonts w:ascii="Times New Roman" w:hAnsi="Times New Roman" w:cs="Times New Roman"/>
          <w:sz w:val="24"/>
          <w:szCs w:val="24"/>
        </w:rPr>
        <w:t>В</w:t>
      </w:r>
      <w:r w:rsidR="0031319E" w:rsidRPr="00CA48C9">
        <w:rPr>
          <w:rFonts w:ascii="Times New Roman" w:hAnsi="Times New Roman" w:cs="Times New Roman"/>
          <w:sz w:val="24"/>
          <w:szCs w:val="24"/>
        </w:rPr>
        <w:t xml:space="preserve">ероятность безотказной работы тепловых сетей соответствует допустимой согласно СНиП 41-02-2003 </w:t>
      </w:r>
      <w:r w:rsidR="00E4380C" w:rsidRPr="00CA48C9">
        <w:rPr>
          <w:rFonts w:ascii="Times New Roman" w:hAnsi="Times New Roman" w:cs="Times New Roman"/>
          <w:sz w:val="24"/>
          <w:szCs w:val="24"/>
        </w:rPr>
        <w:t>«</w:t>
      </w:r>
      <w:r w:rsidR="0031319E" w:rsidRPr="00CA48C9">
        <w:rPr>
          <w:rFonts w:ascii="Times New Roman" w:hAnsi="Times New Roman" w:cs="Times New Roman"/>
          <w:sz w:val="24"/>
          <w:szCs w:val="24"/>
        </w:rPr>
        <w:t>Тепловые сети</w:t>
      </w:r>
      <w:r w:rsidR="00E4380C" w:rsidRPr="00CA48C9">
        <w:rPr>
          <w:rFonts w:ascii="Times New Roman" w:hAnsi="Times New Roman" w:cs="Times New Roman"/>
          <w:sz w:val="24"/>
          <w:szCs w:val="24"/>
        </w:rPr>
        <w:t>»</w:t>
      </w:r>
      <w:r w:rsidR="0031319E" w:rsidRPr="00CA48C9">
        <w:rPr>
          <w:rFonts w:ascii="Times New Roman" w:hAnsi="Times New Roman" w:cs="Times New Roman"/>
          <w:sz w:val="24"/>
          <w:szCs w:val="24"/>
        </w:rPr>
        <w:t xml:space="preserve">. Достаточно высокие показатели надежности связанны </w:t>
      </w:r>
      <w:r w:rsidR="00F969EE" w:rsidRPr="00CA48C9">
        <w:rPr>
          <w:rFonts w:ascii="Times New Roman" w:hAnsi="Times New Roman" w:cs="Times New Roman"/>
          <w:sz w:val="24"/>
          <w:szCs w:val="24"/>
        </w:rPr>
        <w:br/>
      </w:r>
      <w:r w:rsidR="0031319E" w:rsidRPr="00CA48C9">
        <w:rPr>
          <w:rFonts w:ascii="Times New Roman" w:hAnsi="Times New Roman" w:cs="Times New Roman"/>
          <w:sz w:val="24"/>
          <w:szCs w:val="24"/>
        </w:rPr>
        <w:t>с наличием резервирования магистральных тепловых сетей</w:t>
      </w:r>
      <w:r w:rsidR="00AF114B" w:rsidRPr="00CA48C9">
        <w:rPr>
          <w:rFonts w:ascii="Times New Roman" w:hAnsi="Times New Roman" w:cs="Times New Roman"/>
          <w:sz w:val="24"/>
          <w:szCs w:val="24"/>
        </w:rPr>
        <w:t>.</w:t>
      </w:r>
    </w:p>
    <w:p w14:paraId="62E3CDB5" w14:textId="77777777" w:rsidR="0031319E" w:rsidRPr="00CA48C9" w:rsidRDefault="0031319E" w:rsidP="00F969EE">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48C9">
        <w:rPr>
          <w:rFonts w:ascii="Times New Roman" w:hAnsi="Times New Roman" w:cs="Times New Roman"/>
          <w:sz w:val="24"/>
          <w:szCs w:val="24"/>
        </w:rPr>
        <w:t>Для более точного определения и дальнейшего поддержания показателей надежности в пределах допустимого, рекомендуется:</w:t>
      </w:r>
    </w:p>
    <w:p w14:paraId="5857719E" w14:textId="049C588E" w:rsidR="0031319E" w:rsidRPr="00CA48C9" w:rsidRDefault="0031319E" w:rsidP="00F969EE">
      <w:pPr>
        <w:pStyle w:val="-2"/>
        <w:widowControl w:val="0"/>
        <w:numPr>
          <w:ilvl w:val="0"/>
          <w:numId w:val="65"/>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 xml:space="preserve">Правильное и своевременное заполнение журналов, предписанных ПТЭ, </w:t>
      </w:r>
      <w:r w:rsidR="00F969EE" w:rsidRPr="00CA48C9">
        <w:rPr>
          <w:rFonts w:ascii="Times New Roman" w:hAnsi="Times New Roman" w:cs="Times New Roman"/>
          <w:sz w:val="24"/>
          <w:szCs w:val="24"/>
        </w:rPr>
        <w:br/>
      </w:r>
      <w:r w:rsidRPr="00CA48C9">
        <w:rPr>
          <w:rFonts w:ascii="Times New Roman" w:hAnsi="Times New Roman" w:cs="Times New Roman"/>
          <w:sz w:val="24"/>
          <w:szCs w:val="24"/>
        </w:rPr>
        <w:t>а именно:</w:t>
      </w:r>
    </w:p>
    <w:p w14:paraId="2DAEA493" w14:textId="5A068842" w:rsidR="0031319E" w:rsidRPr="00CA48C9" w:rsidRDefault="0031319E" w:rsidP="00F969EE">
      <w:pPr>
        <w:pStyle w:val="-2"/>
        <w:widowControl w:val="0"/>
        <w:numPr>
          <w:ilvl w:val="0"/>
          <w:numId w:val="6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оперативного журнала;</w:t>
      </w:r>
    </w:p>
    <w:p w14:paraId="1FEC5DA4" w14:textId="190857C9" w:rsidR="0031319E" w:rsidRPr="00CA48C9" w:rsidRDefault="0031319E" w:rsidP="00F969EE">
      <w:pPr>
        <w:pStyle w:val="-2"/>
        <w:widowControl w:val="0"/>
        <w:numPr>
          <w:ilvl w:val="0"/>
          <w:numId w:val="6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журнала обходов тепловых сетей;</w:t>
      </w:r>
    </w:p>
    <w:p w14:paraId="49D125EF" w14:textId="096CF3B0" w:rsidR="0031319E" w:rsidRPr="00CA48C9" w:rsidRDefault="0031319E" w:rsidP="00F969EE">
      <w:pPr>
        <w:pStyle w:val="-2"/>
        <w:widowControl w:val="0"/>
        <w:numPr>
          <w:ilvl w:val="0"/>
          <w:numId w:val="6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журнала учета работ по нарядам и распоряжениям;</w:t>
      </w:r>
    </w:p>
    <w:p w14:paraId="77A914FE" w14:textId="5C592745" w:rsidR="0031319E" w:rsidRPr="00CA48C9" w:rsidRDefault="00AF114B" w:rsidP="00F969EE">
      <w:pPr>
        <w:pStyle w:val="-2"/>
        <w:widowControl w:val="0"/>
        <w:numPr>
          <w:ilvl w:val="0"/>
          <w:numId w:val="6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з</w:t>
      </w:r>
      <w:r w:rsidR="0031319E" w:rsidRPr="00CA48C9">
        <w:rPr>
          <w:rFonts w:ascii="Times New Roman" w:hAnsi="Times New Roman" w:cs="Times New Roman"/>
          <w:sz w:val="24"/>
          <w:szCs w:val="24"/>
        </w:rPr>
        <w:t xml:space="preserve">аявок потребителей. </w:t>
      </w:r>
    </w:p>
    <w:p w14:paraId="2C9745F1" w14:textId="52157AF2" w:rsidR="0031319E" w:rsidRPr="00CA48C9" w:rsidRDefault="0031319E" w:rsidP="00F969EE">
      <w:pPr>
        <w:pStyle w:val="-2"/>
        <w:widowControl w:val="0"/>
        <w:numPr>
          <w:ilvl w:val="0"/>
          <w:numId w:val="65"/>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Для повышения надежности системы теплоснабжения, необходимо</w:t>
      </w:r>
      <w:r w:rsidR="00F969EE" w:rsidRPr="00CA48C9">
        <w:rPr>
          <w:rFonts w:ascii="Times New Roman" w:hAnsi="Times New Roman" w:cs="Times New Roman"/>
          <w:sz w:val="24"/>
          <w:szCs w:val="24"/>
        </w:rPr>
        <w:t xml:space="preserve"> </w:t>
      </w:r>
      <w:r w:rsidRPr="00CA48C9">
        <w:rPr>
          <w:rFonts w:ascii="Times New Roman" w:hAnsi="Times New Roman" w:cs="Times New Roman"/>
          <w:sz w:val="24"/>
          <w:szCs w:val="24"/>
        </w:rPr>
        <w:t>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4262F728" w14:textId="67790679" w:rsidR="0031319E" w:rsidRPr="00CA48C9" w:rsidRDefault="0031319E" w:rsidP="00F969EE">
      <w:pPr>
        <w:pStyle w:val="-2"/>
        <w:widowControl w:val="0"/>
        <w:numPr>
          <w:ilvl w:val="0"/>
          <w:numId w:val="65"/>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Своевременная замена изношенных участков тепловых сетей и оборудования.</w:t>
      </w:r>
    </w:p>
    <w:p w14:paraId="60CED85B" w14:textId="77777777" w:rsidR="00F969EE" w:rsidRPr="00CA48C9" w:rsidRDefault="0031319E" w:rsidP="00F969EE">
      <w:pPr>
        <w:pStyle w:val="-2"/>
        <w:widowControl w:val="0"/>
        <w:numPr>
          <w:ilvl w:val="0"/>
          <w:numId w:val="65"/>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48C9">
        <w:rPr>
          <w:rFonts w:ascii="Times New Roman" w:hAnsi="Times New Roman" w:cs="Times New Roman"/>
          <w:sz w:val="24"/>
          <w:szCs w:val="24"/>
        </w:rPr>
        <w:t xml:space="preserve">Проведения мероприятий по устранению затопления каналов, тепловых камер </w:t>
      </w:r>
      <w:r w:rsidR="00F969EE" w:rsidRPr="00CA48C9">
        <w:rPr>
          <w:rFonts w:ascii="Times New Roman" w:hAnsi="Times New Roman" w:cs="Times New Roman"/>
          <w:sz w:val="24"/>
          <w:szCs w:val="24"/>
        </w:rPr>
        <w:br/>
      </w:r>
      <w:r w:rsidRPr="00CA48C9">
        <w:rPr>
          <w:rFonts w:ascii="Times New Roman" w:hAnsi="Times New Roman" w:cs="Times New Roman"/>
          <w:sz w:val="24"/>
          <w:szCs w:val="24"/>
        </w:rPr>
        <w:t>и подвалов домов.</w:t>
      </w:r>
      <w:bookmarkStart w:id="126" w:name="_Toc169508467"/>
    </w:p>
    <w:p w14:paraId="4EC4F21F" w14:textId="77777777" w:rsidR="00F969EE" w:rsidRPr="00FA5979" w:rsidRDefault="00F969EE" w:rsidP="00F969EE">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11.4.</w:t>
      </w:r>
      <w:r w:rsidRPr="00FA5979">
        <w:rPr>
          <w:rFonts w:ascii="Times New Roman" w:hAnsi="Times New Roman" w:cs="Times New Roman"/>
          <w:sz w:val="24"/>
          <w:szCs w:val="24"/>
        </w:rPr>
        <w:tab/>
      </w:r>
      <w:r w:rsidR="00544BC2" w:rsidRPr="00FA5979">
        <w:rPr>
          <w:rFonts w:ascii="Times New Roman" w:hAnsi="Times New Roman" w:cs="Times New Roman"/>
          <w:sz w:val="24"/>
          <w:szCs w:val="24"/>
        </w:rPr>
        <w:t>Результат оценки коэффициентов готовности теплопроводов к несению тепловой нагрузки.</w:t>
      </w:r>
      <w:bookmarkEnd w:id="126"/>
    </w:p>
    <w:p w14:paraId="3374085F" w14:textId="0159A978" w:rsidR="00F969EE" w:rsidRPr="00CA48C9" w:rsidRDefault="00544BC2" w:rsidP="00F969EE">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48C9">
        <w:rPr>
          <w:rFonts w:ascii="Times New Roman" w:hAnsi="Times New Roman" w:cs="Times New Roman"/>
          <w:sz w:val="24"/>
          <w:szCs w:val="24"/>
        </w:rPr>
        <w:t xml:space="preserve">Оценка коэффициентов готовности теплопроводов к несению тепловой нагрузки </w:t>
      </w:r>
      <w:r w:rsidR="00CA48C9">
        <w:rPr>
          <w:rFonts w:ascii="Times New Roman" w:hAnsi="Times New Roman" w:cs="Times New Roman"/>
          <w:sz w:val="24"/>
          <w:szCs w:val="24"/>
        </w:rPr>
        <w:br/>
      </w:r>
      <w:r w:rsidRPr="00CA48C9">
        <w:rPr>
          <w:rFonts w:ascii="Times New Roman" w:hAnsi="Times New Roman" w:cs="Times New Roman"/>
          <w:sz w:val="24"/>
          <w:szCs w:val="24"/>
        </w:rPr>
        <w:t>не выполнялась в связи с отсутствием статистических данных.</w:t>
      </w:r>
      <w:bookmarkStart w:id="127" w:name="_Toc169508468"/>
    </w:p>
    <w:p w14:paraId="14FD0EB8" w14:textId="77777777" w:rsidR="00F969EE" w:rsidRPr="00FA5979" w:rsidRDefault="00F969EE" w:rsidP="00F969EE">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11.5.</w:t>
      </w:r>
      <w:r w:rsidRPr="00FA5979">
        <w:rPr>
          <w:rFonts w:ascii="Times New Roman" w:hAnsi="Times New Roman" w:cs="Times New Roman"/>
          <w:sz w:val="24"/>
          <w:szCs w:val="24"/>
        </w:rPr>
        <w:tab/>
      </w:r>
      <w:r w:rsidR="00544BC2" w:rsidRPr="00FA5979">
        <w:rPr>
          <w:rFonts w:ascii="Times New Roman" w:hAnsi="Times New Roman" w:cs="Times New Roman"/>
          <w:sz w:val="24"/>
          <w:szCs w:val="24"/>
        </w:rPr>
        <w:t xml:space="preserve">Результат оценки </w:t>
      </w:r>
      <w:proofErr w:type="spellStart"/>
      <w:r w:rsidR="00544BC2" w:rsidRPr="00FA5979">
        <w:rPr>
          <w:rFonts w:ascii="Times New Roman" w:hAnsi="Times New Roman" w:cs="Times New Roman"/>
          <w:sz w:val="24"/>
          <w:szCs w:val="24"/>
        </w:rPr>
        <w:t>недоотпуска</w:t>
      </w:r>
      <w:proofErr w:type="spellEnd"/>
      <w:r w:rsidR="00544BC2" w:rsidRPr="00FA5979">
        <w:rPr>
          <w:rFonts w:ascii="Times New Roman" w:hAnsi="Times New Roman" w:cs="Times New Roman"/>
          <w:sz w:val="24"/>
          <w:szCs w:val="24"/>
        </w:rPr>
        <w:t xml:space="preserve"> тепловой энергии по причине отказов (аварийных ситуаций) и простоев тепловых сетей и источников тепловой энергии.</w:t>
      </w:r>
      <w:bookmarkEnd w:id="127"/>
    </w:p>
    <w:p w14:paraId="4F33CC6C" w14:textId="5D848F40" w:rsidR="00CA48C9" w:rsidRPr="00CA48C9" w:rsidRDefault="00544BC2"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48C9">
        <w:rPr>
          <w:rFonts w:ascii="Times New Roman" w:hAnsi="Times New Roman" w:cs="Times New Roman"/>
          <w:sz w:val="24"/>
          <w:szCs w:val="24"/>
        </w:rPr>
        <w:t xml:space="preserve">Оценка </w:t>
      </w:r>
      <w:proofErr w:type="spellStart"/>
      <w:r w:rsidRPr="00CA48C9">
        <w:rPr>
          <w:rFonts w:ascii="Times New Roman" w:hAnsi="Times New Roman" w:cs="Times New Roman"/>
          <w:sz w:val="24"/>
          <w:szCs w:val="24"/>
        </w:rPr>
        <w:t>недоотпуска</w:t>
      </w:r>
      <w:proofErr w:type="spellEnd"/>
      <w:r w:rsidRPr="00CA48C9">
        <w:rPr>
          <w:rFonts w:ascii="Times New Roman" w:hAnsi="Times New Roman" w:cs="Times New Roman"/>
          <w:sz w:val="24"/>
          <w:szCs w:val="24"/>
        </w:rPr>
        <w:t xml:space="preserve"> тепловой энергии по причине отказов (аварийных ситуаций) </w:t>
      </w:r>
      <w:r w:rsidR="00CA48C9">
        <w:rPr>
          <w:rFonts w:ascii="Times New Roman" w:hAnsi="Times New Roman" w:cs="Times New Roman"/>
          <w:sz w:val="24"/>
          <w:szCs w:val="24"/>
        </w:rPr>
        <w:br/>
      </w:r>
      <w:r w:rsidRPr="00CA48C9">
        <w:rPr>
          <w:rFonts w:ascii="Times New Roman" w:hAnsi="Times New Roman" w:cs="Times New Roman"/>
          <w:sz w:val="24"/>
          <w:szCs w:val="24"/>
        </w:rPr>
        <w:t xml:space="preserve">и простоев тепловых сетей и источников тепловой энергии не выполнялась в связи </w:t>
      </w:r>
      <w:r w:rsidR="00CA48C9">
        <w:rPr>
          <w:rFonts w:ascii="Times New Roman" w:hAnsi="Times New Roman" w:cs="Times New Roman"/>
          <w:sz w:val="24"/>
          <w:szCs w:val="24"/>
        </w:rPr>
        <w:br/>
      </w:r>
      <w:r w:rsidRPr="00CA48C9">
        <w:rPr>
          <w:rFonts w:ascii="Times New Roman" w:hAnsi="Times New Roman" w:cs="Times New Roman"/>
          <w:sz w:val="24"/>
          <w:szCs w:val="24"/>
        </w:rPr>
        <w:t>с отсутствием статистических данных.</w:t>
      </w:r>
      <w:bookmarkStart w:id="128" w:name="_Toc169508469"/>
    </w:p>
    <w:p w14:paraId="63E02B17" w14:textId="77777777" w:rsidR="00CA48C9" w:rsidRDefault="00CA48C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E62D55E" w14:textId="77777777" w:rsidR="00CA48C9" w:rsidRDefault="00CA48C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0A0594D" w14:textId="77777777" w:rsidR="00CA48C9" w:rsidRDefault="00CA48C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28EDD3A" w14:textId="77777777" w:rsidR="00CA48C9" w:rsidRDefault="00CA48C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DC9D675" w14:textId="77777777" w:rsidR="00CA48C9" w:rsidRDefault="00CA48C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AD74E26" w14:textId="77777777" w:rsidR="0094473D" w:rsidRDefault="0094473D"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520D86C" w14:textId="3C516869" w:rsidR="00CA48C9" w:rsidRPr="00764B4F" w:rsidRDefault="00CA48C9" w:rsidP="00CA48C9">
      <w:pPr>
        <w:pStyle w:val="-2"/>
        <w:widowControl w:val="0"/>
        <w:suppressLineNumbers w:val="0"/>
        <w:tabs>
          <w:tab w:val="clear" w:pos="540"/>
          <w:tab w:val="left" w:pos="1134"/>
        </w:tabs>
        <w:suppressAutoHyphens w:val="0"/>
        <w:spacing w:before="0"/>
        <w:ind w:firstLine="0"/>
        <w:jc w:val="center"/>
        <w:rPr>
          <w:rFonts w:ascii="Times New Roman" w:hAnsi="Times New Roman" w:cs="Times New Roman"/>
          <w:b/>
          <w:sz w:val="24"/>
          <w:szCs w:val="24"/>
        </w:rPr>
      </w:pPr>
      <w:r w:rsidRPr="00764B4F">
        <w:rPr>
          <w:rFonts w:ascii="Times New Roman" w:hAnsi="Times New Roman" w:cs="Times New Roman"/>
          <w:b/>
          <w:sz w:val="24"/>
          <w:szCs w:val="24"/>
        </w:rPr>
        <w:lastRenderedPageBreak/>
        <w:t>ГЛАВА 12</w:t>
      </w:r>
      <w:r w:rsidRPr="00764B4F">
        <w:rPr>
          <w:rFonts w:ascii="Times New Roman" w:hAnsi="Times New Roman" w:cs="Times New Roman"/>
          <w:b/>
          <w:sz w:val="24"/>
          <w:szCs w:val="24"/>
        </w:rPr>
        <w:tab/>
        <w:t>ОБОСНОВАНИЕ ИНВЕСТИЦИЙ В СТРОИТЕЛЬСТВО, РЕКОНСТРУКЦИЮ И ТЕХНИЧЕСКОЕ ПЕРЕВООРУЖЕНИЕ</w:t>
      </w:r>
      <w:bookmarkStart w:id="129" w:name="_Toc169508470"/>
      <w:bookmarkEnd w:id="128"/>
    </w:p>
    <w:p w14:paraId="1A1F5093" w14:textId="77777777" w:rsidR="00CA48C9" w:rsidRPr="00FA5979" w:rsidRDefault="00CA48C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CA62527" w14:textId="2A61ECD3" w:rsidR="00CA48C9" w:rsidRPr="00FA5979" w:rsidRDefault="00CA48C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A5979">
        <w:rPr>
          <w:rFonts w:ascii="Times New Roman" w:hAnsi="Times New Roman" w:cs="Times New Roman"/>
          <w:sz w:val="24"/>
          <w:szCs w:val="24"/>
        </w:rPr>
        <w:t>12.1.</w:t>
      </w:r>
      <w:r w:rsidRPr="00FA5979">
        <w:rPr>
          <w:rFonts w:ascii="Times New Roman" w:hAnsi="Times New Roman" w:cs="Times New Roman"/>
          <w:sz w:val="24"/>
          <w:szCs w:val="24"/>
        </w:rPr>
        <w:tab/>
      </w:r>
      <w:r w:rsidR="00B95CD3" w:rsidRPr="00FA5979">
        <w:rPr>
          <w:rFonts w:ascii="Times New Roman" w:hAnsi="Times New Roman" w:cs="Times New Roman"/>
          <w:sz w:val="24"/>
          <w:szCs w:val="24"/>
        </w:rPr>
        <w:t>Оценка</w:t>
      </w:r>
      <w:r w:rsidR="00876081" w:rsidRPr="00FA5979">
        <w:rPr>
          <w:rFonts w:ascii="Times New Roman" w:hAnsi="Times New Roman" w:cs="Times New Roman"/>
          <w:sz w:val="24"/>
          <w:szCs w:val="24"/>
        </w:rPr>
        <w:t xml:space="preserve"> финансовых потребностей для осуществления строительства, реконструкции и технического перевооружения источников тепловой энергии </w:t>
      </w:r>
      <w:r w:rsidRPr="00FA5979">
        <w:rPr>
          <w:rFonts w:ascii="Times New Roman" w:hAnsi="Times New Roman" w:cs="Times New Roman"/>
          <w:sz w:val="24"/>
          <w:szCs w:val="24"/>
        </w:rPr>
        <w:br/>
      </w:r>
      <w:r w:rsidR="00876081" w:rsidRPr="00FA5979">
        <w:rPr>
          <w:rFonts w:ascii="Times New Roman" w:hAnsi="Times New Roman" w:cs="Times New Roman"/>
          <w:sz w:val="24"/>
          <w:szCs w:val="24"/>
        </w:rPr>
        <w:t>и тепловых сетей</w:t>
      </w:r>
      <w:bookmarkEnd w:id="129"/>
    </w:p>
    <w:p w14:paraId="45D4F34C" w14:textId="639C2356" w:rsidR="00CA48C9" w:rsidRPr="00764B4F" w:rsidRDefault="00764B4F"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Pr>
          <w:rFonts w:ascii="Times New Roman" w:hAnsi="Times New Roman" w:cs="Times New Roman"/>
          <w:sz w:val="24"/>
          <w:szCs w:val="24"/>
        </w:rPr>
        <w:t>В г</w:t>
      </w:r>
      <w:r w:rsidR="0031319E" w:rsidRPr="00764B4F">
        <w:rPr>
          <w:rFonts w:ascii="Times New Roman" w:hAnsi="Times New Roman" w:cs="Times New Roman"/>
          <w:sz w:val="24"/>
          <w:szCs w:val="24"/>
        </w:rPr>
        <w:t xml:space="preserve">лаве 6 показано, что строительство новых источников теплоснабжения </w:t>
      </w:r>
      <w:r w:rsidR="00CA48C9" w:rsidRPr="00764B4F">
        <w:rPr>
          <w:rFonts w:ascii="Times New Roman" w:hAnsi="Times New Roman" w:cs="Times New Roman"/>
          <w:sz w:val="24"/>
          <w:szCs w:val="24"/>
        </w:rPr>
        <w:br/>
      </w:r>
      <w:r w:rsidR="0031319E" w:rsidRPr="00764B4F">
        <w:rPr>
          <w:rFonts w:ascii="Times New Roman" w:hAnsi="Times New Roman" w:cs="Times New Roman"/>
          <w:sz w:val="24"/>
          <w:szCs w:val="24"/>
        </w:rPr>
        <w:t xml:space="preserve">на территории города Кириши является нерациональным. Существующий источник </w:t>
      </w:r>
      <w:r w:rsidR="005C572F" w:rsidRPr="00764B4F">
        <w:rPr>
          <w:rFonts w:ascii="Times New Roman" w:hAnsi="Times New Roman" w:cs="Times New Roman"/>
          <w:sz w:val="24"/>
          <w:szCs w:val="24"/>
        </w:rPr>
        <w:t xml:space="preserve">практически не </w:t>
      </w:r>
      <w:proofErr w:type="gramStart"/>
      <w:r w:rsidR="0031319E" w:rsidRPr="00764B4F">
        <w:rPr>
          <w:rFonts w:ascii="Times New Roman" w:hAnsi="Times New Roman" w:cs="Times New Roman"/>
          <w:sz w:val="24"/>
          <w:szCs w:val="24"/>
        </w:rPr>
        <w:t xml:space="preserve">имеет </w:t>
      </w:r>
      <w:r w:rsidR="005C572F" w:rsidRPr="00764B4F">
        <w:rPr>
          <w:rFonts w:ascii="Times New Roman" w:hAnsi="Times New Roman" w:cs="Times New Roman"/>
          <w:sz w:val="24"/>
          <w:szCs w:val="24"/>
        </w:rPr>
        <w:t>р</w:t>
      </w:r>
      <w:r w:rsidR="0031319E" w:rsidRPr="00764B4F">
        <w:rPr>
          <w:rFonts w:ascii="Times New Roman" w:hAnsi="Times New Roman" w:cs="Times New Roman"/>
          <w:sz w:val="24"/>
          <w:szCs w:val="24"/>
        </w:rPr>
        <w:t>езерв</w:t>
      </w:r>
      <w:r w:rsidR="005C572F" w:rsidRPr="00764B4F">
        <w:rPr>
          <w:rFonts w:ascii="Times New Roman" w:hAnsi="Times New Roman" w:cs="Times New Roman"/>
          <w:sz w:val="24"/>
          <w:szCs w:val="24"/>
        </w:rPr>
        <w:t>ов</w:t>
      </w:r>
      <w:r w:rsidR="0031319E" w:rsidRPr="00764B4F">
        <w:rPr>
          <w:rFonts w:ascii="Times New Roman" w:hAnsi="Times New Roman" w:cs="Times New Roman"/>
          <w:sz w:val="24"/>
          <w:szCs w:val="24"/>
        </w:rPr>
        <w:t xml:space="preserve"> тепловой мощности и работает</w:t>
      </w:r>
      <w:proofErr w:type="gramEnd"/>
      <w:r w:rsidR="0031319E" w:rsidRPr="00764B4F">
        <w:rPr>
          <w:rFonts w:ascii="Times New Roman" w:hAnsi="Times New Roman" w:cs="Times New Roman"/>
          <w:sz w:val="24"/>
          <w:szCs w:val="24"/>
        </w:rPr>
        <w:t xml:space="preserve"> в комбинированном режиме выработки тепловой и электрической энергии. Теплофикационное оборудование </w:t>
      </w:r>
      <w:proofErr w:type="spellStart"/>
      <w:r w:rsidR="00641BA2" w:rsidRPr="00764B4F">
        <w:rPr>
          <w:rFonts w:ascii="Times New Roman" w:hAnsi="Times New Roman" w:cs="Times New Roman"/>
          <w:sz w:val="24"/>
          <w:szCs w:val="24"/>
        </w:rPr>
        <w:t>Киришск</w:t>
      </w:r>
      <w:r w:rsidR="004B545F" w:rsidRPr="00764B4F">
        <w:rPr>
          <w:rFonts w:ascii="Times New Roman" w:hAnsi="Times New Roman" w:cs="Times New Roman"/>
          <w:sz w:val="24"/>
          <w:szCs w:val="24"/>
        </w:rPr>
        <w:t>ой</w:t>
      </w:r>
      <w:proofErr w:type="spellEnd"/>
      <w:r w:rsidR="00641BA2" w:rsidRPr="00764B4F">
        <w:rPr>
          <w:rFonts w:ascii="Times New Roman" w:hAnsi="Times New Roman" w:cs="Times New Roman"/>
          <w:sz w:val="24"/>
          <w:szCs w:val="24"/>
        </w:rPr>
        <w:t xml:space="preserve"> ГРЭС</w:t>
      </w:r>
      <w:r w:rsidR="00641BA2" w:rsidRPr="00764B4F" w:rsidDel="00641BA2">
        <w:rPr>
          <w:rFonts w:ascii="Times New Roman" w:hAnsi="Times New Roman" w:cs="Times New Roman"/>
          <w:sz w:val="24"/>
          <w:szCs w:val="24"/>
        </w:rPr>
        <w:t xml:space="preserve"> </w:t>
      </w:r>
      <w:r w:rsidR="0031319E" w:rsidRPr="00764B4F">
        <w:rPr>
          <w:rFonts w:ascii="Times New Roman" w:hAnsi="Times New Roman" w:cs="Times New Roman"/>
          <w:sz w:val="24"/>
          <w:szCs w:val="24"/>
        </w:rPr>
        <w:t>своевременно и в полном объеме проходит капитальные ремонты и замену. Надежность теплоснабжения от источника</w:t>
      </w:r>
      <w:r w:rsidR="00A64C85" w:rsidRPr="00764B4F">
        <w:rPr>
          <w:rFonts w:ascii="Times New Roman" w:hAnsi="Times New Roman" w:cs="Times New Roman"/>
          <w:sz w:val="24"/>
          <w:szCs w:val="24"/>
        </w:rPr>
        <w:t xml:space="preserve"> на рассматриваемую перспективу</w:t>
      </w:r>
      <w:r w:rsidR="0031319E" w:rsidRPr="00764B4F">
        <w:rPr>
          <w:rFonts w:ascii="Times New Roman" w:hAnsi="Times New Roman" w:cs="Times New Roman"/>
          <w:sz w:val="24"/>
          <w:szCs w:val="24"/>
        </w:rPr>
        <w:t xml:space="preserve"> не ставится </w:t>
      </w:r>
      <w:r w:rsidR="00CA48C9" w:rsidRPr="00764B4F">
        <w:rPr>
          <w:rFonts w:ascii="Times New Roman" w:hAnsi="Times New Roman" w:cs="Times New Roman"/>
          <w:sz w:val="24"/>
          <w:szCs w:val="24"/>
        </w:rPr>
        <w:br/>
      </w:r>
      <w:r w:rsidR="0031319E" w:rsidRPr="00764B4F">
        <w:rPr>
          <w:rFonts w:ascii="Times New Roman" w:hAnsi="Times New Roman" w:cs="Times New Roman"/>
          <w:sz w:val="24"/>
          <w:szCs w:val="24"/>
        </w:rPr>
        <w:t>под сомнение.</w:t>
      </w:r>
    </w:p>
    <w:p w14:paraId="14B23346" w14:textId="309CE911" w:rsidR="00CA48C9" w:rsidRPr="00764B4F" w:rsidRDefault="0031319E"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764B4F">
        <w:rPr>
          <w:rFonts w:ascii="Times New Roman" w:hAnsi="Times New Roman" w:cs="Times New Roman"/>
          <w:sz w:val="24"/>
          <w:szCs w:val="24"/>
        </w:rPr>
        <w:t xml:space="preserve">В </w:t>
      </w:r>
      <w:r w:rsidR="00CA48C9" w:rsidRPr="00764B4F">
        <w:rPr>
          <w:rFonts w:ascii="Times New Roman" w:hAnsi="Times New Roman" w:cs="Times New Roman"/>
          <w:sz w:val="24"/>
          <w:szCs w:val="24"/>
        </w:rPr>
        <w:t>г</w:t>
      </w:r>
      <w:r w:rsidRPr="00764B4F">
        <w:rPr>
          <w:rFonts w:ascii="Times New Roman" w:hAnsi="Times New Roman" w:cs="Times New Roman"/>
          <w:sz w:val="24"/>
          <w:szCs w:val="24"/>
        </w:rPr>
        <w:t xml:space="preserve">лаве 7 описаны основные предложения по </w:t>
      </w:r>
      <w:r w:rsidR="00A64C85" w:rsidRPr="00764B4F">
        <w:rPr>
          <w:rFonts w:ascii="Times New Roman" w:hAnsi="Times New Roman" w:cs="Times New Roman"/>
          <w:sz w:val="24"/>
          <w:szCs w:val="24"/>
        </w:rPr>
        <w:t xml:space="preserve">целесообразности </w:t>
      </w:r>
      <w:r w:rsidRPr="00764B4F">
        <w:rPr>
          <w:rFonts w:ascii="Times New Roman" w:hAnsi="Times New Roman" w:cs="Times New Roman"/>
          <w:sz w:val="24"/>
          <w:szCs w:val="24"/>
        </w:rPr>
        <w:t xml:space="preserve">проведения замены </w:t>
      </w:r>
      <w:r w:rsidR="00EE6D78" w:rsidRPr="00764B4F">
        <w:rPr>
          <w:rFonts w:ascii="Times New Roman" w:hAnsi="Times New Roman" w:cs="Times New Roman"/>
          <w:sz w:val="24"/>
          <w:szCs w:val="24"/>
        </w:rPr>
        <w:t>(перекладки)</w:t>
      </w:r>
      <w:r w:rsidRPr="00764B4F">
        <w:rPr>
          <w:rFonts w:ascii="Times New Roman" w:hAnsi="Times New Roman" w:cs="Times New Roman"/>
          <w:sz w:val="24"/>
          <w:szCs w:val="24"/>
        </w:rPr>
        <w:t xml:space="preserve"> трубопроводов, и показан проект организации закрытой системы горячего водоснабжения.</w:t>
      </w:r>
    </w:p>
    <w:p w14:paraId="5F975274" w14:textId="1129FF56" w:rsidR="00CA48C9" w:rsidRPr="00764B4F" w:rsidRDefault="000A5C29"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764B4F">
        <w:rPr>
          <w:rFonts w:ascii="Times New Roman" w:hAnsi="Times New Roman" w:cs="Times New Roman"/>
          <w:sz w:val="24"/>
          <w:szCs w:val="24"/>
        </w:rPr>
        <w:t xml:space="preserve">Кроме того, в </w:t>
      </w:r>
      <w:r w:rsidR="00CA48C9" w:rsidRPr="00764B4F">
        <w:rPr>
          <w:rFonts w:ascii="Times New Roman" w:hAnsi="Times New Roman" w:cs="Times New Roman"/>
          <w:sz w:val="24"/>
          <w:szCs w:val="24"/>
        </w:rPr>
        <w:t>г</w:t>
      </w:r>
      <w:r w:rsidRPr="00764B4F">
        <w:rPr>
          <w:rFonts w:ascii="Times New Roman" w:hAnsi="Times New Roman" w:cs="Times New Roman"/>
          <w:sz w:val="24"/>
          <w:szCs w:val="24"/>
        </w:rPr>
        <w:t xml:space="preserve">лаве 7 представлены инвестиционные мероприятия в рамках инвестиционной программы </w:t>
      </w:r>
      <w:proofErr w:type="spellStart"/>
      <w:r w:rsidRPr="00764B4F">
        <w:rPr>
          <w:rFonts w:ascii="Times New Roman" w:hAnsi="Times New Roman" w:cs="Times New Roman"/>
          <w:sz w:val="24"/>
          <w:szCs w:val="24"/>
        </w:rPr>
        <w:t>Киришск</w:t>
      </w:r>
      <w:r w:rsidR="0041008F" w:rsidRPr="00764B4F">
        <w:rPr>
          <w:rFonts w:ascii="Times New Roman" w:hAnsi="Times New Roman" w:cs="Times New Roman"/>
          <w:sz w:val="24"/>
          <w:szCs w:val="24"/>
        </w:rPr>
        <w:t>ой</w:t>
      </w:r>
      <w:proofErr w:type="spellEnd"/>
      <w:r w:rsidR="00CA48C9" w:rsidRPr="00764B4F">
        <w:rPr>
          <w:rFonts w:ascii="Times New Roman" w:hAnsi="Times New Roman" w:cs="Times New Roman"/>
          <w:sz w:val="24"/>
          <w:szCs w:val="24"/>
        </w:rPr>
        <w:t xml:space="preserve"> ГРЭС.</w:t>
      </w:r>
    </w:p>
    <w:p w14:paraId="4DCA1310" w14:textId="77777777" w:rsidR="00CA48C9" w:rsidRPr="00764B4F" w:rsidRDefault="0031319E"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4B4F">
        <w:rPr>
          <w:rFonts w:ascii="Times New Roman" w:hAnsi="Times New Roman" w:cs="Times New Roman"/>
          <w:sz w:val="24"/>
          <w:szCs w:val="24"/>
        </w:rPr>
        <w:t>Проведение вышеописанных мероприятий требует зна</w:t>
      </w:r>
      <w:r w:rsidR="00CA48C9" w:rsidRPr="00764B4F">
        <w:rPr>
          <w:rFonts w:ascii="Times New Roman" w:hAnsi="Times New Roman" w:cs="Times New Roman"/>
          <w:sz w:val="24"/>
          <w:szCs w:val="24"/>
        </w:rPr>
        <w:t>чительных капитальных вложений.</w:t>
      </w:r>
    </w:p>
    <w:p w14:paraId="1A4F655C" w14:textId="77777777" w:rsidR="00CA48C9" w:rsidRPr="00764B4F" w:rsidRDefault="00F719D0"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4B4F">
        <w:rPr>
          <w:rFonts w:ascii="Times New Roman" w:hAnsi="Times New Roman" w:cs="Times New Roman"/>
          <w:sz w:val="24"/>
          <w:szCs w:val="24"/>
        </w:rPr>
        <w:t>Реконструкция (перекладка) тепловых сетей</w:t>
      </w:r>
    </w:p>
    <w:p w14:paraId="22EAEEBD" w14:textId="0A8307CA" w:rsidR="00CA48C9" w:rsidRPr="00764B4F" w:rsidRDefault="00756273" w:rsidP="00CA48C9">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4B4F">
        <w:rPr>
          <w:rFonts w:ascii="Times New Roman" w:hAnsi="Times New Roman" w:cs="Times New Roman"/>
          <w:sz w:val="24"/>
          <w:szCs w:val="24"/>
        </w:rPr>
        <w:t xml:space="preserve">Мероприятия по реконструкции (модернизации) тепловых сетей с указанием источника финансирования и года реализации (зона эксплуатационной ответственности </w:t>
      </w:r>
      <w:r w:rsidR="00CA48C9" w:rsidRPr="00764B4F">
        <w:rPr>
          <w:rFonts w:ascii="Times New Roman" w:hAnsi="Times New Roman" w:cs="Times New Roman"/>
          <w:sz w:val="24"/>
          <w:szCs w:val="24"/>
        </w:rPr>
        <w:br/>
      </w:r>
      <w:r w:rsidRPr="00764B4F">
        <w:rPr>
          <w:rFonts w:ascii="Times New Roman" w:hAnsi="Times New Roman" w:cs="Times New Roman"/>
          <w:sz w:val="24"/>
          <w:szCs w:val="24"/>
        </w:rPr>
        <w:t xml:space="preserve">МП </w:t>
      </w:r>
      <w:r w:rsidR="00E4380C" w:rsidRPr="00764B4F">
        <w:rPr>
          <w:rFonts w:ascii="Times New Roman" w:hAnsi="Times New Roman" w:cs="Times New Roman"/>
          <w:sz w:val="24"/>
          <w:szCs w:val="24"/>
        </w:rPr>
        <w:t>«</w:t>
      </w:r>
      <w:r w:rsidRPr="00764B4F">
        <w:rPr>
          <w:rFonts w:ascii="Times New Roman" w:hAnsi="Times New Roman" w:cs="Times New Roman"/>
          <w:sz w:val="24"/>
          <w:szCs w:val="24"/>
        </w:rPr>
        <w:t>Жилищное хозяйство</w:t>
      </w:r>
      <w:r w:rsidR="00E4380C" w:rsidRPr="00764B4F">
        <w:rPr>
          <w:rFonts w:ascii="Times New Roman" w:hAnsi="Times New Roman" w:cs="Times New Roman"/>
          <w:sz w:val="24"/>
          <w:szCs w:val="24"/>
        </w:rPr>
        <w:t>»</w:t>
      </w:r>
      <w:r w:rsidRPr="00764B4F">
        <w:rPr>
          <w:rFonts w:ascii="Times New Roman" w:hAnsi="Times New Roman" w:cs="Times New Roman"/>
          <w:sz w:val="24"/>
          <w:szCs w:val="24"/>
        </w:rPr>
        <w:t>) приведены ниже</w:t>
      </w:r>
      <w:r w:rsidR="00764B4F" w:rsidRPr="00764B4F">
        <w:rPr>
          <w:rFonts w:ascii="Times New Roman" w:hAnsi="Times New Roman" w:cs="Times New Roman"/>
          <w:sz w:val="24"/>
          <w:szCs w:val="24"/>
        </w:rPr>
        <w:t xml:space="preserve"> (Таблица 39</w:t>
      </w:r>
      <w:r w:rsidR="00CA48C9" w:rsidRPr="00764B4F">
        <w:rPr>
          <w:rFonts w:ascii="Times New Roman" w:hAnsi="Times New Roman" w:cs="Times New Roman"/>
          <w:sz w:val="24"/>
          <w:szCs w:val="24"/>
        </w:rPr>
        <w:t>)</w:t>
      </w:r>
    </w:p>
    <w:p w14:paraId="40539308" w14:textId="77777777" w:rsidR="00764B4F" w:rsidRPr="00764B4F" w:rsidRDefault="0031319E" w:rsidP="00764B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4B4F">
        <w:rPr>
          <w:rFonts w:ascii="Times New Roman" w:hAnsi="Times New Roman" w:cs="Times New Roman"/>
          <w:sz w:val="24"/>
          <w:szCs w:val="24"/>
        </w:rPr>
        <w:t>Затраты на реконструкцию тепловых сетей различных диаметров</w:t>
      </w:r>
      <w:r w:rsidR="00F719D0" w:rsidRPr="00764B4F">
        <w:rPr>
          <w:rFonts w:ascii="Times New Roman" w:hAnsi="Times New Roman" w:cs="Times New Roman"/>
          <w:sz w:val="24"/>
          <w:szCs w:val="24"/>
        </w:rPr>
        <w:t xml:space="preserve">, включая затраты </w:t>
      </w:r>
      <w:r w:rsidR="00CA48C9" w:rsidRPr="00764B4F">
        <w:rPr>
          <w:rFonts w:ascii="Times New Roman" w:hAnsi="Times New Roman" w:cs="Times New Roman"/>
          <w:sz w:val="24"/>
          <w:szCs w:val="24"/>
        </w:rPr>
        <w:br/>
      </w:r>
      <w:r w:rsidR="00F719D0" w:rsidRPr="00764B4F">
        <w:rPr>
          <w:rFonts w:ascii="Times New Roman" w:hAnsi="Times New Roman" w:cs="Times New Roman"/>
          <w:sz w:val="24"/>
          <w:szCs w:val="24"/>
        </w:rPr>
        <w:t>на подготовку проектной документации,</w:t>
      </w:r>
      <w:r w:rsidRPr="00764B4F">
        <w:rPr>
          <w:rFonts w:ascii="Times New Roman" w:hAnsi="Times New Roman" w:cs="Times New Roman"/>
          <w:sz w:val="24"/>
          <w:szCs w:val="24"/>
        </w:rPr>
        <w:t xml:space="preserve"> </w:t>
      </w:r>
      <w:r w:rsidR="00756273" w:rsidRPr="00764B4F">
        <w:rPr>
          <w:rFonts w:ascii="Times New Roman" w:hAnsi="Times New Roman" w:cs="Times New Roman"/>
          <w:sz w:val="24"/>
          <w:szCs w:val="24"/>
        </w:rPr>
        <w:t>в период 2025-2028 годы, оценочно составляют 302,14 млн. рублей.</w:t>
      </w:r>
      <w:bookmarkStart w:id="130" w:name="_Ref97888698"/>
    </w:p>
    <w:p w14:paraId="6BFA039D" w14:textId="77777777" w:rsidR="00764B4F" w:rsidRPr="00764B4F" w:rsidRDefault="00764B4F" w:rsidP="00764B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B81166F" w14:textId="77777777" w:rsidR="00764B4F" w:rsidRDefault="00764B4F" w:rsidP="00764B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sectPr w:rsidR="00764B4F" w:rsidSect="00792415">
          <w:pgSz w:w="11906" w:h="16838" w:code="9"/>
          <w:pgMar w:top="1134" w:right="567" w:bottom="1134" w:left="1701" w:header="709" w:footer="709" w:gutter="0"/>
          <w:cols w:space="708"/>
          <w:docGrid w:linePitch="360"/>
        </w:sectPr>
      </w:pPr>
    </w:p>
    <w:p w14:paraId="5ACB96E4" w14:textId="77777777" w:rsidR="00764B4F" w:rsidRDefault="0071593C" w:rsidP="00764B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4B4F">
        <w:rPr>
          <w:rFonts w:ascii="Times New Roman" w:hAnsi="Times New Roman" w:cs="Times New Roman"/>
          <w:sz w:val="24"/>
          <w:szCs w:val="24"/>
        </w:rPr>
        <w:lastRenderedPageBreak/>
        <w:t xml:space="preserve">Таблица </w:t>
      </w:r>
      <w:bookmarkEnd w:id="130"/>
      <w:r w:rsidR="00764B4F" w:rsidRPr="00764B4F">
        <w:rPr>
          <w:rFonts w:ascii="Times New Roman" w:hAnsi="Times New Roman" w:cs="Times New Roman"/>
          <w:sz w:val="24"/>
          <w:szCs w:val="24"/>
        </w:rPr>
        <w:t>39</w:t>
      </w:r>
      <w:r w:rsidRPr="00764B4F">
        <w:rPr>
          <w:rFonts w:ascii="Times New Roman" w:hAnsi="Times New Roman" w:cs="Times New Roman"/>
          <w:sz w:val="24"/>
          <w:szCs w:val="24"/>
        </w:rPr>
        <w:t xml:space="preserve"> - Мероприятия по реконструкции (модернизации) тепловых сетей с указанием источника финансирования и года реализации</w:t>
      </w:r>
      <w:r w:rsidR="00FD5AD3" w:rsidRPr="00764B4F">
        <w:rPr>
          <w:rFonts w:ascii="Times New Roman" w:hAnsi="Times New Roman" w:cs="Times New Roman"/>
          <w:sz w:val="24"/>
          <w:szCs w:val="24"/>
        </w:rPr>
        <w:t xml:space="preserve"> (зона эксплуатационной ответственности МП </w:t>
      </w:r>
      <w:r w:rsidR="00E4380C" w:rsidRPr="00764B4F">
        <w:rPr>
          <w:rFonts w:ascii="Times New Roman" w:hAnsi="Times New Roman" w:cs="Times New Roman"/>
          <w:sz w:val="24"/>
          <w:szCs w:val="24"/>
        </w:rPr>
        <w:t>«</w:t>
      </w:r>
      <w:r w:rsidR="00FD5AD3" w:rsidRPr="00764B4F">
        <w:rPr>
          <w:rFonts w:ascii="Times New Roman" w:hAnsi="Times New Roman" w:cs="Times New Roman"/>
          <w:sz w:val="24"/>
          <w:szCs w:val="24"/>
        </w:rPr>
        <w:t>Жилищное хозяйство</w:t>
      </w:r>
      <w:r w:rsidR="00E4380C" w:rsidRPr="00764B4F">
        <w:rPr>
          <w:rFonts w:ascii="Times New Roman" w:hAnsi="Times New Roman" w:cs="Times New Roman"/>
          <w:sz w:val="24"/>
          <w:szCs w:val="24"/>
        </w:rPr>
        <w:t>»</w:t>
      </w:r>
      <w:r w:rsidR="00FD5AD3" w:rsidRPr="00764B4F">
        <w:rPr>
          <w:rFonts w:ascii="Times New Roman" w:hAnsi="Times New Roman" w:cs="Times New Roman"/>
          <w:sz w:val="24"/>
          <w:szCs w:val="24"/>
        </w:rPr>
        <w:t>)</w:t>
      </w:r>
    </w:p>
    <w:p w14:paraId="77DF867D" w14:textId="77777777" w:rsidR="00764B4F" w:rsidRDefault="00764B4F" w:rsidP="00764B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tbl>
      <w:tblPr>
        <w:tblW w:w="4920" w:type="pct"/>
        <w:tblInd w:w="108" w:type="dxa"/>
        <w:tblLayout w:type="fixed"/>
        <w:tblLook w:val="04A0" w:firstRow="1" w:lastRow="0" w:firstColumn="1" w:lastColumn="0" w:noHBand="0" w:noVBand="1"/>
      </w:tblPr>
      <w:tblGrid>
        <w:gridCol w:w="490"/>
        <w:gridCol w:w="4904"/>
        <w:gridCol w:w="998"/>
        <w:gridCol w:w="1545"/>
        <w:gridCol w:w="1324"/>
        <w:gridCol w:w="1336"/>
        <w:gridCol w:w="1324"/>
        <w:gridCol w:w="1324"/>
        <w:gridCol w:w="1304"/>
      </w:tblGrid>
      <w:tr w:rsidR="00764B4F" w:rsidRPr="00E4380C" w14:paraId="34679BDF" w14:textId="77777777" w:rsidTr="00764B4F">
        <w:trPr>
          <w:trHeight w:val="230"/>
          <w:tblHeader/>
        </w:trPr>
        <w:tc>
          <w:tcPr>
            <w:tcW w:w="168" w:type="pct"/>
            <w:vMerge w:val="restart"/>
            <w:tcBorders>
              <w:top w:val="single" w:sz="4" w:space="0" w:color="auto"/>
              <w:left w:val="single" w:sz="4" w:space="0" w:color="auto"/>
              <w:bottom w:val="single" w:sz="4" w:space="0" w:color="auto"/>
              <w:right w:val="single" w:sz="4" w:space="0" w:color="auto"/>
            </w:tcBorders>
            <w:vAlign w:val="center"/>
            <w:hideMark/>
          </w:tcPr>
          <w:p w14:paraId="27258D7E"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 xml:space="preserve">№ </w:t>
            </w:r>
            <w:proofErr w:type="gramStart"/>
            <w:r w:rsidRPr="00764B4F">
              <w:rPr>
                <w:rFonts w:ascii="Times New Roman" w:eastAsia="Times New Roman" w:hAnsi="Times New Roman"/>
                <w:bCs/>
                <w:sz w:val="20"/>
                <w:szCs w:val="20"/>
                <w:lang w:eastAsia="ru-RU"/>
              </w:rPr>
              <w:t>п</w:t>
            </w:r>
            <w:proofErr w:type="gramEnd"/>
            <w:r w:rsidRPr="00764B4F">
              <w:rPr>
                <w:rFonts w:ascii="Times New Roman" w:eastAsia="Times New Roman" w:hAnsi="Times New Roman"/>
                <w:bCs/>
                <w:sz w:val="20"/>
                <w:szCs w:val="20"/>
                <w:lang w:eastAsia="ru-RU"/>
              </w:rPr>
              <w:t>/п</w:t>
            </w:r>
          </w:p>
        </w:tc>
        <w:tc>
          <w:tcPr>
            <w:tcW w:w="1685" w:type="pct"/>
            <w:vMerge w:val="restart"/>
            <w:tcBorders>
              <w:top w:val="single" w:sz="4" w:space="0" w:color="auto"/>
              <w:left w:val="single" w:sz="4" w:space="0" w:color="auto"/>
              <w:bottom w:val="single" w:sz="4" w:space="0" w:color="auto"/>
              <w:right w:val="single" w:sz="4" w:space="0" w:color="auto"/>
            </w:tcBorders>
            <w:vAlign w:val="center"/>
            <w:hideMark/>
          </w:tcPr>
          <w:p w14:paraId="66B1E9F8"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Наименование мероприятий</w:t>
            </w: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14:paraId="5269CF12" w14:textId="77777777" w:rsidR="00764B4F" w:rsidRPr="00764B4F" w:rsidRDefault="00764B4F" w:rsidP="00764B4F">
            <w:pPr>
              <w:widowControl w:val="0"/>
              <w:spacing w:after="0" w:line="240" w:lineRule="auto"/>
              <w:ind w:left="-114" w:right="-95"/>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 xml:space="preserve">Диаметр, </w:t>
            </w:r>
            <w:proofErr w:type="gramStart"/>
            <w:r w:rsidRPr="00764B4F">
              <w:rPr>
                <w:rFonts w:ascii="Times New Roman" w:eastAsia="Times New Roman" w:hAnsi="Times New Roman"/>
                <w:bCs/>
                <w:sz w:val="20"/>
                <w:szCs w:val="20"/>
                <w:lang w:eastAsia="ru-RU"/>
              </w:rPr>
              <w:t>мм</w:t>
            </w:r>
            <w:proofErr w:type="gramEnd"/>
          </w:p>
        </w:tc>
        <w:tc>
          <w:tcPr>
            <w:tcW w:w="531" w:type="pct"/>
            <w:vMerge w:val="restart"/>
            <w:tcBorders>
              <w:top w:val="single" w:sz="4" w:space="0" w:color="auto"/>
              <w:left w:val="single" w:sz="4" w:space="0" w:color="auto"/>
              <w:bottom w:val="single" w:sz="4" w:space="0" w:color="auto"/>
              <w:right w:val="single" w:sz="4" w:space="0" w:color="auto"/>
            </w:tcBorders>
            <w:vAlign w:val="center"/>
            <w:hideMark/>
          </w:tcPr>
          <w:p w14:paraId="4039C8AB" w14:textId="66AA4CA2" w:rsidR="00764B4F" w:rsidRPr="00764B4F" w:rsidRDefault="00764B4F" w:rsidP="00764B4F">
            <w:pPr>
              <w:widowControl w:val="0"/>
              <w:spacing w:after="0" w:line="240" w:lineRule="auto"/>
              <w:ind w:left="-114" w:right="-95"/>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 xml:space="preserve">Протяженность, </w:t>
            </w:r>
            <w:r>
              <w:rPr>
                <w:rFonts w:ascii="Times New Roman" w:eastAsia="Times New Roman" w:hAnsi="Times New Roman"/>
                <w:bCs/>
                <w:sz w:val="20"/>
                <w:szCs w:val="20"/>
                <w:lang w:eastAsia="ru-RU"/>
              </w:rPr>
              <w:br/>
            </w:r>
            <w:proofErr w:type="gramStart"/>
            <w:r w:rsidRPr="00764B4F">
              <w:rPr>
                <w:rFonts w:ascii="Times New Roman" w:eastAsia="Times New Roman" w:hAnsi="Times New Roman"/>
                <w:bCs/>
                <w:sz w:val="20"/>
                <w:szCs w:val="20"/>
                <w:lang w:eastAsia="ru-RU"/>
              </w:rPr>
              <w:t>м</w:t>
            </w:r>
            <w:proofErr w:type="gramEnd"/>
          </w:p>
        </w:tc>
        <w:tc>
          <w:tcPr>
            <w:tcW w:w="455" w:type="pct"/>
            <w:vMerge w:val="restart"/>
            <w:tcBorders>
              <w:top w:val="single" w:sz="4" w:space="0" w:color="auto"/>
              <w:left w:val="single" w:sz="4" w:space="0" w:color="auto"/>
              <w:bottom w:val="single" w:sz="4" w:space="0" w:color="auto"/>
              <w:right w:val="single" w:sz="4" w:space="0" w:color="auto"/>
            </w:tcBorders>
            <w:vAlign w:val="center"/>
            <w:hideMark/>
          </w:tcPr>
          <w:p w14:paraId="03D42DE1"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Год реализации мероприятия</w:t>
            </w:r>
          </w:p>
        </w:tc>
        <w:tc>
          <w:tcPr>
            <w:tcW w:w="459" w:type="pct"/>
            <w:vMerge w:val="restart"/>
            <w:tcBorders>
              <w:top w:val="single" w:sz="4" w:space="0" w:color="auto"/>
              <w:left w:val="single" w:sz="4" w:space="0" w:color="auto"/>
              <w:bottom w:val="single" w:sz="4" w:space="0" w:color="auto"/>
              <w:right w:val="single" w:sz="4" w:space="0" w:color="auto"/>
            </w:tcBorders>
            <w:vAlign w:val="center"/>
            <w:hideMark/>
          </w:tcPr>
          <w:p w14:paraId="7DF0B779" w14:textId="2E4AC815" w:rsidR="00764B4F" w:rsidRPr="00764B4F" w:rsidRDefault="00764B4F" w:rsidP="00764B4F">
            <w:pPr>
              <w:widowControl w:val="0"/>
              <w:spacing w:after="0" w:line="240" w:lineRule="auto"/>
              <w:ind w:left="-155" w:right="-143"/>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 xml:space="preserve">Стоимость мероприятий </w:t>
            </w:r>
            <w:r>
              <w:rPr>
                <w:rFonts w:ascii="Times New Roman" w:eastAsia="Times New Roman" w:hAnsi="Times New Roman"/>
                <w:bCs/>
                <w:sz w:val="20"/>
                <w:szCs w:val="20"/>
                <w:lang w:eastAsia="ru-RU"/>
              </w:rPr>
              <w:br/>
            </w:r>
            <w:r w:rsidRPr="00764B4F">
              <w:rPr>
                <w:rFonts w:ascii="Times New Roman" w:eastAsia="Times New Roman" w:hAnsi="Times New Roman"/>
                <w:bCs/>
                <w:sz w:val="20"/>
                <w:szCs w:val="20"/>
                <w:lang w:eastAsia="ru-RU"/>
              </w:rPr>
              <w:t>в текущих ценах 2024 года (без учета НДС), тыс. руб.</w:t>
            </w:r>
          </w:p>
        </w:tc>
        <w:tc>
          <w:tcPr>
            <w:tcW w:w="455" w:type="pct"/>
            <w:vMerge w:val="restart"/>
            <w:tcBorders>
              <w:top w:val="single" w:sz="4" w:space="0" w:color="auto"/>
              <w:left w:val="single" w:sz="4" w:space="0" w:color="auto"/>
              <w:bottom w:val="single" w:sz="4" w:space="0" w:color="auto"/>
              <w:right w:val="single" w:sz="4" w:space="0" w:color="auto"/>
            </w:tcBorders>
            <w:vAlign w:val="center"/>
            <w:hideMark/>
          </w:tcPr>
          <w:p w14:paraId="16BB99A4" w14:textId="77777777" w:rsidR="00764B4F" w:rsidRPr="00764B4F" w:rsidRDefault="00764B4F" w:rsidP="00286B11">
            <w:pPr>
              <w:widowControl w:val="0"/>
              <w:spacing w:after="0" w:line="240" w:lineRule="auto"/>
              <w:ind w:left="-73" w:right="-94"/>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Стоимость мероприятия в прогнозных ценах, тыс. руб.</w:t>
            </w:r>
          </w:p>
        </w:tc>
        <w:tc>
          <w:tcPr>
            <w:tcW w:w="455" w:type="pct"/>
            <w:vMerge w:val="restart"/>
            <w:tcBorders>
              <w:top w:val="single" w:sz="4" w:space="0" w:color="auto"/>
              <w:left w:val="single" w:sz="4" w:space="0" w:color="auto"/>
              <w:bottom w:val="single" w:sz="4" w:space="0" w:color="auto"/>
              <w:right w:val="single" w:sz="4" w:space="0" w:color="auto"/>
            </w:tcBorders>
            <w:vAlign w:val="center"/>
            <w:hideMark/>
          </w:tcPr>
          <w:p w14:paraId="3601E5A5"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Методика определения стоимости мероприятия</w:t>
            </w:r>
          </w:p>
        </w:tc>
        <w:tc>
          <w:tcPr>
            <w:tcW w:w="448" w:type="pct"/>
            <w:vMerge w:val="restart"/>
            <w:tcBorders>
              <w:top w:val="single" w:sz="4" w:space="0" w:color="auto"/>
              <w:left w:val="single" w:sz="4" w:space="0" w:color="auto"/>
              <w:bottom w:val="single" w:sz="4" w:space="0" w:color="auto"/>
              <w:right w:val="single" w:sz="4" w:space="0" w:color="auto"/>
            </w:tcBorders>
            <w:vAlign w:val="center"/>
            <w:hideMark/>
          </w:tcPr>
          <w:p w14:paraId="01D3C635"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Источник финансирования мероприятия</w:t>
            </w:r>
          </w:p>
        </w:tc>
      </w:tr>
      <w:tr w:rsidR="00764B4F" w:rsidRPr="00E4380C" w14:paraId="5D4DF938" w14:textId="77777777" w:rsidTr="00764B4F">
        <w:trPr>
          <w:trHeight w:val="269"/>
          <w:tblHeader/>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05D391D5"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1685" w:type="pct"/>
            <w:vMerge/>
            <w:tcBorders>
              <w:top w:val="single" w:sz="4" w:space="0" w:color="auto"/>
              <w:left w:val="single" w:sz="4" w:space="0" w:color="auto"/>
              <w:bottom w:val="single" w:sz="4" w:space="0" w:color="auto"/>
              <w:right w:val="single" w:sz="4" w:space="0" w:color="auto"/>
            </w:tcBorders>
            <w:vAlign w:val="center"/>
            <w:hideMark/>
          </w:tcPr>
          <w:p w14:paraId="208E5E5D"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10C6E24A"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38E3F5D1"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1C5A30F7"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4B1525A2"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055190A5"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2526C6C9"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BA4D360"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r>
      <w:tr w:rsidR="00764B4F" w:rsidRPr="00E4380C" w14:paraId="19C1B48C"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135EB00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w:t>
            </w:r>
          </w:p>
        </w:tc>
        <w:tc>
          <w:tcPr>
            <w:tcW w:w="1685" w:type="pct"/>
            <w:tcBorders>
              <w:top w:val="nil"/>
              <w:left w:val="nil"/>
              <w:bottom w:val="single" w:sz="4" w:space="0" w:color="auto"/>
              <w:right w:val="single" w:sz="4" w:space="0" w:color="auto"/>
            </w:tcBorders>
            <w:vAlign w:val="center"/>
            <w:hideMark/>
          </w:tcPr>
          <w:p w14:paraId="3294292E" w14:textId="17705039"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w:t>
            </w:r>
            <w:proofErr w:type="spellStart"/>
            <w:r w:rsidRPr="00764B4F">
              <w:rPr>
                <w:rFonts w:ascii="Times New Roman" w:eastAsia="Times New Roman" w:hAnsi="Times New Roman"/>
                <w:sz w:val="20"/>
                <w:szCs w:val="20"/>
                <w:lang w:eastAsia="ru-RU"/>
              </w:rPr>
              <w:t>уч</w:t>
            </w:r>
            <w:proofErr w:type="spellEnd"/>
            <w:r w:rsidRPr="00764B4F">
              <w:rPr>
                <w:rFonts w:ascii="Times New Roman" w:eastAsia="Times New Roman" w:hAnsi="Times New Roman"/>
                <w:sz w:val="20"/>
                <w:szCs w:val="20"/>
                <w:lang w:eastAsia="ru-RU"/>
              </w:rPr>
              <w:t xml:space="preserve">-ка теплотрассы </w:t>
            </w:r>
            <w:proofErr w:type="spellStart"/>
            <w:r w:rsidRPr="00764B4F">
              <w:rPr>
                <w:rFonts w:ascii="Times New Roman" w:eastAsia="Times New Roman" w:hAnsi="Times New Roman"/>
                <w:sz w:val="20"/>
                <w:szCs w:val="20"/>
                <w:lang w:eastAsia="ru-RU"/>
              </w:rPr>
              <w:t>откамеры</w:t>
            </w:r>
            <w:proofErr w:type="spellEnd"/>
            <w:r w:rsidRPr="00764B4F">
              <w:rPr>
                <w:rFonts w:ascii="Times New Roman" w:eastAsia="Times New Roman" w:hAnsi="Times New Roman"/>
                <w:sz w:val="20"/>
                <w:szCs w:val="20"/>
                <w:lang w:eastAsia="ru-RU"/>
              </w:rPr>
              <w:t xml:space="preserve"> 7КМП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до камеры УТ7П1, от камеры 6аКМП до камеры УТ6аП1, от УТ7П1 до УТ6аП1</w:t>
            </w:r>
          </w:p>
        </w:tc>
        <w:tc>
          <w:tcPr>
            <w:tcW w:w="343" w:type="pct"/>
            <w:tcBorders>
              <w:top w:val="nil"/>
              <w:left w:val="nil"/>
              <w:bottom w:val="single" w:sz="4" w:space="0" w:color="auto"/>
              <w:right w:val="single" w:sz="4" w:space="0" w:color="auto"/>
            </w:tcBorders>
            <w:vAlign w:val="center"/>
            <w:hideMark/>
          </w:tcPr>
          <w:p w14:paraId="78FC905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0C3B4B0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230,0</w:t>
            </w:r>
          </w:p>
        </w:tc>
        <w:tc>
          <w:tcPr>
            <w:tcW w:w="455" w:type="pct"/>
            <w:tcBorders>
              <w:top w:val="nil"/>
              <w:left w:val="nil"/>
              <w:bottom w:val="single" w:sz="4" w:space="0" w:color="auto"/>
              <w:right w:val="single" w:sz="4" w:space="0" w:color="auto"/>
            </w:tcBorders>
            <w:vAlign w:val="center"/>
            <w:hideMark/>
          </w:tcPr>
          <w:p w14:paraId="59B92BB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2026</w:t>
            </w:r>
          </w:p>
        </w:tc>
        <w:tc>
          <w:tcPr>
            <w:tcW w:w="459" w:type="pct"/>
            <w:tcBorders>
              <w:top w:val="nil"/>
              <w:left w:val="nil"/>
              <w:bottom w:val="single" w:sz="4" w:space="0" w:color="auto"/>
              <w:right w:val="single" w:sz="4" w:space="0" w:color="auto"/>
            </w:tcBorders>
            <w:noWrap/>
            <w:vAlign w:val="center"/>
            <w:hideMark/>
          </w:tcPr>
          <w:p w14:paraId="2FCF213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7968,02</w:t>
            </w:r>
          </w:p>
        </w:tc>
        <w:tc>
          <w:tcPr>
            <w:tcW w:w="455" w:type="pct"/>
            <w:tcBorders>
              <w:top w:val="nil"/>
              <w:left w:val="nil"/>
              <w:bottom w:val="single" w:sz="4" w:space="0" w:color="auto"/>
              <w:right w:val="single" w:sz="4" w:space="0" w:color="auto"/>
            </w:tcBorders>
            <w:noWrap/>
            <w:vAlign w:val="center"/>
            <w:hideMark/>
          </w:tcPr>
          <w:p w14:paraId="38390521"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8684,03</w:t>
            </w:r>
          </w:p>
        </w:tc>
        <w:tc>
          <w:tcPr>
            <w:tcW w:w="455" w:type="pct"/>
            <w:tcBorders>
              <w:top w:val="nil"/>
              <w:left w:val="nil"/>
              <w:bottom w:val="single" w:sz="4" w:space="0" w:color="auto"/>
              <w:right w:val="single" w:sz="4" w:space="0" w:color="auto"/>
            </w:tcBorders>
            <w:noWrap/>
            <w:vAlign w:val="center"/>
            <w:hideMark/>
          </w:tcPr>
          <w:p w14:paraId="7E86A2E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0E24183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7F5A6C13"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37382C0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w:t>
            </w:r>
          </w:p>
        </w:tc>
        <w:tc>
          <w:tcPr>
            <w:tcW w:w="1685" w:type="pct"/>
            <w:tcBorders>
              <w:top w:val="nil"/>
              <w:left w:val="nil"/>
              <w:bottom w:val="single" w:sz="4" w:space="0" w:color="auto"/>
              <w:right w:val="single" w:sz="4" w:space="0" w:color="auto"/>
            </w:tcBorders>
            <w:vAlign w:val="center"/>
            <w:hideMark/>
          </w:tcPr>
          <w:p w14:paraId="00FE328F" w14:textId="1B04B556"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участка трубопроводов тепловых сетей ТС ТК16Э-11КМГ (участок от ТК 12Э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до ТК 14Э, от ТК13Э </w:t>
            </w:r>
            <w:proofErr w:type="gramStart"/>
            <w:r w:rsidRPr="00764B4F">
              <w:rPr>
                <w:rFonts w:ascii="Times New Roman" w:eastAsia="Times New Roman" w:hAnsi="Times New Roman"/>
                <w:sz w:val="20"/>
                <w:szCs w:val="20"/>
                <w:lang w:eastAsia="ru-RU"/>
              </w:rPr>
              <w:t>до</w:t>
            </w:r>
            <w:proofErr w:type="gramEnd"/>
            <w:r w:rsidRPr="00764B4F">
              <w:rPr>
                <w:rFonts w:ascii="Times New Roman" w:eastAsia="Times New Roman" w:hAnsi="Times New Roman"/>
                <w:sz w:val="20"/>
                <w:szCs w:val="20"/>
                <w:lang w:eastAsia="ru-RU"/>
              </w:rPr>
              <w:t xml:space="preserve"> ж/д № 19 и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25)</w:t>
            </w:r>
          </w:p>
        </w:tc>
        <w:tc>
          <w:tcPr>
            <w:tcW w:w="343" w:type="pct"/>
            <w:tcBorders>
              <w:top w:val="nil"/>
              <w:left w:val="nil"/>
              <w:bottom w:val="single" w:sz="4" w:space="0" w:color="auto"/>
              <w:right w:val="single" w:sz="4" w:space="0" w:color="auto"/>
            </w:tcBorders>
            <w:vAlign w:val="center"/>
            <w:hideMark/>
          </w:tcPr>
          <w:p w14:paraId="32E650E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300</w:t>
            </w:r>
          </w:p>
        </w:tc>
        <w:tc>
          <w:tcPr>
            <w:tcW w:w="531" w:type="pct"/>
            <w:tcBorders>
              <w:top w:val="nil"/>
              <w:left w:val="nil"/>
              <w:bottom w:val="single" w:sz="4" w:space="0" w:color="auto"/>
              <w:right w:val="single" w:sz="4" w:space="0" w:color="auto"/>
            </w:tcBorders>
            <w:vAlign w:val="center"/>
            <w:hideMark/>
          </w:tcPr>
          <w:p w14:paraId="48BA3CD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135,0</w:t>
            </w:r>
          </w:p>
        </w:tc>
        <w:tc>
          <w:tcPr>
            <w:tcW w:w="455" w:type="pct"/>
            <w:tcBorders>
              <w:top w:val="nil"/>
              <w:left w:val="nil"/>
              <w:bottom w:val="single" w:sz="4" w:space="0" w:color="auto"/>
              <w:right w:val="single" w:sz="4" w:space="0" w:color="auto"/>
            </w:tcBorders>
            <w:vAlign w:val="center"/>
            <w:hideMark/>
          </w:tcPr>
          <w:p w14:paraId="2BBC7BF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2026</w:t>
            </w:r>
          </w:p>
        </w:tc>
        <w:tc>
          <w:tcPr>
            <w:tcW w:w="459" w:type="pct"/>
            <w:tcBorders>
              <w:top w:val="nil"/>
              <w:left w:val="nil"/>
              <w:bottom w:val="single" w:sz="4" w:space="0" w:color="auto"/>
              <w:right w:val="single" w:sz="4" w:space="0" w:color="auto"/>
            </w:tcBorders>
            <w:noWrap/>
            <w:vAlign w:val="center"/>
            <w:hideMark/>
          </w:tcPr>
          <w:p w14:paraId="78ECF7A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8035,23</w:t>
            </w:r>
          </w:p>
        </w:tc>
        <w:tc>
          <w:tcPr>
            <w:tcW w:w="455" w:type="pct"/>
            <w:tcBorders>
              <w:top w:val="nil"/>
              <w:left w:val="nil"/>
              <w:bottom w:val="single" w:sz="4" w:space="0" w:color="auto"/>
              <w:right w:val="single" w:sz="4" w:space="0" w:color="auto"/>
            </w:tcBorders>
            <w:noWrap/>
            <w:vAlign w:val="center"/>
            <w:hideMark/>
          </w:tcPr>
          <w:p w14:paraId="35E535E8"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8757,27</w:t>
            </w:r>
          </w:p>
        </w:tc>
        <w:tc>
          <w:tcPr>
            <w:tcW w:w="455" w:type="pct"/>
            <w:tcBorders>
              <w:top w:val="nil"/>
              <w:left w:val="nil"/>
              <w:bottom w:val="single" w:sz="4" w:space="0" w:color="auto"/>
              <w:right w:val="single" w:sz="4" w:space="0" w:color="auto"/>
            </w:tcBorders>
            <w:noWrap/>
            <w:vAlign w:val="center"/>
            <w:hideMark/>
          </w:tcPr>
          <w:p w14:paraId="3551CB5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1DF29C1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352663DC"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AF119A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w:t>
            </w:r>
          </w:p>
        </w:tc>
        <w:tc>
          <w:tcPr>
            <w:tcW w:w="1685" w:type="pct"/>
            <w:tcBorders>
              <w:top w:val="nil"/>
              <w:left w:val="nil"/>
              <w:bottom w:val="single" w:sz="4" w:space="0" w:color="auto"/>
              <w:right w:val="single" w:sz="4" w:space="0" w:color="auto"/>
            </w:tcBorders>
            <w:vAlign w:val="center"/>
            <w:hideMark/>
          </w:tcPr>
          <w:p w14:paraId="1E72D698" w14:textId="7BD43676"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w:t>
            </w:r>
            <w:proofErr w:type="spellStart"/>
            <w:r w:rsidRPr="00764B4F">
              <w:rPr>
                <w:rFonts w:ascii="Times New Roman" w:eastAsia="Times New Roman" w:hAnsi="Times New Roman"/>
                <w:sz w:val="20"/>
                <w:szCs w:val="20"/>
                <w:lang w:eastAsia="ru-RU"/>
              </w:rPr>
              <w:t>уч</w:t>
            </w:r>
            <w:proofErr w:type="spellEnd"/>
            <w:r w:rsidRPr="00764B4F">
              <w:rPr>
                <w:rFonts w:ascii="Times New Roman" w:eastAsia="Times New Roman" w:hAnsi="Times New Roman"/>
                <w:sz w:val="20"/>
                <w:szCs w:val="20"/>
                <w:lang w:eastAsia="ru-RU"/>
              </w:rPr>
              <w:t>-ка теплотрассы от кам</w:t>
            </w:r>
            <w:r w:rsidR="00957D0C">
              <w:rPr>
                <w:rFonts w:ascii="Times New Roman" w:eastAsia="Times New Roman" w:hAnsi="Times New Roman"/>
                <w:sz w:val="20"/>
                <w:szCs w:val="20"/>
                <w:lang w:eastAsia="ru-RU"/>
              </w:rPr>
              <w:t xml:space="preserve">еры 6аКМП до камеры УТ6аП2, </w:t>
            </w:r>
            <w:proofErr w:type="gramStart"/>
            <w:r w:rsidR="00957D0C">
              <w:rPr>
                <w:rFonts w:ascii="Times New Roman" w:eastAsia="Times New Roman" w:hAnsi="Times New Roman"/>
                <w:sz w:val="20"/>
                <w:szCs w:val="20"/>
                <w:lang w:eastAsia="ru-RU"/>
              </w:rPr>
              <w:t xml:space="preserve">до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2 по ул. Строителей»</w:t>
            </w:r>
          </w:p>
        </w:tc>
        <w:tc>
          <w:tcPr>
            <w:tcW w:w="343" w:type="pct"/>
            <w:tcBorders>
              <w:top w:val="nil"/>
              <w:left w:val="nil"/>
              <w:bottom w:val="single" w:sz="4" w:space="0" w:color="auto"/>
              <w:right w:val="single" w:sz="4" w:space="0" w:color="auto"/>
            </w:tcBorders>
            <w:vAlign w:val="center"/>
            <w:hideMark/>
          </w:tcPr>
          <w:p w14:paraId="369F496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100</w:t>
            </w:r>
          </w:p>
        </w:tc>
        <w:tc>
          <w:tcPr>
            <w:tcW w:w="531" w:type="pct"/>
            <w:tcBorders>
              <w:top w:val="nil"/>
              <w:left w:val="nil"/>
              <w:bottom w:val="single" w:sz="4" w:space="0" w:color="auto"/>
              <w:right w:val="single" w:sz="4" w:space="0" w:color="auto"/>
            </w:tcBorders>
            <w:vAlign w:val="center"/>
            <w:hideMark/>
          </w:tcPr>
          <w:p w14:paraId="17CFD98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84,0</w:t>
            </w:r>
          </w:p>
        </w:tc>
        <w:tc>
          <w:tcPr>
            <w:tcW w:w="455" w:type="pct"/>
            <w:tcBorders>
              <w:top w:val="nil"/>
              <w:left w:val="nil"/>
              <w:bottom w:val="single" w:sz="4" w:space="0" w:color="auto"/>
              <w:right w:val="single" w:sz="4" w:space="0" w:color="auto"/>
            </w:tcBorders>
            <w:vAlign w:val="center"/>
            <w:hideMark/>
          </w:tcPr>
          <w:p w14:paraId="1BD7B84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2027</w:t>
            </w:r>
          </w:p>
        </w:tc>
        <w:tc>
          <w:tcPr>
            <w:tcW w:w="459" w:type="pct"/>
            <w:tcBorders>
              <w:top w:val="nil"/>
              <w:left w:val="nil"/>
              <w:bottom w:val="single" w:sz="4" w:space="0" w:color="auto"/>
              <w:right w:val="single" w:sz="4" w:space="0" w:color="auto"/>
            </w:tcBorders>
            <w:noWrap/>
            <w:vAlign w:val="center"/>
            <w:hideMark/>
          </w:tcPr>
          <w:p w14:paraId="3DC4444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2273,08</w:t>
            </w:r>
          </w:p>
        </w:tc>
        <w:tc>
          <w:tcPr>
            <w:tcW w:w="455" w:type="pct"/>
            <w:tcBorders>
              <w:top w:val="nil"/>
              <w:left w:val="nil"/>
              <w:bottom w:val="single" w:sz="4" w:space="0" w:color="auto"/>
              <w:right w:val="single" w:sz="4" w:space="0" w:color="auto"/>
            </w:tcBorders>
            <w:noWrap/>
            <w:vAlign w:val="center"/>
            <w:hideMark/>
          </w:tcPr>
          <w:p w14:paraId="2D7CD14E"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2576,43</w:t>
            </w:r>
          </w:p>
        </w:tc>
        <w:tc>
          <w:tcPr>
            <w:tcW w:w="455" w:type="pct"/>
            <w:tcBorders>
              <w:top w:val="nil"/>
              <w:left w:val="nil"/>
              <w:bottom w:val="single" w:sz="4" w:space="0" w:color="auto"/>
              <w:right w:val="single" w:sz="4" w:space="0" w:color="auto"/>
            </w:tcBorders>
            <w:noWrap/>
            <w:vAlign w:val="center"/>
            <w:hideMark/>
          </w:tcPr>
          <w:p w14:paraId="287671E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62FD941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3ABDE570"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1CD1C94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w:t>
            </w:r>
          </w:p>
        </w:tc>
        <w:tc>
          <w:tcPr>
            <w:tcW w:w="1685" w:type="pct"/>
            <w:tcBorders>
              <w:top w:val="nil"/>
              <w:left w:val="nil"/>
              <w:bottom w:val="single" w:sz="4" w:space="0" w:color="auto"/>
              <w:right w:val="single" w:sz="4" w:space="0" w:color="auto"/>
            </w:tcBorders>
            <w:vAlign w:val="center"/>
            <w:hideMark/>
          </w:tcPr>
          <w:p w14:paraId="3723D19B" w14:textId="2F9DA0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w:t>
            </w:r>
            <w:proofErr w:type="spellStart"/>
            <w:r w:rsidRPr="00764B4F">
              <w:rPr>
                <w:rFonts w:ascii="Times New Roman" w:eastAsia="Times New Roman" w:hAnsi="Times New Roman"/>
                <w:sz w:val="20"/>
                <w:szCs w:val="20"/>
                <w:lang w:eastAsia="ru-RU"/>
              </w:rPr>
              <w:t>уч</w:t>
            </w:r>
            <w:proofErr w:type="spellEnd"/>
            <w:r w:rsidRPr="00764B4F">
              <w:rPr>
                <w:rFonts w:ascii="Times New Roman" w:eastAsia="Times New Roman" w:hAnsi="Times New Roman"/>
                <w:sz w:val="20"/>
                <w:szCs w:val="20"/>
                <w:lang w:eastAsia="ru-RU"/>
              </w:rPr>
              <w:t>-ка теплотрассы от камеры 6а</w:t>
            </w:r>
            <w:r w:rsidR="00957D0C">
              <w:rPr>
                <w:rFonts w:ascii="Times New Roman" w:eastAsia="Times New Roman" w:hAnsi="Times New Roman"/>
                <w:sz w:val="20"/>
                <w:szCs w:val="20"/>
                <w:lang w:eastAsia="ru-RU"/>
              </w:rPr>
              <w:t xml:space="preserve">КМП до камеры УТ6аП2, </w:t>
            </w:r>
            <w:proofErr w:type="gramStart"/>
            <w:r w:rsidR="00957D0C">
              <w:rPr>
                <w:rFonts w:ascii="Times New Roman" w:eastAsia="Times New Roman" w:hAnsi="Times New Roman"/>
                <w:sz w:val="20"/>
                <w:szCs w:val="20"/>
                <w:lang w:eastAsia="ru-RU"/>
              </w:rPr>
              <w:t>до</w:t>
            </w:r>
            <w:r w:rsidRPr="00764B4F">
              <w:rPr>
                <w:rFonts w:ascii="Times New Roman" w:eastAsia="Times New Roman" w:hAnsi="Times New Roman"/>
                <w:sz w:val="20"/>
                <w:szCs w:val="20"/>
                <w:lang w:eastAsia="ru-RU"/>
              </w:rPr>
              <w:t xml:space="preserve">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2 по ул. Строителей»</w:t>
            </w:r>
          </w:p>
        </w:tc>
        <w:tc>
          <w:tcPr>
            <w:tcW w:w="343" w:type="pct"/>
            <w:tcBorders>
              <w:top w:val="nil"/>
              <w:left w:val="nil"/>
              <w:bottom w:val="single" w:sz="4" w:space="0" w:color="auto"/>
              <w:right w:val="single" w:sz="4" w:space="0" w:color="auto"/>
            </w:tcBorders>
            <w:vAlign w:val="center"/>
            <w:hideMark/>
          </w:tcPr>
          <w:p w14:paraId="742D0A3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7EEDB0D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180,0</w:t>
            </w:r>
          </w:p>
        </w:tc>
        <w:tc>
          <w:tcPr>
            <w:tcW w:w="455" w:type="pct"/>
            <w:tcBorders>
              <w:top w:val="nil"/>
              <w:left w:val="nil"/>
              <w:bottom w:val="single" w:sz="4" w:space="0" w:color="auto"/>
              <w:right w:val="single" w:sz="4" w:space="0" w:color="auto"/>
            </w:tcBorders>
            <w:vAlign w:val="center"/>
            <w:hideMark/>
          </w:tcPr>
          <w:p w14:paraId="7FA58E8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2027</w:t>
            </w:r>
          </w:p>
        </w:tc>
        <w:tc>
          <w:tcPr>
            <w:tcW w:w="459" w:type="pct"/>
            <w:tcBorders>
              <w:top w:val="nil"/>
              <w:left w:val="nil"/>
              <w:bottom w:val="single" w:sz="4" w:space="0" w:color="auto"/>
              <w:right w:val="single" w:sz="4" w:space="0" w:color="auto"/>
            </w:tcBorders>
            <w:noWrap/>
            <w:vAlign w:val="center"/>
            <w:hideMark/>
          </w:tcPr>
          <w:p w14:paraId="0D5AB9D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6235,84</w:t>
            </w:r>
          </w:p>
        </w:tc>
        <w:tc>
          <w:tcPr>
            <w:tcW w:w="455" w:type="pct"/>
            <w:tcBorders>
              <w:top w:val="nil"/>
              <w:left w:val="nil"/>
              <w:bottom w:val="single" w:sz="4" w:space="0" w:color="auto"/>
              <w:right w:val="single" w:sz="4" w:space="0" w:color="auto"/>
            </w:tcBorders>
            <w:noWrap/>
            <w:vAlign w:val="center"/>
            <w:hideMark/>
          </w:tcPr>
          <w:p w14:paraId="6C979E34"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7068,04</w:t>
            </w:r>
          </w:p>
        </w:tc>
        <w:tc>
          <w:tcPr>
            <w:tcW w:w="455" w:type="pct"/>
            <w:tcBorders>
              <w:top w:val="nil"/>
              <w:left w:val="nil"/>
              <w:bottom w:val="single" w:sz="4" w:space="0" w:color="auto"/>
              <w:right w:val="single" w:sz="4" w:space="0" w:color="auto"/>
            </w:tcBorders>
            <w:noWrap/>
            <w:vAlign w:val="center"/>
            <w:hideMark/>
          </w:tcPr>
          <w:p w14:paraId="0F9D26D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1AE7694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21EEE0C7"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2217D91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w:t>
            </w:r>
          </w:p>
        </w:tc>
        <w:tc>
          <w:tcPr>
            <w:tcW w:w="1685" w:type="pct"/>
            <w:tcBorders>
              <w:top w:val="nil"/>
              <w:left w:val="nil"/>
              <w:bottom w:val="single" w:sz="4" w:space="0" w:color="auto"/>
              <w:right w:val="single" w:sz="4" w:space="0" w:color="auto"/>
            </w:tcBorders>
            <w:vAlign w:val="center"/>
            <w:hideMark/>
          </w:tcPr>
          <w:p w14:paraId="07EF6A2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теплотрассы от 1КМП до 2КМП»</w:t>
            </w:r>
          </w:p>
        </w:tc>
        <w:tc>
          <w:tcPr>
            <w:tcW w:w="343" w:type="pct"/>
            <w:tcBorders>
              <w:top w:val="nil"/>
              <w:left w:val="nil"/>
              <w:bottom w:val="single" w:sz="4" w:space="0" w:color="auto"/>
              <w:right w:val="single" w:sz="4" w:space="0" w:color="auto"/>
            </w:tcBorders>
            <w:vAlign w:val="center"/>
            <w:hideMark/>
          </w:tcPr>
          <w:p w14:paraId="06C7E8C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3E3A043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239,0</w:t>
            </w:r>
          </w:p>
        </w:tc>
        <w:tc>
          <w:tcPr>
            <w:tcW w:w="455" w:type="pct"/>
            <w:tcBorders>
              <w:top w:val="nil"/>
              <w:left w:val="nil"/>
              <w:bottom w:val="single" w:sz="4" w:space="0" w:color="auto"/>
              <w:right w:val="single" w:sz="4" w:space="0" w:color="auto"/>
            </w:tcBorders>
            <w:vAlign w:val="center"/>
            <w:hideMark/>
          </w:tcPr>
          <w:p w14:paraId="52C1923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2027</w:t>
            </w:r>
          </w:p>
        </w:tc>
        <w:tc>
          <w:tcPr>
            <w:tcW w:w="459" w:type="pct"/>
            <w:tcBorders>
              <w:top w:val="nil"/>
              <w:left w:val="nil"/>
              <w:bottom w:val="single" w:sz="4" w:space="0" w:color="auto"/>
              <w:right w:val="single" w:sz="4" w:space="0" w:color="auto"/>
            </w:tcBorders>
            <w:noWrap/>
            <w:vAlign w:val="center"/>
            <w:hideMark/>
          </w:tcPr>
          <w:p w14:paraId="6713440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20256,74</w:t>
            </w:r>
          </w:p>
        </w:tc>
        <w:tc>
          <w:tcPr>
            <w:tcW w:w="455" w:type="pct"/>
            <w:tcBorders>
              <w:top w:val="nil"/>
              <w:left w:val="nil"/>
              <w:bottom w:val="single" w:sz="4" w:space="0" w:color="auto"/>
              <w:right w:val="single" w:sz="4" w:space="0" w:color="auto"/>
            </w:tcBorders>
            <w:noWrap/>
            <w:vAlign w:val="center"/>
            <w:hideMark/>
          </w:tcPr>
          <w:p w14:paraId="6926EBDB"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22960,10</w:t>
            </w:r>
          </w:p>
        </w:tc>
        <w:tc>
          <w:tcPr>
            <w:tcW w:w="455" w:type="pct"/>
            <w:tcBorders>
              <w:top w:val="nil"/>
              <w:left w:val="nil"/>
              <w:bottom w:val="single" w:sz="4" w:space="0" w:color="auto"/>
              <w:right w:val="single" w:sz="4" w:space="0" w:color="auto"/>
            </w:tcBorders>
            <w:noWrap/>
            <w:vAlign w:val="center"/>
            <w:hideMark/>
          </w:tcPr>
          <w:p w14:paraId="15332CC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674A215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22FC03E7"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6431ECA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6</w:t>
            </w:r>
          </w:p>
        </w:tc>
        <w:tc>
          <w:tcPr>
            <w:tcW w:w="1685" w:type="pct"/>
            <w:tcBorders>
              <w:top w:val="nil"/>
              <w:left w:val="nil"/>
              <w:bottom w:val="single" w:sz="4" w:space="0" w:color="auto"/>
              <w:right w:val="single" w:sz="4" w:space="0" w:color="auto"/>
            </w:tcBorders>
            <w:vAlign w:val="center"/>
            <w:hideMark/>
          </w:tcPr>
          <w:p w14:paraId="6A50FC5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трубопровода от 2КМП до 3КМП</w:t>
            </w:r>
          </w:p>
        </w:tc>
        <w:tc>
          <w:tcPr>
            <w:tcW w:w="343" w:type="pct"/>
            <w:tcBorders>
              <w:top w:val="nil"/>
              <w:left w:val="nil"/>
              <w:bottom w:val="single" w:sz="4" w:space="0" w:color="auto"/>
              <w:right w:val="single" w:sz="4" w:space="0" w:color="auto"/>
            </w:tcBorders>
            <w:vAlign w:val="center"/>
            <w:hideMark/>
          </w:tcPr>
          <w:p w14:paraId="3FED737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1374731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248,0</w:t>
            </w:r>
          </w:p>
        </w:tc>
        <w:tc>
          <w:tcPr>
            <w:tcW w:w="455" w:type="pct"/>
            <w:tcBorders>
              <w:top w:val="nil"/>
              <w:left w:val="nil"/>
              <w:bottom w:val="single" w:sz="4" w:space="0" w:color="auto"/>
              <w:right w:val="single" w:sz="4" w:space="0" w:color="auto"/>
            </w:tcBorders>
            <w:vAlign w:val="center"/>
            <w:hideMark/>
          </w:tcPr>
          <w:p w14:paraId="75708D7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2028</w:t>
            </w:r>
          </w:p>
        </w:tc>
        <w:tc>
          <w:tcPr>
            <w:tcW w:w="459" w:type="pct"/>
            <w:tcBorders>
              <w:top w:val="nil"/>
              <w:left w:val="nil"/>
              <w:bottom w:val="single" w:sz="4" w:space="0" w:color="auto"/>
              <w:right w:val="single" w:sz="4" w:space="0" w:color="auto"/>
            </w:tcBorders>
            <w:noWrap/>
            <w:vAlign w:val="center"/>
            <w:hideMark/>
          </w:tcPr>
          <w:p w14:paraId="79F063C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21019,55</w:t>
            </w:r>
          </w:p>
        </w:tc>
        <w:tc>
          <w:tcPr>
            <w:tcW w:w="455" w:type="pct"/>
            <w:tcBorders>
              <w:top w:val="nil"/>
              <w:left w:val="nil"/>
              <w:bottom w:val="single" w:sz="4" w:space="0" w:color="auto"/>
              <w:right w:val="single" w:sz="4" w:space="0" w:color="auto"/>
            </w:tcBorders>
            <w:noWrap/>
            <w:vAlign w:val="center"/>
            <w:hideMark/>
          </w:tcPr>
          <w:p w14:paraId="163096D9"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24777,69</w:t>
            </w:r>
          </w:p>
        </w:tc>
        <w:tc>
          <w:tcPr>
            <w:tcW w:w="455" w:type="pct"/>
            <w:tcBorders>
              <w:top w:val="nil"/>
              <w:left w:val="nil"/>
              <w:bottom w:val="single" w:sz="4" w:space="0" w:color="auto"/>
              <w:right w:val="single" w:sz="4" w:space="0" w:color="auto"/>
            </w:tcBorders>
            <w:noWrap/>
            <w:vAlign w:val="center"/>
            <w:hideMark/>
          </w:tcPr>
          <w:p w14:paraId="6117B64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65B9C65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5FF125CE"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392E832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7</w:t>
            </w:r>
          </w:p>
        </w:tc>
        <w:tc>
          <w:tcPr>
            <w:tcW w:w="1685" w:type="pct"/>
            <w:tcBorders>
              <w:top w:val="nil"/>
              <w:left w:val="nil"/>
              <w:bottom w:val="single" w:sz="4" w:space="0" w:color="auto"/>
              <w:right w:val="single" w:sz="4" w:space="0" w:color="auto"/>
            </w:tcBorders>
            <w:vAlign w:val="center"/>
            <w:hideMark/>
          </w:tcPr>
          <w:p w14:paraId="4869EE32" w14:textId="3D24477C"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участка теплотрассы от камеры УТ4П2 до ввода </w:t>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16 по ул. Комсомольской, № 17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по ул. Романтиков. От камеры УТ4П3 до ввода </w:t>
            </w:r>
            <w:r w:rsidR="00957D0C">
              <w:rPr>
                <w:rFonts w:ascii="Times New Roman" w:eastAsia="Times New Roman" w:hAnsi="Times New Roman"/>
                <w:sz w:val="20"/>
                <w:szCs w:val="20"/>
                <w:lang w:eastAsia="ru-RU"/>
              </w:rPr>
              <w:br/>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7 по ул. Романтиков</w:t>
            </w:r>
          </w:p>
        </w:tc>
        <w:tc>
          <w:tcPr>
            <w:tcW w:w="343" w:type="pct"/>
            <w:tcBorders>
              <w:top w:val="nil"/>
              <w:left w:val="nil"/>
              <w:bottom w:val="single" w:sz="4" w:space="0" w:color="auto"/>
              <w:right w:val="single" w:sz="4" w:space="0" w:color="auto"/>
            </w:tcBorders>
            <w:vAlign w:val="center"/>
            <w:hideMark/>
          </w:tcPr>
          <w:p w14:paraId="22E3C02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159</w:t>
            </w:r>
          </w:p>
        </w:tc>
        <w:tc>
          <w:tcPr>
            <w:tcW w:w="531" w:type="pct"/>
            <w:tcBorders>
              <w:top w:val="nil"/>
              <w:left w:val="nil"/>
              <w:bottom w:val="single" w:sz="4" w:space="0" w:color="auto"/>
              <w:right w:val="single" w:sz="4" w:space="0" w:color="auto"/>
            </w:tcBorders>
            <w:vAlign w:val="center"/>
            <w:hideMark/>
          </w:tcPr>
          <w:p w14:paraId="164F05F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224,0</w:t>
            </w:r>
          </w:p>
        </w:tc>
        <w:tc>
          <w:tcPr>
            <w:tcW w:w="455" w:type="pct"/>
            <w:tcBorders>
              <w:top w:val="nil"/>
              <w:left w:val="nil"/>
              <w:bottom w:val="single" w:sz="4" w:space="0" w:color="auto"/>
              <w:right w:val="single" w:sz="4" w:space="0" w:color="auto"/>
            </w:tcBorders>
            <w:vAlign w:val="center"/>
            <w:hideMark/>
          </w:tcPr>
          <w:p w14:paraId="70A482E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2028</w:t>
            </w:r>
          </w:p>
        </w:tc>
        <w:tc>
          <w:tcPr>
            <w:tcW w:w="459" w:type="pct"/>
            <w:tcBorders>
              <w:top w:val="nil"/>
              <w:left w:val="nil"/>
              <w:bottom w:val="single" w:sz="4" w:space="0" w:color="auto"/>
              <w:right w:val="single" w:sz="4" w:space="0" w:color="auto"/>
            </w:tcBorders>
            <w:noWrap/>
            <w:vAlign w:val="center"/>
            <w:hideMark/>
          </w:tcPr>
          <w:p w14:paraId="723E141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7760,16</w:t>
            </w:r>
          </w:p>
        </w:tc>
        <w:tc>
          <w:tcPr>
            <w:tcW w:w="455" w:type="pct"/>
            <w:tcBorders>
              <w:top w:val="nil"/>
              <w:left w:val="nil"/>
              <w:bottom w:val="single" w:sz="4" w:space="0" w:color="auto"/>
              <w:right w:val="single" w:sz="4" w:space="0" w:color="auto"/>
            </w:tcBorders>
            <w:noWrap/>
            <w:vAlign w:val="center"/>
            <w:hideMark/>
          </w:tcPr>
          <w:p w14:paraId="52964153"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9147,62</w:t>
            </w:r>
          </w:p>
        </w:tc>
        <w:tc>
          <w:tcPr>
            <w:tcW w:w="455" w:type="pct"/>
            <w:tcBorders>
              <w:top w:val="nil"/>
              <w:left w:val="nil"/>
              <w:bottom w:val="single" w:sz="4" w:space="0" w:color="auto"/>
              <w:right w:val="single" w:sz="4" w:space="0" w:color="auto"/>
            </w:tcBorders>
            <w:noWrap/>
            <w:vAlign w:val="center"/>
            <w:hideMark/>
          </w:tcPr>
          <w:p w14:paraId="6954EE2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7A42638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3B4F894A"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144421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8</w:t>
            </w:r>
          </w:p>
        </w:tc>
        <w:tc>
          <w:tcPr>
            <w:tcW w:w="1685" w:type="pct"/>
            <w:tcBorders>
              <w:top w:val="nil"/>
              <w:left w:val="nil"/>
              <w:bottom w:val="single" w:sz="4" w:space="0" w:color="auto"/>
              <w:right w:val="single" w:sz="4" w:space="0" w:color="auto"/>
            </w:tcBorders>
            <w:vAlign w:val="center"/>
            <w:hideMark/>
          </w:tcPr>
          <w:p w14:paraId="72A8B95B" w14:textId="58B23806"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участка теплотрассы от камеры УТ4П2 до ввода </w:t>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16 по ул. Комсомольской, № 17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по ул. Романтиков. От камеры УТ4П3 до ввода </w:t>
            </w:r>
            <w:r w:rsidR="00957D0C">
              <w:rPr>
                <w:rFonts w:ascii="Times New Roman" w:eastAsia="Times New Roman" w:hAnsi="Times New Roman"/>
                <w:sz w:val="20"/>
                <w:szCs w:val="20"/>
                <w:lang w:eastAsia="ru-RU"/>
              </w:rPr>
              <w:br/>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7 по ул. Романтиков</w:t>
            </w:r>
          </w:p>
        </w:tc>
        <w:tc>
          <w:tcPr>
            <w:tcW w:w="343" w:type="pct"/>
            <w:tcBorders>
              <w:top w:val="nil"/>
              <w:left w:val="nil"/>
              <w:bottom w:val="single" w:sz="4" w:space="0" w:color="auto"/>
              <w:right w:val="single" w:sz="4" w:space="0" w:color="auto"/>
            </w:tcBorders>
            <w:vAlign w:val="center"/>
            <w:hideMark/>
          </w:tcPr>
          <w:p w14:paraId="4DDBD71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100</w:t>
            </w:r>
          </w:p>
        </w:tc>
        <w:tc>
          <w:tcPr>
            <w:tcW w:w="531" w:type="pct"/>
            <w:tcBorders>
              <w:top w:val="nil"/>
              <w:left w:val="nil"/>
              <w:bottom w:val="single" w:sz="4" w:space="0" w:color="auto"/>
              <w:right w:val="single" w:sz="4" w:space="0" w:color="auto"/>
            </w:tcBorders>
            <w:vAlign w:val="center"/>
            <w:hideMark/>
          </w:tcPr>
          <w:p w14:paraId="05D6562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308,0</w:t>
            </w:r>
          </w:p>
        </w:tc>
        <w:tc>
          <w:tcPr>
            <w:tcW w:w="455" w:type="pct"/>
            <w:tcBorders>
              <w:top w:val="nil"/>
              <w:left w:val="nil"/>
              <w:bottom w:val="single" w:sz="4" w:space="0" w:color="auto"/>
              <w:right w:val="single" w:sz="4" w:space="0" w:color="auto"/>
            </w:tcBorders>
            <w:vAlign w:val="center"/>
            <w:hideMark/>
          </w:tcPr>
          <w:p w14:paraId="0AB4121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2028</w:t>
            </w:r>
          </w:p>
        </w:tc>
        <w:tc>
          <w:tcPr>
            <w:tcW w:w="459" w:type="pct"/>
            <w:tcBorders>
              <w:top w:val="nil"/>
              <w:left w:val="nil"/>
              <w:bottom w:val="single" w:sz="4" w:space="0" w:color="auto"/>
              <w:right w:val="single" w:sz="4" w:space="0" w:color="auto"/>
            </w:tcBorders>
            <w:noWrap/>
            <w:vAlign w:val="center"/>
            <w:hideMark/>
          </w:tcPr>
          <w:p w14:paraId="3927338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8334,63</w:t>
            </w:r>
          </w:p>
        </w:tc>
        <w:tc>
          <w:tcPr>
            <w:tcW w:w="455" w:type="pct"/>
            <w:tcBorders>
              <w:top w:val="nil"/>
              <w:left w:val="nil"/>
              <w:bottom w:val="single" w:sz="4" w:space="0" w:color="auto"/>
              <w:right w:val="single" w:sz="4" w:space="0" w:color="auto"/>
            </w:tcBorders>
            <w:noWrap/>
            <w:vAlign w:val="center"/>
            <w:hideMark/>
          </w:tcPr>
          <w:p w14:paraId="2FF1ACB2"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9824,80</w:t>
            </w:r>
          </w:p>
        </w:tc>
        <w:tc>
          <w:tcPr>
            <w:tcW w:w="455" w:type="pct"/>
            <w:tcBorders>
              <w:top w:val="nil"/>
              <w:left w:val="nil"/>
              <w:bottom w:val="single" w:sz="4" w:space="0" w:color="auto"/>
              <w:right w:val="single" w:sz="4" w:space="0" w:color="auto"/>
            </w:tcBorders>
            <w:noWrap/>
            <w:vAlign w:val="center"/>
            <w:hideMark/>
          </w:tcPr>
          <w:p w14:paraId="657B07E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3BEAD73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6C0E620A"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75529EB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9</w:t>
            </w:r>
          </w:p>
        </w:tc>
        <w:tc>
          <w:tcPr>
            <w:tcW w:w="1685" w:type="pct"/>
            <w:tcBorders>
              <w:top w:val="nil"/>
              <w:left w:val="nil"/>
              <w:bottom w:val="single" w:sz="4" w:space="0" w:color="auto"/>
              <w:right w:val="single" w:sz="4" w:space="0" w:color="auto"/>
            </w:tcBorders>
            <w:vAlign w:val="center"/>
            <w:hideMark/>
          </w:tcPr>
          <w:p w14:paraId="7D9FD394" w14:textId="26684AA6"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участка теплотрассы от камеры УТ4П2 до ввода </w:t>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16 по ул. Комсомольской, № 17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по ул. Романтиков. От камеры УТ4П3 до ввода </w:t>
            </w:r>
            <w:r w:rsidR="00957D0C">
              <w:rPr>
                <w:rFonts w:ascii="Times New Roman" w:eastAsia="Times New Roman" w:hAnsi="Times New Roman"/>
                <w:sz w:val="20"/>
                <w:szCs w:val="20"/>
                <w:lang w:eastAsia="ru-RU"/>
              </w:rPr>
              <w:br/>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7 по ул. Романтиков</w:t>
            </w:r>
          </w:p>
        </w:tc>
        <w:tc>
          <w:tcPr>
            <w:tcW w:w="343" w:type="pct"/>
            <w:tcBorders>
              <w:top w:val="nil"/>
              <w:left w:val="nil"/>
              <w:bottom w:val="single" w:sz="4" w:space="0" w:color="auto"/>
              <w:right w:val="single" w:sz="4" w:space="0" w:color="auto"/>
            </w:tcBorders>
            <w:vAlign w:val="center"/>
            <w:hideMark/>
          </w:tcPr>
          <w:p w14:paraId="7784D3C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219</w:t>
            </w:r>
          </w:p>
        </w:tc>
        <w:tc>
          <w:tcPr>
            <w:tcW w:w="531" w:type="pct"/>
            <w:tcBorders>
              <w:top w:val="nil"/>
              <w:left w:val="nil"/>
              <w:bottom w:val="single" w:sz="4" w:space="0" w:color="auto"/>
              <w:right w:val="single" w:sz="4" w:space="0" w:color="auto"/>
            </w:tcBorders>
            <w:vAlign w:val="center"/>
            <w:hideMark/>
          </w:tcPr>
          <w:p w14:paraId="3DBD01E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140,0</w:t>
            </w:r>
          </w:p>
        </w:tc>
        <w:tc>
          <w:tcPr>
            <w:tcW w:w="455" w:type="pct"/>
            <w:tcBorders>
              <w:top w:val="nil"/>
              <w:left w:val="nil"/>
              <w:bottom w:val="single" w:sz="4" w:space="0" w:color="auto"/>
              <w:right w:val="single" w:sz="4" w:space="0" w:color="auto"/>
            </w:tcBorders>
            <w:vAlign w:val="center"/>
            <w:hideMark/>
          </w:tcPr>
          <w:p w14:paraId="16FF1D4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2028</w:t>
            </w:r>
          </w:p>
        </w:tc>
        <w:tc>
          <w:tcPr>
            <w:tcW w:w="459" w:type="pct"/>
            <w:tcBorders>
              <w:top w:val="nil"/>
              <w:left w:val="nil"/>
              <w:bottom w:val="single" w:sz="4" w:space="0" w:color="auto"/>
              <w:right w:val="single" w:sz="4" w:space="0" w:color="auto"/>
            </w:tcBorders>
            <w:noWrap/>
            <w:vAlign w:val="center"/>
            <w:hideMark/>
          </w:tcPr>
          <w:p w14:paraId="54136AF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5872,00</w:t>
            </w:r>
          </w:p>
        </w:tc>
        <w:tc>
          <w:tcPr>
            <w:tcW w:w="455" w:type="pct"/>
            <w:tcBorders>
              <w:top w:val="nil"/>
              <w:left w:val="nil"/>
              <w:bottom w:val="single" w:sz="4" w:space="0" w:color="auto"/>
              <w:right w:val="single" w:sz="4" w:space="0" w:color="auto"/>
            </w:tcBorders>
            <w:noWrap/>
            <w:vAlign w:val="center"/>
            <w:hideMark/>
          </w:tcPr>
          <w:p w14:paraId="07FB395C"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6921,87</w:t>
            </w:r>
          </w:p>
        </w:tc>
        <w:tc>
          <w:tcPr>
            <w:tcW w:w="455" w:type="pct"/>
            <w:tcBorders>
              <w:top w:val="nil"/>
              <w:left w:val="nil"/>
              <w:bottom w:val="single" w:sz="4" w:space="0" w:color="auto"/>
              <w:right w:val="single" w:sz="4" w:space="0" w:color="auto"/>
            </w:tcBorders>
            <w:noWrap/>
            <w:vAlign w:val="center"/>
            <w:hideMark/>
          </w:tcPr>
          <w:p w14:paraId="4BD437A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27686C4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110556E7"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7ED404B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w:t>
            </w:r>
          </w:p>
        </w:tc>
        <w:tc>
          <w:tcPr>
            <w:tcW w:w="1685" w:type="pct"/>
            <w:tcBorders>
              <w:top w:val="nil"/>
              <w:left w:val="nil"/>
              <w:bottom w:val="single" w:sz="4" w:space="0" w:color="auto"/>
              <w:right w:val="single" w:sz="4" w:space="0" w:color="auto"/>
            </w:tcBorders>
            <w:vAlign w:val="center"/>
            <w:hideMark/>
          </w:tcPr>
          <w:p w14:paraId="26C55CF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теплотрассы от 3КМП до 4КМП</w:t>
            </w:r>
          </w:p>
        </w:tc>
        <w:tc>
          <w:tcPr>
            <w:tcW w:w="343" w:type="pct"/>
            <w:tcBorders>
              <w:top w:val="nil"/>
              <w:left w:val="nil"/>
              <w:bottom w:val="single" w:sz="4" w:space="0" w:color="auto"/>
              <w:right w:val="single" w:sz="4" w:space="0" w:color="auto"/>
            </w:tcBorders>
            <w:vAlign w:val="center"/>
            <w:hideMark/>
          </w:tcPr>
          <w:p w14:paraId="7C8C0EA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241BDD5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171,0</w:t>
            </w:r>
          </w:p>
        </w:tc>
        <w:tc>
          <w:tcPr>
            <w:tcW w:w="455" w:type="pct"/>
            <w:tcBorders>
              <w:top w:val="nil"/>
              <w:left w:val="nil"/>
              <w:bottom w:val="single" w:sz="4" w:space="0" w:color="auto"/>
              <w:right w:val="single" w:sz="4" w:space="0" w:color="auto"/>
            </w:tcBorders>
            <w:vAlign w:val="center"/>
            <w:hideMark/>
          </w:tcPr>
          <w:p w14:paraId="5C07FC7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2029</w:t>
            </w:r>
          </w:p>
        </w:tc>
        <w:tc>
          <w:tcPr>
            <w:tcW w:w="459" w:type="pct"/>
            <w:tcBorders>
              <w:top w:val="nil"/>
              <w:left w:val="nil"/>
              <w:bottom w:val="single" w:sz="4" w:space="0" w:color="auto"/>
              <w:right w:val="single" w:sz="4" w:space="0" w:color="auto"/>
            </w:tcBorders>
            <w:noWrap/>
            <w:vAlign w:val="center"/>
            <w:hideMark/>
          </w:tcPr>
          <w:p w14:paraId="396C7C1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14493,32</w:t>
            </w:r>
          </w:p>
        </w:tc>
        <w:tc>
          <w:tcPr>
            <w:tcW w:w="455" w:type="pct"/>
            <w:tcBorders>
              <w:top w:val="nil"/>
              <w:left w:val="nil"/>
              <w:bottom w:val="single" w:sz="4" w:space="0" w:color="auto"/>
              <w:right w:val="single" w:sz="4" w:space="0" w:color="auto"/>
            </w:tcBorders>
            <w:noWrap/>
            <w:vAlign w:val="center"/>
            <w:hideMark/>
          </w:tcPr>
          <w:p w14:paraId="11E0DCDE"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17768,00</w:t>
            </w:r>
          </w:p>
        </w:tc>
        <w:tc>
          <w:tcPr>
            <w:tcW w:w="455" w:type="pct"/>
            <w:tcBorders>
              <w:top w:val="nil"/>
              <w:left w:val="nil"/>
              <w:bottom w:val="single" w:sz="4" w:space="0" w:color="auto"/>
              <w:right w:val="single" w:sz="4" w:space="0" w:color="auto"/>
            </w:tcBorders>
            <w:noWrap/>
            <w:vAlign w:val="center"/>
            <w:hideMark/>
          </w:tcPr>
          <w:p w14:paraId="7A85DCB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7C70DE1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01C6CC1A"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14E38C1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11</w:t>
            </w:r>
          </w:p>
        </w:tc>
        <w:tc>
          <w:tcPr>
            <w:tcW w:w="1685" w:type="pct"/>
            <w:tcBorders>
              <w:top w:val="nil"/>
              <w:left w:val="nil"/>
              <w:bottom w:val="single" w:sz="4" w:space="0" w:color="auto"/>
              <w:right w:val="single" w:sz="4" w:space="0" w:color="auto"/>
            </w:tcBorders>
            <w:vAlign w:val="center"/>
            <w:hideMark/>
          </w:tcPr>
          <w:p w14:paraId="78826D0D" w14:textId="0A049075"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теплотрассы от УТ7П1 </w:t>
            </w:r>
            <w:proofErr w:type="gramStart"/>
            <w:r w:rsidRPr="00764B4F">
              <w:rPr>
                <w:rFonts w:ascii="Times New Roman" w:eastAsia="Times New Roman" w:hAnsi="Times New Roman"/>
                <w:sz w:val="20"/>
                <w:szCs w:val="20"/>
                <w:lang w:eastAsia="ru-RU"/>
              </w:rPr>
              <w:t xml:space="preserve">до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11 по ул. Энергетиков</w:t>
            </w:r>
          </w:p>
        </w:tc>
        <w:tc>
          <w:tcPr>
            <w:tcW w:w="343" w:type="pct"/>
            <w:tcBorders>
              <w:top w:val="nil"/>
              <w:left w:val="nil"/>
              <w:bottom w:val="single" w:sz="4" w:space="0" w:color="auto"/>
              <w:right w:val="single" w:sz="4" w:space="0" w:color="auto"/>
            </w:tcBorders>
            <w:vAlign w:val="center"/>
            <w:hideMark/>
          </w:tcPr>
          <w:p w14:paraId="3E9E80F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100</w:t>
            </w:r>
          </w:p>
        </w:tc>
        <w:tc>
          <w:tcPr>
            <w:tcW w:w="531" w:type="pct"/>
            <w:tcBorders>
              <w:top w:val="nil"/>
              <w:left w:val="nil"/>
              <w:bottom w:val="single" w:sz="4" w:space="0" w:color="auto"/>
              <w:right w:val="single" w:sz="4" w:space="0" w:color="auto"/>
            </w:tcBorders>
            <w:vAlign w:val="center"/>
            <w:hideMark/>
          </w:tcPr>
          <w:p w14:paraId="61C727B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427,0</w:t>
            </w:r>
          </w:p>
        </w:tc>
        <w:tc>
          <w:tcPr>
            <w:tcW w:w="455" w:type="pct"/>
            <w:tcBorders>
              <w:top w:val="nil"/>
              <w:left w:val="nil"/>
              <w:bottom w:val="single" w:sz="4" w:space="0" w:color="auto"/>
              <w:right w:val="single" w:sz="4" w:space="0" w:color="auto"/>
            </w:tcBorders>
            <w:vAlign w:val="center"/>
            <w:hideMark/>
          </w:tcPr>
          <w:p w14:paraId="304BDEC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2029</w:t>
            </w:r>
          </w:p>
        </w:tc>
        <w:tc>
          <w:tcPr>
            <w:tcW w:w="459" w:type="pct"/>
            <w:tcBorders>
              <w:top w:val="nil"/>
              <w:left w:val="nil"/>
              <w:bottom w:val="single" w:sz="4" w:space="0" w:color="auto"/>
              <w:right w:val="single" w:sz="4" w:space="0" w:color="auto"/>
            </w:tcBorders>
            <w:noWrap/>
            <w:vAlign w:val="center"/>
            <w:hideMark/>
          </w:tcPr>
          <w:p w14:paraId="69AECB8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11554,83</w:t>
            </w:r>
          </w:p>
        </w:tc>
        <w:tc>
          <w:tcPr>
            <w:tcW w:w="455" w:type="pct"/>
            <w:tcBorders>
              <w:top w:val="nil"/>
              <w:left w:val="nil"/>
              <w:bottom w:val="single" w:sz="4" w:space="0" w:color="auto"/>
              <w:right w:val="single" w:sz="4" w:space="0" w:color="auto"/>
            </w:tcBorders>
            <w:noWrap/>
            <w:vAlign w:val="center"/>
            <w:hideMark/>
          </w:tcPr>
          <w:p w14:paraId="71C26283"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14165,58</w:t>
            </w:r>
          </w:p>
        </w:tc>
        <w:tc>
          <w:tcPr>
            <w:tcW w:w="455" w:type="pct"/>
            <w:tcBorders>
              <w:top w:val="nil"/>
              <w:left w:val="nil"/>
              <w:bottom w:val="single" w:sz="4" w:space="0" w:color="auto"/>
              <w:right w:val="single" w:sz="4" w:space="0" w:color="auto"/>
            </w:tcBorders>
            <w:noWrap/>
            <w:vAlign w:val="center"/>
            <w:hideMark/>
          </w:tcPr>
          <w:p w14:paraId="494A3A7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3FB0EED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53288017"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290C4C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12</w:t>
            </w:r>
          </w:p>
        </w:tc>
        <w:tc>
          <w:tcPr>
            <w:tcW w:w="1685" w:type="pct"/>
            <w:tcBorders>
              <w:top w:val="nil"/>
              <w:left w:val="nil"/>
              <w:bottom w:val="single" w:sz="4" w:space="0" w:color="auto"/>
              <w:right w:val="single" w:sz="4" w:space="0" w:color="auto"/>
            </w:tcBorders>
            <w:vAlign w:val="center"/>
            <w:hideMark/>
          </w:tcPr>
          <w:p w14:paraId="46DAF7F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участка трубопроводов ТС </w:t>
            </w:r>
            <w:r w:rsidRPr="00764B4F">
              <w:rPr>
                <w:rFonts w:ascii="Times New Roman" w:eastAsia="Times New Roman" w:hAnsi="Times New Roman"/>
                <w:sz w:val="20"/>
                <w:szCs w:val="20"/>
                <w:lang w:eastAsia="ru-RU"/>
              </w:rPr>
              <w:lastRenderedPageBreak/>
              <w:t>магистрали по В. Набережной от ТП3 камеры 1аКМВ»</w:t>
            </w:r>
          </w:p>
        </w:tc>
        <w:tc>
          <w:tcPr>
            <w:tcW w:w="343" w:type="pct"/>
            <w:tcBorders>
              <w:top w:val="nil"/>
              <w:left w:val="nil"/>
              <w:bottom w:val="single" w:sz="4" w:space="0" w:color="auto"/>
              <w:right w:val="single" w:sz="4" w:space="0" w:color="auto"/>
            </w:tcBorders>
            <w:vAlign w:val="center"/>
            <w:hideMark/>
          </w:tcPr>
          <w:p w14:paraId="59689DF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lastRenderedPageBreak/>
              <w:t>600</w:t>
            </w:r>
          </w:p>
        </w:tc>
        <w:tc>
          <w:tcPr>
            <w:tcW w:w="531" w:type="pct"/>
            <w:tcBorders>
              <w:top w:val="nil"/>
              <w:left w:val="nil"/>
              <w:bottom w:val="single" w:sz="4" w:space="0" w:color="auto"/>
              <w:right w:val="single" w:sz="4" w:space="0" w:color="auto"/>
            </w:tcBorders>
            <w:vAlign w:val="center"/>
            <w:hideMark/>
          </w:tcPr>
          <w:p w14:paraId="1D82077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1225,0</w:t>
            </w:r>
          </w:p>
        </w:tc>
        <w:tc>
          <w:tcPr>
            <w:tcW w:w="455" w:type="pct"/>
            <w:tcBorders>
              <w:top w:val="nil"/>
              <w:left w:val="nil"/>
              <w:bottom w:val="single" w:sz="4" w:space="0" w:color="auto"/>
              <w:right w:val="single" w:sz="4" w:space="0" w:color="auto"/>
            </w:tcBorders>
            <w:vAlign w:val="center"/>
            <w:hideMark/>
          </w:tcPr>
          <w:p w14:paraId="20664E0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2029</w:t>
            </w:r>
          </w:p>
        </w:tc>
        <w:tc>
          <w:tcPr>
            <w:tcW w:w="459" w:type="pct"/>
            <w:tcBorders>
              <w:top w:val="nil"/>
              <w:left w:val="nil"/>
              <w:bottom w:val="single" w:sz="4" w:space="0" w:color="auto"/>
              <w:right w:val="single" w:sz="4" w:space="0" w:color="auto"/>
            </w:tcBorders>
            <w:noWrap/>
            <w:vAlign w:val="center"/>
            <w:hideMark/>
          </w:tcPr>
          <w:p w14:paraId="0FCC59E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117701,86</w:t>
            </w:r>
          </w:p>
        </w:tc>
        <w:tc>
          <w:tcPr>
            <w:tcW w:w="455" w:type="pct"/>
            <w:tcBorders>
              <w:top w:val="nil"/>
              <w:left w:val="nil"/>
              <w:bottom w:val="single" w:sz="4" w:space="0" w:color="auto"/>
              <w:right w:val="single" w:sz="4" w:space="0" w:color="auto"/>
            </w:tcBorders>
            <w:noWrap/>
            <w:vAlign w:val="center"/>
            <w:hideMark/>
          </w:tcPr>
          <w:p w14:paraId="2DA1DA52"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144295,96</w:t>
            </w:r>
          </w:p>
        </w:tc>
        <w:tc>
          <w:tcPr>
            <w:tcW w:w="455" w:type="pct"/>
            <w:tcBorders>
              <w:top w:val="nil"/>
              <w:left w:val="nil"/>
              <w:bottom w:val="single" w:sz="4" w:space="0" w:color="auto"/>
              <w:right w:val="single" w:sz="4" w:space="0" w:color="auto"/>
            </w:tcBorders>
            <w:noWrap/>
            <w:vAlign w:val="center"/>
            <w:hideMark/>
          </w:tcPr>
          <w:p w14:paraId="354148B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2490696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Бюджетные </w:t>
            </w:r>
            <w:r w:rsidRPr="00764B4F">
              <w:rPr>
                <w:rFonts w:ascii="Times New Roman" w:eastAsia="Times New Roman" w:hAnsi="Times New Roman"/>
                <w:sz w:val="20"/>
                <w:szCs w:val="20"/>
                <w:lang w:eastAsia="ru-RU"/>
              </w:rPr>
              <w:lastRenderedPageBreak/>
              <w:t>средства</w:t>
            </w:r>
          </w:p>
        </w:tc>
      </w:tr>
      <w:tr w:rsidR="00764B4F" w:rsidRPr="00E4380C" w14:paraId="4C5ABD26"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53C6CCD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lastRenderedPageBreak/>
              <w:t>13</w:t>
            </w:r>
          </w:p>
        </w:tc>
        <w:tc>
          <w:tcPr>
            <w:tcW w:w="1685" w:type="pct"/>
            <w:tcBorders>
              <w:top w:val="nil"/>
              <w:left w:val="nil"/>
              <w:bottom w:val="single" w:sz="4" w:space="0" w:color="auto"/>
              <w:right w:val="single" w:sz="4" w:space="0" w:color="auto"/>
            </w:tcBorders>
            <w:vAlign w:val="center"/>
            <w:hideMark/>
          </w:tcPr>
          <w:p w14:paraId="0CAE4AAD" w14:textId="206CEFFC"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участка теплотрассы от УТ1Л1 </w:t>
            </w:r>
            <w:r w:rsidR="00957D0C">
              <w:rPr>
                <w:rFonts w:ascii="Times New Roman" w:eastAsia="Times New Roman" w:hAnsi="Times New Roman"/>
                <w:sz w:val="20"/>
                <w:szCs w:val="20"/>
                <w:lang w:eastAsia="ru-RU"/>
              </w:rPr>
              <w:br/>
            </w:r>
            <w:proofErr w:type="gramStart"/>
            <w:r w:rsidRPr="00764B4F">
              <w:rPr>
                <w:rFonts w:ascii="Times New Roman" w:eastAsia="Times New Roman" w:hAnsi="Times New Roman"/>
                <w:sz w:val="20"/>
                <w:szCs w:val="20"/>
                <w:lang w:eastAsia="ru-RU"/>
              </w:rPr>
              <w:t xml:space="preserve">до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5 по ул. Ленинградской</w:t>
            </w:r>
          </w:p>
        </w:tc>
        <w:tc>
          <w:tcPr>
            <w:tcW w:w="343" w:type="pct"/>
            <w:tcBorders>
              <w:top w:val="nil"/>
              <w:left w:val="nil"/>
              <w:bottom w:val="single" w:sz="4" w:space="0" w:color="auto"/>
              <w:right w:val="single" w:sz="4" w:space="0" w:color="auto"/>
            </w:tcBorders>
            <w:vAlign w:val="center"/>
            <w:hideMark/>
          </w:tcPr>
          <w:p w14:paraId="1573832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0B7B1A6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478,0</w:t>
            </w:r>
          </w:p>
        </w:tc>
        <w:tc>
          <w:tcPr>
            <w:tcW w:w="455" w:type="pct"/>
            <w:tcBorders>
              <w:top w:val="nil"/>
              <w:left w:val="nil"/>
              <w:bottom w:val="single" w:sz="4" w:space="0" w:color="auto"/>
              <w:right w:val="single" w:sz="4" w:space="0" w:color="auto"/>
            </w:tcBorders>
            <w:vAlign w:val="center"/>
            <w:hideMark/>
          </w:tcPr>
          <w:p w14:paraId="0CB0B3D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2030</w:t>
            </w:r>
          </w:p>
        </w:tc>
        <w:tc>
          <w:tcPr>
            <w:tcW w:w="459" w:type="pct"/>
            <w:tcBorders>
              <w:top w:val="nil"/>
              <w:left w:val="nil"/>
              <w:bottom w:val="single" w:sz="4" w:space="0" w:color="auto"/>
              <w:right w:val="single" w:sz="4" w:space="0" w:color="auto"/>
            </w:tcBorders>
            <w:noWrap/>
            <w:vAlign w:val="center"/>
            <w:hideMark/>
          </w:tcPr>
          <w:p w14:paraId="71F0117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16559,62</w:t>
            </w:r>
          </w:p>
        </w:tc>
        <w:tc>
          <w:tcPr>
            <w:tcW w:w="455" w:type="pct"/>
            <w:tcBorders>
              <w:top w:val="nil"/>
              <w:left w:val="nil"/>
              <w:bottom w:val="single" w:sz="4" w:space="0" w:color="auto"/>
              <w:right w:val="single" w:sz="4" w:space="0" w:color="auto"/>
            </w:tcBorders>
            <w:noWrap/>
            <w:vAlign w:val="center"/>
            <w:hideMark/>
          </w:tcPr>
          <w:p w14:paraId="21DA5A85"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20301,18</w:t>
            </w:r>
          </w:p>
        </w:tc>
        <w:tc>
          <w:tcPr>
            <w:tcW w:w="455" w:type="pct"/>
            <w:tcBorders>
              <w:top w:val="nil"/>
              <w:left w:val="nil"/>
              <w:bottom w:val="single" w:sz="4" w:space="0" w:color="auto"/>
              <w:right w:val="single" w:sz="4" w:space="0" w:color="auto"/>
            </w:tcBorders>
            <w:noWrap/>
            <w:vAlign w:val="center"/>
            <w:hideMark/>
          </w:tcPr>
          <w:p w14:paraId="50CF6FF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410733C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05D1F719"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501742C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14</w:t>
            </w:r>
          </w:p>
        </w:tc>
        <w:tc>
          <w:tcPr>
            <w:tcW w:w="1685" w:type="pct"/>
            <w:tcBorders>
              <w:top w:val="nil"/>
              <w:left w:val="nil"/>
              <w:bottom w:val="single" w:sz="4" w:space="0" w:color="auto"/>
              <w:right w:val="single" w:sz="4" w:space="0" w:color="auto"/>
            </w:tcBorders>
            <w:vAlign w:val="center"/>
            <w:hideMark/>
          </w:tcPr>
          <w:p w14:paraId="276AB72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участка трубопроводов ТС магистрали Победы ТП3 КМП</w:t>
            </w:r>
            <w:proofErr w:type="gramStart"/>
            <w:r w:rsidRPr="00764B4F">
              <w:rPr>
                <w:rFonts w:ascii="Times New Roman" w:eastAsia="Times New Roman" w:hAnsi="Times New Roman"/>
                <w:sz w:val="20"/>
                <w:szCs w:val="20"/>
                <w:lang w:eastAsia="ru-RU"/>
              </w:rPr>
              <w:t>1</w:t>
            </w:r>
            <w:proofErr w:type="gramEnd"/>
            <w:r w:rsidRPr="00764B4F">
              <w:rPr>
                <w:rFonts w:ascii="Times New Roman" w:eastAsia="Times New Roman" w:hAnsi="Times New Roman"/>
                <w:sz w:val="20"/>
                <w:szCs w:val="20"/>
                <w:lang w:eastAsia="ru-RU"/>
              </w:rPr>
              <w:t xml:space="preserve"> м-н «А»: от неподвижной опоры на коллекторе у ТП-3 до </w:t>
            </w:r>
            <w:proofErr w:type="spellStart"/>
            <w:r w:rsidRPr="00764B4F">
              <w:rPr>
                <w:rFonts w:ascii="Times New Roman" w:eastAsia="Times New Roman" w:hAnsi="Times New Roman"/>
                <w:sz w:val="20"/>
                <w:szCs w:val="20"/>
                <w:lang w:eastAsia="ru-RU"/>
              </w:rPr>
              <w:t>опуска</w:t>
            </w:r>
            <w:proofErr w:type="spellEnd"/>
            <w:r w:rsidRPr="00764B4F">
              <w:rPr>
                <w:rFonts w:ascii="Times New Roman" w:eastAsia="Times New Roman" w:hAnsi="Times New Roman"/>
                <w:sz w:val="20"/>
                <w:szCs w:val="20"/>
                <w:lang w:eastAsia="ru-RU"/>
              </w:rPr>
              <w:t xml:space="preserve"> трассы под дорогу через пр. Победы</w:t>
            </w:r>
          </w:p>
        </w:tc>
        <w:tc>
          <w:tcPr>
            <w:tcW w:w="343" w:type="pct"/>
            <w:tcBorders>
              <w:top w:val="nil"/>
              <w:left w:val="nil"/>
              <w:bottom w:val="single" w:sz="4" w:space="0" w:color="auto"/>
              <w:right w:val="single" w:sz="4" w:space="0" w:color="auto"/>
            </w:tcBorders>
            <w:vAlign w:val="center"/>
            <w:hideMark/>
          </w:tcPr>
          <w:p w14:paraId="4401E0C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1718612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340,0</w:t>
            </w:r>
          </w:p>
        </w:tc>
        <w:tc>
          <w:tcPr>
            <w:tcW w:w="455" w:type="pct"/>
            <w:tcBorders>
              <w:top w:val="nil"/>
              <w:left w:val="nil"/>
              <w:bottom w:val="single" w:sz="4" w:space="0" w:color="auto"/>
              <w:right w:val="single" w:sz="4" w:space="0" w:color="auto"/>
            </w:tcBorders>
            <w:vAlign w:val="center"/>
            <w:hideMark/>
          </w:tcPr>
          <w:p w14:paraId="1D53AD2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2030</w:t>
            </w:r>
          </w:p>
        </w:tc>
        <w:tc>
          <w:tcPr>
            <w:tcW w:w="459" w:type="pct"/>
            <w:tcBorders>
              <w:top w:val="nil"/>
              <w:left w:val="nil"/>
              <w:bottom w:val="single" w:sz="4" w:space="0" w:color="auto"/>
              <w:right w:val="single" w:sz="4" w:space="0" w:color="auto"/>
            </w:tcBorders>
            <w:noWrap/>
            <w:vAlign w:val="center"/>
            <w:hideMark/>
          </w:tcPr>
          <w:p w14:paraId="2E26431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21789,27</w:t>
            </w:r>
          </w:p>
        </w:tc>
        <w:tc>
          <w:tcPr>
            <w:tcW w:w="455" w:type="pct"/>
            <w:tcBorders>
              <w:top w:val="nil"/>
              <w:left w:val="nil"/>
              <w:bottom w:val="single" w:sz="4" w:space="0" w:color="auto"/>
              <w:right w:val="single" w:sz="4" w:space="0" w:color="auto"/>
            </w:tcBorders>
            <w:noWrap/>
            <w:vAlign w:val="center"/>
            <w:hideMark/>
          </w:tcPr>
          <w:p w14:paraId="0CE8198E"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27780,94</w:t>
            </w:r>
          </w:p>
        </w:tc>
        <w:tc>
          <w:tcPr>
            <w:tcW w:w="455" w:type="pct"/>
            <w:tcBorders>
              <w:top w:val="nil"/>
              <w:left w:val="nil"/>
              <w:bottom w:val="single" w:sz="4" w:space="0" w:color="auto"/>
              <w:right w:val="single" w:sz="4" w:space="0" w:color="auto"/>
            </w:tcBorders>
            <w:noWrap/>
            <w:vAlign w:val="center"/>
            <w:hideMark/>
          </w:tcPr>
          <w:p w14:paraId="3F29146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2600BFF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190C4FAF"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630137A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w:t>
            </w:r>
          </w:p>
        </w:tc>
        <w:tc>
          <w:tcPr>
            <w:tcW w:w="1685" w:type="pct"/>
            <w:tcBorders>
              <w:top w:val="nil"/>
              <w:left w:val="nil"/>
              <w:bottom w:val="single" w:sz="4" w:space="0" w:color="auto"/>
              <w:right w:val="single" w:sz="4" w:space="0" w:color="auto"/>
            </w:tcBorders>
            <w:vAlign w:val="center"/>
            <w:hideMark/>
          </w:tcPr>
          <w:p w14:paraId="40C1A72A" w14:textId="0E3F50C5"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участка теплотрассы от камеры УТ3Л2 до камер: УТ3Л3, УТ3Л4, до ввода на </w:t>
            </w:r>
            <w:proofErr w:type="spellStart"/>
            <w:r w:rsidRPr="00764B4F">
              <w:rPr>
                <w:rFonts w:ascii="Times New Roman" w:eastAsia="Times New Roman" w:hAnsi="Times New Roman"/>
                <w:sz w:val="20"/>
                <w:szCs w:val="20"/>
                <w:lang w:eastAsia="ru-RU"/>
              </w:rPr>
              <w:t>ж.д</w:t>
            </w:r>
            <w:proofErr w:type="spellEnd"/>
            <w:r w:rsidRPr="00764B4F">
              <w:rPr>
                <w:rFonts w:ascii="Times New Roman" w:eastAsia="Times New Roman" w:hAnsi="Times New Roman"/>
                <w:sz w:val="20"/>
                <w:szCs w:val="20"/>
                <w:lang w:eastAsia="ru-RU"/>
              </w:rPr>
              <w:t xml:space="preserve">. № 22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по ул. </w:t>
            </w:r>
            <w:proofErr w:type="gramStart"/>
            <w:r w:rsidRPr="00764B4F">
              <w:rPr>
                <w:rFonts w:ascii="Times New Roman" w:eastAsia="Times New Roman" w:hAnsi="Times New Roman"/>
                <w:sz w:val="20"/>
                <w:szCs w:val="20"/>
                <w:lang w:eastAsia="ru-RU"/>
              </w:rPr>
              <w:t>Советская</w:t>
            </w:r>
            <w:proofErr w:type="gramEnd"/>
            <w:r w:rsidRPr="00764B4F">
              <w:rPr>
                <w:rFonts w:ascii="Times New Roman" w:eastAsia="Times New Roman" w:hAnsi="Times New Roman"/>
                <w:sz w:val="20"/>
                <w:szCs w:val="20"/>
                <w:lang w:eastAsia="ru-RU"/>
              </w:rPr>
              <w:t>, до УТ3Л5</w:t>
            </w:r>
          </w:p>
        </w:tc>
        <w:tc>
          <w:tcPr>
            <w:tcW w:w="343" w:type="pct"/>
            <w:tcBorders>
              <w:top w:val="nil"/>
              <w:left w:val="nil"/>
              <w:bottom w:val="single" w:sz="4" w:space="0" w:color="auto"/>
              <w:right w:val="single" w:sz="4" w:space="0" w:color="auto"/>
            </w:tcBorders>
            <w:vAlign w:val="center"/>
            <w:hideMark/>
          </w:tcPr>
          <w:p w14:paraId="6036BC6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2EE622C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454,0</w:t>
            </w:r>
          </w:p>
        </w:tc>
        <w:tc>
          <w:tcPr>
            <w:tcW w:w="455" w:type="pct"/>
            <w:tcBorders>
              <w:top w:val="nil"/>
              <w:left w:val="nil"/>
              <w:bottom w:val="single" w:sz="4" w:space="0" w:color="auto"/>
              <w:right w:val="single" w:sz="4" w:space="0" w:color="auto"/>
            </w:tcBorders>
            <w:vAlign w:val="center"/>
            <w:hideMark/>
          </w:tcPr>
          <w:p w14:paraId="4DD09C4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2030</w:t>
            </w:r>
          </w:p>
        </w:tc>
        <w:tc>
          <w:tcPr>
            <w:tcW w:w="459" w:type="pct"/>
            <w:tcBorders>
              <w:top w:val="nil"/>
              <w:left w:val="nil"/>
              <w:bottom w:val="single" w:sz="4" w:space="0" w:color="auto"/>
              <w:right w:val="single" w:sz="4" w:space="0" w:color="auto"/>
            </w:tcBorders>
            <w:noWrap/>
            <w:vAlign w:val="center"/>
            <w:hideMark/>
          </w:tcPr>
          <w:p w14:paraId="57076EC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15728,18</w:t>
            </w:r>
          </w:p>
        </w:tc>
        <w:tc>
          <w:tcPr>
            <w:tcW w:w="455" w:type="pct"/>
            <w:tcBorders>
              <w:top w:val="nil"/>
              <w:left w:val="nil"/>
              <w:bottom w:val="single" w:sz="4" w:space="0" w:color="auto"/>
              <w:right w:val="single" w:sz="4" w:space="0" w:color="auto"/>
            </w:tcBorders>
            <w:noWrap/>
            <w:vAlign w:val="center"/>
            <w:hideMark/>
          </w:tcPr>
          <w:p w14:paraId="53310010"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2588,21</w:t>
            </w:r>
          </w:p>
        </w:tc>
        <w:tc>
          <w:tcPr>
            <w:tcW w:w="455" w:type="pct"/>
            <w:tcBorders>
              <w:top w:val="nil"/>
              <w:left w:val="nil"/>
              <w:bottom w:val="single" w:sz="4" w:space="0" w:color="auto"/>
              <w:right w:val="single" w:sz="4" w:space="0" w:color="auto"/>
            </w:tcBorders>
            <w:noWrap/>
            <w:vAlign w:val="center"/>
            <w:hideMark/>
          </w:tcPr>
          <w:p w14:paraId="19DC3BC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30ED421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47923378"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0859A75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16</w:t>
            </w:r>
          </w:p>
        </w:tc>
        <w:tc>
          <w:tcPr>
            <w:tcW w:w="1685" w:type="pct"/>
            <w:tcBorders>
              <w:top w:val="nil"/>
              <w:left w:val="nil"/>
              <w:bottom w:val="single" w:sz="4" w:space="0" w:color="auto"/>
              <w:right w:val="single" w:sz="4" w:space="0" w:color="auto"/>
            </w:tcBorders>
            <w:vAlign w:val="center"/>
            <w:hideMark/>
          </w:tcPr>
          <w:p w14:paraId="7274B7D9" w14:textId="490C876D" w:rsidR="00764B4F" w:rsidRPr="00764B4F" w:rsidRDefault="00764B4F" w:rsidP="00957D0C">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Замена участка магистрального трубопровода</w:t>
            </w:r>
            <w:r w:rsidR="00E55612">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от ТП3</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до камеры 1аКМВ</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1 этап</w:t>
            </w:r>
          </w:p>
        </w:tc>
        <w:tc>
          <w:tcPr>
            <w:tcW w:w="343" w:type="pct"/>
            <w:tcBorders>
              <w:top w:val="nil"/>
              <w:left w:val="nil"/>
              <w:bottom w:val="single" w:sz="4" w:space="0" w:color="auto"/>
              <w:right w:val="single" w:sz="4" w:space="0" w:color="auto"/>
            </w:tcBorders>
            <w:vAlign w:val="center"/>
            <w:hideMark/>
          </w:tcPr>
          <w:p w14:paraId="02BDEF7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600</w:t>
            </w:r>
          </w:p>
        </w:tc>
        <w:tc>
          <w:tcPr>
            <w:tcW w:w="531" w:type="pct"/>
            <w:tcBorders>
              <w:top w:val="nil"/>
              <w:left w:val="nil"/>
              <w:bottom w:val="single" w:sz="4" w:space="0" w:color="auto"/>
              <w:right w:val="single" w:sz="4" w:space="0" w:color="auto"/>
            </w:tcBorders>
            <w:vAlign w:val="center"/>
            <w:hideMark/>
          </w:tcPr>
          <w:p w14:paraId="4B98E7A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600,0</w:t>
            </w:r>
          </w:p>
        </w:tc>
        <w:tc>
          <w:tcPr>
            <w:tcW w:w="455" w:type="pct"/>
            <w:tcBorders>
              <w:top w:val="nil"/>
              <w:left w:val="nil"/>
              <w:bottom w:val="single" w:sz="4" w:space="0" w:color="auto"/>
              <w:right w:val="single" w:sz="4" w:space="0" w:color="auto"/>
            </w:tcBorders>
            <w:vAlign w:val="center"/>
            <w:hideMark/>
          </w:tcPr>
          <w:p w14:paraId="43FC8ED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2031</w:t>
            </w:r>
          </w:p>
        </w:tc>
        <w:tc>
          <w:tcPr>
            <w:tcW w:w="459" w:type="pct"/>
            <w:tcBorders>
              <w:top w:val="nil"/>
              <w:left w:val="nil"/>
              <w:bottom w:val="single" w:sz="4" w:space="0" w:color="auto"/>
              <w:right w:val="single" w:sz="4" w:space="0" w:color="auto"/>
            </w:tcBorders>
            <w:noWrap/>
            <w:vAlign w:val="center"/>
            <w:hideMark/>
          </w:tcPr>
          <w:p w14:paraId="4B00F1C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57649,89</w:t>
            </w:r>
          </w:p>
        </w:tc>
        <w:tc>
          <w:tcPr>
            <w:tcW w:w="455" w:type="pct"/>
            <w:tcBorders>
              <w:top w:val="nil"/>
              <w:left w:val="nil"/>
              <w:bottom w:val="single" w:sz="4" w:space="0" w:color="auto"/>
              <w:right w:val="single" w:sz="4" w:space="0" w:color="auto"/>
            </w:tcBorders>
            <w:noWrap/>
            <w:vAlign w:val="center"/>
            <w:hideMark/>
          </w:tcPr>
          <w:p w14:paraId="7E472132"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76442,70</w:t>
            </w:r>
          </w:p>
        </w:tc>
        <w:tc>
          <w:tcPr>
            <w:tcW w:w="455" w:type="pct"/>
            <w:tcBorders>
              <w:top w:val="nil"/>
              <w:left w:val="nil"/>
              <w:bottom w:val="single" w:sz="4" w:space="0" w:color="auto"/>
              <w:right w:val="single" w:sz="4" w:space="0" w:color="auto"/>
            </w:tcBorders>
            <w:noWrap/>
            <w:vAlign w:val="center"/>
            <w:hideMark/>
          </w:tcPr>
          <w:p w14:paraId="09D1823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457C2B3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376D2134"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ECD6AA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17</w:t>
            </w:r>
          </w:p>
        </w:tc>
        <w:tc>
          <w:tcPr>
            <w:tcW w:w="1685" w:type="pct"/>
            <w:tcBorders>
              <w:top w:val="nil"/>
              <w:left w:val="nil"/>
              <w:bottom w:val="single" w:sz="4" w:space="0" w:color="auto"/>
              <w:right w:val="single" w:sz="4" w:space="0" w:color="auto"/>
            </w:tcBorders>
            <w:vAlign w:val="center"/>
            <w:hideMark/>
          </w:tcPr>
          <w:p w14:paraId="3982076D" w14:textId="14EDB282"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теплотрассы от камеры 8КМН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до УТ8Н4, до ввода </w:t>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 56 по пр. Ленина</w:t>
            </w:r>
          </w:p>
        </w:tc>
        <w:tc>
          <w:tcPr>
            <w:tcW w:w="343" w:type="pct"/>
            <w:tcBorders>
              <w:top w:val="nil"/>
              <w:left w:val="nil"/>
              <w:bottom w:val="single" w:sz="4" w:space="0" w:color="auto"/>
              <w:right w:val="single" w:sz="4" w:space="0" w:color="auto"/>
            </w:tcBorders>
            <w:vAlign w:val="center"/>
            <w:hideMark/>
          </w:tcPr>
          <w:p w14:paraId="4C63AA4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300</w:t>
            </w:r>
          </w:p>
        </w:tc>
        <w:tc>
          <w:tcPr>
            <w:tcW w:w="531" w:type="pct"/>
            <w:tcBorders>
              <w:top w:val="nil"/>
              <w:left w:val="nil"/>
              <w:bottom w:val="single" w:sz="4" w:space="0" w:color="auto"/>
              <w:right w:val="single" w:sz="4" w:space="0" w:color="auto"/>
            </w:tcBorders>
            <w:vAlign w:val="center"/>
            <w:hideMark/>
          </w:tcPr>
          <w:p w14:paraId="2687484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292,0</w:t>
            </w:r>
          </w:p>
        </w:tc>
        <w:tc>
          <w:tcPr>
            <w:tcW w:w="455" w:type="pct"/>
            <w:tcBorders>
              <w:top w:val="nil"/>
              <w:left w:val="nil"/>
              <w:bottom w:val="single" w:sz="4" w:space="0" w:color="auto"/>
              <w:right w:val="single" w:sz="4" w:space="0" w:color="auto"/>
            </w:tcBorders>
            <w:vAlign w:val="center"/>
            <w:hideMark/>
          </w:tcPr>
          <w:p w14:paraId="2EED466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2031</w:t>
            </w:r>
          </w:p>
        </w:tc>
        <w:tc>
          <w:tcPr>
            <w:tcW w:w="459" w:type="pct"/>
            <w:tcBorders>
              <w:top w:val="nil"/>
              <w:left w:val="nil"/>
              <w:bottom w:val="single" w:sz="4" w:space="0" w:color="auto"/>
              <w:right w:val="single" w:sz="4" w:space="0" w:color="auto"/>
            </w:tcBorders>
            <w:noWrap/>
            <w:vAlign w:val="center"/>
            <w:hideMark/>
          </w:tcPr>
          <w:p w14:paraId="5FB3B3F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17379,90</w:t>
            </w:r>
          </w:p>
        </w:tc>
        <w:tc>
          <w:tcPr>
            <w:tcW w:w="455" w:type="pct"/>
            <w:tcBorders>
              <w:top w:val="nil"/>
              <w:left w:val="nil"/>
              <w:bottom w:val="single" w:sz="4" w:space="0" w:color="auto"/>
              <w:right w:val="single" w:sz="4" w:space="0" w:color="auto"/>
            </w:tcBorders>
            <w:noWrap/>
            <w:vAlign w:val="center"/>
            <w:hideMark/>
          </w:tcPr>
          <w:p w14:paraId="0C0CDC70"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23045,42</w:t>
            </w:r>
          </w:p>
        </w:tc>
        <w:tc>
          <w:tcPr>
            <w:tcW w:w="455" w:type="pct"/>
            <w:tcBorders>
              <w:top w:val="nil"/>
              <w:left w:val="nil"/>
              <w:bottom w:val="single" w:sz="4" w:space="0" w:color="auto"/>
              <w:right w:val="single" w:sz="4" w:space="0" w:color="auto"/>
            </w:tcBorders>
            <w:noWrap/>
            <w:vAlign w:val="center"/>
            <w:hideMark/>
          </w:tcPr>
          <w:p w14:paraId="64715AE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6BB91BD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2EC2E73A"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709FA08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18</w:t>
            </w:r>
          </w:p>
        </w:tc>
        <w:tc>
          <w:tcPr>
            <w:tcW w:w="1685" w:type="pct"/>
            <w:tcBorders>
              <w:top w:val="nil"/>
              <w:left w:val="nil"/>
              <w:bottom w:val="single" w:sz="4" w:space="0" w:color="auto"/>
              <w:right w:val="single" w:sz="4" w:space="0" w:color="auto"/>
            </w:tcBorders>
            <w:vAlign w:val="center"/>
            <w:hideMark/>
          </w:tcPr>
          <w:p w14:paraId="36DE56AD" w14:textId="1D580AAE"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участка трубопроводов ТС магистрали Ленина ТП3 1аКМЛ</w:t>
            </w:r>
            <w:r w:rsidR="00E55612">
              <w:rPr>
                <w:rFonts w:ascii="Times New Roman" w:eastAsia="Times New Roman" w:hAnsi="Times New Roman"/>
                <w:sz w:val="20"/>
                <w:szCs w:val="20"/>
                <w:lang w:eastAsia="ru-RU"/>
              </w:rPr>
              <w:t xml:space="preserve"> </w:t>
            </w:r>
            <w:proofErr w:type="gramStart"/>
            <w:r w:rsidRPr="00764B4F">
              <w:rPr>
                <w:rFonts w:ascii="Times New Roman" w:eastAsia="Times New Roman" w:hAnsi="Times New Roman"/>
                <w:sz w:val="20"/>
                <w:szCs w:val="20"/>
                <w:lang w:eastAsia="ru-RU"/>
              </w:rPr>
              <w:t>м-н</w:t>
            </w:r>
            <w:proofErr w:type="gramEnd"/>
            <w:r w:rsidRPr="00764B4F">
              <w:rPr>
                <w:rFonts w:ascii="Times New Roman" w:eastAsia="Times New Roman" w:hAnsi="Times New Roman"/>
                <w:sz w:val="20"/>
                <w:szCs w:val="20"/>
                <w:lang w:eastAsia="ru-RU"/>
              </w:rPr>
              <w:t xml:space="preserve"> «А»: от неподвижной опоры на коллекторе у ТП-3 до </w:t>
            </w:r>
            <w:proofErr w:type="spellStart"/>
            <w:r w:rsidRPr="00764B4F">
              <w:rPr>
                <w:rFonts w:ascii="Times New Roman" w:eastAsia="Times New Roman" w:hAnsi="Times New Roman"/>
                <w:sz w:val="20"/>
                <w:szCs w:val="20"/>
                <w:lang w:eastAsia="ru-RU"/>
              </w:rPr>
              <w:t>опуска</w:t>
            </w:r>
            <w:proofErr w:type="spellEnd"/>
            <w:r w:rsidRPr="00764B4F">
              <w:rPr>
                <w:rFonts w:ascii="Times New Roman" w:eastAsia="Times New Roman" w:hAnsi="Times New Roman"/>
                <w:sz w:val="20"/>
                <w:szCs w:val="20"/>
                <w:lang w:eastAsia="ru-RU"/>
              </w:rPr>
              <w:t xml:space="preserve"> трассы под дорогу через пр. Победы</w:t>
            </w:r>
          </w:p>
        </w:tc>
        <w:tc>
          <w:tcPr>
            <w:tcW w:w="343" w:type="pct"/>
            <w:tcBorders>
              <w:top w:val="nil"/>
              <w:left w:val="nil"/>
              <w:bottom w:val="single" w:sz="4" w:space="0" w:color="auto"/>
              <w:right w:val="single" w:sz="4" w:space="0" w:color="auto"/>
            </w:tcBorders>
            <w:vAlign w:val="center"/>
            <w:hideMark/>
          </w:tcPr>
          <w:p w14:paraId="0AAFF99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500</w:t>
            </w:r>
          </w:p>
        </w:tc>
        <w:tc>
          <w:tcPr>
            <w:tcW w:w="531" w:type="pct"/>
            <w:tcBorders>
              <w:top w:val="nil"/>
              <w:left w:val="nil"/>
              <w:bottom w:val="single" w:sz="4" w:space="0" w:color="auto"/>
              <w:right w:val="single" w:sz="4" w:space="0" w:color="auto"/>
            </w:tcBorders>
            <w:vAlign w:val="center"/>
            <w:hideMark/>
          </w:tcPr>
          <w:p w14:paraId="1C0738C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320,0</w:t>
            </w:r>
          </w:p>
        </w:tc>
        <w:tc>
          <w:tcPr>
            <w:tcW w:w="455" w:type="pct"/>
            <w:tcBorders>
              <w:top w:val="nil"/>
              <w:left w:val="nil"/>
              <w:bottom w:val="single" w:sz="4" w:space="0" w:color="auto"/>
              <w:right w:val="single" w:sz="4" w:space="0" w:color="auto"/>
            </w:tcBorders>
            <w:vAlign w:val="center"/>
            <w:hideMark/>
          </w:tcPr>
          <w:p w14:paraId="5C18F33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2032</w:t>
            </w:r>
          </w:p>
        </w:tc>
        <w:tc>
          <w:tcPr>
            <w:tcW w:w="459" w:type="pct"/>
            <w:tcBorders>
              <w:top w:val="nil"/>
              <w:left w:val="nil"/>
              <w:bottom w:val="single" w:sz="4" w:space="0" w:color="auto"/>
              <w:right w:val="single" w:sz="4" w:space="0" w:color="auto"/>
            </w:tcBorders>
            <w:noWrap/>
            <w:vAlign w:val="center"/>
            <w:hideMark/>
          </w:tcPr>
          <w:p w14:paraId="4438750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31783,04</w:t>
            </w:r>
          </w:p>
        </w:tc>
        <w:tc>
          <w:tcPr>
            <w:tcW w:w="455" w:type="pct"/>
            <w:tcBorders>
              <w:top w:val="nil"/>
              <w:left w:val="nil"/>
              <w:bottom w:val="single" w:sz="4" w:space="0" w:color="auto"/>
              <w:right w:val="single" w:sz="4" w:space="0" w:color="auto"/>
            </w:tcBorders>
            <w:noWrap/>
            <w:vAlign w:val="center"/>
            <w:hideMark/>
          </w:tcPr>
          <w:p w14:paraId="44EE6FC6"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43829,47</w:t>
            </w:r>
          </w:p>
        </w:tc>
        <w:tc>
          <w:tcPr>
            <w:tcW w:w="455" w:type="pct"/>
            <w:tcBorders>
              <w:top w:val="nil"/>
              <w:left w:val="nil"/>
              <w:bottom w:val="single" w:sz="4" w:space="0" w:color="auto"/>
              <w:right w:val="single" w:sz="4" w:space="0" w:color="auto"/>
            </w:tcBorders>
            <w:noWrap/>
            <w:vAlign w:val="center"/>
            <w:hideMark/>
          </w:tcPr>
          <w:p w14:paraId="0A42DDC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4243669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1009119D"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062D5D0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19</w:t>
            </w:r>
          </w:p>
        </w:tc>
        <w:tc>
          <w:tcPr>
            <w:tcW w:w="1685" w:type="pct"/>
            <w:tcBorders>
              <w:top w:val="nil"/>
              <w:left w:val="nil"/>
              <w:bottom w:val="single" w:sz="4" w:space="0" w:color="auto"/>
              <w:right w:val="single" w:sz="4" w:space="0" w:color="auto"/>
            </w:tcBorders>
            <w:vAlign w:val="center"/>
            <w:hideMark/>
          </w:tcPr>
          <w:p w14:paraId="1556E841" w14:textId="3C89FDED" w:rsidR="00764B4F" w:rsidRPr="00764B4F" w:rsidRDefault="00764B4F" w:rsidP="00957D0C">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Замена участка магистрального трубопровода</w:t>
            </w:r>
            <w:r w:rsidR="00E55612">
              <w:rPr>
                <w:rFonts w:ascii="Times New Roman" w:eastAsia="Times New Roman" w:hAnsi="Times New Roman"/>
                <w:sz w:val="20"/>
                <w:szCs w:val="20"/>
                <w:lang w:eastAsia="ru-RU"/>
              </w:rPr>
              <w:t xml:space="preserve">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от ТП3 до камеры 1аКМВ</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2 этап</w:t>
            </w:r>
          </w:p>
        </w:tc>
        <w:tc>
          <w:tcPr>
            <w:tcW w:w="343" w:type="pct"/>
            <w:tcBorders>
              <w:top w:val="nil"/>
              <w:left w:val="nil"/>
              <w:bottom w:val="single" w:sz="4" w:space="0" w:color="auto"/>
              <w:right w:val="single" w:sz="4" w:space="0" w:color="auto"/>
            </w:tcBorders>
            <w:vAlign w:val="center"/>
            <w:hideMark/>
          </w:tcPr>
          <w:p w14:paraId="4218D21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600</w:t>
            </w:r>
          </w:p>
        </w:tc>
        <w:tc>
          <w:tcPr>
            <w:tcW w:w="531" w:type="pct"/>
            <w:tcBorders>
              <w:top w:val="nil"/>
              <w:left w:val="nil"/>
              <w:bottom w:val="single" w:sz="4" w:space="0" w:color="auto"/>
              <w:right w:val="single" w:sz="4" w:space="0" w:color="auto"/>
            </w:tcBorders>
            <w:vAlign w:val="center"/>
            <w:hideMark/>
          </w:tcPr>
          <w:p w14:paraId="4D418DD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105,0</w:t>
            </w:r>
          </w:p>
        </w:tc>
        <w:tc>
          <w:tcPr>
            <w:tcW w:w="455" w:type="pct"/>
            <w:tcBorders>
              <w:top w:val="nil"/>
              <w:left w:val="nil"/>
              <w:bottom w:val="single" w:sz="4" w:space="0" w:color="auto"/>
              <w:right w:val="single" w:sz="4" w:space="0" w:color="auto"/>
            </w:tcBorders>
            <w:vAlign w:val="center"/>
            <w:hideMark/>
          </w:tcPr>
          <w:p w14:paraId="66EB026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2032</w:t>
            </w:r>
          </w:p>
        </w:tc>
        <w:tc>
          <w:tcPr>
            <w:tcW w:w="459" w:type="pct"/>
            <w:tcBorders>
              <w:top w:val="nil"/>
              <w:left w:val="nil"/>
              <w:bottom w:val="single" w:sz="4" w:space="0" w:color="auto"/>
              <w:right w:val="single" w:sz="4" w:space="0" w:color="auto"/>
            </w:tcBorders>
            <w:noWrap/>
            <w:vAlign w:val="center"/>
            <w:hideMark/>
          </w:tcPr>
          <w:p w14:paraId="60C874C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10088,73</w:t>
            </w:r>
          </w:p>
        </w:tc>
        <w:tc>
          <w:tcPr>
            <w:tcW w:w="455" w:type="pct"/>
            <w:tcBorders>
              <w:top w:val="nil"/>
              <w:left w:val="nil"/>
              <w:bottom w:val="single" w:sz="4" w:space="0" w:color="auto"/>
              <w:right w:val="single" w:sz="4" w:space="0" w:color="auto"/>
            </w:tcBorders>
            <w:noWrap/>
            <w:vAlign w:val="center"/>
            <w:hideMark/>
          </w:tcPr>
          <w:p w14:paraId="0534A8B9"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13912,57</w:t>
            </w:r>
          </w:p>
        </w:tc>
        <w:tc>
          <w:tcPr>
            <w:tcW w:w="455" w:type="pct"/>
            <w:tcBorders>
              <w:top w:val="nil"/>
              <w:left w:val="nil"/>
              <w:bottom w:val="single" w:sz="4" w:space="0" w:color="auto"/>
              <w:right w:val="single" w:sz="4" w:space="0" w:color="auto"/>
            </w:tcBorders>
            <w:noWrap/>
            <w:vAlign w:val="center"/>
            <w:hideMark/>
          </w:tcPr>
          <w:p w14:paraId="50397E0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48A57F1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7805A17C"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6F5645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w:t>
            </w:r>
          </w:p>
        </w:tc>
        <w:tc>
          <w:tcPr>
            <w:tcW w:w="1685" w:type="pct"/>
            <w:tcBorders>
              <w:top w:val="nil"/>
              <w:left w:val="nil"/>
              <w:bottom w:val="single" w:sz="4" w:space="0" w:color="auto"/>
              <w:right w:val="single" w:sz="4" w:space="0" w:color="auto"/>
            </w:tcBorders>
            <w:vAlign w:val="center"/>
            <w:hideMark/>
          </w:tcPr>
          <w:p w14:paraId="4F1823B1" w14:textId="53ABA2A1" w:rsidR="00764B4F" w:rsidRPr="00764B4F" w:rsidRDefault="00764B4F" w:rsidP="00957D0C">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Замена участка магистрального трубопровода</w:t>
            </w:r>
            <w:r w:rsidR="00E55612">
              <w:rPr>
                <w:rFonts w:ascii="Times New Roman" w:eastAsia="Times New Roman" w:hAnsi="Times New Roman"/>
                <w:sz w:val="20"/>
                <w:szCs w:val="20"/>
                <w:lang w:eastAsia="ru-RU"/>
              </w:rPr>
              <w:t xml:space="preserve">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от ТП3</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до камеры 1аКМВ 3 этап</w:t>
            </w:r>
          </w:p>
        </w:tc>
        <w:tc>
          <w:tcPr>
            <w:tcW w:w="343" w:type="pct"/>
            <w:tcBorders>
              <w:top w:val="nil"/>
              <w:left w:val="nil"/>
              <w:bottom w:val="single" w:sz="4" w:space="0" w:color="auto"/>
              <w:right w:val="single" w:sz="4" w:space="0" w:color="auto"/>
            </w:tcBorders>
            <w:vAlign w:val="center"/>
            <w:hideMark/>
          </w:tcPr>
          <w:p w14:paraId="6C1E2A5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600</w:t>
            </w:r>
          </w:p>
        </w:tc>
        <w:tc>
          <w:tcPr>
            <w:tcW w:w="531" w:type="pct"/>
            <w:tcBorders>
              <w:top w:val="nil"/>
              <w:left w:val="nil"/>
              <w:bottom w:val="single" w:sz="4" w:space="0" w:color="auto"/>
              <w:right w:val="single" w:sz="4" w:space="0" w:color="auto"/>
            </w:tcBorders>
            <w:vAlign w:val="center"/>
            <w:hideMark/>
          </w:tcPr>
          <w:p w14:paraId="5C4A70A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520,0</w:t>
            </w:r>
          </w:p>
        </w:tc>
        <w:tc>
          <w:tcPr>
            <w:tcW w:w="455" w:type="pct"/>
            <w:tcBorders>
              <w:top w:val="nil"/>
              <w:left w:val="nil"/>
              <w:bottom w:val="single" w:sz="4" w:space="0" w:color="auto"/>
              <w:right w:val="single" w:sz="4" w:space="0" w:color="auto"/>
            </w:tcBorders>
            <w:vAlign w:val="center"/>
            <w:hideMark/>
          </w:tcPr>
          <w:p w14:paraId="2ED0304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2033</w:t>
            </w:r>
          </w:p>
        </w:tc>
        <w:tc>
          <w:tcPr>
            <w:tcW w:w="459" w:type="pct"/>
            <w:tcBorders>
              <w:top w:val="nil"/>
              <w:left w:val="nil"/>
              <w:bottom w:val="single" w:sz="4" w:space="0" w:color="auto"/>
              <w:right w:val="single" w:sz="4" w:space="0" w:color="auto"/>
            </w:tcBorders>
            <w:noWrap/>
            <w:vAlign w:val="center"/>
            <w:hideMark/>
          </w:tcPr>
          <w:p w14:paraId="03D9C2F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49963,24</w:t>
            </w:r>
          </w:p>
        </w:tc>
        <w:tc>
          <w:tcPr>
            <w:tcW w:w="455" w:type="pct"/>
            <w:tcBorders>
              <w:top w:val="nil"/>
              <w:left w:val="nil"/>
              <w:bottom w:val="single" w:sz="4" w:space="0" w:color="auto"/>
              <w:right w:val="single" w:sz="4" w:space="0" w:color="auto"/>
            </w:tcBorders>
            <w:noWrap/>
            <w:vAlign w:val="center"/>
            <w:hideMark/>
          </w:tcPr>
          <w:p w14:paraId="5418E155"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71656,37</w:t>
            </w:r>
          </w:p>
        </w:tc>
        <w:tc>
          <w:tcPr>
            <w:tcW w:w="455" w:type="pct"/>
            <w:tcBorders>
              <w:top w:val="nil"/>
              <w:left w:val="nil"/>
              <w:bottom w:val="single" w:sz="4" w:space="0" w:color="auto"/>
              <w:right w:val="single" w:sz="4" w:space="0" w:color="auto"/>
            </w:tcBorders>
            <w:noWrap/>
            <w:vAlign w:val="center"/>
            <w:hideMark/>
          </w:tcPr>
          <w:p w14:paraId="598959C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0546610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63B86DD9"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0B10FE9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21</w:t>
            </w:r>
          </w:p>
        </w:tc>
        <w:tc>
          <w:tcPr>
            <w:tcW w:w="1685" w:type="pct"/>
            <w:tcBorders>
              <w:top w:val="nil"/>
              <w:left w:val="nil"/>
              <w:bottom w:val="single" w:sz="4" w:space="0" w:color="auto"/>
              <w:right w:val="single" w:sz="4" w:space="0" w:color="auto"/>
            </w:tcBorders>
            <w:vAlign w:val="center"/>
            <w:hideMark/>
          </w:tcPr>
          <w:p w14:paraId="2604D4E2" w14:textId="03AC45BC"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теплотрассы от камеры УТ11Н6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до УТ11Н, до вводов </w:t>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 33,</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29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по ул.</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Нефтехимиков и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11 по ул. Строителей</w:t>
            </w:r>
          </w:p>
        </w:tc>
        <w:tc>
          <w:tcPr>
            <w:tcW w:w="343" w:type="pct"/>
            <w:tcBorders>
              <w:top w:val="nil"/>
              <w:left w:val="nil"/>
              <w:bottom w:val="single" w:sz="4" w:space="0" w:color="auto"/>
              <w:right w:val="single" w:sz="4" w:space="0" w:color="auto"/>
            </w:tcBorders>
            <w:vAlign w:val="center"/>
            <w:hideMark/>
          </w:tcPr>
          <w:p w14:paraId="2267A1A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7CB0EB9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160,0</w:t>
            </w:r>
          </w:p>
        </w:tc>
        <w:tc>
          <w:tcPr>
            <w:tcW w:w="455" w:type="pct"/>
            <w:tcBorders>
              <w:top w:val="nil"/>
              <w:left w:val="nil"/>
              <w:bottom w:val="single" w:sz="4" w:space="0" w:color="auto"/>
              <w:right w:val="single" w:sz="4" w:space="0" w:color="auto"/>
            </w:tcBorders>
            <w:vAlign w:val="center"/>
            <w:hideMark/>
          </w:tcPr>
          <w:p w14:paraId="2A4BDA7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2033</w:t>
            </w:r>
          </w:p>
        </w:tc>
        <w:tc>
          <w:tcPr>
            <w:tcW w:w="459" w:type="pct"/>
            <w:tcBorders>
              <w:top w:val="nil"/>
              <w:left w:val="nil"/>
              <w:bottom w:val="single" w:sz="4" w:space="0" w:color="auto"/>
              <w:right w:val="single" w:sz="4" w:space="0" w:color="auto"/>
            </w:tcBorders>
            <w:noWrap/>
            <w:vAlign w:val="center"/>
            <w:hideMark/>
          </w:tcPr>
          <w:p w14:paraId="3B09384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2756,24</w:t>
            </w:r>
          </w:p>
        </w:tc>
        <w:tc>
          <w:tcPr>
            <w:tcW w:w="455" w:type="pct"/>
            <w:tcBorders>
              <w:top w:val="nil"/>
              <w:left w:val="nil"/>
              <w:bottom w:val="single" w:sz="4" w:space="0" w:color="auto"/>
              <w:right w:val="single" w:sz="4" w:space="0" w:color="auto"/>
            </w:tcBorders>
            <w:noWrap/>
            <w:vAlign w:val="center"/>
            <w:hideMark/>
          </w:tcPr>
          <w:p w14:paraId="6BC12AAC"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3952,96</w:t>
            </w:r>
          </w:p>
        </w:tc>
        <w:tc>
          <w:tcPr>
            <w:tcW w:w="455" w:type="pct"/>
            <w:tcBorders>
              <w:top w:val="nil"/>
              <w:left w:val="nil"/>
              <w:bottom w:val="single" w:sz="4" w:space="0" w:color="auto"/>
              <w:right w:val="single" w:sz="4" w:space="0" w:color="auto"/>
            </w:tcBorders>
            <w:noWrap/>
            <w:vAlign w:val="center"/>
            <w:hideMark/>
          </w:tcPr>
          <w:p w14:paraId="6C8F06B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46025D0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77D32BC8"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355B0B8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22</w:t>
            </w:r>
          </w:p>
        </w:tc>
        <w:tc>
          <w:tcPr>
            <w:tcW w:w="1685" w:type="pct"/>
            <w:tcBorders>
              <w:top w:val="nil"/>
              <w:left w:val="nil"/>
              <w:bottom w:val="single" w:sz="4" w:space="0" w:color="auto"/>
              <w:right w:val="single" w:sz="4" w:space="0" w:color="auto"/>
            </w:tcBorders>
            <w:vAlign w:val="center"/>
            <w:hideMark/>
          </w:tcPr>
          <w:p w14:paraId="00D610E4" w14:textId="0B861E92"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теплотрассы от камеры УТ11Н6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до УТ11Н, до вводов </w:t>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 33,</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29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по ул.</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Нефтехимиков и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11 по ул. Строителей</w:t>
            </w:r>
          </w:p>
        </w:tc>
        <w:tc>
          <w:tcPr>
            <w:tcW w:w="343" w:type="pct"/>
            <w:tcBorders>
              <w:top w:val="nil"/>
              <w:left w:val="nil"/>
              <w:bottom w:val="single" w:sz="4" w:space="0" w:color="auto"/>
              <w:right w:val="single" w:sz="4" w:space="0" w:color="auto"/>
            </w:tcBorders>
            <w:vAlign w:val="center"/>
            <w:hideMark/>
          </w:tcPr>
          <w:p w14:paraId="2F529BF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89</w:t>
            </w:r>
          </w:p>
        </w:tc>
        <w:tc>
          <w:tcPr>
            <w:tcW w:w="531" w:type="pct"/>
            <w:tcBorders>
              <w:top w:val="nil"/>
              <w:left w:val="nil"/>
              <w:bottom w:val="single" w:sz="4" w:space="0" w:color="auto"/>
              <w:right w:val="single" w:sz="4" w:space="0" w:color="auto"/>
            </w:tcBorders>
            <w:vAlign w:val="center"/>
            <w:hideMark/>
          </w:tcPr>
          <w:p w14:paraId="0F3577B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25,0</w:t>
            </w:r>
          </w:p>
        </w:tc>
        <w:tc>
          <w:tcPr>
            <w:tcW w:w="455" w:type="pct"/>
            <w:tcBorders>
              <w:top w:val="nil"/>
              <w:left w:val="nil"/>
              <w:bottom w:val="single" w:sz="4" w:space="0" w:color="auto"/>
              <w:right w:val="single" w:sz="4" w:space="0" w:color="auto"/>
            </w:tcBorders>
            <w:vAlign w:val="center"/>
            <w:hideMark/>
          </w:tcPr>
          <w:p w14:paraId="113DB26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2033</w:t>
            </w:r>
          </w:p>
        </w:tc>
        <w:tc>
          <w:tcPr>
            <w:tcW w:w="459" w:type="pct"/>
            <w:tcBorders>
              <w:top w:val="nil"/>
              <w:left w:val="nil"/>
              <w:bottom w:val="single" w:sz="4" w:space="0" w:color="auto"/>
              <w:right w:val="single" w:sz="4" w:space="0" w:color="auto"/>
            </w:tcBorders>
            <w:noWrap/>
            <w:vAlign w:val="center"/>
            <w:hideMark/>
          </w:tcPr>
          <w:p w14:paraId="06F20D9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255,73</w:t>
            </w:r>
          </w:p>
        </w:tc>
        <w:tc>
          <w:tcPr>
            <w:tcW w:w="455" w:type="pct"/>
            <w:tcBorders>
              <w:top w:val="nil"/>
              <w:left w:val="nil"/>
              <w:bottom w:val="single" w:sz="4" w:space="0" w:color="auto"/>
              <w:right w:val="single" w:sz="4" w:space="0" w:color="auto"/>
            </w:tcBorders>
            <w:noWrap/>
            <w:vAlign w:val="center"/>
            <w:hideMark/>
          </w:tcPr>
          <w:p w14:paraId="0F005F32"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366,76</w:t>
            </w:r>
          </w:p>
        </w:tc>
        <w:tc>
          <w:tcPr>
            <w:tcW w:w="455" w:type="pct"/>
            <w:tcBorders>
              <w:top w:val="nil"/>
              <w:left w:val="nil"/>
              <w:bottom w:val="single" w:sz="4" w:space="0" w:color="auto"/>
              <w:right w:val="single" w:sz="4" w:space="0" w:color="auto"/>
            </w:tcBorders>
            <w:noWrap/>
            <w:vAlign w:val="center"/>
            <w:hideMark/>
          </w:tcPr>
          <w:p w14:paraId="1C50AA4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5DA0AB2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34739EA6"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7B437EC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23</w:t>
            </w:r>
          </w:p>
        </w:tc>
        <w:tc>
          <w:tcPr>
            <w:tcW w:w="1685" w:type="pct"/>
            <w:tcBorders>
              <w:top w:val="nil"/>
              <w:left w:val="nil"/>
              <w:bottom w:val="single" w:sz="4" w:space="0" w:color="auto"/>
              <w:right w:val="single" w:sz="4" w:space="0" w:color="auto"/>
            </w:tcBorders>
            <w:vAlign w:val="center"/>
            <w:hideMark/>
          </w:tcPr>
          <w:p w14:paraId="6762AFEA" w14:textId="35CBA98C"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Реконструкция теплотрассы от камеры УТ11Н6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до УТ11Н, до вводов </w:t>
            </w:r>
            <w:proofErr w:type="gramStart"/>
            <w:r w:rsidRPr="00764B4F">
              <w:rPr>
                <w:rFonts w:ascii="Times New Roman" w:eastAsia="Times New Roman" w:hAnsi="Times New Roman"/>
                <w:sz w:val="20"/>
                <w:szCs w:val="20"/>
                <w:lang w:eastAsia="ru-RU"/>
              </w:rPr>
              <w:t xml:space="preserve">в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 33,</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29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по ул.</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Нефтехимиков и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11 по ул. Строителей</w:t>
            </w:r>
          </w:p>
        </w:tc>
        <w:tc>
          <w:tcPr>
            <w:tcW w:w="343" w:type="pct"/>
            <w:tcBorders>
              <w:top w:val="nil"/>
              <w:left w:val="nil"/>
              <w:bottom w:val="single" w:sz="4" w:space="0" w:color="auto"/>
              <w:right w:val="single" w:sz="4" w:space="0" w:color="auto"/>
            </w:tcBorders>
            <w:vAlign w:val="center"/>
            <w:hideMark/>
          </w:tcPr>
          <w:p w14:paraId="5003A34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108</w:t>
            </w:r>
          </w:p>
        </w:tc>
        <w:tc>
          <w:tcPr>
            <w:tcW w:w="531" w:type="pct"/>
            <w:tcBorders>
              <w:top w:val="nil"/>
              <w:left w:val="nil"/>
              <w:bottom w:val="single" w:sz="4" w:space="0" w:color="auto"/>
              <w:right w:val="single" w:sz="4" w:space="0" w:color="auto"/>
            </w:tcBorders>
            <w:vAlign w:val="center"/>
            <w:hideMark/>
          </w:tcPr>
          <w:p w14:paraId="369CFED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46,0</w:t>
            </w:r>
          </w:p>
        </w:tc>
        <w:tc>
          <w:tcPr>
            <w:tcW w:w="455" w:type="pct"/>
            <w:tcBorders>
              <w:top w:val="nil"/>
              <w:left w:val="nil"/>
              <w:bottom w:val="single" w:sz="4" w:space="0" w:color="auto"/>
              <w:right w:val="single" w:sz="4" w:space="0" w:color="auto"/>
            </w:tcBorders>
            <w:vAlign w:val="center"/>
            <w:hideMark/>
          </w:tcPr>
          <w:p w14:paraId="3FE9629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2033</w:t>
            </w:r>
          </w:p>
        </w:tc>
        <w:tc>
          <w:tcPr>
            <w:tcW w:w="459" w:type="pct"/>
            <w:tcBorders>
              <w:top w:val="nil"/>
              <w:left w:val="nil"/>
              <w:bottom w:val="single" w:sz="4" w:space="0" w:color="auto"/>
              <w:right w:val="single" w:sz="4" w:space="0" w:color="auto"/>
            </w:tcBorders>
            <w:noWrap/>
            <w:vAlign w:val="center"/>
            <w:hideMark/>
          </w:tcPr>
          <w:p w14:paraId="7777DE3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514,14</w:t>
            </w:r>
          </w:p>
        </w:tc>
        <w:tc>
          <w:tcPr>
            <w:tcW w:w="455" w:type="pct"/>
            <w:tcBorders>
              <w:top w:val="nil"/>
              <w:left w:val="nil"/>
              <w:bottom w:val="single" w:sz="4" w:space="0" w:color="auto"/>
              <w:right w:val="single" w:sz="4" w:space="0" w:color="auto"/>
            </w:tcBorders>
            <w:noWrap/>
            <w:vAlign w:val="center"/>
            <w:hideMark/>
          </w:tcPr>
          <w:p w14:paraId="4C95005B"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737,37</w:t>
            </w:r>
          </w:p>
        </w:tc>
        <w:tc>
          <w:tcPr>
            <w:tcW w:w="455" w:type="pct"/>
            <w:tcBorders>
              <w:top w:val="nil"/>
              <w:left w:val="nil"/>
              <w:bottom w:val="single" w:sz="4" w:space="0" w:color="auto"/>
              <w:right w:val="single" w:sz="4" w:space="0" w:color="auto"/>
            </w:tcBorders>
            <w:noWrap/>
            <w:vAlign w:val="center"/>
            <w:hideMark/>
          </w:tcPr>
          <w:p w14:paraId="0B3B803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НЦС</w:t>
            </w:r>
          </w:p>
        </w:tc>
        <w:tc>
          <w:tcPr>
            <w:tcW w:w="448" w:type="pct"/>
            <w:tcBorders>
              <w:top w:val="nil"/>
              <w:left w:val="nil"/>
              <w:bottom w:val="single" w:sz="4" w:space="0" w:color="auto"/>
              <w:right w:val="single" w:sz="4" w:space="0" w:color="auto"/>
            </w:tcBorders>
            <w:vAlign w:val="center"/>
            <w:hideMark/>
          </w:tcPr>
          <w:p w14:paraId="04B1CF8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627990FC"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529A250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24</w:t>
            </w:r>
          </w:p>
        </w:tc>
        <w:tc>
          <w:tcPr>
            <w:tcW w:w="1685" w:type="pct"/>
            <w:tcBorders>
              <w:top w:val="nil"/>
              <w:left w:val="nil"/>
              <w:bottom w:val="single" w:sz="4" w:space="0" w:color="auto"/>
              <w:right w:val="single" w:sz="4" w:space="0" w:color="auto"/>
            </w:tcBorders>
            <w:vAlign w:val="center"/>
            <w:hideMark/>
          </w:tcPr>
          <w:p w14:paraId="7E8AD4B4" w14:textId="2496DC54" w:rsidR="00764B4F" w:rsidRPr="00764B4F" w:rsidRDefault="00764B4F" w:rsidP="00957D0C">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w:t>
            </w:r>
            <w:proofErr w:type="spellStart"/>
            <w:r w:rsidRPr="00764B4F">
              <w:rPr>
                <w:rFonts w:ascii="Times New Roman" w:eastAsia="Times New Roman" w:hAnsi="Times New Roman"/>
                <w:sz w:val="20"/>
                <w:szCs w:val="20"/>
                <w:lang w:eastAsia="ru-RU"/>
              </w:rPr>
              <w:t>уч</w:t>
            </w:r>
            <w:proofErr w:type="spellEnd"/>
            <w:r w:rsidRPr="00764B4F">
              <w:rPr>
                <w:rFonts w:ascii="Times New Roman" w:eastAsia="Times New Roman" w:hAnsi="Times New Roman"/>
                <w:sz w:val="20"/>
                <w:szCs w:val="20"/>
                <w:lang w:eastAsia="ru-RU"/>
              </w:rPr>
              <w:t xml:space="preserve">-ка теплотрассы </w:t>
            </w:r>
            <w:proofErr w:type="spellStart"/>
            <w:r w:rsidRPr="00764B4F">
              <w:rPr>
                <w:rFonts w:ascii="Times New Roman" w:eastAsia="Times New Roman" w:hAnsi="Times New Roman"/>
                <w:sz w:val="20"/>
                <w:szCs w:val="20"/>
                <w:lang w:eastAsia="ru-RU"/>
              </w:rPr>
              <w:t>откамеры</w:t>
            </w:r>
            <w:proofErr w:type="spellEnd"/>
            <w:r w:rsidRPr="00764B4F">
              <w:rPr>
                <w:rFonts w:ascii="Times New Roman" w:eastAsia="Times New Roman" w:hAnsi="Times New Roman"/>
                <w:sz w:val="20"/>
                <w:szCs w:val="20"/>
                <w:lang w:eastAsia="ru-RU"/>
              </w:rPr>
              <w:t xml:space="preserve"> 7КМП до камеры УТ7П1, от камеры 6аКМП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до кам</w:t>
            </w:r>
            <w:r w:rsidR="00957D0C">
              <w:rPr>
                <w:rFonts w:ascii="Times New Roman" w:eastAsia="Times New Roman" w:hAnsi="Times New Roman"/>
                <w:sz w:val="20"/>
                <w:szCs w:val="20"/>
                <w:lang w:eastAsia="ru-RU"/>
              </w:rPr>
              <w:t>еры УТ6аП1, от УТ7П1 до УТ6аП1»</w:t>
            </w:r>
          </w:p>
        </w:tc>
        <w:tc>
          <w:tcPr>
            <w:tcW w:w="343" w:type="pct"/>
            <w:tcBorders>
              <w:top w:val="nil"/>
              <w:left w:val="nil"/>
              <w:bottom w:val="single" w:sz="4" w:space="0" w:color="auto"/>
              <w:right w:val="single" w:sz="4" w:space="0" w:color="auto"/>
            </w:tcBorders>
            <w:vAlign w:val="center"/>
            <w:hideMark/>
          </w:tcPr>
          <w:p w14:paraId="2F0EFDD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6D2C21A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239</w:t>
            </w:r>
          </w:p>
        </w:tc>
        <w:tc>
          <w:tcPr>
            <w:tcW w:w="455" w:type="pct"/>
            <w:tcBorders>
              <w:top w:val="nil"/>
              <w:left w:val="nil"/>
              <w:bottom w:val="single" w:sz="4" w:space="0" w:color="auto"/>
              <w:right w:val="single" w:sz="4" w:space="0" w:color="auto"/>
            </w:tcBorders>
            <w:vAlign w:val="center"/>
            <w:hideMark/>
          </w:tcPr>
          <w:p w14:paraId="5113DEA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2025</w:t>
            </w:r>
          </w:p>
        </w:tc>
        <w:tc>
          <w:tcPr>
            <w:tcW w:w="459" w:type="pct"/>
            <w:tcBorders>
              <w:top w:val="nil"/>
              <w:left w:val="nil"/>
              <w:bottom w:val="single" w:sz="4" w:space="0" w:color="auto"/>
              <w:right w:val="single" w:sz="4" w:space="0" w:color="auto"/>
            </w:tcBorders>
            <w:noWrap/>
            <w:vAlign w:val="center"/>
            <w:hideMark/>
          </w:tcPr>
          <w:p w14:paraId="0250B41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5675,78</w:t>
            </w:r>
          </w:p>
        </w:tc>
        <w:tc>
          <w:tcPr>
            <w:tcW w:w="455" w:type="pct"/>
            <w:tcBorders>
              <w:top w:val="nil"/>
              <w:left w:val="nil"/>
              <w:bottom w:val="single" w:sz="4" w:space="0" w:color="auto"/>
              <w:right w:val="single" w:sz="4" w:space="0" w:color="auto"/>
            </w:tcBorders>
            <w:noWrap/>
            <w:vAlign w:val="center"/>
            <w:hideMark/>
          </w:tcPr>
          <w:p w14:paraId="6D1A660B"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5947,89</w:t>
            </w:r>
          </w:p>
        </w:tc>
        <w:tc>
          <w:tcPr>
            <w:tcW w:w="455" w:type="pct"/>
            <w:tcBorders>
              <w:top w:val="nil"/>
              <w:left w:val="nil"/>
              <w:bottom w:val="single" w:sz="4" w:space="0" w:color="auto"/>
              <w:right w:val="single" w:sz="4" w:space="0" w:color="auto"/>
            </w:tcBorders>
            <w:noWrap/>
            <w:vAlign w:val="center"/>
            <w:hideMark/>
          </w:tcPr>
          <w:p w14:paraId="28C9A5F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5AF0C9C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0CD41027"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6CBC0E8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lastRenderedPageBreak/>
              <w:t>25</w:t>
            </w:r>
          </w:p>
        </w:tc>
        <w:tc>
          <w:tcPr>
            <w:tcW w:w="1685" w:type="pct"/>
            <w:tcBorders>
              <w:top w:val="nil"/>
              <w:left w:val="nil"/>
              <w:bottom w:val="single" w:sz="4" w:space="0" w:color="auto"/>
              <w:right w:val="single" w:sz="4" w:space="0" w:color="auto"/>
            </w:tcBorders>
            <w:vAlign w:val="center"/>
            <w:hideMark/>
          </w:tcPr>
          <w:p w14:paraId="0585477B" w14:textId="37D9F4F0"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w:t>
            </w:r>
            <w:proofErr w:type="spellStart"/>
            <w:r w:rsidRPr="00764B4F">
              <w:rPr>
                <w:rFonts w:ascii="Times New Roman" w:eastAsia="Times New Roman" w:hAnsi="Times New Roman"/>
                <w:sz w:val="20"/>
                <w:szCs w:val="20"/>
                <w:lang w:eastAsia="ru-RU"/>
              </w:rPr>
              <w:t>уч</w:t>
            </w:r>
            <w:proofErr w:type="spellEnd"/>
            <w:r w:rsidRPr="00764B4F">
              <w:rPr>
                <w:rFonts w:ascii="Times New Roman" w:eastAsia="Times New Roman" w:hAnsi="Times New Roman"/>
                <w:sz w:val="20"/>
                <w:szCs w:val="20"/>
                <w:lang w:eastAsia="ru-RU"/>
              </w:rPr>
              <w:t>-ка теплотрассы от ка</w:t>
            </w:r>
            <w:r w:rsidR="00957D0C">
              <w:rPr>
                <w:rFonts w:ascii="Times New Roman" w:eastAsia="Times New Roman" w:hAnsi="Times New Roman"/>
                <w:sz w:val="20"/>
                <w:szCs w:val="20"/>
                <w:lang w:eastAsia="ru-RU"/>
              </w:rPr>
              <w:t xml:space="preserve">меры 6аКМП до камеры УТ6аП2, </w:t>
            </w:r>
            <w:proofErr w:type="gramStart"/>
            <w:r w:rsidR="00957D0C">
              <w:rPr>
                <w:rFonts w:ascii="Times New Roman" w:eastAsia="Times New Roman" w:hAnsi="Times New Roman"/>
                <w:sz w:val="20"/>
                <w:szCs w:val="20"/>
                <w:lang w:eastAsia="ru-RU"/>
              </w:rPr>
              <w:t>до</w:t>
            </w:r>
            <w:r w:rsidRPr="00764B4F">
              <w:rPr>
                <w:rFonts w:ascii="Times New Roman" w:eastAsia="Times New Roman" w:hAnsi="Times New Roman"/>
                <w:sz w:val="20"/>
                <w:szCs w:val="20"/>
                <w:lang w:eastAsia="ru-RU"/>
              </w:rPr>
              <w:t xml:space="preserve">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xml:space="preserve">. 2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по ул. Строителей»</w:t>
            </w:r>
          </w:p>
        </w:tc>
        <w:tc>
          <w:tcPr>
            <w:tcW w:w="343" w:type="pct"/>
            <w:tcBorders>
              <w:top w:val="nil"/>
              <w:left w:val="nil"/>
              <w:bottom w:val="single" w:sz="4" w:space="0" w:color="auto"/>
              <w:right w:val="single" w:sz="4" w:space="0" w:color="auto"/>
            </w:tcBorders>
            <w:vAlign w:val="center"/>
            <w:hideMark/>
          </w:tcPr>
          <w:p w14:paraId="6513DA4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100, 150</w:t>
            </w:r>
          </w:p>
        </w:tc>
        <w:tc>
          <w:tcPr>
            <w:tcW w:w="531" w:type="pct"/>
            <w:tcBorders>
              <w:top w:val="nil"/>
              <w:left w:val="nil"/>
              <w:bottom w:val="single" w:sz="4" w:space="0" w:color="auto"/>
              <w:right w:val="single" w:sz="4" w:space="0" w:color="auto"/>
            </w:tcBorders>
            <w:vAlign w:val="center"/>
            <w:hideMark/>
          </w:tcPr>
          <w:p w14:paraId="45A9B02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84, 180</w:t>
            </w:r>
          </w:p>
        </w:tc>
        <w:tc>
          <w:tcPr>
            <w:tcW w:w="455" w:type="pct"/>
            <w:tcBorders>
              <w:top w:val="nil"/>
              <w:left w:val="nil"/>
              <w:bottom w:val="single" w:sz="4" w:space="0" w:color="auto"/>
              <w:right w:val="single" w:sz="4" w:space="0" w:color="auto"/>
            </w:tcBorders>
            <w:vAlign w:val="center"/>
            <w:hideMark/>
          </w:tcPr>
          <w:p w14:paraId="19D7CA9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2025</w:t>
            </w:r>
          </w:p>
        </w:tc>
        <w:tc>
          <w:tcPr>
            <w:tcW w:w="459" w:type="pct"/>
            <w:tcBorders>
              <w:top w:val="nil"/>
              <w:left w:val="nil"/>
              <w:bottom w:val="single" w:sz="4" w:space="0" w:color="auto"/>
              <w:right w:val="single" w:sz="4" w:space="0" w:color="auto"/>
            </w:tcBorders>
            <w:noWrap/>
            <w:vAlign w:val="center"/>
            <w:hideMark/>
          </w:tcPr>
          <w:p w14:paraId="0684F24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4333,33</w:t>
            </w:r>
          </w:p>
        </w:tc>
        <w:tc>
          <w:tcPr>
            <w:tcW w:w="455" w:type="pct"/>
            <w:tcBorders>
              <w:top w:val="nil"/>
              <w:left w:val="nil"/>
              <w:bottom w:val="single" w:sz="4" w:space="0" w:color="auto"/>
              <w:right w:val="single" w:sz="4" w:space="0" w:color="auto"/>
            </w:tcBorders>
            <w:noWrap/>
            <w:vAlign w:val="center"/>
            <w:hideMark/>
          </w:tcPr>
          <w:p w14:paraId="35506B2F"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4541,08</w:t>
            </w:r>
          </w:p>
        </w:tc>
        <w:tc>
          <w:tcPr>
            <w:tcW w:w="455" w:type="pct"/>
            <w:tcBorders>
              <w:top w:val="nil"/>
              <w:left w:val="nil"/>
              <w:bottom w:val="single" w:sz="4" w:space="0" w:color="auto"/>
              <w:right w:val="single" w:sz="4" w:space="0" w:color="auto"/>
            </w:tcBorders>
            <w:noWrap/>
            <w:vAlign w:val="center"/>
            <w:hideMark/>
          </w:tcPr>
          <w:p w14:paraId="692CC38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75565A5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398C46AB"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3E7C4E2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26</w:t>
            </w:r>
          </w:p>
        </w:tc>
        <w:tc>
          <w:tcPr>
            <w:tcW w:w="1685" w:type="pct"/>
            <w:tcBorders>
              <w:top w:val="nil"/>
              <w:left w:val="nil"/>
              <w:bottom w:val="single" w:sz="4" w:space="0" w:color="auto"/>
              <w:right w:val="single" w:sz="4" w:space="0" w:color="auto"/>
            </w:tcBorders>
            <w:vAlign w:val="center"/>
            <w:hideMark/>
          </w:tcPr>
          <w:p w14:paraId="41CF31E4" w14:textId="2F88CF16" w:rsidR="00764B4F" w:rsidRPr="00764B4F" w:rsidRDefault="00764B4F" w:rsidP="00957D0C">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теплотрассы ТС магистраль Энергетиков 11КМН-ТК7МЭ м-н Березки</w:t>
            </w:r>
            <w:proofErr w:type="gramStart"/>
            <w:r w:rsidRPr="00764B4F">
              <w:rPr>
                <w:rFonts w:ascii="Times New Roman" w:eastAsia="Times New Roman" w:hAnsi="Times New Roman"/>
                <w:sz w:val="20"/>
                <w:szCs w:val="20"/>
                <w:lang w:eastAsia="ru-RU"/>
              </w:rPr>
              <w:t>1</w:t>
            </w:r>
            <w:proofErr w:type="gramEnd"/>
            <w:r w:rsidR="00957D0C">
              <w:rPr>
                <w:rFonts w:ascii="Times New Roman" w:eastAsia="Times New Roman" w:hAnsi="Times New Roman"/>
                <w:sz w:val="20"/>
                <w:szCs w:val="20"/>
                <w:lang w:eastAsia="ru-RU"/>
              </w:rPr>
              <w:t xml:space="preserve">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(от ТК6МЭ до ТК5МЭ до </w:t>
            </w:r>
            <w:proofErr w:type="spellStart"/>
            <w:r w:rsidRPr="00764B4F">
              <w:rPr>
                <w:rFonts w:ascii="Times New Roman" w:eastAsia="Times New Roman" w:hAnsi="Times New Roman"/>
                <w:sz w:val="20"/>
                <w:szCs w:val="20"/>
                <w:lang w:eastAsia="ru-RU"/>
              </w:rPr>
              <w:t>ж.д</w:t>
            </w:r>
            <w:proofErr w:type="spellEnd"/>
            <w:r w:rsidRPr="00764B4F">
              <w:rPr>
                <w:rFonts w:ascii="Times New Roman" w:eastAsia="Times New Roman" w:hAnsi="Times New Roman"/>
                <w:sz w:val="20"/>
                <w:szCs w:val="20"/>
                <w:lang w:eastAsia="ru-RU"/>
              </w:rPr>
              <w:t>. №</w:t>
            </w:r>
            <w:r w:rsidR="006F2893">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56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по ул.</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Энергетиков)</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3 </w:t>
            </w:r>
            <w:proofErr w:type="spellStart"/>
            <w:r w:rsidRPr="00764B4F">
              <w:rPr>
                <w:rFonts w:ascii="Times New Roman" w:eastAsia="Times New Roman" w:hAnsi="Times New Roman"/>
                <w:sz w:val="20"/>
                <w:szCs w:val="20"/>
                <w:lang w:eastAsia="ru-RU"/>
              </w:rPr>
              <w:t>уч-ок</w:t>
            </w:r>
            <w:proofErr w:type="spellEnd"/>
          </w:p>
        </w:tc>
        <w:tc>
          <w:tcPr>
            <w:tcW w:w="343" w:type="pct"/>
            <w:tcBorders>
              <w:top w:val="nil"/>
              <w:left w:val="nil"/>
              <w:bottom w:val="single" w:sz="4" w:space="0" w:color="auto"/>
              <w:right w:val="single" w:sz="4" w:space="0" w:color="auto"/>
            </w:tcBorders>
            <w:vAlign w:val="center"/>
            <w:hideMark/>
          </w:tcPr>
          <w:p w14:paraId="44B9DE1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300</w:t>
            </w:r>
          </w:p>
        </w:tc>
        <w:tc>
          <w:tcPr>
            <w:tcW w:w="531" w:type="pct"/>
            <w:tcBorders>
              <w:top w:val="nil"/>
              <w:left w:val="nil"/>
              <w:bottom w:val="single" w:sz="4" w:space="0" w:color="auto"/>
              <w:right w:val="single" w:sz="4" w:space="0" w:color="auto"/>
            </w:tcBorders>
            <w:vAlign w:val="center"/>
            <w:hideMark/>
          </w:tcPr>
          <w:p w14:paraId="298A895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122</w:t>
            </w:r>
          </w:p>
        </w:tc>
        <w:tc>
          <w:tcPr>
            <w:tcW w:w="455" w:type="pct"/>
            <w:tcBorders>
              <w:top w:val="nil"/>
              <w:left w:val="nil"/>
              <w:bottom w:val="single" w:sz="4" w:space="0" w:color="auto"/>
              <w:right w:val="single" w:sz="4" w:space="0" w:color="auto"/>
            </w:tcBorders>
            <w:vAlign w:val="center"/>
            <w:hideMark/>
          </w:tcPr>
          <w:p w14:paraId="42C314F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2025</w:t>
            </w:r>
          </w:p>
        </w:tc>
        <w:tc>
          <w:tcPr>
            <w:tcW w:w="459" w:type="pct"/>
            <w:tcBorders>
              <w:top w:val="nil"/>
              <w:left w:val="nil"/>
              <w:bottom w:val="single" w:sz="4" w:space="0" w:color="auto"/>
              <w:right w:val="single" w:sz="4" w:space="0" w:color="auto"/>
            </w:tcBorders>
            <w:noWrap/>
            <w:vAlign w:val="center"/>
            <w:hideMark/>
          </w:tcPr>
          <w:p w14:paraId="5108ED9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19740,89</w:t>
            </w:r>
          </w:p>
        </w:tc>
        <w:tc>
          <w:tcPr>
            <w:tcW w:w="455" w:type="pct"/>
            <w:tcBorders>
              <w:top w:val="nil"/>
              <w:left w:val="nil"/>
              <w:bottom w:val="single" w:sz="4" w:space="0" w:color="auto"/>
              <w:right w:val="single" w:sz="4" w:space="0" w:color="auto"/>
            </w:tcBorders>
            <w:noWrap/>
            <w:vAlign w:val="center"/>
            <w:hideMark/>
          </w:tcPr>
          <w:p w14:paraId="5E8FEF8E"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20687,32</w:t>
            </w:r>
          </w:p>
        </w:tc>
        <w:tc>
          <w:tcPr>
            <w:tcW w:w="455" w:type="pct"/>
            <w:tcBorders>
              <w:top w:val="nil"/>
              <w:left w:val="nil"/>
              <w:bottom w:val="single" w:sz="4" w:space="0" w:color="auto"/>
              <w:right w:val="single" w:sz="4" w:space="0" w:color="auto"/>
            </w:tcBorders>
            <w:vAlign w:val="center"/>
            <w:hideMark/>
          </w:tcPr>
          <w:p w14:paraId="52E606C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Проектно-сметный расчет</w:t>
            </w:r>
          </w:p>
        </w:tc>
        <w:tc>
          <w:tcPr>
            <w:tcW w:w="448" w:type="pct"/>
            <w:tcBorders>
              <w:top w:val="nil"/>
              <w:left w:val="nil"/>
              <w:bottom w:val="single" w:sz="4" w:space="0" w:color="auto"/>
              <w:right w:val="single" w:sz="4" w:space="0" w:color="auto"/>
            </w:tcBorders>
            <w:vAlign w:val="center"/>
            <w:hideMark/>
          </w:tcPr>
          <w:p w14:paraId="5D9F0B9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06DD65AA"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557FEB6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27</w:t>
            </w:r>
          </w:p>
        </w:tc>
        <w:tc>
          <w:tcPr>
            <w:tcW w:w="1685" w:type="pct"/>
            <w:tcBorders>
              <w:top w:val="nil"/>
              <w:left w:val="nil"/>
              <w:bottom w:val="single" w:sz="4" w:space="0" w:color="auto"/>
              <w:right w:val="single" w:sz="4" w:space="0" w:color="auto"/>
            </w:tcBorders>
            <w:vAlign w:val="center"/>
            <w:hideMark/>
          </w:tcPr>
          <w:p w14:paraId="2776D418" w14:textId="5EB444AE" w:rsidR="00764B4F" w:rsidRPr="00764B4F" w:rsidRDefault="00764B4F" w:rsidP="00957D0C">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теплотрассы ТС магистраль Энергетиков 11КМН-ТК7МЭ м-н Березки</w:t>
            </w:r>
            <w:proofErr w:type="gramStart"/>
            <w:r w:rsidRPr="00764B4F">
              <w:rPr>
                <w:rFonts w:ascii="Times New Roman" w:eastAsia="Times New Roman" w:hAnsi="Times New Roman"/>
                <w:sz w:val="20"/>
                <w:szCs w:val="20"/>
                <w:lang w:eastAsia="ru-RU"/>
              </w:rPr>
              <w:t>1</w:t>
            </w:r>
            <w:proofErr w:type="gramEnd"/>
            <w:r w:rsidR="00957D0C">
              <w:rPr>
                <w:rFonts w:ascii="Times New Roman" w:eastAsia="Times New Roman" w:hAnsi="Times New Roman"/>
                <w:sz w:val="20"/>
                <w:szCs w:val="20"/>
                <w:lang w:eastAsia="ru-RU"/>
              </w:rPr>
              <w:t xml:space="preserve">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w:t>
            </w:r>
            <w:r w:rsidR="00957D0C">
              <w:rPr>
                <w:rFonts w:ascii="Times New Roman" w:eastAsia="Times New Roman" w:hAnsi="Times New Roman"/>
                <w:sz w:val="20"/>
                <w:szCs w:val="20"/>
                <w:lang w:eastAsia="ru-RU"/>
              </w:rPr>
              <w:t>от</w:t>
            </w:r>
            <w:r w:rsidRPr="00764B4F">
              <w:rPr>
                <w:rFonts w:ascii="Times New Roman" w:eastAsia="Times New Roman" w:hAnsi="Times New Roman"/>
                <w:sz w:val="20"/>
                <w:szCs w:val="20"/>
                <w:lang w:eastAsia="ru-RU"/>
              </w:rPr>
              <w:t xml:space="preserve"> ТК3МЭ</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до ТК4МЭ до </w:t>
            </w:r>
            <w:proofErr w:type="spellStart"/>
            <w:r w:rsidRPr="00764B4F">
              <w:rPr>
                <w:rFonts w:ascii="Times New Roman" w:eastAsia="Times New Roman" w:hAnsi="Times New Roman"/>
                <w:sz w:val="20"/>
                <w:szCs w:val="20"/>
                <w:lang w:eastAsia="ru-RU"/>
              </w:rPr>
              <w:t>ж.д</w:t>
            </w:r>
            <w:proofErr w:type="spellEnd"/>
            <w:r w:rsidRPr="00764B4F">
              <w:rPr>
                <w:rFonts w:ascii="Times New Roman" w:eastAsia="Times New Roman" w:hAnsi="Times New Roman"/>
                <w:sz w:val="20"/>
                <w:szCs w:val="20"/>
                <w:lang w:eastAsia="ru-RU"/>
              </w:rPr>
              <w:t>. №</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56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по ул. Энергетиков)</w:t>
            </w:r>
            <w:r w:rsidR="00957D0C">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1 </w:t>
            </w:r>
            <w:proofErr w:type="spellStart"/>
            <w:r w:rsidRPr="00764B4F">
              <w:rPr>
                <w:rFonts w:ascii="Times New Roman" w:eastAsia="Times New Roman" w:hAnsi="Times New Roman"/>
                <w:sz w:val="20"/>
                <w:szCs w:val="20"/>
                <w:lang w:eastAsia="ru-RU"/>
              </w:rPr>
              <w:t>уч-ок</w:t>
            </w:r>
            <w:proofErr w:type="spellEnd"/>
          </w:p>
        </w:tc>
        <w:tc>
          <w:tcPr>
            <w:tcW w:w="343" w:type="pct"/>
            <w:tcBorders>
              <w:top w:val="nil"/>
              <w:left w:val="nil"/>
              <w:bottom w:val="single" w:sz="4" w:space="0" w:color="auto"/>
              <w:right w:val="single" w:sz="4" w:space="0" w:color="auto"/>
            </w:tcBorders>
            <w:vAlign w:val="center"/>
            <w:hideMark/>
          </w:tcPr>
          <w:p w14:paraId="14B351F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300</w:t>
            </w:r>
          </w:p>
        </w:tc>
        <w:tc>
          <w:tcPr>
            <w:tcW w:w="531" w:type="pct"/>
            <w:tcBorders>
              <w:top w:val="nil"/>
              <w:left w:val="nil"/>
              <w:bottom w:val="single" w:sz="4" w:space="0" w:color="auto"/>
              <w:right w:val="single" w:sz="4" w:space="0" w:color="auto"/>
            </w:tcBorders>
            <w:vAlign w:val="center"/>
            <w:hideMark/>
          </w:tcPr>
          <w:p w14:paraId="3E5D5CB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110</w:t>
            </w:r>
          </w:p>
        </w:tc>
        <w:tc>
          <w:tcPr>
            <w:tcW w:w="455" w:type="pct"/>
            <w:tcBorders>
              <w:top w:val="nil"/>
              <w:left w:val="nil"/>
              <w:bottom w:val="single" w:sz="4" w:space="0" w:color="auto"/>
              <w:right w:val="single" w:sz="4" w:space="0" w:color="auto"/>
            </w:tcBorders>
            <w:vAlign w:val="center"/>
            <w:hideMark/>
          </w:tcPr>
          <w:p w14:paraId="1EBB5B8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2025</w:t>
            </w:r>
          </w:p>
        </w:tc>
        <w:tc>
          <w:tcPr>
            <w:tcW w:w="459" w:type="pct"/>
            <w:tcBorders>
              <w:top w:val="nil"/>
              <w:left w:val="nil"/>
              <w:bottom w:val="single" w:sz="4" w:space="0" w:color="auto"/>
              <w:right w:val="single" w:sz="4" w:space="0" w:color="auto"/>
            </w:tcBorders>
            <w:noWrap/>
            <w:vAlign w:val="center"/>
            <w:hideMark/>
          </w:tcPr>
          <w:p w14:paraId="14B2617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14237,95</w:t>
            </w:r>
          </w:p>
        </w:tc>
        <w:tc>
          <w:tcPr>
            <w:tcW w:w="455" w:type="pct"/>
            <w:tcBorders>
              <w:top w:val="nil"/>
              <w:left w:val="nil"/>
              <w:bottom w:val="single" w:sz="4" w:space="0" w:color="auto"/>
              <w:right w:val="single" w:sz="4" w:space="0" w:color="auto"/>
            </w:tcBorders>
            <w:noWrap/>
            <w:vAlign w:val="center"/>
            <w:hideMark/>
          </w:tcPr>
          <w:p w14:paraId="1A511660"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14920,55</w:t>
            </w:r>
          </w:p>
        </w:tc>
        <w:tc>
          <w:tcPr>
            <w:tcW w:w="455" w:type="pct"/>
            <w:tcBorders>
              <w:top w:val="nil"/>
              <w:left w:val="nil"/>
              <w:bottom w:val="single" w:sz="4" w:space="0" w:color="auto"/>
              <w:right w:val="single" w:sz="4" w:space="0" w:color="auto"/>
            </w:tcBorders>
            <w:vAlign w:val="center"/>
            <w:hideMark/>
          </w:tcPr>
          <w:p w14:paraId="33D4310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Проектно-сметный расчет</w:t>
            </w:r>
          </w:p>
        </w:tc>
        <w:tc>
          <w:tcPr>
            <w:tcW w:w="448" w:type="pct"/>
            <w:tcBorders>
              <w:top w:val="nil"/>
              <w:left w:val="nil"/>
              <w:bottom w:val="single" w:sz="4" w:space="0" w:color="auto"/>
              <w:right w:val="single" w:sz="4" w:space="0" w:color="auto"/>
            </w:tcBorders>
            <w:vAlign w:val="center"/>
            <w:hideMark/>
          </w:tcPr>
          <w:p w14:paraId="6E6A80D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Бюджетные средства</w:t>
            </w:r>
          </w:p>
        </w:tc>
      </w:tr>
      <w:tr w:rsidR="00764B4F" w:rsidRPr="00E4380C" w14:paraId="41F293D4"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7691EF0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28</w:t>
            </w:r>
          </w:p>
        </w:tc>
        <w:tc>
          <w:tcPr>
            <w:tcW w:w="1685" w:type="pct"/>
            <w:tcBorders>
              <w:top w:val="nil"/>
              <w:left w:val="nil"/>
              <w:bottom w:val="single" w:sz="4" w:space="0" w:color="auto"/>
              <w:right w:val="single" w:sz="4" w:space="0" w:color="auto"/>
            </w:tcBorders>
            <w:vAlign w:val="center"/>
            <w:hideMark/>
          </w:tcPr>
          <w:p w14:paraId="578B5880" w14:textId="14CB9718"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w:t>
            </w:r>
            <w:proofErr w:type="spellStart"/>
            <w:r w:rsidRPr="00764B4F">
              <w:rPr>
                <w:rFonts w:ascii="Times New Roman" w:eastAsia="Times New Roman" w:hAnsi="Times New Roman"/>
                <w:sz w:val="20"/>
                <w:szCs w:val="20"/>
                <w:lang w:eastAsia="ru-RU"/>
              </w:rPr>
              <w:t>уч</w:t>
            </w:r>
            <w:proofErr w:type="spellEnd"/>
            <w:r w:rsidRPr="00764B4F">
              <w:rPr>
                <w:rFonts w:ascii="Times New Roman" w:eastAsia="Times New Roman" w:hAnsi="Times New Roman"/>
                <w:sz w:val="20"/>
                <w:szCs w:val="20"/>
                <w:lang w:eastAsia="ru-RU"/>
              </w:rPr>
              <w:t xml:space="preserve">-ка теплотрассы </w:t>
            </w:r>
            <w:r w:rsidR="00957D0C">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от камеры 3КМЛ до камеры 4аКМЛ,</w:t>
            </w:r>
            <w:r w:rsidR="00957D0C">
              <w:rPr>
                <w:rFonts w:ascii="Times New Roman" w:eastAsia="Times New Roman" w:hAnsi="Times New Roman"/>
                <w:sz w:val="20"/>
                <w:szCs w:val="20"/>
                <w:lang w:eastAsia="ru-RU"/>
              </w:rPr>
              <w:t xml:space="preserve"> от камеры 3КМЛ </w:t>
            </w:r>
            <w:r w:rsidR="00957D0C">
              <w:rPr>
                <w:rFonts w:ascii="Times New Roman" w:eastAsia="Times New Roman" w:hAnsi="Times New Roman"/>
                <w:sz w:val="20"/>
                <w:szCs w:val="20"/>
                <w:lang w:eastAsia="ru-RU"/>
              </w:rPr>
              <w:br/>
              <w:t>до камеры УТ3Л2»</w:t>
            </w:r>
          </w:p>
        </w:tc>
        <w:tc>
          <w:tcPr>
            <w:tcW w:w="343" w:type="pct"/>
            <w:tcBorders>
              <w:top w:val="nil"/>
              <w:left w:val="nil"/>
              <w:bottom w:val="single" w:sz="4" w:space="0" w:color="auto"/>
              <w:right w:val="single" w:sz="4" w:space="0" w:color="auto"/>
            </w:tcBorders>
            <w:vAlign w:val="center"/>
            <w:hideMark/>
          </w:tcPr>
          <w:p w14:paraId="17CEFDA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7AE55FE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420</w:t>
            </w:r>
          </w:p>
        </w:tc>
        <w:tc>
          <w:tcPr>
            <w:tcW w:w="455" w:type="pct"/>
            <w:tcBorders>
              <w:top w:val="nil"/>
              <w:left w:val="nil"/>
              <w:bottom w:val="single" w:sz="4" w:space="0" w:color="auto"/>
              <w:right w:val="single" w:sz="4" w:space="0" w:color="auto"/>
            </w:tcBorders>
            <w:vAlign w:val="center"/>
            <w:hideMark/>
          </w:tcPr>
          <w:p w14:paraId="4C9E281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2025</w:t>
            </w:r>
          </w:p>
        </w:tc>
        <w:tc>
          <w:tcPr>
            <w:tcW w:w="459" w:type="pct"/>
            <w:tcBorders>
              <w:top w:val="nil"/>
              <w:left w:val="nil"/>
              <w:bottom w:val="single" w:sz="4" w:space="0" w:color="auto"/>
              <w:right w:val="single" w:sz="4" w:space="0" w:color="auto"/>
            </w:tcBorders>
            <w:noWrap/>
            <w:vAlign w:val="center"/>
            <w:hideMark/>
          </w:tcPr>
          <w:p w14:paraId="6A75EE1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5750,00</w:t>
            </w:r>
          </w:p>
        </w:tc>
        <w:tc>
          <w:tcPr>
            <w:tcW w:w="455" w:type="pct"/>
            <w:tcBorders>
              <w:top w:val="nil"/>
              <w:left w:val="nil"/>
              <w:bottom w:val="single" w:sz="4" w:space="0" w:color="auto"/>
              <w:right w:val="single" w:sz="4" w:space="0" w:color="auto"/>
            </w:tcBorders>
            <w:noWrap/>
            <w:vAlign w:val="center"/>
            <w:hideMark/>
          </w:tcPr>
          <w:p w14:paraId="493B2D50"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6025,67</w:t>
            </w:r>
          </w:p>
        </w:tc>
        <w:tc>
          <w:tcPr>
            <w:tcW w:w="455" w:type="pct"/>
            <w:tcBorders>
              <w:top w:val="nil"/>
              <w:left w:val="nil"/>
              <w:bottom w:val="single" w:sz="4" w:space="0" w:color="auto"/>
              <w:right w:val="single" w:sz="4" w:space="0" w:color="auto"/>
            </w:tcBorders>
            <w:noWrap/>
            <w:vAlign w:val="center"/>
            <w:hideMark/>
          </w:tcPr>
          <w:p w14:paraId="7E462AC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64E50B6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3481AD52"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121E151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29</w:t>
            </w:r>
          </w:p>
        </w:tc>
        <w:tc>
          <w:tcPr>
            <w:tcW w:w="1685" w:type="pct"/>
            <w:tcBorders>
              <w:top w:val="nil"/>
              <w:left w:val="nil"/>
              <w:bottom w:val="single" w:sz="4" w:space="0" w:color="auto"/>
              <w:right w:val="single" w:sz="4" w:space="0" w:color="auto"/>
            </w:tcBorders>
            <w:vAlign w:val="center"/>
            <w:hideMark/>
          </w:tcPr>
          <w:p w14:paraId="271AF9FB" w14:textId="435DE310" w:rsidR="00764B4F" w:rsidRPr="00764B4F" w:rsidRDefault="00764B4F" w:rsidP="006F2893">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Проект «Реконструкция теплотрассы от 1КМП</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до 2КМП, от 2КМП до 3КМП»</w:t>
            </w:r>
          </w:p>
        </w:tc>
        <w:tc>
          <w:tcPr>
            <w:tcW w:w="343" w:type="pct"/>
            <w:tcBorders>
              <w:top w:val="nil"/>
              <w:left w:val="nil"/>
              <w:bottom w:val="single" w:sz="4" w:space="0" w:color="auto"/>
              <w:right w:val="single" w:sz="4" w:space="0" w:color="auto"/>
            </w:tcBorders>
            <w:vAlign w:val="center"/>
            <w:hideMark/>
          </w:tcPr>
          <w:p w14:paraId="50F4CCA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5A5B0A0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478</w:t>
            </w:r>
          </w:p>
        </w:tc>
        <w:tc>
          <w:tcPr>
            <w:tcW w:w="455" w:type="pct"/>
            <w:tcBorders>
              <w:top w:val="nil"/>
              <w:left w:val="nil"/>
              <w:bottom w:val="single" w:sz="4" w:space="0" w:color="auto"/>
              <w:right w:val="single" w:sz="4" w:space="0" w:color="auto"/>
            </w:tcBorders>
            <w:vAlign w:val="center"/>
            <w:hideMark/>
          </w:tcPr>
          <w:p w14:paraId="719CFB6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2026</w:t>
            </w:r>
          </w:p>
        </w:tc>
        <w:tc>
          <w:tcPr>
            <w:tcW w:w="459" w:type="pct"/>
            <w:tcBorders>
              <w:top w:val="nil"/>
              <w:left w:val="nil"/>
              <w:bottom w:val="single" w:sz="4" w:space="0" w:color="auto"/>
              <w:right w:val="single" w:sz="4" w:space="0" w:color="auto"/>
            </w:tcBorders>
            <w:noWrap/>
            <w:vAlign w:val="center"/>
            <w:hideMark/>
          </w:tcPr>
          <w:p w14:paraId="2E6542C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5416,67</w:t>
            </w:r>
          </w:p>
        </w:tc>
        <w:tc>
          <w:tcPr>
            <w:tcW w:w="455" w:type="pct"/>
            <w:tcBorders>
              <w:top w:val="nil"/>
              <w:left w:val="nil"/>
              <w:bottom w:val="single" w:sz="4" w:space="0" w:color="auto"/>
              <w:right w:val="single" w:sz="4" w:space="0" w:color="auto"/>
            </w:tcBorders>
            <w:noWrap/>
            <w:vAlign w:val="center"/>
            <w:hideMark/>
          </w:tcPr>
          <w:p w14:paraId="7DBEEA0F"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5903,41</w:t>
            </w:r>
          </w:p>
        </w:tc>
        <w:tc>
          <w:tcPr>
            <w:tcW w:w="455" w:type="pct"/>
            <w:tcBorders>
              <w:top w:val="nil"/>
              <w:left w:val="nil"/>
              <w:bottom w:val="single" w:sz="4" w:space="0" w:color="auto"/>
              <w:right w:val="single" w:sz="4" w:space="0" w:color="auto"/>
            </w:tcBorders>
            <w:noWrap/>
            <w:vAlign w:val="center"/>
            <w:hideMark/>
          </w:tcPr>
          <w:p w14:paraId="20263CA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75F0DE0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3B5E8C49"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6DE2FE6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w:t>
            </w:r>
          </w:p>
        </w:tc>
        <w:tc>
          <w:tcPr>
            <w:tcW w:w="1685" w:type="pct"/>
            <w:tcBorders>
              <w:top w:val="nil"/>
              <w:left w:val="nil"/>
              <w:bottom w:val="single" w:sz="4" w:space="0" w:color="auto"/>
              <w:right w:val="single" w:sz="4" w:space="0" w:color="auto"/>
            </w:tcBorders>
            <w:vAlign w:val="center"/>
            <w:hideMark/>
          </w:tcPr>
          <w:p w14:paraId="38477B0F" w14:textId="709216FD" w:rsidR="00764B4F" w:rsidRPr="00764B4F" w:rsidRDefault="00764B4F" w:rsidP="006F2893">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Реконструкция теплотрассы ТС магистраль Энергетиков 11КМН-ТК7МЭ м-н Березки</w:t>
            </w:r>
            <w:proofErr w:type="gramStart"/>
            <w:r w:rsidRPr="00764B4F">
              <w:rPr>
                <w:rFonts w:ascii="Times New Roman" w:eastAsia="Times New Roman" w:hAnsi="Times New Roman"/>
                <w:sz w:val="20"/>
                <w:szCs w:val="20"/>
                <w:lang w:eastAsia="ru-RU"/>
              </w:rPr>
              <w:t>1</w:t>
            </w:r>
            <w:proofErr w:type="gramEnd"/>
            <w:r w:rsidR="006F2893">
              <w:rPr>
                <w:rFonts w:ascii="Times New Roman" w:eastAsia="Times New Roman" w:hAnsi="Times New Roman"/>
                <w:sz w:val="20"/>
                <w:szCs w:val="20"/>
                <w:lang w:eastAsia="ru-RU"/>
              </w:rPr>
              <w:t xml:space="preserve">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w:t>
            </w:r>
            <w:r w:rsidR="006F2893">
              <w:rPr>
                <w:rFonts w:ascii="Times New Roman" w:eastAsia="Times New Roman" w:hAnsi="Times New Roman"/>
                <w:sz w:val="20"/>
                <w:szCs w:val="20"/>
                <w:lang w:eastAsia="ru-RU"/>
              </w:rPr>
              <w:t>о</w:t>
            </w:r>
            <w:r w:rsidRPr="00764B4F">
              <w:rPr>
                <w:rFonts w:ascii="Times New Roman" w:eastAsia="Times New Roman" w:hAnsi="Times New Roman"/>
                <w:sz w:val="20"/>
                <w:szCs w:val="20"/>
                <w:lang w:eastAsia="ru-RU"/>
              </w:rPr>
              <w:t xml:space="preserve">т ТК3МЭдо ТК4МЭ до </w:t>
            </w:r>
            <w:proofErr w:type="spellStart"/>
            <w:r w:rsidRPr="00764B4F">
              <w:rPr>
                <w:rFonts w:ascii="Times New Roman" w:eastAsia="Times New Roman" w:hAnsi="Times New Roman"/>
                <w:sz w:val="20"/>
                <w:szCs w:val="20"/>
                <w:lang w:eastAsia="ru-RU"/>
              </w:rPr>
              <w:t>ж.д</w:t>
            </w:r>
            <w:proofErr w:type="spellEnd"/>
            <w:r w:rsidRPr="00764B4F">
              <w:rPr>
                <w:rFonts w:ascii="Times New Roman" w:eastAsia="Times New Roman" w:hAnsi="Times New Roman"/>
                <w:sz w:val="20"/>
                <w:szCs w:val="20"/>
                <w:lang w:eastAsia="ru-RU"/>
              </w:rPr>
              <w:t>. №</w:t>
            </w:r>
            <w:r w:rsidR="006F2893">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 xml:space="preserve">56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по ул. Энергетиков) 2 </w:t>
            </w:r>
            <w:proofErr w:type="spellStart"/>
            <w:r w:rsidRPr="00764B4F">
              <w:rPr>
                <w:rFonts w:ascii="Times New Roman" w:eastAsia="Times New Roman" w:hAnsi="Times New Roman"/>
                <w:sz w:val="20"/>
                <w:szCs w:val="20"/>
                <w:lang w:eastAsia="ru-RU"/>
              </w:rPr>
              <w:t>уч-ок</w:t>
            </w:r>
            <w:proofErr w:type="spellEnd"/>
          </w:p>
        </w:tc>
        <w:tc>
          <w:tcPr>
            <w:tcW w:w="343" w:type="pct"/>
            <w:tcBorders>
              <w:top w:val="nil"/>
              <w:left w:val="nil"/>
              <w:bottom w:val="single" w:sz="4" w:space="0" w:color="auto"/>
              <w:right w:val="single" w:sz="4" w:space="0" w:color="auto"/>
            </w:tcBorders>
            <w:vAlign w:val="center"/>
            <w:hideMark/>
          </w:tcPr>
          <w:p w14:paraId="2948B1D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300</w:t>
            </w:r>
          </w:p>
        </w:tc>
        <w:tc>
          <w:tcPr>
            <w:tcW w:w="531" w:type="pct"/>
            <w:tcBorders>
              <w:top w:val="nil"/>
              <w:left w:val="nil"/>
              <w:bottom w:val="single" w:sz="4" w:space="0" w:color="auto"/>
              <w:right w:val="single" w:sz="4" w:space="0" w:color="auto"/>
            </w:tcBorders>
            <w:vAlign w:val="center"/>
            <w:hideMark/>
          </w:tcPr>
          <w:p w14:paraId="64DA375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122</w:t>
            </w:r>
          </w:p>
        </w:tc>
        <w:tc>
          <w:tcPr>
            <w:tcW w:w="455" w:type="pct"/>
            <w:tcBorders>
              <w:top w:val="nil"/>
              <w:left w:val="nil"/>
              <w:bottom w:val="single" w:sz="4" w:space="0" w:color="auto"/>
              <w:right w:val="single" w:sz="4" w:space="0" w:color="auto"/>
            </w:tcBorders>
            <w:vAlign w:val="center"/>
            <w:hideMark/>
          </w:tcPr>
          <w:p w14:paraId="228A59C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2026</w:t>
            </w:r>
          </w:p>
        </w:tc>
        <w:tc>
          <w:tcPr>
            <w:tcW w:w="459" w:type="pct"/>
            <w:tcBorders>
              <w:top w:val="nil"/>
              <w:left w:val="nil"/>
              <w:bottom w:val="single" w:sz="4" w:space="0" w:color="auto"/>
              <w:right w:val="single" w:sz="4" w:space="0" w:color="auto"/>
            </w:tcBorders>
            <w:noWrap/>
            <w:vAlign w:val="center"/>
            <w:hideMark/>
          </w:tcPr>
          <w:p w14:paraId="30A2F83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16337,48</w:t>
            </w:r>
          </w:p>
        </w:tc>
        <w:tc>
          <w:tcPr>
            <w:tcW w:w="455" w:type="pct"/>
            <w:tcBorders>
              <w:top w:val="nil"/>
              <w:left w:val="nil"/>
              <w:bottom w:val="single" w:sz="4" w:space="0" w:color="auto"/>
              <w:right w:val="single" w:sz="4" w:space="0" w:color="auto"/>
            </w:tcBorders>
            <w:noWrap/>
            <w:vAlign w:val="center"/>
            <w:hideMark/>
          </w:tcPr>
          <w:p w14:paraId="77193669"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17805,57</w:t>
            </w:r>
          </w:p>
        </w:tc>
        <w:tc>
          <w:tcPr>
            <w:tcW w:w="455" w:type="pct"/>
            <w:tcBorders>
              <w:top w:val="nil"/>
              <w:left w:val="nil"/>
              <w:bottom w:val="single" w:sz="4" w:space="0" w:color="auto"/>
              <w:right w:val="single" w:sz="4" w:space="0" w:color="auto"/>
            </w:tcBorders>
            <w:vAlign w:val="center"/>
            <w:hideMark/>
          </w:tcPr>
          <w:p w14:paraId="1D49519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Проектно-сметный расчет</w:t>
            </w:r>
          </w:p>
        </w:tc>
        <w:tc>
          <w:tcPr>
            <w:tcW w:w="448" w:type="pct"/>
            <w:tcBorders>
              <w:top w:val="nil"/>
              <w:left w:val="nil"/>
              <w:bottom w:val="single" w:sz="4" w:space="0" w:color="auto"/>
              <w:right w:val="single" w:sz="4" w:space="0" w:color="auto"/>
            </w:tcBorders>
            <w:vAlign w:val="center"/>
            <w:hideMark/>
          </w:tcPr>
          <w:p w14:paraId="20CB894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13E72A52"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3538B36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31</w:t>
            </w:r>
          </w:p>
        </w:tc>
        <w:tc>
          <w:tcPr>
            <w:tcW w:w="1685" w:type="pct"/>
            <w:tcBorders>
              <w:top w:val="nil"/>
              <w:left w:val="nil"/>
              <w:bottom w:val="single" w:sz="4" w:space="0" w:color="auto"/>
              <w:right w:val="single" w:sz="4" w:space="0" w:color="auto"/>
            </w:tcBorders>
            <w:vAlign w:val="center"/>
            <w:hideMark/>
          </w:tcPr>
          <w:p w14:paraId="5B471297" w14:textId="2E7D5D7A"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теплотрассы от 2КМП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до 3КМП»</w:t>
            </w:r>
          </w:p>
        </w:tc>
        <w:tc>
          <w:tcPr>
            <w:tcW w:w="343" w:type="pct"/>
            <w:tcBorders>
              <w:top w:val="nil"/>
              <w:left w:val="nil"/>
              <w:bottom w:val="single" w:sz="4" w:space="0" w:color="auto"/>
              <w:right w:val="single" w:sz="4" w:space="0" w:color="auto"/>
            </w:tcBorders>
            <w:vAlign w:val="center"/>
            <w:hideMark/>
          </w:tcPr>
          <w:p w14:paraId="50A1101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4DF2DEA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248</w:t>
            </w:r>
          </w:p>
        </w:tc>
        <w:tc>
          <w:tcPr>
            <w:tcW w:w="455" w:type="pct"/>
            <w:tcBorders>
              <w:top w:val="nil"/>
              <w:left w:val="nil"/>
              <w:bottom w:val="single" w:sz="4" w:space="0" w:color="auto"/>
              <w:right w:val="single" w:sz="4" w:space="0" w:color="auto"/>
            </w:tcBorders>
            <w:vAlign w:val="center"/>
            <w:hideMark/>
          </w:tcPr>
          <w:p w14:paraId="79558602"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2027</w:t>
            </w:r>
          </w:p>
        </w:tc>
        <w:tc>
          <w:tcPr>
            <w:tcW w:w="459" w:type="pct"/>
            <w:tcBorders>
              <w:top w:val="nil"/>
              <w:left w:val="nil"/>
              <w:bottom w:val="single" w:sz="4" w:space="0" w:color="auto"/>
              <w:right w:val="single" w:sz="4" w:space="0" w:color="auto"/>
            </w:tcBorders>
            <w:noWrap/>
            <w:vAlign w:val="center"/>
            <w:hideMark/>
          </w:tcPr>
          <w:p w14:paraId="610301E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4333,33</w:t>
            </w:r>
          </w:p>
        </w:tc>
        <w:tc>
          <w:tcPr>
            <w:tcW w:w="455" w:type="pct"/>
            <w:tcBorders>
              <w:top w:val="nil"/>
              <w:left w:val="nil"/>
              <w:bottom w:val="single" w:sz="4" w:space="0" w:color="auto"/>
              <w:right w:val="single" w:sz="4" w:space="0" w:color="auto"/>
            </w:tcBorders>
            <w:noWrap/>
            <w:vAlign w:val="center"/>
            <w:hideMark/>
          </w:tcPr>
          <w:p w14:paraId="4B6CA21B"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4911,64</w:t>
            </w:r>
          </w:p>
        </w:tc>
        <w:tc>
          <w:tcPr>
            <w:tcW w:w="455" w:type="pct"/>
            <w:tcBorders>
              <w:top w:val="nil"/>
              <w:left w:val="nil"/>
              <w:bottom w:val="single" w:sz="4" w:space="0" w:color="auto"/>
              <w:right w:val="single" w:sz="4" w:space="0" w:color="auto"/>
            </w:tcBorders>
            <w:noWrap/>
            <w:vAlign w:val="center"/>
            <w:hideMark/>
          </w:tcPr>
          <w:p w14:paraId="2193BF9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3C29351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0D85C03A"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264F59A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32</w:t>
            </w:r>
          </w:p>
        </w:tc>
        <w:tc>
          <w:tcPr>
            <w:tcW w:w="1685" w:type="pct"/>
            <w:tcBorders>
              <w:top w:val="nil"/>
              <w:left w:val="nil"/>
              <w:bottom w:val="single" w:sz="4" w:space="0" w:color="auto"/>
              <w:right w:val="single" w:sz="4" w:space="0" w:color="auto"/>
            </w:tcBorders>
            <w:vAlign w:val="center"/>
            <w:hideMark/>
          </w:tcPr>
          <w:p w14:paraId="4D2EB7DA" w14:textId="0162E1B9"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участка теплотрассы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от камеры УТ3Л2 до камер: УТ3Л3, УТ3Л4, до ввода на </w:t>
            </w:r>
            <w:proofErr w:type="spellStart"/>
            <w:r w:rsidRPr="00764B4F">
              <w:rPr>
                <w:rFonts w:ascii="Times New Roman" w:eastAsia="Times New Roman" w:hAnsi="Times New Roman"/>
                <w:sz w:val="20"/>
                <w:szCs w:val="20"/>
                <w:lang w:eastAsia="ru-RU"/>
              </w:rPr>
              <w:t>ж.д</w:t>
            </w:r>
            <w:proofErr w:type="spellEnd"/>
            <w:r w:rsidRPr="00764B4F">
              <w:rPr>
                <w:rFonts w:ascii="Times New Roman" w:eastAsia="Times New Roman" w:hAnsi="Times New Roman"/>
                <w:sz w:val="20"/>
                <w:szCs w:val="20"/>
                <w:lang w:eastAsia="ru-RU"/>
              </w:rPr>
              <w:t>. №</w:t>
            </w:r>
            <w:r w:rsidR="006F2893">
              <w:rPr>
                <w:rFonts w:ascii="Times New Roman" w:eastAsia="Times New Roman" w:hAnsi="Times New Roman"/>
                <w:sz w:val="20"/>
                <w:szCs w:val="20"/>
                <w:lang w:eastAsia="ru-RU"/>
              </w:rPr>
              <w:t xml:space="preserve"> 22 по ул. </w:t>
            </w:r>
            <w:proofErr w:type="gramStart"/>
            <w:r w:rsidR="006F2893">
              <w:rPr>
                <w:rFonts w:ascii="Times New Roman" w:eastAsia="Times New Roman" w:hAnsi="Times New Roman"/>
                <w:sz w:val="20"/>
                <w:szCs w:val="20"/>
                <w:lang w:eastAsia="ru-RU"/>
              </w:rPr>
              <w:t>Советская</w:t>
            </w:r>
            <w:proofErr w:type="gramEnd"/>
            <w:r w:rsidR="006F2893">
              <w:rPr>
                <w:rFonts w:ascii="Times New Roman" w:eastAsia="Times New Roman" w:hAnsi="Times New Roman"/>
                <w:sz w:val="20"/>
                <w:szCs w:val="20"/>
                <w:lang w:eastAsia="ru-RU"/>
              </w:rPr>
              <w:t>, до УТ3Л5»</w:t>
            </w:r>
          </w:p>
        </w:tc>
        <w:tc>
          <w:tcPr>
            <w:tcW w:w="343" w:type="pct"/>
            <w:tcBorders>
              <w:top w:val="nil"/>
              <w:left w:val="nil"/>
              <w:bottom w:val="single" w:sz="4" w:space="0" w:color="auto"/>
              <w:right w:val="single" w:sz="4" w:space="0" w:color="auto"/>
            </w:tcBorders>
            <w:vAlign w:val="center"/>
            <w:hideMark/>
          </w:tcPr>
          <w:p w14:paraId="145006C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5D20DF4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322</w:t>
            </w:r>
          </w:p>
        </w:tc>
        <w:tc>
          <w:tcPr>
            <w:tcW w:w="455" w:type="pct"/>
            <w:tcBorders>
              <w:top w:val="nil"/>
              <w:left w:val="nil"/>
              <w:bottom w:val="single" w:sz="4" w:space="0" w:color="auto"/>
              <w:right w:val="single" w:sz="4" w:space="0" w:color="auto"/>
            </w:tcBorders>
            <w:vAlign w:val="center"/>
            <w:hideMark/>
          </w:tcPr>
          <w:p w14:paraId="5123731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2027</w:t>
            </w:r>
          </w:p>
        </w:tc>
        <w:tc>
          <w:tcPr>
            <w:tcW w:w="459" w:type="pct"/>
            <w:tcBorders>
              <w:top w:val="nil"/>
              <w:left w:val="nil"/>
              <w:bottom w:val="single" w:sz="4" w:space="0" w:color="auto"/>
              <w:right w:val="single" w:sz="4" w:space="0" w:color="auto"/>
            </w:tcBorders>
            <w:noWrap/>
            <w:vAlign w:val="center"/>
            <w:hideMark/>
          </w:tcPr>
          <w:p w14:paraId="5803760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4093,33</w:t>
            </w:r>
          </w:p>
        </w:tc>
        <w:tc>
          <w:tcPr>
            <w:tcW w:w="455" w:type="pct"/>
            <w:tcBorders>
              <w:top w:val="nil"/>
              <w:left w:val="nil"/>
              <w:bottom w:val="single" w:sz="4" w:space="0" w:color="auto"/>
              <w:right w:val="single" w:sz="4" w:space="0" w:color="auto"/>
            </w:tcBorders>
            <w:noWrap/>
            <w:vAlign w:val="center"/>
            <w:hideMark/>
          </w:tcPr>
          <w:p w14:paraId="17D3AC42"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4639,61</w:t>
            </w:r>
          </w:p>
        </w:tc>
        <w:tc>
          <w:tcPr>
            <w:tcW w:w="455" w:type="pct"/>
            <w:tcBorders>
              <w:top w:val="nil"/>
              <w:left w:val="nil"/>
              <w:bottom w:val="single" w:sz="4" w:space="0" w:color="auto"/>
              <w:right w:val="single" w:sz="4" w:space="0" w:color="auto"/>
            </w:tcBorders>
            <w:noWrap/>
            <w:vAlign w:val="center"/>
            <w:hideMark/>
          </w:tcPr>
          <w:p w14:paraId="2E841EE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1DA2E70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2BD0DD63"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5F2C2BE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33</w:t>
            </w:r>
          </w:p>
        </w:tc>
        <w:tc>
          <w:tcPr>
            <w:tcW w:w="1685" w:type="pct"/>
            <w:tcBorders>
              <w:top w:val="nil"/>
              <w:left w:val="nil"/>
              <w:bottom w:val="single" w:sz="4" w:space="0" w:color="auto"/>
              <w:right w:val="single" w:sz="4" w:space="0" w:color="auto"/>
            </w:tcBorders>
            <w:vAlign w:val="center"/>
            <w:hideMark/>
          </w:tcPr>
          <w:p w14:paraId="3C9C93DC" w14:textId="36DB5A18" w:rsidR="00764B4F" w:rsidRPr="00764B4F" w:rsidRDefault="006F2893" w:rsidP="00764B4F">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Проект</w:t>
            </w:r>
            <w:r w:rsidR="00764B4F" w:rsidRPr="00764B4F">
              <w:rPr>
                <w:rFonts w:ascii="Times New Roman" w:eastAsia="Times New Roman" w:hAnsi="Times New Roman"/>
                <w:sz w:val="20"/>
                <w:szCs w:val="20"/>
                <w:lang w:eastAsia="ru-RU"/>
              </w:rPr>
              <w:t xml:space="preserve"> «Реконструкция участка теплотрассы </w:t>
            </w:r>
            <w:r>
              <w:rPr>
                <w:rFonts w:ascii="Times New Roman" w:eastAsia="Times New Roman" w:hAnsi="Times New Roman"/>
                <w:sz w:val="20"/>
                <w:szCs w:val="20"/>
                <w:lang w:eastAsia="ru-RU"/>
              </w:rPr>
              <w:br/>
            </w:r>
            <w:r w:rsidR="00764B4F" w:rsidRPr="00764B4F">
              <w:rPr>
                <w:rFonts w:ascii="Times New Roman" w:eastAsia="Times New Roman" w:hAnsi="Times New Roman"/>
                <w:sz w:val="20"/>
                <w:szCs w:val="20"/>
                <w:lang w:eastAsia="ru-RU"/>
              </w:rPr>
              <w:t xml:space="preserve">от камеры УТ4П2 до ввода </w:t>
            </w:r>
            <w:proofErr w:type="gramStart"/>
            <w:r w:rsidR="00764B4F" w:rsidRPr="00764B4F">
              <w:rPr>
                <w:rFonts w:ascii="Times New Roman" w:eastAsia="Times New Roman" w:hAnsi="Times New Roman"/>
                <w:sz w:val="20"/>
                <w:szCs w:val="20"/>
                <w:lang w:eastAsia="ru-RU"/>
              </w:rPr>
              <w:t xml:space="preserve">в </w:t>
            </w:r>
            <w:proofErr w:type="spellStart"/>
            <w:r w:rsidR="00764B4F" w:rsidRPr="00764B4F">
              <w:rPr>
                <w:rFonts w:ascii="Times New Roman" w:eastAsia="Times New Roman" w:hAnsi="Times New Roman"/>
                <w:sz w:val="20"/>
                <w:szCs w:val="20"/>
                <w:lang w:eastAsia="ru-RU"/>
              </w:rPr>
              <w:t>ж</w:t>
            </w:r>
            <w:proofErr w:type="gramEnd"/>
            <w:r w:rsidR="00764B4F" w:rsidRPr="00764B4F">
              <w:rPr>
                <w:rFonts w:ascii="Times New Roman" w:eastAsia="Times New Roman" w:hAnsi="Times New Roman"/>
                <w:sz w:val="20"/>
                <w:szCs w:val="20"/>
                <w:lang w:eastAsia="ru-RU"/>
              </w:rPr>
              <w:t>.д</w:t>
            </w:r>
            <w:proofErr w:type="spellEnd"/>
            <w:r w:rsidR="00764B4F" w:rsidRPr="00764B4F">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00764B4F" w:rsidRPr="00764B4F">
              <w:rPr>
                <w:rFonts w:ascii="Times New Roman" w:eastAsia="Times New Roman" w:hAnsi="Times New Roman"/>
                <w:sz w:val="20"/>
                <w:szCs w:val="20"/>
                <w:lang w:eastAsia="ru-RU"/>
              </w:rPr>
              <w:t xml:space="preserve">16 </w:t>
            </w:r>
            <w:r>
              <w:rPr>
                <w:rFonts w:ascii="Times New Roman" w:eastAsia="Times New Roman" w:hAnsi="Times New Roman"/>
                <w:sz w:val="20"/>
                <w:szCs w:val="20"/>
                <w:lang w:eastAsia="ru-RU"/>
              </w:rPr>
              <w:br/>
            </w:r>
            <w:r w:rsidR="00764B4F" w:rsidRPr="00764B4F">
              <w:rPr>
                <w:rFonts w:ascii="Times New Roman" w:eastAsia="Times New Roman" w:hAnsi="Times New Roman"/>
                <w:sz w:val="20"/>
                <w:szCs w:val="20"/>
                <w:lang w:eastAsia="ru-RU"/>
              </w:rPr>
              <w:t xml:space="preserve">по ул. Комсомольской, № 17 по ул. Романтиков. </w:t>
            </w:r>
            <w:r>
              <w:rPr>
                <w:rFonts w:ascii="Times New Roman" w:eastAsia="Times New Roman" w:hAnsi="Times New Roman"/>
                <w:sz w:val="20"/>
                <w:szCs w:val="20"/>
                <w:lang w:eastAsia="ru-RU"/>
              </w:rPr>
              <w:br/>
            </w:r>
            <w:r w:rsidR="00764B4F" w:rsidRPr="00764B4F">
              <w:rPr>
                <w:rFonts w:ascii="Times New Roman" w:eastAsia="Times New Roman" w:hAnsi="Times New Roman"/>
                <w:sz w:val="20"/>
                <w:szCs w:val="20"/>
                <w:lang w:eastAsia="ru-RU"/>
              </w:rPr>
              <w:t xml:space="preserve">От камеры УТ4П3 до ввода </w:t>
            </w:r>
            <w:proofErr w:type="gramStart"/>
            <w:r w:rsidR="00764B4F" w:rsidRPr="00764B4F">
              <w:rPr>
                <w:rFonts w:ascii="Times New Roman" w:eastAsia="Times New Roman" w:hAnsi="Times New Roman"/>
                <w:sz w:val="20"/>
                <w:szCs w:val="20"/>
                <w:lang w:eastAsia="ru-RU"/>
              </w:rPr>
              <w:t xml:space="preserve">в </w:t>
            </w:r>
            <w:proofErr w:type="spellStart"/>
            <w:r w:rsidR="00764B4F" w:rsidRPr="00764B4F">
              <w:rPr>
                <w:rFonts w:ascii="Times New Roman" w:eastAsia="Times New Roman" w:hAnsi="Times New Roman"/>
                <w:sz w:val="20"/>
                <w:szCs w:val="20"/>
                <w:lang w:eastAsia="ru-RU"/>
              </w:rPr>
              <w:t>ж</w:t>
            </w:r>
            <w:proofErr w:type="gramEnd"/>
            <w:r w:rsidR="00764B4F" w:rsidRPr="00764B4F">
              <w:rPr>
                <w:rFonts w:ascii="Times New Roman" w:eastAsia="Times New Roman" w:hAnsi="Times New Roman"/>
                <w:sz w:val="20"/>
                <w:szCs w:val="20"/>
                <w:lang w:eastAsia="ru-RU"/>
              </w:rPr>
              <w:t>.д</w:t>
            </w:r>
            <w:proofErr w:type="spellEnd"/>
            <w:r w:rsidR="00764B4F" w:rsidRPr="00764B4F">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00764B4F" w:rsidRPr="00764B4F">
              <w:rPr>
                <w:rFonts w:ascii="Times New Roman" w:eastAsia="Times New Roman" w:hAnsi="Times New Roman"/>
                <w:sz w:val="20"/>
                <w:szCs w:val="20"/>
                <w:lang w:eastAsia="ru-RU"/>
              </w:rPr>
              <w:t xml:space="preserve">7 </w:t>
            </w:r>
            <w:r>
              <w:rPr>
                <w:rFonts w:ascii="Times New Roman" w:eastAsia="Times New Roman" w:hAnsi="Times New Roman"/>
                <w:sz w:val="20"/>
                <w:szCs w:val="20"/>
                <w:lang w:eastAsia="ru-RU"/>
              </w:rPr>
              <w:br/>
            </w:r>
            <w:r w:rsidR="00764B4F" w:rsidRPr="00764B4F">
              <w:rPr>
                <w:rFonts w:ascii="Times New Roman" w:eastAsia="Times New Roman" w:hAnsi="Times New Roman"/>
                <w:sz w:val="20"/>
                <w:szCs w:val="20"/>
                <w:lang w:eastAsia="ru-RU"/>
              </w:rPr>
              <w:t>по ул. Романтиков»</w:t>
            </w:r>
          </w:p>
        </w:tc>
        <w:tc>
          <w:tcPr>
            <w:tcW w:w="343" w:type="pct"/>
            <w:tcBorders>
              <w:top w:val="nil"/>
              <w:left w:val="nil"/>
              <w:bottom w:val="single" w:sz="4" w:space="0" w:color="auto"/>
              <w:right w:val="single" w:sz="4" w:space="0" w:color="auto"/>
            </w:tcBorders>
            <w:vAlign w:val="center"/>
            <w:hideMark/>
          </w:tcPr>
          <w:p w14:paraId="5DE1241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159, 100, 219</w:t>
            </w:r>
          </w:p>
        </w:tc>
        <w:tc>
          <w:tcPr>
            <w:tcW w:w="531" w:type="pct"/>
            <w:tcBorders>
              <w:top w:val="nil"/>
              <w:left w:val="nil"/>
              <w:bottom w:val="single" w:sz="4" w:space="0" w:color="auto"/>
              <w:right w:val="single" w:sz="4" w:space="0" w:color="auto"/>
            </w:tcBorders>
            <w:vAlign w:val="center"/>
            <w:hideMark/>
          </w:tcPr>
          <w:p w14:paraId="2132063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224, 308, 140</w:t>
            </w:r>
          </w:p>
        </w:tc>
        <w:tc>
          <w:tcPr>
            <w:tcW w:w="455" w:type="pct"/>
            <w:tcBorders>
              <w:top w:val="nil"/>
              <w:left w:val="nil"/>
              <w:bottom w:val="single" w:sz="4" w:space="0" w:color="auto"/>
              <w:right w:val="single" w:sz="4" w:space="0" w:color="auto"/>
            </w:tcBorders>
            <w:vAlign w:val="center"/>
            <w:hideMark/>
          </w:tcPr>
          <w:p w14:paraId="1724EB2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2027</w:t>
            </w:r>
          </w:p>
        </w:tc>
        <w:tc>
          <w:tcPr>
            <w:tcW w:w="459" w:type="pct"/>
            <w:tcBorders>
              <w:top w:val="nil"/>
              <w:left w:val="nil"/>
              <w:bottom w:val="single" w:sz="4" w:space="0" w:color="auto"/>
              <w:right w:val="single" w:sz="4" w:space="0" w:color="auto"/>
            </w:tcBorders>
            <w:noWrap/>
            <w:vAlign w:val="center"/>
            <w:hideMark/>
          </w:tcPr>
          <w:p w14:paraId="7E5E377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3833,33</w:t>
            </w:r>
          </w:p>
        </w:tc>
        <w:tc>
          <w:tcPr>
            <w:tcW w:w="455" w:type="pct"/>
            <w:tcBorders>
              <w:top w:val="nil"/>
              <w:left w:val="nil"/>
              <w:bottom w:val="single" w:sz="4" w:space="0" w:color="auto"/>
              <w:right w:val="single" w:sz="4" w:space="0" w:color="auto"/>
            </w:tcBorders>
            <w:noWrap/>
            <w:vAlign w:val="center"/>
            <w:hideMark/>
          </w:tcPr>
          <w:p w14:paraId="7F81E90D"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4344,91</w:t>
            </w:r>
          </w:p>
        </w:tc>
        <w:tc>
          <w:tcPr>
            <w:tcW w:w="455" w:type="pct"/>
            <w:tcBorders>
              <w:top w:val="nil"/>
              <w:left w:val="nil"/>
              <w:bottom w:val="single" w:sz="4" w:space="0" w:color="auto"/>
              <w:right w:val="single" w:sz="4" w:space="0" w:color="auto"/>
            </w:tcBorders>
            <w:noWrap/>
            <w:vAlign w:val="center"/>
            <w:hideMark/>
          </w:tcPr>
          <w:p w14:paraId="35D6936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03E2B89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2C99BC3F"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06C9F8F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34</w:t>
            </w:r>
          </w:p>
        </w:tc>
        <w:tc>
          <w:tcPr>
            <w:tcW w:w="1685" w:type="pct"/>
            <w:tcBorders>
              <w:top w:val="nil"/>
              <w:left w:val="nil"/>
              <w:bottom w:val="single" w:sz="4" w:space="0" w:color="auto"/>
              <w:right w:val="single" w:sz="4" w:space="0" w:color="auto"/>
            </w:tcBorders>
            <w:vAlign w:val="center"/>
            <w:hideMark/>
          </w:tcPr>
          <w:p w14:paraId="0D608841" w14:textId="5B442B4D" w:rsidR="00764B4F" w:rsidRPr="00764B4F" w:rsidRDefault="00764B4F" w:rsidP="00286B11">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Проект «Реконструкция теплотрассы от 3КМП</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до 4КМП»</w:t>
            </w:r>
          </w:p>
        </w:tc>
        <w:tc>
          <w:tcPr>
            <w:tcW w:w="343" w:type="pct"/>
            <w:tcBorders>
              <w:top w:val="nil"/>
              <w:left w:val="nil"/>
              <w:bottom w:val="single" w:sz="4" w:space="0" w:color="auto"/>
              <w:right w:val="single" w:sz="4" w:space="0" w:color="auto"/>
            </w:tcBorders>
            <w:vAlign w:val="center"/>
            <w:hideMark/>
          </w:tcPr>
          <w:p w14:paraId="4B57D06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400</w:t>
            </w:r>
          </w:p>
        </w:tc>
        <w:tc>
          <w:tcPr>
            <w:tcW w:w="531" w:type="pct"/>
            <w:tcBorders>
              <w:top w:val="nil"/>
              <w:left w:val="nil"/>
              <w:bottom w:val="single" w:sz="4" w:space="0" w:color="auto"/>
              <w:right w:val="single" w:sz="4" w:space="0" w:color="auto"/>
            </w:tcBorders>
            <w:vAlign w:val="center"/>
            <w:hideMark/>
          </w:tcPr>
          <w:p w14:paraId="02E2A80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171</w:t>
            </w:r>
          </w:p>
        </w:tc>
        <w:tc>
          <w:tcPr>
            <w:tcW w:w="455" w:type="pct"/>
            <w:tcBorders>
              <w:top w:val="nil"/>
              <w:left w:val="nil"/>
              <w:bottom w:val="single" w:sz="4" w:space="0" w:color="auto"/>
              <w:right w:val="single" w:sz="4" w:space="0" w:color="auto"/>
            </w:tcBorders>
            <w:vAlign w:val="center"/>
            <w:hideMark/>
          </w:tcPr>
          <w:p w14:paraId="4C54FF9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2028</w:t>
            </w:r>
          </w:p>
        </w:tc>
        <w:tc>
          <w:tcPr>
            <w:tcW w:w="459" w:type="pct"/>
            <w:tcBorders>
              <w:top w:val="nil"/>
              <w:left w:val="nil"/>
              <w:bottom w:val="single" w:sz="4" w:space="0" w:color="auto"/>
              <w:right w:val="single" w:sz="4" w:space="0" w:color="auto"/>
            </w:tcBorders>
            <w:noWrap/>
            <w:vAlign w:val="center"/>
            <w:hideMark/>
          </w:tcPr>
          <w:p w14:paraId="73DF198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4416,67</w:t>
            </w:r>
          </w:p>
        </w:tc>
        <w:tc>
          <w:tcPr>
            <w:tcW w:w="455" w:type="pct"/>
            <w:tcBorders>
              <w:top w:val="nil"/>
              <w:left w:val="nil"/>
              <w:bottom w:val="single" w:sz="4" w:space="0" w:color="auto"/>
              <w:right w:val="single" w:sz="4" w:space="0" w:color="auto"/>
            </w:tcBorders>
            <w:noWrap/>
            <w:vAlign w:val="center"/>
            <w:hideMark/>
          </w:tcPr>
          <w:p w14:paraId="50E34BAD"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5206,34</w:t>
            </w:r>
          </w:p>
        </w:tc>
        <w:tc>
          <w:tcPr>
            <w:tcW w:w="455" w:type="pct"/>
            <w:tcBorders>
              <w:top w:val="nil"/>
              <w:left w:val="nil"/>
              <w:bottom w:val="single" w:sz="4" w:space="0" w:color="auto"/>
              <w:right w:val="single" w:sz="4" w:space="0" w:color="auto"/>
            </w:tcBorders>
            <w:noWrap/>
            <w:vAlign w:val="center"/>
            <w:hideMark/>
          </w:tcPr>
          <w:p w14:paraId="3ADAFA9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7DCC95B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30516776"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20D77A1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35</w:t>
            </w:r>
          </w:p>
        </w:tc>
        <w:tc>
          <w:tcPr>
            <w:tcW w:w="1685" w:type="pct"/>
            <w:tcBorders>
              <w:top w:val="nil"/>
              <w:left w:val="nil"/>
              <w:bottom w:val="single" w:sz="4" w:space="0" w:color="auto"/>
              <w:right w:val="single" w:sz="4" w:space="0" w:color="auto"/>
            </w:tcBorders>
            <w:vAlign w:val="center"/>
            <w:hideMark/>
          </w:tcPr>
          <w:p w14:paraId="057420A6" w14:textId="69B58EDA" w:rsidR="00764B4F" w:rsidRPr="00764B4F" w:rsidRDefault="00764B4F" w:rsidP="006F2893">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Проект «Реконструкция теплотрассы от УТ7П1</w:t>
            </w:r>
            <w:r w:rsidR="006F2893">
              <w:rPr>
                <w:rFonts w:ascii="Times New Roman" w:eastAsia="Times New Roman" w:hAnsi="Times New Roman"/>
                <w:sz w:val="20"/>
                <w:szCs w:val="20"/>
                <w:lang w:eastAsia="ru-RU"/>
              </w:rPr>
              <w:br/>
            </w:r>
            <w:proofErr w:type="gramStart"/>
            <w:r w:rsidRPr="00764B4F">
              <w:rPr>
                <w:rFonts w:ascii="Times New Roman" w:eastAsia="Times New Roman" w:hAnsi="Times New Roman"/>
                <w:sz w:val="20"/>
                <w:szCs w:val="20"/>
                <w:lang w:eastAsia="ru-RU"/>
              </w:rPr>
              <w:t xml:space="preserve">до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6F2893">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11 по ул. Энергетиков»</w:t>
            </w:r>
          </w:p>
        </w:tc>
        <w:tc>
          <w:tcPr>
            <w:tcW w:w="343" w:type="pct"/>
            <w:tcBorders>
              <w:top w:val="nil"/>
              <w:left w:val="nil"/>
              <w:bottom w:val="single" w:sz="4" w:space="0" w:color="auto"/>
              <w:right w:val="single" w:sz="4" w:space="0" w:color="auto"/>
            </w:tcBorders>
            <w:vAlign w:val="center"/>
            <w:hideMark/>
          </w:tcPr>
          <w:p w14:paraId="531534A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100</w:t>
            </w:r>
          </w:p>
        </w:tc>
        <w:tc>
          <w:tcPr>
            <w:tcW w:w="531" w:type="pct"/>
            <w:tcBorders>
              <w:top w:val="nil"/>
              <w:left w:val="nil"/>
              <w:bottom w:val="single" w:sz="4" w:space="0" w:color="auto"/>
              <w:right w:val="single" w:sz="4" w:space="0" w:color="auto"/>
            </w:tcBorders>
            <w:vAlign w:val="center"/>
            <w:hideMark/>
          </w:tcPr>
          <w:p w14:paraId="6F92CFC6"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427</w:t>
            </w:r>
          </w:p>
        </w:tc>
        <w:tc>
          <w:tcPr>
            <w:tcW w:w="455" w:type="pct"/>
            <w:tcBorders>
              <w:top w:val="nil"/>
              <w:left w:val="nil"/>
              <w:bottom w:val="single" w:sz="4" w:space="0" w:color="auto"/>
              <w:right w:val="single" w:sz="4" w:space="0" w:color="auto"/>
            </w:tcBorders>
            <w:vAlign w:val="center"/>
            <w:hideMark/>
          </w:tcPr>
          <w:p w14:paraId="6E39D39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2028</w:t>
            </w:r>
          </w:p>
        </w:tc>
        <w:tc>
          <w:tcPr>
            <w:tcW w:w="459" w:type="pct"/>
            <w:tcBorders>
              <w:top w:val="nil"/>
              <w:left w:val="nil"/>
              <w:bottom w:val="single" w:sz="4" w:space="0" w:color="auto"/>
              <w:right w:val="single" w:sz="4" w:space="0" w:color="auto"/>
            </w:tcBorders>
            <w:noWrap/>
            <w:vAlign w:val="center"/>
            <w:hideMark/>
          </w:tcPr>
          <w:p w14:paraId="3B77410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3833,33</w:t>
            </w:r>
          </w:p>
        </w:tc>
        <w:tc>
          <w:tcPr>
            <w:tcW w:w="455" w:type="pct"/>
            <w:tcBorders>
              <w:top w:val="nil"/>
              <w:left w:val="nil"/>
              <w:bottom w:val="single" w:sz="4" w:space="0" w:color="auto"/>
              <w:right w:val="single" w:sz="4" w:space="0" w:color="auto"/>
            </w:tcBorders>
            <w:noWrap/>
            <w:vAlign w:val="center"/>
            <w:hideMark/>
          </w:tcPr>
          <w:p w14:paraId="6906055A"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4518,71</w:t>
            </w:r>
          </w:p>
        </w:tc>
        <w:tc>
          <w:tcPr>
            <w:tcW w:w="455" w:type="pct"/>
            <w:tcBorders>
              <w:top w:val="nil"/>
              <w:left w:val="nil"/>
              <w:bottom w:val="single" w:sz="4" w:space="0" w:color="auto"/>
              <w:right w:val="single" w:sz="4" w:space="0" w:color="auto"/>
            </w:tcBorders>
            <w:noWrap/>
            <w:vAlign w:val="center"/>
            <w:hideMark/>
          </w:tcPr>
          <w:p w14:paraId="270831C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006B52B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2D14DA36"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3DFAF50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36</w:t>
            </w:r>
          </w:p>
        </w:tc>
        <w:tc>
          <w:tcPr>
            <w:tcW w:w="1685" w:type="pct"/>
            <w:tcBorders>
              <w:top w:val="nil"/>
              <w:left w:val="nil"/>
              <w:bottom w:val="single" w:sz="4" w:space="0" w:color="auto"/>
              <w:right w:val="single" w:sz="4" w:space="0" w:color="auto"/>
            </w:tcBorders>
            <w:vAlign w:val="center"/>
            <w:hideMark/>
          </w:tcPr>
          <w:p w14:paraId="5F980199" w14:textId="3B3E9155"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участка трубопроводов ТС </w:t>
            </w:r>
            <w:r w:rsidRPr="00764B4F">
              <w:rPr>
                <w:rFonts w:ascii="Times New Roman" w:eastAsia="Times New Roman" w:hAnsi="Times New Roman"/>
                <w:sz w:val="20"/>
                <w:szCs w:val="20"/>
                <w:lang w:eastAsia="ru-RU"/>
              </w:rPr>
              <w:lastRenderedPageBreak/>
              <w:t>магистрали Победы ТП3 КМП</w:t>
            </w:r>
            <w:proofErr w:type="gramStart"/>
            <w:r w:rsidRPr="00764B4F">
              <w:rPr>
                <w:rFonts w:ascii="Times New Roman" w:eastAsia="Times New Roman" w:hAnsi="Times New Roman"/>
                <w:sz w:val="20"/>
                <w:szCs w:val="20"/>
                <w:lang w:eastAsia="ru-RU"/>
              </w:rPr>
              <w:t>1</w:t>
            </w:r>
            <w:proofErr w:type="gramEnd"/>
            <w:r w:rsidRPr="00764B4F">
              <w:rPr>
                <w:rFonts w:ascii="Times New Roman" w:eastAsia="Times New Roman" w:hAnsi="Times New Roman"/>
                <w:sz w:val="20"/>
                <w:szCs w:val="20"/>
                <w:lang w:eastAsia="ru-RU"/>
              </w:rPr>
              <w:t xml:space="preserve"> м-н «А»: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от неподвижной опоры на коллекторе у ТП-3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до </w:t>
            </w:r>
            <w:proofErr w:type="spellStart"/>
            <w:r w:rsidRPr="00764B4F">
              <w:rPr>
                <w:rFonts w:ascii="Times New Roman" w:eastAsia="Times New Roman" w:hAnsi="Times New Roman"/>
                <w:sz w:val="20"/>
                <w:szCs w:val="20"/>
                <w:lang w:eastAsia="ru-RU"/>
              </w:rPr>
              <w:t>опуска</w:t>
            </w:r>
            <w:proofErr w:type="spellEnd"/>
            <w:r w:rsidRPr="00764B4F">
              <w:rPr>
                <w:rFonts w:ascii="Times New Roman" w:eastAsia="Times New Roman" w:hAnsi="Times New Roman"/>
                <w:sz w:val="20"/>
                <w:szCs w:val="20"/>
                <w:lang w:eastAsia="ru-RU"/>
              </w:rPr>
              <w:t xml:space="preserve"> трассы под дорогу через пр. Победы</w:t>
            </w:r>
          </w:p>
        </w:tc>
        <w:tc>
          <w:tcPr>
            <w:tcW w:w="343" w:type="pct"/>
            <w:tcBorders>
              <w:top w:val="nil"/>
              <w:left w:val="nil"/>
              <w:bottom w:val="single" w:sz="4" w:space="0" w:color="auto"/>
              <w:right w:val="single" w:sz="4" w:space="0" w:color="auto"/>
            </w:tcBorders>
            <w:vAlign w:val="center"/>
            <w:hideMark/>
          </w:tcPr>
          <w:p w14:paraId="6582352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lastRenderedPageBreak/>
              <w:t>400</w:t>
            </w:r>
          </w:p>
        </w:tc>
        <w:tc>
          <w:tcPr>
            <w:tcW w:w="531" w:type="pct"/>
            <w:tcBorders>
              <w:top w:val="nil"/>
              <w:left w:val="nil"/>
              <w:bottom w:val="single" w:sz="4" w:space="0" w:color="auto"/>
              <w:right w:val="single" w:sz="4" w:space="0" w:color="auto"/>
            </w:tcBorders>
            <w:vAlign w:val="center"/>
            <w:hideMark/>
          </w:tcPr>
          <w:p w14:paraId="4F3D181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340</w:t>
            </w:r>
          </w:p>
        </w:tc>
        <w:tc>
          <w:tcPr>
            <w:tcW w:w="455" w:type="pct"/>
            <w:tcBorders>
              <w:top w:val="nil"/>
              <w:left w:val="nil"/>
              <w:bottom w:val="single" w:sz="4" w:space="0" w:color="auto"/>
              <w:right w:val="single" w:sz="4" w:space="0" w:color="auto"/>
            </w:tcBorders>
            <w:vAlign w:val="center"/>
            <w:hideMark/>
          </w:tcPr>
          <w:p w14:paraId="75D11F4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2029</w:t>
            </w:r>
          </w:p>
        </w:tc>
        <w:tc>
          <w:tcPr>
            <w:tcW w:w="459" w:type="pct"/>
            <w:tcBorders>
              <w:top w:val="nil"/>
              <w:left w:val="nil"/>
              <w:bottom w:val="single" w:sz="4" w:space="0" w:color="auto"/>
              <w:right w:val="single" w:sz="4" w:space="0" w:color="auto"/>
            </w:tcBorders>
            <w:noWrap/>
            <w:vAlign w:val="center"/>
            <w:hideMark/>
          </w:tcPr>
          <w:p w14:paraId="72AA2EE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5000,00</w:t>
            </w:r>
          </w:p>
        </w:tc>
        <w:tc>
          <w:tcPr>
            <w:tcW w:w="455" w:type="pct"/>
            <w:tcBorders>
              <w:top w:val="nil"/>
              <w:left w:val="nil"/>
              <w:bottom w:val="single" w:sz="4" w:space="0" w:color="auto"/>
              <w:right w:val="single" w:sz="4" w:space="0" w:color="auto"/>
            </w:tcBorders>
            <w:noWrap/>
            <w:vAlign w:val="center"/>
            <w:hideMark/>
          </w:tcPr>
          <w:p w14:paraId="05D71A3C"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6129,72</w:t>
            </w:r>
          </w:p>
        </w:tc>
        <w:tc>
          <w:tcPr>
            <w:tcW w:w="455" w:type="pct"/>
            <w:tcBorders>
              <w:top w:val="nil"/>
              <w:left w:val="nil"/>
              <w:bottom w:val="single" w:sz="4" w:space="0" w:color="auto"/>
              <w:right w:val="single" w:sz="4" w:space="0" w:color="auto"/>
            </w:tcBorders>
            <w:noWrap/>
            <w:vAlign w:val="center"/>
            <w:hideMark/>
          </w:tcPr>
          <w:p w14:paraId="2816251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749902FF"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Тарифные </w:t>
            </w:r>
            <w:r w:rsidRPr="00764B4F">
              <w:rPr>
                <w:rFonts w:ascii="Times New Roman" w:eastAsia="Times New Roman" w:hAnsi="Times New Roman"/>
                <w:sz w:val="20"/>
                <w:szCs w:val="20"/>
                <w:lang w:eastAsia="ru-RU"/>
              </w:rPr>
              <w:lastRenderedPageBreak/>
              <w:t>источники</w:t>
            </w:r>
          </w:p>
        </w:tc>
      </w:tr>
      <w:tr w:rsidR="00764B4F" w:rsidRPr="00E4380C" w14:paraId="4BDBB4CB"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140420E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lastRenderedPageBreak/>
              <w:t>37</w:t>
            </w:r>
          </w:p>
        </w:tc>
        <w:tc>
          <w:tcPr>
            <w:tcW w:w="1685" w:type="pct"/>
            <w:tcBorders>
              <w:top w:val="nil"/>
              <w:left w:val="nil"/>
              <w:bottom w:val="single" w:sz="4" w:space="0" w:color="auto"/>
              <w:right w:val="single" w:sz="4" w:space="0" w:color="auto"/>
            </w:tcBorders>
            <w:vAlign w:val="center"/>
            <w:hideMark/>
          </w:tcPr>
          <w:p w14:paraId="7D6F5592" w14:textId="39A49BD6"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Проект «Реконструкция участка трубопроводов ТС магистрали Ленина ТП3 1аКМЛ</w:t>
            </w:r>
            <w:r w:rsidR="00E55612">
              <w:rPr>
                <w:rFonts w:ascii="Times New Roman" w:eastAsia="Times New Roman" w:hAnsi="Times New Roman"/>
                <w:sz w:val="20"/>
                <w:szCs w:val="20"/>
                <w:lang w:eastAsia="ru-RU"/>
              </w:rPr>
              <w:t xml:space="preserve"> </w:t>
            </w:r>
            <w:proofErr w:type="gramStart"/>
            <w:r w:rsidRPr="00764B4F">
              <w:rPr>
                <w:rFonts w:ascii="Times New Roman" w:eastAsia="Times New Roman" w:hAnsi="Times New Roman"/>
                <w:sz w:val="20"/>
                <w:szCs w:val="20"/>
                <w:lang w:eastAsia="ru-RU"/>
              </w:rPr>
              <w:t>м-н</w:t>
            </w:r>
            <w:proofErr w:type="gramEnd"/>
            <w:r w:rsidRPr="00764B4F">
              <w:rPr>
                <w:rFonts w:ascii="Times New Roman" w:eastAsia="Times New Roman" w:hAnsi="Times New Roman"/>
                <w:sz w:val="20"/>
                <w:szCs w:val="20"/>
                <w:lang w:eastAsia="ru-RU"/>
              </w:rPr>
              <w:t xml:space="preserve"> «А»: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от неподвижной опоры на коллекторе у ТП-3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до </w:t>
            </w:r>
            <w:proofErr w:type="spellStart"/>
            <w:r w:rsidRPr="00764B4F">
              <w:rPr>
                <w:rFonts w:ascii="Times New Roman" w:eastAsia="Times New Roman" w:hAnsi="Times New Roman"/>
                <w:sz w:val="20"/>
                <w:szCs w:val="20"/>
                <w:lang w:eastAsia="ru-RU"/>
              </w:rPr>
              <w:t>опуска</w:t>
            </w:r>
            <w:proofErr w:type="spellEnd"/>
            <w:r w:rsidRPr="00764B4F">
              <w:rPr>
                <w:rFonts w:ascii="Times New Roman" w:eastAsia="Times New Roman" w:hAnsi="Times New Roman"/>
                <w:sz w:val="20"/>
                <w:szCs w:val="20"/>
                <w:lang w:eastAsia="ru-RU"/>
              </w:rPr>
              <w:t xml:space="preserve"> трассы под дорогу через пр. Победы</w:t>
            </w:r>
          </w:p>
        </w:tc>
        <w:tc>
          <w:tcPr>
            <w:tcW w:w="343" w:type="pct"/>
            <w:tcBorders>
              <w:top w:val="nil"/>
              <w:left w:val="nil"/>
              <w:bottom w:val="single" w:sz="4" w:space="0" w:color="auto"/>
              <w:right w:val="single" w:sz="4" w:space="0" w:color="auto"/>
            </w:tcBorders>
            <w:vAlign w:val="center"/>
            <w:hideMark/>
          </w:tcPr>
          <w:p w14:paraId="3332B47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500</w:t>
            </w:r>
          </w:p>
        </w:tc>
        <w:tc>
          <w:tcPr>
            <w:tcW w:w="531" w:type="pct"/>
            <w:tcBorders>
              <w:top w:val="nil"/>
              <w:left w:val="nil"/>
              <w:bottom w:val="single" w:sz="4" w:space="0" w:color="auto"/>
              <w:right w:val="single" w:sz="4" w:space="0" w:color="auto"/>
            </w:tcBorders>
            <w:vAlign w:val="center"/>
            <w:hideMark/>
          </w:tcPr>
          <w:p w14:paraId="3B41AE1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320</w:t>
            </w:r>
          </w:p>
        </w:tc>
        <w:tc>
          <w:tcPr>
            <w:tcW w:w="455" w:type="pct"/>
            <w:tcBorders>
              <w:top w:val="nil"/>
              <w:left w:val="nil"/>
              <w:bottom w:val="single" w:sz="4" w:space="0" w:color="auto"/>
              <w:right w:val="single" w:sz="4" w:space="0" w:color="auto"/>
            </w:tcBorders>
            <w:vAlign w:val="center"/>
            <w:hideMark/>
          </w:tcPr>
          <w:p w14:paraId="61BF998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2029</w:t>
            </w:r>
          </w:p>
        </w:tc>
        <w:tc>
          <w:tcPr>
            <w:tcW w:w="459" w:type="pct"/>
            <w:tcBorders>
              <w:top w:val="nil"/>
              <w:left w:val="nil"/>
              <w:bottom w:val="single" w:sz="4" w:space="0" w:color="auto"/>
              <w:right w:val="single" w:sz="4" w:space="0" w:color="auto"/>
            </w:tcBorders>
            <w:noWrap/>
            <w:vAlign w:val="center"/>
            <w:hideMark/>
          </w:tcPr>
          <w:p w14:paraId="0E723B6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5000,00</w:t>
            </w:r>
          </w:p>
        </w:tc>
        <w:tc>
          <w:tcPr>
            <w:tcW w:w="455" w:type="pct"/>
            <w:tcBorders>
              <w:top w:val="nil"/>
              <w:left w:val="nil"/>
              <w:bottom w:val="single" w:sz="4" w:space="0" w:color="auto"/>
              <w:right w:val="single" w:sz="4" w:space="0" w:color="auto"/>
            </w:tcBorders>
            <w:noWrap/>
            <w:vAlign w:val="center"/>
            <w:hideMark/>
          </w:tcPr>
          <w:p w14:paraId="4F5D599F"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6129,72</w:t>
            </w:r>
          </w:p>
        </w:tc>
        <w:tc>
          <w:tcPr>
            <w:tcW w:w="455" w:type="pct"/>
            <w:tcBorders>
              <w:top w:val="nil"/>
              <w:left w:val="nil"/>
              <w:bottom w:val="single" w:sz="4" w:space="0" w:color="auto"/>
              <w:right w:val="single" w:sz="4" w:space="0" w:color="auto"/>
            </w:tcBorders>
            <w:noWrap/>
            <w:vAlign w:val="center"/>
            <w:hideMark/>
          </w:tcPr>
          <w:p w14:paraId="4B4410F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0D4C86C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4135BA86"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6B3BF8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38</w:t>
            </w:r>
          </w:p>
        </w:tc>
        <w:tc>
          <w:tcPr>
            <w:tcW w:w="1685" w:type="pct"/>
            <w:tcBorders>
              <w:top w:val="nil"/>
              <w:left w:val="nil"/>
              <w:bottom w:val="single" w:sz="4" w:space="0" w:color="auto"/>
              <w:right w:val="single" w:sz="4" w:space="0" w:color="auto"/>
            </w:tcBorders>
            <w:vAlign w:val="center"/>
            <w:hideMark/>
          </w:tcPr>
          <w:p w14:paraId="78C7EB45" w14:textId="12D9A8F6"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 xml:space="preserve">Проект «Реконструкция участка теплотрассы </w:t>
            </w:r>
            <w:r w:rsidR="006F2893">
              <w:rPr>
                <w:rFonts w:ascii="Times New Roman" w:eastAsia="Times New Roman" w:hAnsi="Times New Roman"/>
                <w:sz w:val="20"/>
                <w:szCs w:val="20"/>
                <w:lang w:eastAsia="ru-RU"/>
              </w:rPr>
              <w:br/>
            </w:r>
            <w:r w:rsidRPr="00764B4F">
              <w:rPr>
                <w:rFonts w:ascii="Times New Roman" w:eastAsia="Times New Roman" w:hAnsi="Times New Roman"/>
                <w:sz w:val="20"/>
                <w:szCs w:val="20"/>
                <w:lang w:eastAsia="ru-RU"/>
              </w:rPr>
              <w:t xml:space="preserve">от УТ1Л1 </w:t>
            </w:r>
            <w:proofErr w:type="gramStart"/>
            <w:r w:rsidRPr="00764B4F">
              <w:rPr>
                <w:rFonts w:ascii="Times New Roman" w:eastAsia="Times New Roman" w:hAnsi="Times New Roman"/>
                <w:sz w:val="20"/>
                <w:szCs w:val="20"/>
                <w:lang w:eastAsia="ru-RU"/>
              </w:rPr>
              <w:t xml:space="preserve">до </w:t>
            </w:r>
            <w:proofErr w:type="spellStart"/>
            <w:r w:rsidRPr="00764B4F">
              <w:rPr>
                <w:rFonts w:ascii="Times New Roman" w:eastAsia="Times New Roman" w:hAnsi="Times New Roman"/>
                <w:sz w:val="20"/>
                <w:szCs w:val="20"/>
                <w:lang w:eastAsia="ru-RU"/>
              </w:rPr>
              <w:t>ж</w:t>
            </w:r>
            <w:proofErr w:type="gramEnd"/>
            <w:r w:rsidRPr="00764B4F">
              <w:rPr>
                <w:rFonts w:ascii="Times New Roman" w:eastAsia="Times New Roman" w:hAnsi="Times New Roman"/>
                <w:sz w:val="20"/>
                <w:szCs w:val="20"/>
                <w:lang w:eastAsia="ru-RU"/>
              </w:rPr>
              <w:t>.д</w:t>
            </w:r>
            <w:proofErr w:type="spellEnd"/>
            <w:r w:rsidRPr="00764B4F">
              <w:rPr>
                <w:rFonts w:ascii="Times New Roman" w:eastAsia="Times New Roman" w:hAnsi="Times New Roman"/>
                <w:sz w:val="20"/>
                <w:szCs w:val="20"/>
                <w:lang w:eastAsia="ru-RU"/>
              </w:rPr>
              <w:t>. №</w:t>
            </w:r>
            <w:r w:rsidR="006F2893">
              <w:rPr>
                <w:rFonts w:ascii="Times New Roman" w:eastAsia="Times New Roman" w:hAnsi="Times New Roman"/>
                <w:sz w:val="20"/>
                <w:szCs w:val="20"/>
                <w:lang w:eastAsia="ru-RU"/>
              </w:rPr>
              <w:t xml:space="preserve"> </w:t>
            </w:r>
            <w:r w:rsidRPr="00764B4F">
              <w:rPr>
                <w:rFonts w:ascii="Times New Roman" w:eastAsia="Times New Roman" w:hAnsi="Times New Roman"/>
                <w:sz w:val="20"/>
                <w:szCs w:val="20"/>
                <w:lang w:eastAsia="ru-RU"/>
              </w:rPr>
              <w:t>5 по ул. Ленинградской»</w:t>
            </w:r>
          </w:p>
        </w:tc>
        <w:tc>
          <w:tcPr>
            <w:tcW w:w="343" w:type="pct"/>
            <w:tcBorders>
              <w:top w:val="nil"/>
              <w:left w:val="nil"/>
              <w:bottom w:val="single" w:sz="4" w:space="0" w:color="auto"/>
              <w:right w:val="single" w:sz="4" w:space="0" w:color="auto"/>
            </w:tcBorders>
            <w:vAlign w:val="center"/>
            <w:hideMark/>
          </w:tcPr>
          <w:p w14:paraId="2899A39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w:t>
            </w:r>
          </w:p>
        </w:tc>
        <w:tc>
          <w:tcPr>
            <w:tcW w:w="531" w:type="pct"/>
            <w:tcBorders>
              <w:top w:val="nil"/>
              <w:left w:val="nil"/>
              <w:bottom w:val="single" w:sz="4" w:space="0" w:color="auto"/>
              <w:right w:val="single" w:sz="4" w:space="0" w:color="auto"/>
            </w:tcBorders>
            <w:vAlign w:val="center"/>
            <w:hideMark/>
          </w:tcPr>
          <w:p w14:paraId="29268718"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478</w:t>
            </w:r>
          </w:p>
        </w:tc>
        <w:tc>
          <w:tcPr>
            <w:tcW w:w="455" w:type="pct"/>
            <w:tcBorders>
              <w:top w:val="nil"/>
              <w:left w:val="nil"/>
              <w:bottom w:val="single" w:sz="4" w:space="0" w:color="auto"/>
              <w:right w:val="single" w:sz="4" w:space="0" w:color="auto"/>
            </w:tcBorders>
            <w:vAlign w:val="center"/>
            <w:hideMark/>
          </w:tcPr>
          <w:p w14:paraId="46195B0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2029</w:t>
            </w:r>
          </w:p>
        </w:tc>
        <w:tc>
          <w:tcPr>
            <w:tcW w:w="459" w:type="pct"/>
            <w:tcBorders>
              <w:top w:val="nil"/>
              <w:left w:val="nil"/>
              <w:bottom w:val="single" w:sz="4" w:space="0" w:color="auto"/>
              <w:right w:val="single" w:sz="4" w:space="0" w:color="auto"/>
            </w:tcBorders>
            <w:noWrap/>
            <w:vAlign w:val="center"/>
            <w:hideMark/>
          </w:tcPr>
          <w:p w14:paraId="55C5843D"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4125,00</w:t>
            </w:r>
          </w:p>
        </w:tc>
        <w:tc>
          <w:tcPr>
            <w:tcW w:w="455" w:type="pct"/>
            <w:tcBorders>
              <w:top w:val="nil"/>
              <w:left w:val="nil"/>
              <w:bottom w:val="single" w:sz="4" w:space="0" w:color="auto"/>
              <w:right w:val="single" w:sz="4" w:space="0" w:color="auto"/>
            </w:tcBorders>
            <w:noWrap/>
            <w:vAlign w:val="center"/>
            <w:hideMark/>
          </w:tcPr>
          <w:p w14:paraId="156F058F"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5057,02</w:t>
            </w:r>
          </w:p>
        </w:tc>
        <w:tc>
          <w:tcPr>
            <w:tcW w:w="455" w:type="pct"/>
            <w:tcBorders>
              <w:top w:val="nil"/>
              <w:left w:val="nil"/>
              <w:bottom w:val="single" w:sz="4" w:space="0" w:color="auto"/>
              <w:right w:val="single" w:sz="4" w:space="0" w:color="auto"/>
            </w:tcBorders>
            <w:noWrap/>
            <w:vAlign w:val="center"/>
            <w:hideMark/>
          </w:tcPr>
          <w:p w14:paraId="5F34F9EB"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0E64845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7EF37ABB"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541740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39</w:t>
            </w:r>
          </w:p>
        </w:tc>
        <w:tc>
          <w:tcPr>
            <w:tcW w:w="1685" w:type="pct"/>
            <w:tcBorders>
              <w:top w:val="nil"/>
              <w:left w:val="nil"/>
              <w:bottom w:val="single" w:sz="4" w:space="0" w:color="auto"/>
              <w:right w:val="single" w:sz="4" w:space="0" w:color="auto"/>
            </w:tcBorders>
            <w:vAlign w:val="center"/>
            <w:hideMark/>
          </w:tcPr>
          <w:p w14:paraId="7B0C3595" w14:textId="5CD11874" w:rsidR="00764B4F" w:rsidRPr="00764B4F" w:rsidRDefault="006F2893" w:rsidP="00764B4F">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Проект «</w:t>
            </w:r>
            <w:r w:rsidR="00764B4F" w:rsidRPr="00764B4F">
              <w:rPr>
                <w:rFonts w:ascii="Times New Roman" w:eastAsia="Times New Roman" w:hAnsi="Times New Roman"/>
                <w:sz w:val="20"/>
                <w:szCs w:val="20"/>
                <w:lang w:eastAsia="ru-RU"/>
              </w:rPr>
              <w:t xml:space="preserve">Реконструкция теплотрассы от камеры 8КМН до УТ8Н4, до ввода </w:t>
            </w:r>
            <w:proofErr w:type="gramStart"/>
            <w:r w:rsidR="00764B4F" w:rsidRPr="00764B4F">
              <w:rPr>
                <w:rFonts w:ascii="Times New Roman" w:eastAsia="Times New Roman" w:hAnsi="Times New Roman"/>
                <w:sz w:val="20"/>
                <w:szCs w:val="20"/>
                <w:lang w:eastAsia="ru-RU"/>
              </w:rPr>
              <w:t xml:space="preserve">в </w:t>
            </w:r>
            <w:proofErr w:type="spellStart"/>
            <w:r w:rsidR="00764B4F" w:rsidRPr="00764B4F">
              <w:rPr>
                <w:rFonts w:ascii="Times New Roman" w:eastAsia="Times New Roman" w:hAnsi="Times New Roman"/>
                <w:sz w:val="20"/>
                <w:szCs w:val="20"/>
                <w:lang w:eastAsia="ru-RU"/>
              </w:rPr>
              <w:t>ж</w:t>
            </w:r>
            <w:proofErr w:type="gramEnd"/>
            <w:r w:rsidR="00764B4F" w:rsidRPr="00764B4F">
              <w:rPr>
                <w:rFonts w:ascii="Times New Roman" w:eastAsia="Times New Roman" w:hAnsi="Times New Roman"/>
                <w:sz w:val="20"/>
                <w:szCs w:val="20"/>
                <w:lang w:eastAsia="ru-RU"/>
              </w:rPr>
              <w:t>.д</w:t>
            </w:r>
            <w:proofErr w:type="spellEnd"/>
            <w:r w:rsidR="00764B4F" w:rsidRPr="00764B4F">
              <w:rPr>
                <w:rFonts w:ascii="Times New Roman" w:eastAsia="Times New Roman" w:hAnsi="Times New Roman"/>
                <w:sz w:val="20"/>
                <w:szCs w:val="20"/>
                <w:lang w:eastAsia="ru-RU"/>
              </w:rPr>
              <w:t>. № 56 по пр. Ленина</w:t>
            </w:r>
            <w:r>
              <w:rPr>
                <w:rFonts w:ascii="Times New Roman" w:eastAsia="Times New Roman" w:hAnsi="Times New Roman"/>
                <w:sz w:val="20"/>
                <w:szCs w:val="20"/>
                <w:lang w:eastAsia="ru-RU"/>
              </w:rPr>
              <w:t>»</w:t>
            </w:r>
          </w:p>
        </w:tc>
        <w:tc>
          <w:tcPr>
            <w:tcW w:w="343" w:type="pct"/>
            <w:tcBorders>
              <w:top w:val="nil"/>
              <w:left w:val="nil"/>
              <w:bottom w:val="single" w:sz="4" w:space="0" w:color="auto"/>
              <w:right w:val="single" w:sz="4" w:space="0" w:color="auto"/>
            </w:tcBorders>
            <w:vAlign w:val="center"/>
            <w:hideMark/>
          </w:tcPr>
          <w:p w14:paraId="1E709290"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300</w:t>
            </w:r>
          </w:p>
        </w:tc>
        <w:tc>
          <w:tcPr>
            <w:tcW w:w="531" w:type="pct"/>
            <w:tcBorders>
              <w:top w:val="nil"/>
              <w:left w:val="nil"/>
              <w:bottom w:val="single" w:sz="4" w:space="0" w:color="auto"/>
              <w:right w:val="single" w:sz="4" w:space="0" w:color="auto"/>
            </w:tcBorders>
            <w:vAlign w:val="center"/>
            <w:hideMark/>
          </w:tcPr>
          <w:p w14:paraId="5FB3547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292</w:t>
            </w:r>
          </w:p>
        </w:tc>
        <w:tc>
          <w:tcPr>
            <w:tcW w:w="455" w:type="pct"/>
            <w:tcBorders>
              <w:top w:val="nil"/>
              <w:left w:val="nil"/>
              <w:bottom w:val="single" w:sz="4" w:space="0" w:color="auto"/>
              <w:right w:val="single" w:sz="4" w:space="0" w:color="auto"/>
            </w:tcBorders>
            <w:vAlign w:val="center"/>
            <w:hideMark/>
          </w:tcPr>
          <w:p w14:paraId="7DBCFF65"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2031</w:t>
            </w:r>
          </w:p>
        </w:tc>
        <w:tc>
          <w:tcPr>
            <w:tcW w:w="459" w:type="pct"/>
            <w:tcBorders>
              <w:top w:val="nil"/>
              <w:left w:val="nil"/>
              <w:bottom w:val="single" w:sz="4" w:space="0" w:color="auto"/>
              <w:right w:val="single" w:sz="4" w:space="0" w:color="auto"/>
            </w:tcBorders>
            <w:noWrap/>
            <w:vAlign w:val="center"/>
            <w:hideMark/>
          </w:tcPr>
          <w:p w14:paraId="569ECA8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4583,33</w:t>
            </w:r>
          </w:p>
        </w:tc>
        <w:tc>
          <w:tcPr>
            <w:tcW w:w="455" w:type="pct"/>
            <w:tcBorders>
              <w:top w:val="nil"/>
              <w:left w:val="nil"/>
              <w:bottom w:val="single" w:sz="4" w:space="0" w:color="auto"/>
              <w:right w:val="single" w:sz="4" w:space="0" w:color="auto"/>
            </w:tcBorders>
            <w:noWrap/>
            <w:vAlign w:val="center"/>
            <w:hideMark/>
          </w:tcPr>
          <w:p w14:paraId="24CCEBEC"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6077,42</w:t>
            </w:r>
          </w:p>
        </w:tc>
        <w:tc>
          <w:tcPr>
            <w:tcW w:w="455" w:type="pct"/>
            <w:tcBorders>
              <w:top w:val="nil"/>
              <w:left w:val="nil"/>
              <w:bottom w:val="single" w:sz="4" w:space="0" w:color="auto"/>
              <w:right w:val="single" w:sz="4" w:space="0" w:color="auto"/>
            </w:tcBorders>
            <w:noWrap/>
            <w:vAlign w:val="center"/>
            <w:hideMark/>
          </w:tcPr>
          <w:p w14:paraId="648383C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2462D789"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4455698F"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5DB8619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40</w:t>
            </w:r>
          </w:p>
        </w:tc>
        <w:tc>
          <w:tcPr>
            <w:tcW w:w="1685" w:type="pct"/>
            <w:tcBorders>
              <w:top w:val="nil"/>
              <w:left w:val="nil"/>
              <w:bottom w:val="single" w:sz="4" w:space="0" w:color="auto"/>
              <w:right w:val="single" w:sz="4" w:space="0" w:color="auto"/>
            </w:tcBorders>
            <w:vAlign w:val="center"/>
            <w:hideMark/>
          </w:tcPr>
          <w:p w14:paraId="0584382C" w14:textId="66A73484" w:rsidR="00764B4F" w:rsidRPr="00764B4F" w:rsidRDefault="006F2893" w:rsidP="00764B4F">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Проект «</w:t>
            </w:r>
            <w:r w:rsidR="00764B4F" w:rsidRPr="00764B4F">
              <w:rPr>
                <w:rFonts w:ascii="Times New Roman" w:eastAsia="Times New Roman" w:hAnsi="Times New Roman"/>
                <w:sz w:val="20"/>
                <w:szCs w:val="20"/>
                <w:lang w:eastAsia="ru-RU"/>
              </w:rPr>
              <w:t xml:space="preserve">Реконструкция теплотрассы от камеры УТ11Н6 до УТ11Н, до вводов </w:t>
            </w:r>
            <w:proofErr w:type="gramStart"/>
            <w:r w:rsidR="00764B4F" w:rsidRPr="00764B4F">
              <w:rPr>
                <w:rFonts w:ascii="Times New Roman" w:eastAsia="Times New Roman" w:hAnsi="Times New Roman"/>
                <w:sz w:val="20"/>
                <w:szCs w:val="20"/>
                <w:lang w:eastAsia="ru-RU"/>
              </w:rPr>
              <w:t xml:space="preserve">в </w:t>
            </w:r>
            <w:proofErr w:type="spellStart"/>
            <w:r w:rsidR="00764B4F" w:rsidRPr="00764B4F">
              <w:rPr>
                <w:rFonts w:ascii="Times New Roman" w:eastAsia="Times New Roman" w:hAnsi="Times New Roman"/>
                <w:sz w:val="20"/>
                <w:szCs w:val="20"/>
                <w:lang w:eastAsia="ru-RU"/>
              </w:rPr>
              <w:t>ж</w:t>
            </w:r>
            <w:proofErr w:type="gramEnd"/>
            <w:r w:rsidR="00764B4F" w:rsidRPr="00764B4F">
              <w:rPr>
                <w:rFonts w:ascii="Times New Roman" w:eastAsia="Times New Roman" w:hAnsi="Times New Roman"/>
                <w:sz w:val="20"/>
                <w:szCs w:val="20"/>
                <w:lang w:eastAsia="ru-RU"/>
              </w:rPr>
              <w:t>.д</w:t>
            </w:r>
            <w:proofErr w:type="spellEnd"/>
            <w:r w:rsidR="00764B4F" w:rsidRPr="00764B4F">
              <w:rPr>
                <w:rFonts w:ascii="Times New Roman" w:eastAsia="Times New Roman" w:hAnsi="Times New Roman"/>
                <w:sz w:val="20"/>
                <w:szCs w:val="20"/>
                <w:lang w:eastAsia="ru-RU"/>
              </w:rPr>
              <w:t xml:space="preserve">. № 33,29 </w:t>
            </w:r>
            <w:r>
              <w:rPr>
                <w:rFonts w:ascii="Times New Roman" w:eastAsia="Times New Roman" w:hAnsi="Times New Roman"/>
                <w:sz w:val="20"/>
                <w:szCs w:val="20"/>
                <w:lang w:eastAsia="ru-RU"/>
              </w:rPr>
              <w:br/>
            </w:r>
            <w:r w:rsidR="00764B4F" w:rsidRPr="00764B4F">
              <w:rPr>
                <w:rFonts w:ascii="Times New Roman" w:eastAsia="Times New Roman" w:hAnsi="Times New Roman"/>
                <w:sz w:val="20"/>
                <w:szCs w:val="20"/>
                <w:lang w:eastAsia="ru-RU"/>
              </w:rPr>
              <w:t>по ул.</w:t>
            </w:r>
            <w:r>
              <w:rPr>
                <w:rFonts w:ascii="Times New Roman" w:eastAsia="Times New Roman" w:hAnsi="Times New Roman"/>
                <w:sz w:val="20"/>
                <w:szCs w:val="20"/>
                <w:lang w:eastAsia="ru-RU"/>
              </w:rPr>
              <w:t xml:space="preserve"> </w:t>
            </w:r>
            <w:r w:rsidR="00764B4F" w:rsidRPr="00764B4F">
              <w:rPr>
                <w:rFonts w:ascii="Times New Roman" w:eastAsia="Times New Roman" w:hAnsi="Times New Roman"/>
                <w:sz w:val="20"/>
                <w:szCs w:val="20"/>
                <w:lang w:eastAsia="ru-RU"/>
              </w:rPr>
              <w:t>Нефтехимиков и №</w:t>
            </w:r>
            <w:r>
              <w:rPr>
                <w:rFonts w:ascii="Times New Roman" w:eastAsia="Times New Roman" w:hAnsi="Times New Roman"/>
                <w:sz w:val="20"/>
                <w:szCs w:val="20"/>
                <w:lang w:eastAsia="ru-RU"/>
              </w:rPr>
              <w:t xml:space="preserve"> </w:t>
            </w:r>
            <w:r w:rsidR="00764B4F" w:rsidRPr="00764B4F">
              <w:rPr>
                <w:rFonts w:ascii="Times New Roman" w:eastAsia="Times New Roman" w:hAnsi="Times New Roman"/>
                <w:sz w:val="20"/>
                <w:szCs w:val="20"/>
                <w:lang w:eastAsia="ru-RU"/>
              </w:rPr>
              <w:t>11 по ул. Строителей</w:t>
            </w:r>
            <w:r>
              <w:rPr>
                <w:rFonts w:ascii="Times New Roman" w:eastAsia="Times New Roman" w:hAnsi="Times New Roman"/>
                <w:sz w:val="20"/>
                <w:szCs w:val="20"/>
                <w:lang w:eastAsia="ru-RU"/>
              </w:rPr>
              <w:t>»</w:t>
            </w:r>
          </w:p>
        </w:tc>
        <w:tc>
          <w:tcPr>
            <w:tcW w:w="343" w:type="pct"/>
            <w:tcBorders>
              <w:top w:val="nil"/>
              <w:left w:val="nil"/>
              <w:bottom w:val="single" w:sz="4" w:space="0" w:color="auto"/>
              <w:right w:val="single" w:sz="4" w:space="0" w:color="auto"/>
            </w:tcBorders>
            <w:vAlign w:val="center"/>
            <w:hideMark/>
          </w:tcPr>
          <w:p w14:paraId="3C6B9573"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150, 89, 108</w:t>
            </w:r>
          </w:p>
        </w:tc>
        <w:tc>
          <w:tcPr>
            <w:tcW w:w="531" w:type="pct"/>
            <w:tcBorders>
              <w:top w:val="nil"/>
              <w:left w:val="nil"/>
              <w:bottom w:val="single" w:sz="4" w:space="0" w:color="auto"/>
              <w:right w:val="single" w:sz="4" w:space="0" w:color="auto"/>
            </w:tcBorders>
            <w:vAlign w:val="center"/>
            <w:hideMark/>
          </w:tcPr>
          <w:p w14:paraId="06512FBA"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160, 25, 159</w:t>
            </w:r>
          </w:p>
        </w:tc>
        <w:tc>
          <w:tcPr>
            <w:tcW w:w="455" w:type="pct"/>
            <w:tcBorders>
              <w:top w:val="nil"/>
              <w:left w:val="nil"/>
              <w:bottom w:val="single" w:sz="4" w:space="0" w:color="auto"/>
              <w:right w:val="single" w:sz="4" w:space="0" w:color="auto"/>
            </w:tcBorders>
            <w:vAlign w:val="center"/>
            <w:hideMark/>
          </w:tcPr>
          <w:p w14:paraId="73A0A8F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2032</w:t>
            </w:r>
          </w:p>
        </w:tc>
        <w:tc>
          <w:tcPr>
            <w:tcW w:w="459" w:type="pct"/>
            <w:tcBorders>
              <w:top w:val="nil"/>
              <w:left w:val="nil"/>
              <w:bottom w:val="single" w:sz="4" w:space="0" w:color="auto"/>
              <w:right w:val="single" w:sz="4" w:space="0" w:color="auto"/>
            </w:tcBorders>
            <w:noWrap/>
            <w:vAlign w:val="center"/>
            <w:hideMark/>
          </w:tcPr>
          <w:p w14:paraId="757F06F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5083,33</w:t>
            </w:r>
          </w:p>
        </w:tc>
        <w:tc>
          <w:tcPr>
            <w:tcW w:w="455" w:type="pct"/>
            <w:tcBorders>
              <w:top w:val="nil"/>
              <w:left w:val="nil"/>
              <w:bottom w:val="single" w:sz="4" w:space="0" w:color="auto"/>
              <w:right w:val="single" w:sz="4" w:space="0" w:color="auto"/>
            </w:tcBorders>
            <w:noWrap/>
            <w:vAlign w:val="center"/>
            <w:hideMark/>
          </w:tcPr>
          <w:p w14:paraId="253BEA1C"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7010,02</w:t>
            </w:r>
          </w:p>
        </w:tc>
        <w:tc>
          <w:tcPr>
            <w:tcW w:w="455" w:type="pct"/>
            <w:tcBorders>
              <w:top w:val="nil"/>
              <w:left w:val="nil"/>
              <w:bottom w:val="single" w:sz="4" w:space="0" w:color="auto"/>
              <w:right w:val="single" w:sz="4" w:space="0" w:color="auto"/>
            </w:tcBorders>
            <w:noWrap/>
            <w:vAlign w:val="center"/>
            <w:hideMark/>
          </w:tcPr>
          <w:p w14:paraId="0690F1B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0194CBA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10F94E0E"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1BBF6D04"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41</w:t>
            </w:r>
          </w:p>
        </w:tc>
        <w:tc>
          <w:tcPr>
            <w:tcW w:w="1685" w:type="pct"/>
            <w:tcBorders>
              <w:top w:val="nil"/>
              <w:left w:val="nil"/>
              <w:bottom w:val="single" w:sz="4" w:space="0" w:color="auto"/>
              <w:right w:val="single" w:sz="4" w:space="0" w:color="auto"/>
            </w:tcBorders>
            <w:vAlign w:val="center"/>
            <w:hideMark/>
          </w:tcPr>
          <w:p w14:paraId="19C5FE22" w14:textId="13382ACC" w:rsidR="00764B4F" w:rsidRPr="00764B4F" w:rsidRDefault="006F2893" w:rsidP="00764B4F">
            <w:pPr>
              <w:widowControl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Проект «</w:t>
            </w:r>
            <w:r w:rsidR="00764B4F" w:rsidRPr="00764B4F">
              <w:rPr>
                <w:rFonts w:ascii="Times New Roman" w:eastAsia="Times New Roman" w:hAnsi="Times New Roman"/>
                <w:sz w:val="20"/>
                <w:szCs w:val="20"/>
                <w:lang w:eastAsia="ru-RU"/>
              </w:rPr>
              <w:t xml:space="preserve">Реконструкция теплотрассы от камеры УТ10Г2 до УТ10Г2а. От камеры УТ9Н3 до УТ9Н4, </w:t>
            </w:r>
            <w:r>
              <w:rPr>
                <w:rFonts w:ascii="Times New Roman" w:eastAsia="Times New Roman" w:hAnsi="Times New Roman"/>
                <w:sz w:val="20"/>
                <w:szCs w:val="20"/>
                <w:lang w:eastAsia="ru-RU"/>
              </w:rPr>
              <w:br/>
            </w:r>
            <w:proofErr w:type="gramStart"/>
            <w:r w:rsidR="00764B4F" w:rsidRPr="00764B4F">
              <w:rPr>
                <w:rFonts w:ascii="Times New Roman" w:eastAsia="Times New Roman" w:hAnsi="Times New Roman"/>
                <w:sz w:val="20"/>
                <w:szCs w:val="20"/>
                <w:lang w:eastAsia="ru-RU"/>
              </w:rPr>
              <w:t xml:space="preserve">до </w:t>
            </w:r>
            <w:proofErr w:type="spellStart"/>
            <w:r w:rsidR="00764B4F" w:rsidRPr="00764B4F">
              <w:rPr>
                <w:rFonts w:ascii="Times New Roman" w:eastAsia="Times New Roman" w:hAnsi="Times New Roman"/>
                <w:sz w:val="20"/>
                <w:szCs w:val="20"/>
                <w:lang w:eastAsia="ru-RU"/>
              </w:rPr>
              <w:t>ж</w:t>
            </w:r>
            <w:proofErr w:type="gramEnd"/>
            <w:r w:rsidR="00764B4F" w:rsidRPr="00764B4F">
              <w:rPr>
                <w:rFonts w:ascii="Times New Roman" w:eastAsia="Times New Roman" w:hAnsi="Times New Roman"/>
                <w:sz w:val="20"/>
                <w:szCs w:val="20"/>
                <w:lang w:eastAsia="ru-RU"/>
              </w:rPr>
              <w:t>.д</w:t>
            </w:r>
            <w:proofErr w:type="spellEnd"/>
            <w:r w:rsidR="00764B4F" w:rsidRPr="00764B4F">
              <w:rPr>
                <w:rFonts w:ascii="Times New Roman" w:eastAsia="Times New Roman" w:hAnsi="Times New Roman"/>
                <w:sz w:val="20"/>
                <w:szCs w:val="20"/>
                <w:lang w:eastAsia="ru-RU"/>
              </w:rPr>
              <w:t xml:space="preserve">. № 16,28 по б. </w:t>
            </w:r>
            <w:proofErr w:type="spellStart"/>
            <w:r w:rsidR="00764B4F" w:rsidRPr="00764B4F">
              <w:rPr>
                <w:rFonts w:ascii="Times New Roman" w:eastAsia="Times New Roman" w:hAnsi="Times New Roman"/>
                <w:sz w:val="20"/>
                <w:szCs w:val="20"/>
                <w:lang w:eastAsia="ru-RU"/>
              </w:rPr>
              <w:t>Плавницкий</w:t>
            </w:r>
            <w:proofErr w:type="spellEnd"/>
            <w:r>
              <w:rPr>
                <w:rFonts w:ascii="Times New Roman" w:eastAsia="Times New Roman" w:hAnsi="Times New Roman"/>
                <w:sz w:val="20"/>
                <w:szCs w:val="20"/>
                <w:lang w:eastAsia="ru-RU"/>
              </w:rPr>
              <w:t>»</w:t>
            </w:r>
          </w:p>
        </w:tc>
        <w:tc>
          <w:tcPr>
            <w:tcW w:w="343" w:type="pct"/>
            <w:tcBorders>
              <w:top w:val="nil"/>
              <w:left w:val="nil"/>
              <w:bottom w:val="single" w:sz="4" w:space="0" w:color="auto"/>
              <w:right w:val="single" w:sz="4" w:space="0" w:color="auto"/>
            </w:tcBorders>
            <w:vAlign w:val="center"/>
            <w:hideMark/>
          </w:tcPr>
          <w:p w14:paraId="5BB3235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150, 80</w:t>
            </w:r>
          </w:p>
        </w:tc>
        <w:tc>
          <w:tcPr>
            <w:tcW w:w="531" w:type="pct"/>
            <w:tcBorders>
              <w:top w:val="nil"/>
              <w:left w:val="nil"/>
              <w:bottom w:val="single" w:sz="4" w:space="0" w:color="auto"/>
              <w:right w:val="single" w:sz="4" w:space="0" w:color="auto"/>
            </w:tcBorders>
            <w:vAlign w:val="center"/>
            <w:hideMark/>
          </w:tcPr>
          <w:p w14:paraId="0260656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235, 159</w:t>
            </w:r>
          </w:p>
        </w:tc>
        <w:tc>
          <w:tcPr>
            <w:tcW w:w="455" w:type="pct"/>
            <w:tcBorders>
              <w:top w:val="nil"/>
              <w:left w:val="nil"/>
              <w:bottom w:val="single" w:sz="4" w:space="0" w:color="auto"/>
              <w:right w:val="single" w:sz="4" w:space="0" w:color="auto"/>
            </w:tcBorders>
            <w:vAlign w:val="center"/>
            <w:hideMark/>
          </w:tcPr>
          <w:p w14:paraId="471FDABE"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2032</w:t>
            </w:r>
          </w:p>
        </w:tc>
        <w:tc>
          <w:tcPr>
            <w:tcW w:w="459" w:type="pct"/>
            <w:tcBorders>
              <w:top w:val="nil"/>
              <w:left w:val="nil"/>
              <w:bottom w:val="single" w:sz="4" w:space="0" w:color="auto"/>
              <w:right w:val="single" w:sz="4" w:space="0" w:color="auto"/>
            </w:tcBorders>
            <w:noWrap/>
            <w:vAlign w:val="center"/>
            <w:hideMark/>
          </w:tcPr>
          <w:p w14:paraId="2C178431"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5666,67</w:t>
            </w:r>
          </w:p>
        </w:tc>
        <w:tc>
          <w:tcPr>
            <w:tcW w:w="455" w:type="pct"/>
            <w:tcBorders>
              <w:top w:val="nil"/>
              <w:left w:val="nil"/>
              <w:bottom w:val="single" w:sz="4" w:space="0" w:color="auto"/>
              <w:right w:val="single" w:sz="4" w:space="0" w:color="auto"/>
            </w:tcBorders>
            <w:noWrap/>
            <w:vAlign w:val="center"/>
            <w:hideMark/>
          </w:tcPr>
          <w:p w14:paraId="1D371C20"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7814,45</w:t>
            </w:r>
          </w:p>
        </w:tc>
        <w:tc>
          <w:tcPr>
            <w:tcW w:w="455" w:type="pct"/>
            <w:tcBorders>
              <w:top w:val="nil"/>
              <w:left w:val="nil"/>
              <w:bottom w:val="single" w:sz="4" w:space="0" w:color="auto"/>
              <w:right w:val="single" w:sz="4" w:space="0" w:color="auto"/>
            </w:tcBorders>
            <w:noWrap/>
            <w:vAlign w:val="center"/>
            <w:hideMark/>
          </w:tcPr>
          <w:p w14:paraId="663EC6AC"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Расчет ПИР</w:t>
            </w:r>
          </w:p>
        </w:tc>
        <w:tc>
          <w:tcPr>
            <w:tcW w:w="448" w:type="pct"/>
            <w:tcBorders>
              <w:top w:val="nil"/>
              <w:left w:val="nil"/>
              <w:bottom w:val="single" w:sz="4" w:space="0" w:color="auto"/>
              <w:right w:val="single" w:sz="4" w:space="0" w:color="auto"/>
            </w:tcBorders>
            <w:vAlign w:val="center"/>
            <w:hideMark/>
          </w:tcPr>
          <w:p w14:paraId="1158A687" w14:textId="7777777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r w:rsidRPr="00764B4F">
              <w:rPr>
                <w:rFonts w:ascii="Times New Roman" w:eastAsia="Times New Roman" w:hAnsi="Times New Roman"/>
                <w:sz w:val="20"/>
                <w:szCs w:val="20"/>
                <w:lang w:eastAsia="ru-RU"/>
              </w:rPr>
              <w:t>Тарифные источники</w:t>
            </w:r>
          </w:p>
        </w:tc>
      </w:tr>
      <w:tr w:rsidR="00764B4F" w:rsidRPr="00E4380C" w14:paraId="3E36B7D3" w14:textId="77777777" w:rsidTr="00764B4F">
        <w:trPr>
          <w:trHeight w:val="227"/>
        </w:trPr>
        <w:tc>
          <w:tcPr>
            <w:tcW w:w="168" w:type="pct"/>
            <w:tcBorders>
              <w:top w:val="nil"/>
              <w:left w:val="single" w:sz="4" w:space="0" w:color="auto"/>
              <w:bottom w:val="single" w:sz="4" w:space="0" w:color="auto"/>
              <w:right w:val="single" w:sz="4" w:space="0" w:color="auto"/>
            </w:tcBorders>
            <w:vAlign w:val="center"/>
            <w:hideMark/>
          </w:tcPr>
          <w:p w14:paraId="47342DBA" w14:textId="49367C42"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p>
        </w:tc>
        <w:tc>
          <w:tcPr>
            <w:tcW w:w="1685" w:type="pct"/>
            <w:tcBorders>
              <w:top w:val="nil"/>
              <w:left w:val="nil"/>
              <w:bottom w:val="single" w:sz="4" w:space="0" w:color="auto"/>
              <w:right w:val="single" w:sz="4" w:space="0" w:color="auto"/>
            </w:tcBorders>
            <w:vAlign w:val="center"/>
            <w:hideMark/>
          </w:tcPr>
          <w:p w14:paraId="37CB0CB7" w14:textId="4A49D6ED"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ИТОГО</w:t>
            </w:r>
          </w:p>
        </w:tc>
        <w:tc>
          <w:tcPr>
            <w:tcW w:w="343" w:type="pct"/>
            <w:tcBorders>
              <w:top w:val="nil"/>
              <w:left w:val="nil"/>
              <w:bottom w:val="single" w:sz="4" w:space="0" w:color="auto"/>
              <w:right w:val="single" w:sz="4" w:space="0" w:color="auto"/>
            </w:tcBorders>
            <w:noWrap/>
            <w:vAlign w:val="center"/>
            <w:hideMark/>
          </w:tcPr>
          <w:p w14:paraId="03B3A1A6" w14:textId="0DC731F8"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531" w:type="pct"/>
            <w:tcBorders>
              <w:top w:val="nil"/>
              <w:left w:val="nil"/>
              <w:bottom w:val="single" w:sz="4" w:space="0" w:color="auto"/>
              <w:right w:val="single" w:sz="4" w:space="0" w:color="auto"/>
            </w:tcBorders>
            <w:noWrap/>
            <w:vAlign w:val="center"/>
            <w:hideMark/>
          </w:tcPr>
          <w:p w14:paraId="1D4D16A1" w14:textId="2DD4B1D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455" w:type="pct"/>
            <w:tcBorders>
              <w:top w:val="nil"/>
              <w:left w:val="nil"/>
              <w:bottom w:val="single" w:sz="4" w:space="0" w:color="auto"/>
              <w:right w:val="single" w:sz="4" w:space="0" w:color="auto"/>
            </w:tcBorders>
            <w:noWrap/>
            <w:vAlign w:val="center"/>
            <w:hideMark/>
          </w:tcPr>
          <w:p w14:paraId="3169D03E" w14:textId="53B7482A"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p>
        </w:tc>
        <w:tc>
          <w:tcPr>
            <w:tcW w:w="459" w:type="pct"/>
            <w:tcBorders>
              <w:top w:val="nil"/>
              <w:left w:val="nil"/>
              <w:bottom w:val="single" w:sz="4" w:space="0" w:color="auto"/>
              <w:right w:val="single" w:sz="4" w:space="0" w:color="auto"/>
            </w:tcBorders>
            <w:noWrap/>
            <w:vAlign w:val="center"/>
            <w:hideMark/>
          </w:tcPr>
          <w:p w14:paraId="4366A560"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577 433,6</w:t>
            </w:r>
          </w:p>
        </w:tc>
        <w:tc>
          <w:tcPr>
            <w:tcW w:w="455" w:type="pct"/>
            <w:tcBorders>
              <w:top w:val="nil"/>
              <w:left w:val="nil"/>
              <w:bottom w:val="single" w:sz="4" w:space="0" w:color="auto"/>
              <w:right w:val="single" w:sz="4" w:space="0" w:color="auto"/>
            </w:tcBorders>
            <w:noWrap/>
            <w:vAlign w:val="center"/>
            <w:hideMark/>
          </w:tcPr>
          <w:p w14:paraId="53E33F52" w14:textId="77777777" w:rsidR="00764B4F" w:rsidRPr="00764B4F" w:rsidRDefault="00764B4F" w:rsidP="00764B4F">
            <w:pPr>
              <w:widowControl w:val="0"/>
              <w:spacing w:after="0" w:line="240" w:lineRule="auto"/>
              <w:jc w:val="center"/>
              <w:rPr>
                <w:rFonts w:ascii="Times New Roman" w:eastAsia="Times New Roman" w:hAnsi="Times New Roman"/>
                <w:bCs/>
                <w:sz w:val="20"/>
                <w:szCs w:val="20"/>
                <w:lang w:eastAsia="ru-RU"/>
              </w:rPr>
            </w:pPr>
            <w:r w:rsidRPr="00764B4F">
              <w:rPr>
                <w:rFonts w:ascii="Times New Roman" w:eastAsia="Times New Roman" w:hAnsi="Times New Roman"/>
                <w:bCs/>
                <w:sz w:val="20"/>
                <w:szCs w:val="20"/>
                <w:lang w:eastAsia="ru-RU"/>
              </w:rPr>
              <w:t>699 232,40</w:t>
            </w:r>
          </w:p>
        </w:tc>
        <w:tc>
          <w:tcPr>
            <w:tcW w:w="455" w:type="pct"/>
            <w:tcBorders>
              <w:top w:val="nil"/>
              <w:left w:val="nil"/>
              <w:bottom w:val="single" w:sz="4" w:space="0" w:color="auto"/>
              <w:right w:val="single" w:sz="4" w:space="0" w:color="auto"/>
            </w:tcBorders>
            <w:noWrap/>
            <w:vAlign w:val="center"/>
            <w:hideMark/>
          </w:tcPr>
          <w:p w14:paraId="500118C3" w14:textId="395862E7"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p>
        </w:tc>
        <w:tc>
          <w:tcPr>
            <w:tcW w:w="448" w:type="pct"/>
            <w:tcBorders>
              <w:top w:val="nil"/>
              <w:left w:val="nil"/>
              <w:bottom w:val="single" w:sz="4" w:space="0" w:color="auto"/>
              <w:right w:val="single" w:sz="4" w:space="0" w:color="auto"/>
            </w:tcBorders>
            <w:noWrap/>
            <w:vAlign w:val="center"/>
            <w:hideMark/>
          </w:tcPr>
          <w:p w14:paraId="551FC0DD" w14:textId="0ED70420" w:rsidR="00764B4F" w:rsidRPr="00764B4F" w:rsidRDefault="00764B4F" w:rsidP="00764B4F">
            <w:pPr>
              <w:widowControl w:val="0"/>
              <w:spacing w:after="0" w:line="240" w:lineRule="auto"/>
              <w:jc w:val="center"/>
              <w:rPr>
                <w:rFonts w:ascii="Times New Roman" w:eastAsia="Times New Roman" w:hAnsi="Times New Roman"/>
                <w:sz w:val="20"/>
                <w:szCs w:val="20"/>
                <w:lang w:eastAsia="ru-RU"/>
              </w:rPr>
            </w:pPr>
          </w:p>
        </w:tc>
      </w:tr>
    </w:tbl>
    <w:p w14:paraId="691A0B04" w14:textId="77777777" w:rsidR="00764B4F" w:rsidRPr="00286B11" w:rsidRDefault="00764B4F" w:rsidP="00764B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A5A2D42" w14:textId="77777777" w:rsidR="00286B11" w:rsidRPr="00286B11" w:rsidRDefault="0071593C" w:rsidP="00286B11">
      <w:pPr>
        <w:pStyle w:val="-2"/>
        <w:widowControl w:val="0"/>
        <w:suppressLineNumbers w:val="0"/>
        <w:tabs>
          <w:tab w:val="clear" w:pos="540"/>
          <w:tab w:val="left" w:pos="1134"/>
        </w:tabs>
        <w:suppressAutoHyphens w:val="0"/>
        <w:spacing w:before="0"/>
        <w:ind w:firstLine="709"/>
        <w:rPr>
          <w:sz w:val="24"/>
          <w:szCs w:val="24"/>
        </w:rPr>
      </w:pPr>
      <w:r w:rsidRPr="00286B11">
        <w:rPr>
          <w:sz w:val="24"/>
          <w:szCs w:val="24"/>
        </w:rPr>
        <w:t xml:space="preserve">Таблица </w:t>
      </w:r>
      <w:r w:rsidR="00764B4F" w:rsidRPr="00286B11">
        <w:rPr>
          <w:sz w:val="24"/>
          <w:szCs w:val="24"/>
        </w:rPr>
        <w:t>40</w:t>
      </w:r>
      <w:r w:rsidRPr="00286B11">
        <w:rPr>
          <w:sz w:val="24"/>
          <w:szCs w:val="24"/>
        </w:rPr>
        <w:t xml:space="preserve"> – Инвестиционные мероприятия </w:t>
      </w:r>
      <w:r w:rsidR="00BB0D50" w:rsidRPr="00286B11">
        <w:rPr>
          <w:sz w:val="24"/>
          <w:szCs w:val="24"/>
        </w:rPr>
        <w:t xml:space="preserve">по </w:t>
      </w:r>
      <w:r w:rsidRPr="00286B11">
        <w:rPr>
          <w:sz w:val="24"/>
          <w:szCs w:val="24"/>
        </w:rPr>
        <w:t xml:space="preserve">повышению надежности работы основного оборудования </w:t>
      </w:r>
      <w:proofErr w:type="spellStart"/>
      <w:r w:rsidRPr="00286B11">
        <w:rPr>
          <w:sz w:val="24"/>
          <w:szCs w:val="24"/>
        </w:rPr>
        <w:t>Киришской</w:t>
      </w:r>
      <w:proofErr w:type="spellEnd"/>
      <w:r w:rsidRPr="00286B11">
        <w:rPr>
          <w:sz w:val="24"/>
          <w:szCs w:val="24"/>
        </w:rPr>
        <w:t xml:space="preserve"> ГРЭС</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921"/>
        <w:gridCol w:w="1843"/>
        <w:gridCol w:w="1558"/>
        <w:gridCol w:w="1514"/>
        <w:gridCol w:w="2313"/>
        <w:gridCol w:w="1840"/>
      </w:tblGrid>
      <w:tr w:rsidR="00286B11" w:rsidRPr="00E4380C" w14:paraId="74F66D23" w14:textId="77777777" w:rsidTr="00286B11">
        <w:trPr>
          <w:trHeight w:val="227"/>
          <w:tblHeader/>
        </w:trPr>
        <w:tc>
          <w:tcPr>
            <w:tcW w:w="1219" w:type="pct"/>
            <w:tcBorders>
              <w:top w:val="single" w:sz="4" w:space="0" w:color="auto"/>
              <w:left w:val="single" w:sz="4" w:space="0" w:color="auto"/>
              <w:bottom w:val="single" w:sz="4" w:space="0" w:color="auto"/>
              <w:right w:val="single" w:sz="4" w:space="0" w:color="auto"/>
            </w:tcBorders>
            <w:vAlign w:val="center"/>
            <w:hideMark/>
          </w:tcPr>
          <w:p w14:paraId="54C7CBF9" w14:textId="77777777" w:rsidR="00286B11" w:rsidRPr="00E4380C" w:rsidRDefault="00286B11" w:rsidP="00244072">
            <w:pPr>
              <w:widowControl w:val="0"/>
              <w:spacing w:after="0" w:line="240" w:lineRule="auto"/>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Наименование мероприятия</w:t>
            </w:r>
          </w:p>
        </w:tc>
        <w:tc>
          <w:tcPr>
            <w:tcW w:w="661" w:type="pct"/>
            <w:tcBorders>
              <w:top w:val="single" w:sz="4" w:space="0" w:color="auto"/>
              <w:left w:val="single" w:sz="4" w:space="0" w:color="auto"/>
              <w:bottom w:val="single" w:sz="4" w:space="0" w:color="auto"/>
              <w:right w:val="single" w:sz="4" w:space="0" w:color="auto"/>
            </w:tcBorders>
            <w:vAlign w:val="center"/>
            <w:hideMark/>
          </w:tcPr>
          <w:p w14:paraId="0FE8E481" w14:textId="77777777" w:rsidR="00286B11" w:rsidRPr="00E4380C" w:rsidRDefault="00286B11" w:rsidP="00244072">
            <w:pPr>
              <w:widowControl w:val="0"/>
              <w:spacing w:after="0" w:line="240" w:lineRule="auto"/>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Обоснование необходимости</w:t>
            </w:r>
          </w:p>
          <w:p w14:paraId="7492E28E" w14:textId="77777777" w:rsidR="00286B11" w:rsidRPr="00E4380C" w:rsidRDefault="00286B11" w:rsidP="00244072">
            <w:pPr>
              <w:widowControl w:val="0"/>
              <w:spacing w:after="0" w:line="240" w:lineRule="auto"/>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(цель реализации)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420A5C8B" w14:textId="77777777" w:rsidR="00286B11" w:rsidRPr="00E4380C" w:rsidRDefault="00286B11" w:rsidP="00244072">
            <w:pPr>
              <w:widowControl w:val="0"/>
              <w:spacing w:after="0" w:line="240" w:lineRule="auto"/>
              <w:ind w:hanging="41"/>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Описание и место расположения</w:t>
            </w:r>
          </w:p>
          <w:p w14:paraId="228D1D2F" w14:textId="77777777" w:rsidR="00286B11" w:rsidRPr="00E4380C" w:rsidRDefault="00286B11" w:rsidP="00244072">
            <w:pPr>
              <w:widowControl w:val="0"/>
              <w:spacing w:after="0" w:line="240" w:lineRule="auto"/>
              <w:ind w:hanging="41"/>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объекта</w:t>
            </w:r>
          </w:p>
        </w:tc>
        <w:tc>
          <w:tcPr>
            <w:tcW w:w="536" w:type="pct"/>
            <w:tcBorders>
              <w:top w:val="single" w:sz="4" w:space="0" w:color="auto"/>
              <w:left w:val="single" w:sz="4" w:space="0" w:color="auto"/>
              <w:bottom w:val="single" w:sz="4" w:space="0" w:color="auto"/>
              <w:right w:val="single" w:sz="4" w:space="0" w:color="auto"/>
            </w:tcBorders>
            <w:vAlign w:val="center"/>
            <w:hideMark/>
          </w:tcPr>
          <w:p w14:paraId="1AA56201" w14:textId="77777777" w:rsidR="00286B11" w:rsidRPr="00E4380C" w:rsidRDefault="00286B11" w:rsidP="00244072">
            <w:pPr>
              <w:widowControl w:val="0"/>
              <w:spacing w:after="0" w:line="240" w:lineRule="auto"/>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Затраты, тыс. руб. с НДС</w:t>
            </w:r>
          </w:p>
        </w:tc>
        <w:tc>
          <w:tcPr>
            <w:tcW w:w="521" w:type="pct"/>
            <w:tcBorders>
              <w:top w:val="single" w:sz="4" w:space="0" w:color="auto"/>
              <w:left w:val="single" w:sz="4" w:space="0" w:color="auto"/>
              <w:bottom w:val="single" w:sz="4" w:space="0" w:color="auto"/>
              <w:right w:val="single" w:sz="4" w:space="0" w:color="auto"/>
            </w:tcBorders>
            <w:vAlign w:val="center"/>
            <w:hideMark/>
          </w:tcPr>
          <w:p w14:paraId="55AD703E" w14:textId="77777777" w:rsidR="00286B11" w:rsidRPr="00E4380C" w:rsidRDefault="00286B11" w:rsidP="00244072">
            <w:pPr>
              <w:widowControl w:val="0"/>
              <w:spacing w:after="0" w:line="240" w:lineRule="auto"/>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Годы реализации</w:t>
            </w:r>
          </w:p>
        </w:tc>
        <w:tc>
          <w:tcPr>
            <w:tcW w:w="796" w:type="pct"/>
            <w:tcBorders>
              <w:top w:val="single" w:sz="4" w:space="0" w:color="auto"/>
              <w:left w:val="single" w:sz="4" w:space="0" w:color="auto"/>
              <w:bottom w:val="single" w:sz="4" w:space="0" w:color="auto"/>
              <w:right w:val="single" w:sz="4" w:space="0" w:color="auto"/>
            </w:tcBorders>
            <w:vAlign w:val="center"/>
            <w:hideMark/>
          </w:tcPr>
          <w:p w14:paraId="79B7D6FB" w14:textId="77777777" w:rsidR="00286B11" w:rsidRPr="00E4380C" w:rsidRDefault="00286B11" w:rsidP="00244072">
            <w:pPr>
              <w:widowControl w:val="0"/>
              <w:spacing w:after="0" w:line="240" w:lineRule="auto"/>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Источник финансирования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1CBF60EF" w14:textId="77777777" w:rsidR="00286B11" w:rsidRPr="00E4380C" w:rsidRDefault="00286B11" w:rsidP="00244072">
            <w:pPr>
              <w:widowControl w:val="0"/>
              <w:spacing w:after="0" w:line="240" w:lineRule="auto"/>
              <w:jc w:val="center"/>
              <w:rPr>
                <w:rFonts w:ascii="Times New Roman" w:eastAsia="Times New Roman" w:hAnsi="Times New Roman"/>
                <w:b/>
                <w:bCs/>
                <w:color w:val="000000"/>
                <w:sz w:val="20"/>
                <w:szCs w:val="20"/>
                <w:lang w:eastAsia="ru-RU"/>
              </w:rPr>
            </w:pPr>
            <w:r w:rsidRPr="00E4380C">
              <w:rPr>
                <w:rFonts w:ascii="Times New Roman" w:eastAsia="Times New Roman" w:hAnsi="Times New Roman"/>
                <w:b/>
                <w:bCs/>
                <w:color w:val="000000"/>
                <w:sz w:val="20"/>
                <w:szCs w:val="20"/>
                <w:lang w:eastAsia="ru-RU"/>
              </w:rPr>
              <w:t>Обоснование стоимости работ</w:t>
            </w:r>
          </w:p>
        </w:tc>
      </w:tr>
      <w:tr w:rsidR="00286B11" w:rsidRPr="00E4380C" w14:paraId="4E37BD25"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2CC5E063"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Замена барабана котла К-2Т</w:t>
            </w:r>
          </w:p>
        </w:tc>
        <w:tc>
          <w:tcPr>
            <w:tcW w:w="661" w:type="pct"/>
            <w:tcBorders>
              <w:top w:val="single" w:sz="4" w:space="0" w:color="auto"/>
              <w:left w:val="single" w:sz="4" w:space="0" w:color="auto"/>
              <w:bottom w:val="single" w:sz="4" w:space="0" w:color="auto"/>
              <w:right w:val="single" w:sz="4" w:space="0" w:color="auto"/>
            </w:tcBorders>
            <w:vAlign w:val="center"/>
            <w:hideMark/>
          </w:tcPr>
          <w:p w14:paraId="3E3DF56E"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Повышение надежности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FD5107"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Киришская ГРЭС, КТЦ-1</w:t>
            </w:r>
          </w:p>
        </w:tc>
        <w:tc>
          <w:tcPr>
            <w:tcW w:w="536" w:type="pct"/>
            <w:tcBorders>
              <w:top w:val="single" w:sz="4" w:space="0" w:color="auto"/>
              <w:left w:val="single" w:sz="4" w:space="0" w:color="auto"/>
              <w:bottom w:val="single" w:sz="4" w:space="0" w:color="auto"/>
              <w:right w:val="single" w:sz="4" w:space="0" w:color="auto"/>
            </w:tcBorders>
            <w:vAlign w:val="center"/>
            <w:hideMark/>
          </w:tcPr>
          <w:p w14:paraId="361A721B"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val="en-US" w:eastAsia="ru-RU"/>
              </w:rPr>
              <w:t>179 450,8</w:t>
            </w:r>
          </w:p>
        </w:tc>
        <w:tc>
          <w:tcPr>
            <w:tcW w:w="521" w:type="pct"/>
            <w:tcBorders>
              <w:top w:val="single" w:sz="4" w:space="0" w:color="auto"/>
              <w:left w:val="single" w:sz="4" w:space="0" w:color="auto"/>
              <w:bottom w:val="single" w:sz="4" w:space="0" w:color="auto"/>
              <w:right w:val="single" w:sz="4" w:space="0" w:color="auto"/>
            </w:tcBorders>
            <w:vAlign w:val="center"/>
            <w:hideMark/>
          </w:tcPr>
          <w:p w14:paraId="2F983340"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val="en-US" w:eastAsia="ru-RU"/>
              </w:rPr>
            </w:pPr>
            <w:r w:rsidRPr="00E4380C">
              <w:rPr>
                <w:rFonts w:ascii="Times New Roman" w:eastAsia="Times New Roman" w:hAnsi="Times New Roman"/>
                <w:bCs/>
                <w:color w:val="000000"/>
                <w:sz w:val="20"/>
                <w:szCs w:val="20"/>
                <w:lang w:eastAsia="ru-RU"/>
              </w:rPr>
              <w:t>2022-202</w:t>
            </w:r>
            <w:r w:rsidRPr="00E4380C">
              <w:rPr>
                <w:rFonts w:ascii="Times New Roman" w:eastAsia="Times New Roman" w:hAnsi="Times New Roman"/>
                <w:bCs/>
                <w:color w:val="000000"/>
                <w:sz w:val="20"/>
                <w:szCs w:val="20"/>
                <w:lang w:val="en-US" w:eastAsia="ru-RU"/>
              </w:rPr>
              <w:t>5</w:t>
            </w:r>
          </w:p>
        </w:tc>
        <w:tc>
          <w:tcPr>
            <w:tcW w:w="796" w:type="pct"/>
            <w:tcBorders>
              <w:top w:val="single" w:sz="4" w:space="0" w:color="auto"/>
              <w:left w:val="single" w:sz="4" w:space="0" w:color="auto"/>
              <w:bottom w:val="single" w:sz="4" w:space="0" w:color="auto"/>
              <w:right w:val="single" w:sz="4" w:space="0" w:color="auto"/>
            </w:tcBorders>
            <w:vAlign w:val="center"/>
            <w:hideMark/>
          </w:tcPr>
          <w:p w14:paraId="7CF2F5FD"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Амортизационные 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0FD3DFA7"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highlight w:val="yellow"/>
                <w:lang w:eastAsia="ru-RU"/>
              </w:rPr>
            </w:pPr>
            <w:r w:rsidRPr="00E4380C">
              <w:rPr>
                <w:rFonts w:ascii="Times New Roman" w:eastAsia="Times New Roman" w:hAnsi="Times New Roman"/>
                <w:bCs/>
                <w:color w:val="000000"/>
                <w:sz w:val="20"/>
                <w:szCs w:val="20"/>
                <w:lang w:eastAsia="ru-RU"/>
              </w:rPr>
              <w:t>Сводный сметный расчет</w:t>
            </w:r>
          </w:p>
        </w:tc>
      </w:tr>
      <w:tr w:rsidR="00286B11" w:rsidRPr="00E4380C" w14:paraId="638CF0B1"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4B60061D" w14:textId="59FC3562"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Замена дымососов и дутьевых вентиляторов с электродвигателями на котле ст.</w:t>
            </w:r>
            <w:r>
              <w:rPr>
                <w:rFonts w:ascii="Times New Roman" w:eastAsia="Times New Roman" w:hAnsi="Times New Roman"/>
                <w:color w:val="000000"/>
                <w:sz w:val="20"/>
                <w:szCs w:val="20"/>
                <w:lang w:eastAsia="ru-RU"/>
              </w:rPr>
              <w:t xml:space="preserve"> </w:t>
            </w:r>
            <w:r w:rsidRPr="00E4380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Pr="00E4380C">
              <w:rPr>
                <w:rFonts w:ascii="Times New Roman" w:eastAsia="Times New Roman" w:hAnsi="Times New Roman"/>
                <w:color w:val="000000"/>
                <w:sz w:val="20"/>
                <w:szCs w:val="20"/>
                <w:lang w:eastAsia="ru-RU"/>
              </w:rPr>
              <w:t>2Т</w:t>
            </w:r>
          </w:p>
        </w:tc>
        <w:tc>
          <w:tcPr>
            <w:tcW w:w="661" w:type="pct"/>
            <w:tcBorders>
              <w:top w:val="single" w:sz="4" w:space="0" w:color="auto"/>
              <w:left w:val="single" w:sz="4" w:space="0" w:color="auto"/>
              <w:bottom w:val="single" w:sz="4" w:space="0" w:color="auto"/>
              <w:right w:val="single" w:sz="4" w:space="0" w:color="auto"/>
            </w:tcBorders>
            <w:vAlign w:val="center"/>
            <w:hideMark/>
          </w:tcPr>
          <w:p w14:paraId="3DD75FED"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Повышение надежности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0A87D554"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Киришская ГРЭС, КТЦ-1</w:t>
            </w:r>
          </w:p>
        </w:tc>
        <w:tc>
          <w:tcPr>
            <w:tcW w:w="536" w:type="pct"/>
            <w:tcBorders>
              <w:top w:val="single" w:sz="4" w:space="0" w:color="auto"/>
              <w:left w:val="single" w:sz="4" w:space="0" w:color="auto"/>
              <w:bottom w:val="single" w:sz="4" w:space="0" w:color="auto"/>
              <w:right w:val="single" w:sz="4" w:space="0" w:color="auto"/>
            </w:tcBorders>
            <w:vAlign w:val="center"/>
            <w:hideMark/>
          </w:tcPr>
          <w:p w14:paraId="180F9CE8"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val="en-US" w:eastAsia="ru-RU"/>
              </w:rPr>
            </w:pPr>
            <w:r w:rsidRPr="00E4380C">
              <w:rPr>
                <w:rFonts w:ascii="Times New Roman" w:eastAsia="Times New Roman" w:hAnsi="Times New Roman"/>
                <w:color w:val="000000"/>
                <w:sz w:val="20"/>
                <w:szCs w:val="20"/>
                <w:lang w:val="en-US" w:eastAsia="ru-RU"/>
              </w:rPr>
              <w:t>141 632,3</w:t>
            </w:r>
          </w:p>
        </w:tc>
        <w:tc>
          <w:tcPr>
            <w:tcW w:w="521" w:type="pct"/>
            <w:tcBorders>
              <w:top w:val="single" w:sz="4" w:space="0" w:color="auto"/>
              <w:left w:val="single" w:sz="4" w:space="0" w:color="auto"/>
              <w:bottom w:val="single" w:sz="4" w:space="0" w:color="auto"/>
              <w:right w:val="single" w:sz="4" w:space="0" w:color="auto"/>
            </w:tcBorders>
            <w:vAlign w:val="center"/>
            <w:hideMark/>
          </w:tcPr>
          <w:p w14:paraId="2A033C43"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val="en-US" w:eastAsia="ru-RU"/>
              </w:rPr>
            </w:pPr>
            <w:r w:rsidRPr="00E4380C">
              <w:rPr>
                <w:rFonts w:ascii="Times New Roman" w:eastAsia="Times New Roman" w:hAnsi="Times New Roman"/>
                <w:bCs/>
                <w:color w:val="000000"/>
                <w:sz w:val="20"/>
                <w:szCs w:val="20"/>
                <w:lang w:eastAsia="ru-RU"/>
              </w:rPr>
              <w:t>2022-202</w:t>
            </w:r>
            <w:r w:rsidRPr="00E4380C">
              <w:rPr>
                <w:rFonts w:ascii="Times New Roman" w:eastAsia="Times New Roman" w:hAnsi="Times New Roman"/>
                <w:bCs/>
                <w:color w:val="000000"/>
                <w:sz w:val="20"/>
                <w:szCs w:val="20"/>
                <w:lang w:val="en-US" w:eastAsia="ru-RU"/>
              </w:rPr>
              <w:t>5</w:t>
            </w:r>
          </w:p>
        </w:tc>
        <w:tc>
          <w:tcPr>
            <w:tcW w:w="796" w:type="pct"/>
            <w:tcBorders>
              <w:top w:val="single" w:sz="4" w:space="0" w:color="auto"/>
              <w:left w:val="single" w:sz="4" w:space="0" w:color="auto"/>
              <w:bottom w:val="single" w:sz="4" w:space="0" w:color="auto"/>
              <w:right w:val="single" w:sz="4" w:space="0" w:color="auto"/>
            </w:tcBorders>
            <w:vAlign w:val="center"/>
            <w:hideMark/>
          </w:tcPr>
          <w:p w14:paraId="592B90DC"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Амортизационные 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77611C70"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highlight w:val="yellow"/>
                <w:lang w:eastAsia="ru-RU"/>
              </w:rPr>
            </w:pPr>
            <w:r w:rsidRPr="00E4380C">
              <w:rPr>
                <w:rFonts w:ascii="Times New Roman" w:eastAsia="Times New Roman" w:hAnsi="Times New Roman"/>
                <w:bCs/>
                <w:color w:val="000000"/>
                <w:sz w:val="20"/>
                <w:szCs w:val="20"/>
                <w:lang w:eastAsia="ru-RU"/>
              </w:rPr>
              <w:t>Объект-аналог</w:t>
            </w:r>
          </w:p>
        </w:tc>
      </w:tr>
      <w:tr w:rsidR="00286B11" w:rsidRPr="00E4380C" w14:paraId="2E529010"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30FAA7D2"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 xml:space="preserve">Замена </w:t>
            </w:r>
            <w:proofErr w:type="spellStart"/>
            <w:r w:rsidRPr="00E4380C">
              <w:rPr>
                <w:rFonts w:ascii="Times New Roman" w:eastAsia="Times New Roman" w:hAnsi="Times New Roman"/>
                <w:color w:val="000000"/>
                <w:sz w:val="20"/>
                <w:szCs w:val="20"/>
                <w:lang w:eastAsia="ru-RU"/>
              </w:rPr>
              <w:t>ширмового</w:t>
            </w:r>
            <w:proofErr w:type="spellEnd"/>
            <w:r w:rsidRPr="00E4380C">
              <w:rPr>
                <w:rFonts w:ascii="Times New Roman" w:eastAsia="Times New Roman" w:hAnsi="Times New Roman"/>
                <w:color w:val="000000"/>
                <w:sz w:val="20"/>
                <w:szCs w:val="20"/>
                <w:lang w:eastAsia="ru-RU"/>
              </w:rPr>
              <w:t xml:space="preserve"> пароперегревателя К-1Т</w:t>
            </w:r>
          </w:p>
        </w:tc>
        <w:tc>
          <w:tcPr>
            <w:tcW w:w="661" w:type="pct"/>
            <w:tcBorders>
              <w:top w:val="single" w:sz="4" w:space="0" w:color="auto"/>
              <w:left w:val="single" w:sz="4" w:space="0" w:color="auto"/>
              <w:bottom w:val="single" w:sz="4" w:space="0" w:color="auto"/>
              <w:right w:val="single" w:sz="4" w:space="0" w:color="auto"/>
            </w:tcBorders>
            <w:vAlign w:val="center"/>
            <w:hideMark/>
          </w:tcPr>
          <w:p w14:paraId="1B04DDE3"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Повышение надежности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4C10297"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Киришская ГРЭС, КТЦ-1</w:t>
            </w:r>
          </w:p>
        </w:tc>
        <w:tc>
          <w:tcPr>
            <w:tcW w:w="536" w:type="pct"/>
            <w:tcBorders>
              <w:top w:val="single" w:sz="4" w:space="0" w:color="auto"/>
              <w:left w:val="single" w:sz="4" w:space="0" w:color="auto"/>
              <w:bottom w:val="single" w:sz="4" w:space="0" w:color="auto"/>
              <w:right w:val="single" w:sz="4" w:space="0" w:color="auto"/>
            </w:tcBorders>
            <w:vAlign w:val="center"/>
            <w:hideMark/>
          </w:tcPr>
          <w:p w14:paraId="1B8D2C61"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102 058,5</w:t>
            </w:r>
          </w:p>
        </w:tc>
        <w:tc>
          <w:tcPr>
            <w:tcW w:w="521" w:type="pct"/>
            <w:tcBorders>
              <w:top w:val="single" w:sz="4" w:space="0" w:color="auto"/>
              <w:left w:val="single" w:sz="4" w:space="0" w:color="auto"/>
              <w:bottom w:val="single" w:sz="4" w:space="0" w:color="auto"/>
              <w:right w:val="single" w:sz="4" w:space="0" w:color="auto"/>
            </w:tcBorders>
            <w:vAlign w:val="center"/>
            <w:hideMark/>
          </w:tcPr>
          <w:p w14:paraId="11EC50B2"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val="en-US" w:eastAsia="ru-RU"/>
              </w:rPr>
            </w:pPr>
            <w:r w:rsidRPr="00E4380C">
              <w:rPr>
                <w:rFonts w:ascii="Times New Roman" w:eastAsia="Times New Roman" w:hAnsi="Times New Roman"/>
                <w:bCs/>
                <w:color w:val="000000"/>
                <w:sz w:val="20"/>
                <w:szCs w:val="20"/>
                <w:lang w:eastAsia="ru-RU"/>
              </w:rPr>
              <w:t>2022-202</w:t>
            </w:r>
            <w:r w:rsidRPr="00E4380C">
              <w:rPr>
                <w:rFonts w:ascii="Times New Roman" w:eastAsia="Times New Roman" w:hAnsi="Times New Roman"/>
                <w:bCs/>
                <w:color w:val="000000"/>
                <w:sz w:val="20"/>
                <w:szCs w:val="20"/>
                <w:lang w:val="en-US" w:eastAsia="ru-RU"/>
              </w:rPr>
              <w:t>5</w:t>
            </w:r>
          </w:p>
        </w:tc>
        <w:tc>
          <w:tcPr>
            <w:tcW w:w="796" w:type="pct"/>
            <w:tcBorders>
              <w:top w:val="single" w:sz="4" w:space="0" w:color="auto"/>
              <w:left w:val="single" w:sz="4" w:space="0" w:color="auto"/>
              <w:bottom w:val="single" w:sz="4" w:space="0" w:color="auto"/>
              <w:right w:val="single" w:sz="4" w:space="0" w:color="auto"/>
            </w:tcBorders>
            <w:vAlign w:val="center"/>
            <w:hideMark/>
          </w:tcPr>
          <w:p w14:paraId="31E06CC5"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Амортизационные 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09B98C93"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highlight w:val="yellow"/>
                <w:lang w:eastAsia="ru-RU"/>
              </w:rPr>
            </w:pPr>
            <w:r w:rsidRPr="00E4380C">
              <w:rPr>
                <w:rFonts w:ascii="Times New Roman" w:eastAsia="Times New Roman" w:hAnsi="Times New Roman"/>
                <w:bCs/>
                <w:color w:val="000000"/>
                <w:sz w:val="20"/>
                <w:szCs w:val="20"/>
                <w:lang w:eastAsia="ru-RU"/>
              </w:rPr>
              <w:t>Сводный сметный расчет</w:t>
            </w:r>
          </w:p>
        </w:tc>
      </w:tr>
      <w:tr w:rsidR="00286B11" w:rsidRPr="00E4380C" w14:paraId="5369F7E6"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306D732E" w14:textId="3B98D94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Техническое перевооружение схемы подпитки теплосети с заменой деаэратора ДСВ-1200 и ДСВ-800 №</w:t>
            </w:r>
            <w:r>
              <w:rPr>
                <w:rFonts w:ascii="Times New Roman" w:eastAsia="Times New Roman" w:hAnsi="Times New Roman"/>
                <w:color w:val="000000"/>
                <w:sz w:val="20"/>
                <w:szCs w:val="20"/>
                <w:lang w:eastAsia="ru-RU"/>
              </w:rPr>
              <w:t xml:space="preserve"> </w:t>
            </w:r>
            <w:r w:rsidRPr="00E4380C">
              <w:rPr>
                <w:rFonts w:ascii="Times New Roman" w:eastAsia="Times New Roman" w:hAnsi="Times New Roman"/>
                <w:color w:val="000000"/>
                <w:sz w:val="20"/>
                <w:szCs w:val="20"/>
                <w:lang w:eastAsia="ru-RU"/>
              </w:rPr>
              <w:t>1</w:t>
            </w:r>
          </w:p>
        </w:tc>
        <w:tc>
          <w:tcPr>
            <w:tcW w:w="661" w:type="pct"/>
            <w:tcBorders>
              <w:top w:val="single" w:sz="4" w:space="0" w:color="auto"/>
              <w:left w:val="single" w:sz="4" w:space="0" w:color="auto"/>
              <w:bottom w:val="single" w:sz="4" w:space="0" w:color="auto"/>
              <w:right w:val="single" w:sz="4" w:space="0" w:color="auto"/>
            </w:tcBorders>
            <w:vAlign w:val="center"/>
            <w:hideMark/>
          </w:tcPr>
          <w:p w14:paraId="71E87C7B"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Повышение надежности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7EFC738A"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Киришская ГРЭС, КТЦ-1</w:t>
            </w:r>
          </w:p>
        </w:tc>
        <w:tc>
          <w:tcPr>
            <w:tcW w:w="536" w:type="pct"/>
            <w:tcBorders>
              <w:top w:val="single" w:sz="4" w:space="0" w:color="auto"/>
              <w:left w:val="single" w:sz="4" w:space="0" w:color="auto"/>
              <w:bottom w:val="single" w:sz="4" w:space="0" w:color="auto"/>
              <w:right w:val="single" w:sz="4" w:space="0" w:color="auto"/>
            </w:tcBorders>
            <w:vAlign w:val="center"/>
            <w:hideMark/>
          </w:tcPr>
          <w:p w14:paraId="35E974E3"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102 655,1</w:t>
            </w:r>
          </w:p>
        </w:tc>
        <w:tc>
          <w:tcPr>
            <w:tcW w:w="521" w:type="pct"/>
            <w:tcBorders>
              <w:top w:val="single" w:sz="4" w:space="0" w:color="auto"/>
              <w:left w:val="single" w:sz="4" w:space="0" w:color="auto"/>
              <w:bottom w:val="single" w:sz="4" w:space="0" w:color="auto"/>
              <w:right w:val="single" w:sz="4" w:space="0" w:color="auto"/>
            </w:tcBorders>
            <w:vAlign w:val="center"/>
            <w:hideMark/>
          </w:tcPr>
          <w:p w14:paraId="5835F6C4"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val="en-US" w:eastAsia="ru-RU"/>
              </w:rPr>
            </w:pPr>
            <w:r w:rsidRPr="00E4380C">
              <w:rPr>
                <w:rFonts w:ascii="Times New Roman" w:eastAsia="Times New Roman" w:hAnsi="Times New Roman"/>
                <w:bCs/>
                <w:color w:val="000000"/>
                <w:sz w:val="20"/>
                <w:szCs w:val="20"/>
                <w:lang w:val="en-US" w:eastAsia="ru-RU"/>
              </w:rPr>
              <w:t>2025-2026</w:t>
            </w:r>
          </w:p>
        </w:tc>
        <w:tc>
          <w:tcPr>
            <w:tcW w:w="796" w:type="pct"/>
            <w:tcBorders>
              <w:top w:val="single" w:sz="4" w:space="0" w:color="auto"/>
              <w:left w:val="single" w:sz="4" w:space="0" w:color="auto"/>
              <w:bottom w:val="single" w:sz="4" w:space="0" w:color="auto"/>
              <w:right w:val="single" w:sz="4" w:space="0" w:color="auto"/>
            </w:tcBorders>
            <w:vAlign w:val="center"/>
            <w:hideMark/>
          </w:tcPr>
          <w:p w14:paraId="29488FED"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Амортизационные 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5FC63EF4"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По результатам ПИР</w:t>
            </w:r>
          </w:p>
        </w:tc>
      </w:tr>
      <w:tr w:rsidR="00286B11" w:rsidRPr="00E4380C" w14:paraId="2A13264B"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2358038E"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 xml:space="preserve">Дооснащение ИТСО объектов </w:t>
            </w:r>
            <w:r w:rsidRPr="00E4380C">
              <w:rPr>
                <w:rFonts w:ascii="Times New Roman" w:eastAsia="Times New Roman" w:hAnsi="Times New Roman"/>
                <w:color w:val="000000"/>
                <w:sz w:val="20"/>
                <w:szCs w:val="20"/>
                <w:lang w:eastAsia="ru-RU"/>
              </w:rPr>
              <w:lastRenderedPageBreak/>
              <w:t>филиала (2-й этап)</w:t>
            </w:r>
          </w:p>
        </w:tc>
        <w:tc>
          <w:tcPr>
            <w:tcW w:w="661" w:type="pct"/>
            <w:tcBorders>
              <w:top w:val="single" w:sz="4" w:space="0" w:color="auto"/>
              <w:left w:val="single" w:sz="4" w:space="0" w:color="auto"/>
              <w:bottom w:val="single" w:sz="4" w:space="0" w:color="auto"/>
              <w:right w:val="single" w:sz="4" w:space="0" w:color="auto"/>
            </w:tcBorders>
            <w:vAlign w:val="center"/>
            <w:hideMark/>
          </w:tcPr>
          <w:p w14:paraId="028D1FA1"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lastRenderedPageBreak/>
              <w:t xml:space="preserve">Усиление </w:t>
            </w:r>
            <w:r w:rsidRPr="00E4380C">
              <w:rPr>
                <w:rFonts w:ascii="Times New Roman" w:eastAsia="Times New Roman" w:hAnsi="Times New Roman"/>
                <w:color w:val="000000"/>
                <w:sz w:val="20"/>
                <w:szCs w:val="20"/>
                <w:lang w:eastAsia="ru-RU"/>
              </w:rPr>
              <w:lastRenderedPageBreak/>
              <w:t xml:space="preserve">инженерно-технической </w:t>
            </w:r>
            <w:proofErr w:type="spellStart"/>
            <w:r w:rsidRPr="00E4380C">
              <w:rPr>
                <w:rFonts w:ascii="Times New Roman" w:eastAsia="Times New Roman" w:hAnsi="Times New Roman"/>
                <w:color w:val="000000"/>
                <w:sz w:val="20"/>
                <w:szCs w:val="20"/>
                <w:lang w:eastAsia="ru-RU"/>
              </w:rPr>
              <w:t>укрепленности</w:t>
            </w:r>
            <w:proofErr w:type="spellEnd"/>
            <w:r w:rsidRPr="00E4380C">
              <w:rPr>
                <w:rFonts w:ascii="Times New Roman" w:eastAsia="Times New Roman" w:hAnsi="Times New Roman"/>
                <w:color w:val="000000"/>
                <w:sz w:val="20"/>
                <w:szCs w:val="20"/>
                <w:lang w:eastAsia="ru-RU"/>
              </w:rPr>
              <w:t xml:space="preserve"> станции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7B030A13"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lastRenderedPageBreak/>
              <w:t xml:space="preserve">Киришская ГРЭС, </w:t>
            </w:r>
            <w:proofErr w:type="spellStart"/>
            <w:r w:rsidRPr="00E4380C">
              <w:rPr>
                <w:rFonts w:ascii="Times New Roman" w:eastAsia="Times New Roman" w:hAnsi="Times New Roman"/>
                <w:color w:val="000000"/>
                <w:sz w:val="20"/>
                <w:szCs w:val="20"/>
                <w:lang w:eastAsia="ru-RU"/>
              </w:rPr>
              <w:lastRenderedPageBreak/>
              <w:t>общестанционное</w:t>
            </w:r>
            <w:proofErr w:type="spellEnd"/>
          </w:p>
        </w:tc>
        <w:tc>
          <w:tcPr>
            <w:tcW w:w="536" w:type="pct"/>
            <w:tcBorders>
              <w:top w:val="single" w:sz="4" w:space="0" w:color="auto"/>
              <w:left w:val="single" w:sz="4" w:space="0" w:color="auto"/>
              <w:bottom w:val="single" w:sz="4" w:space="0" w:color="auto"/>
              <w:right w:val="single" w:sz="4" w:space="0" w:color="auto"/>
            </w:tcBorders>
            <w:vAlign w:val="center"/>
            <w:hideMark/>
          </w:tcPr>
          <w:p w14:paraId="3EA669A6"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lastRenderedPageBreak/>
              <w:t>66 000,0</w:t>
            </w:r>
          </w:p>
        </w:tc>
        <w:tc>
          <w:tcPr>
            <w:tcW w:w="521" w:type="pct"/>
            <w:tcBorders>
              <w:top w:val="single" w:sz="4" w:space="0" w:color="auto"/>
              <w:left w:val="single" w:sz="4" w:space="0" w:color="auto"/>
              <w:bottom w:val="single" w:sz="4" w:space="0" w:color="auto"/>
              <w:right w:val="single" w:sz="4" w:space="0" w:color="auto"/>
            </w:tcBorders>
            <w:vAlign w:val="center"/>
            <w:hideMark/>
          </w:tcPr>
          <w:p w14:paraId="112FE1B2"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2024-2025</w:t>
            </w:r>
          </w:p>
        </w:tc>
        <w:tc>
          <w:tcPr>
            <w:tcW w:w="796" w:type="pct"/>
            <w:tcBorders>
              <w:top w:val="single" w:sz="4" w:space="0" w:color="auto"/>
              <w:left w:val="single" w:sz="4" w:space="0" w:color="auto"/>
              <w:bottom w:val="single" w:sz="4" w:space="0" w:color="auto"/>
              <w:right w:val="single" w:sz="4" w:space="0" w:color="auto"/>
            </w:tcBorders>
            <w:vAlign w:val="center"/>
            <w:hideMark/>
          </w:tcPr>
          <w:p w14:paraId="74F21BB7"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 xml:space="preserve">Амортизационные </w:t>
            </w:r>
            <w:r w:rsidRPr="00E4380C">
              <w:rPr>
                <w:rFonts w:ascii="Times New Roman" w:eastAsia="Times New Roman" w:hAnsi="Times New Roman"/>
                <w:bCs/>
                <w:color w:val="000000"/>
                <w:sz w:val="20"/>
                <w:szCs w:val="20"/>
                <w:lang w:eastAsia="ru-RU"/>
              </w:rPr>
              <w:lastRenderedPageBreak/>
              <w:t>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071E2236"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lastRenderedPageBreak/>
              <w:t>Объект-аналог</w:t>
            </w:r>
          </w:p>
        </w:tc>
      </w:tr>
      <w:tr w:rsidR="00286B11" w:rsidRPr="00E4380C" w14:paraId="5E87B548"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3BB0D952"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lastRenderedPageBreak/>
              <w:t xml:space="preserve">Техническое перевооружение </w:t>
            </w:r>
            <w:proofErr w:type="spellStart"/>
            <w:r w:rsidRPr="00E4380C">
              <w:rPr>
                <w:rFonts w:ascii="Times New Roman" w:eastAsia="Times New Roman" w:hAnsi="Times New Roman"/>
                <w:color w:val="000000"/>
                <w:sz w:val="20"/>
                <w:szCs w:val="20"/>
                <w:lang w:eastAsia="ru-RU"/>
              </w:rPr>
              <w:t>общестанционного</w:t>
            </w:r>
            <w:proofErr w:type="spellEnd"/>
            <w:r w:rsidRPr="00E4380C">
              <w:rPr>
                <w:rFonts w:ascii="Times New Roman" w:eastAsia="Times New Roman" w:hAnsi="Times New Roman"/>
                <w:color w:val="000000"/>
                <w:sz w:val="20"/>
                <w:szCs w:val="20"/>
                <w:lang w:eastAsia="ru-RU"/>
              </w:rPr>
              <w:t xml:space="preserve"> компрессорного оборудования (с заменой компрессоров и наружного трубопровода)</w:t>
            </w:r>
          </w:p>
        </w:tc>
        <w:tc>
          <w:tcPr>
            <w:tcW w:w="661" w:type="pct"/>
            <w:tcBorders>
              <w:top w:val="single" w:sz="4" w:space="0" w:color="auto"/>
              <w:left w:val="single" w:sz="4" w:space="0" w:color="auto"/>
              <w:bottom w:val="single" w:sz="4" w:space="0" w:color="auto"/>
              <w:right w:val="single" w:sz="4" w:space="0" w:color="auto"/>
            </w:tcBorders>
            <w:vAlign w:val="center"/>
            <w:hideMark/>
          </w:tcPr>
          <w:p w14:paraId="0A8E02F9"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Повышение надежности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0514B851"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 xml:space="preserve">Киришская ГРЭС, </w:t>
            </w:r>
            <w:proofErr w:type="spellStart"/>
            <w:r w:rsidRPr="00E4380C">
              <w:rPr>
                <w:rFonts w:ascii="Times New Roman" w:eastAsia="Times New Roman" w:hAnsi="Times New Roman"/>
                <w:color w:val="000000"/>
                <w:sz w:val="20"/>
                <w:szCs w:val="20"/>
                <w:lang w:eastAsia="ru-RU"/>
              </w:rPr>
              <w:t>общестанционное</w:t>
            </w:r>
            <w:proofErr w:type="spellEnd"/>
          </w:p>
        </w:tc>
        <w:tc>
          <w:tcPr>
            <w:tcW w:w="536" w:type="pct"/>
            <w:tcBorders>
              <w:top w:val="single" w:sz="4" w:space="0" w:color="auto"/>
              <w:left w:val="single" w:sz="4" w:space="0" w:color="auto"/>
              <w:bottom w:val="single" w:sz="4" w:space="0" w:color="auto"/>
              <w:right w:val="single" w:sz="4" w:space="0" w:color="auto"/>
            </w:tcBorders>
            <w:vAlign w:val="center"/>
            <w:hideMark/>
          </w:tcPr>
          <w:p w14:paraId="06EFB533"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73 525,0</w:t>
            </w:r>
          </w:p>
        </w:tc>
        <w:tc>
          <w:tcPr>
            <w:tcW w:w="521" w:type="pct"/>
            <w:tcBorders>
              <w:top w:val="single" w:sz="4" w:space="0" w:color="auto"/>
              <w:left w:val="single" w:sz="4" w:space="0" w:color="auto"/>
              <w:bottom w:val="single" w:sz="4" w:space="0" w:color="auto"/>
              <w:right w:val="single" w:sz="4" w:space="0" w:color="auto"/>
            </w:tcBorders>
            <w:vAlign w:val="center"/>
            <w:hideMark/>
          </w:tcPr>
          <w:p w14:paraId="35071ABA"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2025- 2026</w:t>
            </w:r>
          </w:p>
        </w:tc>
        <w:tc>
          <w:tcPr>
            <w:tcW w:w="796" w:type="pct"/>
            <w:tcBorders>
              <w:top w:val="single" w:sz="4" w:space="0" w:color="auto"/>
              <w:left w:val="single" w:sz="4" w:space="0" w:color="auto"/>
              <w:bottom w:val="single" w:sz="4" w:space="0" w:color="auto"/>
              <w:right w:val="single" w:sz="4" w:space="0" w:color="auto"/>
            </w:tcBorders>
            <w:vAlign w:val="center"/>
            <w:hideMark/>
          </w:tcPr>
          <w:p w14:paraId="6C992A0F"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Амортизационные 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4AEF6F25"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Сводный сметный расчет</w:t>
            </w:r>
          </w:p>
        </w:tc>
      </w:tr>
      <w:tr w:rsidR="00286B11" w:rsidRPr="00E4380C" w14:paraId="62B2D1FE"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17427901" w14:textId="7805D2F2"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 xml:space="preserve">Техническое перевооружение </w:t>
            </w:r>
            <w:r>
              <w:rPr>
                <w:rFonts w:ascii="Times New Roman" w:eastAsia="Times New Roman" w:hAnsi="Times New Roman"/>
                <w:color w:val="000000"/>
                <w:sz w:val="20"/>
                <w:szCs w:val="20"/>
                <w:lang w:eastAsia="ru-RU"/>
              </w:rPr>
              <w:br/>
            </w:r>
            <w:r w:rsidRPr="00E4380C">
              <w:rPr>
                <w:rFonts w:ascii="Times New Roman" w:eastAsia="Times New Roman" w:hAnsi="Times New Roman"/>
                <w:color w:val="000000"/>
                <w:sz w:val="20"/>
                <w:szCs w:val="20"/>
                <w:lang w:eastAsia="ru-RU"/>
              </w:rPr>
              <w:t xml:space="preserve">АСУ ТП котлов ТЭЦ в части замены программного обеспечения </w:t>
            </w:r>
            <w:r>
              <w:rPr>
                <w:rFonts w:ascii="Times New Roman" w:eastAsia="Times New Roman" w:hAnsi="Times New Roman"/>
                <w:color w:val="000000"/>
                <w:sz w:val="20"/>
                <w:szCs w:val="20"/>
                <w:lang w:eastAsia="ru-RU"/>
              </w:rPr>
              <w:br/>
            </w:r>
            <w:r w:rsidRPr="00E4380C">
              <w:rPr>
                <w:rFonts w:ascii="Times New Roman" w:eastAsia="Times New Roman" w:hAnsi="Times New Roman"/>
                <w:color w:val="000000"/>
                <w:sz w:val="20"/>
                <w:szCs w:val="20"/>
                <w:lang w:eastAsia="ru-RU"/>
              </w:rPr>
              <w:t>на котлах 4-6</w:t>
            </w:r>
          </w:p>
        </w:tc>
        <w:tc>
          <w:tcPr>
            <w:tcW w:w="661" w:type="pct"/>
            <w:tcBorders>
              <w:top w:val="single" w:sz="4" w:space="0" w:color="auto"/>
              <w:left w:val="single" w:sz="4" w:space="0" w:color="auto"/>
              <w:bottom w:val="single" w:sz="4" w:space="0" w:color="auto"/>
              <w:right w:val="single" w:sz="4" w:space="0" w:color="auto"/>
            </w:tcBorders>
            <w:vAlign w:val="center"/>
            <w:hideMark/>
          </w:tcPr>
          <w:p w14:paraId="6C28D9C7"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Повышение надежности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76378CE5"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Киришская ГРЭС, КТЦ-1</w:t>
            </w:r>
          </w:p>
        </w:tc>
        <w:tc>
          <w:tcPr>
            <w:tcW w:w="536" w:type="pct"/>
            <w:tcBorders>
              <w:top w:val="single" w:sz="4" w:space="0" w:color="auto"/>
              <w:left w:val="single" w:sz="4" w:space="0" w:color="auto"/>
              <w:bottom w:val="single" w:sz="4" w:space="0" w:color="auto"/>
              <w:right w:val="single" w:sz="4" w:space="0" w:color="auto"/>
            </w:tcBorders>
            <w:vAlign w:val="center"/>
            <w:hideMark/>
          </w:tcPr>
          <w:p w14:paraId="4C2512B8"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43 284,4</w:t>
            </w:r>
          </w:p>
        </w:tc>
        <w:tc>
          <w:tcPr>
            <w:tcW w:w="521" w:type="pct"/>
            <w:tcBorders>
              <w:top w:val="single" w:sz="4" w:space="0" w:color="auto"/>
              <w:left w:val="single" w:sz="4" w:space="0" w:color="auto"/>
              <w:bottom w:val="single" w:sz="4" w:space="0" w:color="auto"/>
              <w:right w:val="single" w:sz="4" w:space="0" w:color="auto"/>
            </w:tcBorders>
            <w:vAlign w:val="center"/>
            <w:hideMark/>
          </w:tcPr>
          <w:p w14:paraId="454BFB7A"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2024-2025</w:t>
            </w:r>
          </w:p>
        </w:tc>
        <w:tc>
          <w:tcPr>
            <w:tcW w:w="796" w:type="pct"/>
            <w:tcBorders>
              <w:top w:val="single" w:sz="4" w:space="0" w:color="auto"/>
              <w:left w:val="single" w:sz="4" w:space="0" w:color="auto"/>
              <w:bottom w:val="single" w:sz="4" w:space="0" w:color="auto"/>
              <w:right w:val="single" w:sz="4" w:space="0" w:color="auto"/>
            </w:tcBorders>
            <w:vAlign w:val="center"/>
            <w:hideMark/>
          </w:tcPr>
          <w:p w14:paraId="0EFB60F9"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Амортизационные 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5CC3E847"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Договор</w:t>
            </w:r>
          </w:p>
        </w:tc>
      </w:tr>
      <w:tr w:rsidR="00286B11" w:rsidRPr="00E4380C" w14:paraId="25F98DA2" w14:textId="77777777" w:rsidTr="00286B11">
        <w:trPr>
          <w:trHeight w:val="227"/>
        </w:trPr>
        <w:tc>
          <w:tcPr>
            <w:tcW w:w="1219" w:type="pct"/>
            <w:tcBorders>
              <w:top w:val="single" w:sz="4" w:space="0" w:color="auto"/>
              <w:left w:val="single" w:sz="4" w:space="0" w:color="auto"/>
              <w:bottom w:val="single" w:sz="4" w:space="0" w:color="auto"/>
              <w:right w:val="single" w:sz="4" w:space="0" w:color="auto"/>
            </w:tcBorders>
            <w:vAlign w:val="center"/>
            <w:hideMark/>
          </w:tcPr>
          <w:p w14:paraId="012EF430" w14:textId="127A8008"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 xml:space="preserve">Техническое перевооружение </w:t>
            </w:r>
            <w:r>
              <w:rPr>
                <w:rFonts w:ascii="Times New Roman" w:eastAsia="Times New Roman" w:hAnsi="Times New Roman"/>
                <w:color w:val="000000"/>
                <w:sz w:val="20"/>
                <w:szCs w:val="20"/>
                <w:lang w:eastAsia="ru-RU"/>
              </w:rPr>
              <w:br/>
            </w:r>
            <w:r w:rsidRPr="00E4380C">
              <w:rPr>
                <w:rFonts w:ascii="Times New Roman" w:eastAsia="Times New Roman" w:hAnsi="Times New Roman"/>
                <w:color w:val="000000"/>
                <w:sz w:val="20"/>
                <w:szCs w:val="20"/>
                <w:lang w:eastAsia="ru-RU"/>
              </w:rPr>
              <w:t>ХВО-1. Этап 1.2</w:t>
            </w:r>
          </w:p>
        </w:tc>
        <w:tc>
          <w:tcPr>
            <w:tcW w:w="661" w:type="pct"/>
            <w:tcBorders>
              <w:top w:val="single" w:sz="4" w:space="0" w:color="auto"/>
              <w:left w:val="single" w:sz="4" w:space="0" w:color="auto"/>
              <w:bottom w:val="single" w:sz="4" w:space="0" w:color="auto"/>
              <w:right w:val="single" w:sz="4" w:space="0" w:color="auto"/>
            </w:tcBorders>
            <w:vAlign w:val="center"/>
            <w:hideMark/>
          </w:tcPr>
          <w:p w14:paraId="015A9308"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Повышение надежности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0AC7593A"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Киришская ГРЭС, ХЦ</w:t>
            </w:r>
          </w:p>
        </w:tc>
        <w:tc>
          <w:tcPr>
            <w:tcW w:w="536" w:type="pct"/>
            <w:tcBorders>
              <w:top w:val="single" w:sz="4" w:space="0" w:color="auto"/>
              <w:left w:val="single" w:sz="4" w:space="0" w:color="auto"/>
              <w:bottom w:val="single" w:sz="4" w:space="0" w:color="auto"/>
              <w:right w:val="single" w:sz="4" w:space="0" w:color="auto"/>
            </w:tcBorders>
            <w:vAlign w:val="center"/>
            <w:hideMark/>
          </w:tcPr>
          <w:p w14:paraId="1CB6B157" w14:textId="77777777" w:rsidR="00286B11" w:rsidRPr="00E4380C" w:rsidRDefault="00286B11" w:rsidP="00244072">
            <w:pPr>
              <w:widowControl w:val="0"/>
              <w:spacing w:after="0" w:line="240" w:lineRule="auto"/>
              <w:jc w:val="center"/>
              <w:rPr>
                <w:rFonts w:ascii="Times New Roman" w:eastAsia="Times New Roman" w:hAnsi="Times New Roman"/>
                <w:color w:val="000000"/>
                <w:sz w:val="20"/>
                <w:szCs w:val="20"/>
                <w:lang w:eastAsia="ru-RU"/>
              </w:rPr>
            </w:pPr>
            <w:r w:rsidRPr="00E4380C">
              <w:rPr>
                <w:rFonts w:ascii="Times New Roman" w:eastAsia="Times New Roman" w:hAnsi="Times New Roman"/>
                <w:color w:val="000000"/>
                <w:sz w:val="20"/>
                <w:szCs w:val="20"/>
                <w:lang w:eastAsia="ru-RU"/>
              </w:rPr>
              <w:t>120 000,00</w:t>
            </w:r>
          </w:p>
        </w:tc>
        <w:tc>
          <w:tcPr>
            <w:tcW w:w="521" w:type="pct"/>
            <w:tcBorders>
              <w:top w:val="single" w:sz="4" w:space="0" w:color="auto"/>
              <w:left w:val="single" w:sz="4" w:space="0" w:color="auto"/>
              <w:bottom w:val="single" w:sz="4" w:space="0" w:color="auto"/>
              <w:right w:val="single" w:sz="4" w:space="0" w:color="auto"/>
            </w:tcBorders>
            <w:vAlign w:val="center"/>
            <w:hideMark/>
          </w:tcPr>
          <w:p w14:paraId="27BE28B3"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2025-2026</w:t>
            </w:r>
          </w:p>
        </w:tc>
        <w:tc>
          <w:tcPr>
            <w:tcW w:w="796" w:type="pct"/>
            <w:tcBorders>
              <w:top w:val="single" w:sz="4" w:space="0" w:color="auto"/>
              <w:left w:val="single" w:sz="4" w:space="0" w:color="auto"/>
              <w:bottom w:val="single" w:sz="4" w:space="0" w:color="auto"/>
              <w:right w:val="single" w:sz="4" w:space="0" w:color="auto"/>
            </w:tcBorders>
            <w:vAlign w:val="center"/>
            <w:hideMark/>
          </w:tcPr>
          <w:p w14:paraId="452C3072"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Амортизационные отчисления, прибыль</w:t>
            </w:r>
          </w:p>
        </w:tc>
        <w:tc>
          <w:tcPr>
            <w:tcW w:w="633" w:type="pct"/>
            <w:tcBorders>
              <w:top w:val="single" w:sz="4" w:space="0" w:color="auto"/>
              <w:left w:val="single" w:sz="4" w:space="0" w:color="auto"/>
              <w:bottom w:val="single" w:sz="4" w:space="0" w:color="auto"/>
              <w:right w:val="single" w:sz="4" w:space="0" w:color="auto"/>
            </w:tcBorders>
            <w:vAlign w:val="center"/>
            <w:hideMark/>
          </w:tcPr>
          <w:p w14:paraId="4B4B61F3" w14:textId="77777777" w:rsidR="00286B11" w:rsidRPr="00E4380C" w:rsidRDefault="00286B11" w:rsidP="00244072">
            <w:pPr>
              <w:widowControl w:val="0"/>
              <w:spacing w:after="0" w:line="240" w:lineRule="auto"/>
              <w:jc w:val="center"/>
              <w:rPr>
                <w:rFonts w:ascii="Times New Roman" w:eastAsia="Times New Roman" w:hAnsi="Times New Roman"/>
                <w:bCs/>
                <w:color w:val="000000"/>
                <w:sz w:val="20"/>
                <w:szCs w:val="20"/>
                <w:lang w:eastAsia="ru-RU"/>
              </w:rPr>
            </w:pPr>
            <w:r w:rsidRPr="00E4380C">
              <w:rPr>
                <w:rFonts w:ascii="Times New Roman" w:eastAsia="Times New Roman" w:hAnsi="Times New Roman"/>
                <w:bCs/>
                <w:color w:val="000000"/>
                <w:sz w:val="20"/>
                <w:szCs w:val="20"/>
                <w:lang w:eastAsia="ru-RU"/>
              </w:rPr>
              <w:t>Сводный сметный расчет</w:t>
            </w:r>
          </w:p>
        </w:tc>
      </w:tr>
    </w:tbl>
    <w:p w14:paraId="421127D8" w14:textId="77777777" w:rsidR="00286B11" w:rsidRDefault="00286B11" w:rsidP="00286B11">
      <w:pPr>
        <w:pStyle w:val="-2"/>
        <w:widowControl w:val="0"/>
        <w:suppressLineNumbers w:val="0"/>
        <w:tabs>
          <w:tab w:val="clear" w:pos="540"/>
          <w:tab w:val="left" w:pos="1134"/>
        </w:tabs>
        <w:suppressAutoHyphens w:val="0"/>
        <w:spacing w:before="0"/>
        <w:ind w:firstLine="709"/>
        <w:rPr>
          <w:rFonts w:ascii="Times New Roman" w:hAnsi="Times New Roman" w:cs="Times New Roman"/>
        </w:rPr>
      </w:pPr>
    </w:p>
    <w:p w14:paraId="52908D7B" w14:textId="77777777" w:rsidR="00286B11" w:rsidRDefault="00286B11" w:rsidP="00286B11">
      <w:pPr>
        <w:pStyle w:val="-2"/>
        <w:widowControl w:val="0"/>
        <w:suppressLineNumbers w:val="0"/>
        <w:tabs>
          <w:tab w:val="clear" w:pos="540"/>
          <w:tab w:val="left" w:pos="1134"/>
        </w:tabs>
        <w:suppressAutoHyphens w:val="0"/>
        <w:spacing w:before="0"/>
        <w:ind w:firstLine="709"/>
        <w:rPr>
          <w:rFonts w:ascii="Times New Roman" w:hAnsi="Times New Roman" w:cs="Times New Roman"/>
        </w:rPr>
        <w:sectPr w:rsidR="00286B11" w:rsidSect="00764B4F">
          <w:pgSz w:w="16838" w:h="11906" w:orient="landscape" w:code="9"/>
          <w:pgMar w:top="1134" w:right="567" w:bottom="1134" w:left="1701" w:header="709" w:footer="709" w:gutter="0"/>
          <w:cols w:space="708"/>
          <w:docGrid w:linePitch="360"/>
        </w:sectPr>
      </w:pPr>
    </w:p>
    <w:p w14:paraId="6272F0B4" w14:textId="52633799" w:rsidR="00286B11" w:rsidRPr="00B86EAC" w:rsidRDefault="000A022A" w:rsidP="00286B1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86EAC">
        <w:rPr>
          <w:rFonts w:ascii="Times New Roman" w:hAnsi="Times New Roman" w:cs="Times New Roman"/>
          <w:sz w:val="24"/>
          <w:szCs w:val="24"/>
        </w:rPr>
        <w:lastRenderedPageBreak/>
        <w:t>Строительство насосной станции.</w:t>
      </w:r>
    </w:p>
    <w:p w14:paraId="0CC5055D" w14:textId="3E1EF4E8" w:rsidR="007F0214" w:rsidRPr="00B86EAC" w:rsidRDefault="007F0214" w:rsidP="00286B11">
      <w:pPr>
        <w:pStyle w:val="-2"/>
        <w:widowControl w:val="0"/>
        <w:suppressLineNumbers w:val="0"/>
        <w:tabs>
          <w:tab w:val="clear" w:pos="540"/>
          <w:tab w:val="left" w:pos="1134"/>
        </w:tabs>
        <w:suppressAutoHyphens w:val="0"/>
        <w:spacing w:before="0"/>
        <w:ind w:firstLine="709"/>
        <w:rPr>
          <w:rFonts w:ascii="Times New Roman" w:hAnsi="Times New Roman" w:cs="Times New Roman"/>
          <w:b/>
          <w:sz w:val="24"/>
          <w:szCs w:val="24"/>
        </w:rPr>
      </w:pPr>
      <w:r w:rsidRPr="00B86EAC">
        <w:rPr>
          <w:rFonts w:ascii="Times New Roman" w:hAnsi="Times New Roman" w:cs="Times New Roman"/>
          <w:sz w:val="24"/>
          <w:szCs w:val="24"/>
        </w:rPr>
        <w:t xml:space="preserve">Гидравлический расчет выявил необходимость строительства насосной станции </w:t>
      </w:r>
      <w:r w:rsidR="000A022A" w:rsidRPr="00B86EAC">
        <w:rPr>
          <w:rFonts w:ascii="Times New Roman" w:hAnsi="Times New Roman" w:cs="Times New Roman"/>
          <w:sz w:val="24"/>
          <w:szCs w:val="24"/>
        </w:rPr>
        <w:br/>
      </w:r>
      <w:r w:rsidRPr="00B86EAC">
        <w:rPr>
          <w:rFonts w:ascii="Times New Roman" w:hAnsi="Times New Roman" w:cs="Times New Roman"/>
          <w:sz w:val="24"/>
          <w:szCs w:val="24"/>
        </w:rPr>
        <w:t>для обеспечения тепловой энергией перспективной застройки. Насосная станция должна быть построена на месте тепловой камеры 4КМВ по набережной реки Волхов. Ориентировочные затраты на насосную станцию составят 1</w:t>
      </w:r>
      <w:r w:rsidR="00756273" w:rsidRPr="00B86EAC">
        <w:rPr>
          <w:rFonts w:ascii="Times New Roman" w:hAnsi="Times New Roman" w:cs="Times New Roman"/>
          <w:sz w:val="24"/>
          <w:szCs w:val="24"/>
        </w:rPr>
        <w:t>6</w:t>
      </w:r>
      <w:r w:rsidRPr="00B86EAC">
        <w:rPr>
          <w:rFonts w:ascii="Times New Roman" w:hAnsi="Times New Roman" w:cs="Times New Roman"/>
          <w:sz w:val="24"/>
          <w:szCs w:val="24"/>
        </w:rPr>
        <w:t>,</w:t>
      </w:r>
      <w:r w:rsidR="00756273" w:rsidRPr="00B86EAC">
        <w:rPr>
          <w:rFonts w:ascii="Times New Roman" w:hAnsi="Times New Roman" w:cs="Times New Roman"/>
          <w:sz w:val="24"/>
          <w:szCs w:val="24"/>
        </w:rPr>
        <w:t>00</w:t>
      </w:r>
      <w:r w:rsidRPr="00B86EAC">
        <w:rPr>
          <w:rFonts w:ascii="Times New Roman" w:hAnsi="Times New Roman" w:cs="Times New Roman"/>
          <w:sz w:val="24"/>
          <w:szCs w:val="24"/>
        </w:rPr>
        <w:t xml:space="preserve"> млн. рублей. Насосная станция должна быть построена до строительства теплов</w:t>
      </w:r>
      <w:r w:rsidR="000A022A" w:rsidRPr="00B86EAC">
        <w:rPr>
          <w:rFonts w:ascii="Times New Roman" w:hAnsi="Times New Roman" w:cs="Times New Roman"/>
          <w:sz w:val="24"/>
          <w:szCs w:val="24"/>
        </w:rPr>
        <w:t>ой магистрали к IV микрорайону.</w:t>
      </w:r>
    </w:p>
    <w:p w14:paraId="61948931" w14:textId="44A62C3E" w:rsidR="00286B11" w:rsidRPr="00B86EAC" w:rsidRDefault="007478ED" w:rsidP="00286B11">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 xml:space="preserve">Следует отметить, что в настоящее время не </w:t>
      </w:r>
      <w:proofErr w:type="gramStart"/>
      <w:r w:rsidRPr="00B86EAC">
        <w:rPr>
          <w:rFonts w:ascii="Times New Roman" w:hAnsi="Times New Roman"/>
          <w:sz w:val="24"/>
          <w:szCs w:val="24"/>
        </w:rPr>
        <w:t>определены и не включены</w:t>
      </w:r>
      <w:proofErr w:type="gramEnd"/>
      <w:r w:rsidRPr="00B86EAC">
        <w:rPr>
          <w:rFonts w:ascii="Times New Roman" w:hAnsi="Times New Roman"/>
          <w:sz w:val="24"/>
          <w:szCs w:val="24"/>
        </w:rPr>
        <w:t xml:space="preserve"> </w:t>
      </w:r>
      <w:r w:rsidR="000A022A" w:rsidRPr="00B86EAC">
        <w:rPr>
          <w:rFonts w:ascii="Times New Roman" w:hAnsi="Times New Roman"/>
          <w:sz w:val="24"/>
          <w:szCs w:val="24"/>
        </w:rPr>
        <w:br/>
      </w:r>
      <w:r w:rsidRPr="00B86EAC">
        <w:rPr>
          <w:rFonts w:ascii="Times New Roman" w:hAnsi="Times New Roman"/>
          <w:sz w:val="24"/>
          <w:szCs w:val="24"/>
        </w:rPr>
        <w:t>в утвержденный план ф</w:t>
      </w:r>
      <w:bookmarkStart w:id="131" w:name="_Toc169508471"/>
      <w:r w:rsidR="00286B11" w:rsidRPr="00B86EAC">
        <w:rPr>
          <w:rFonts w:ascii="Times New Roman" w:hAnsi="Times New Roman"/>
          <w:sz w:val="24"/>
          <w:szCs w:val="24"/>
        </w:rPr>
        <w:t>инансирования мероприятий по:</w:t>
      </w:r>
    </w:p>
    <w:p w14:paraId="6F652E89" w14:textId="22FF9224" w:rsidR="00286B11" w:rsidRPr="00B86EAC" w:rsidRDefault="00286B11" w:rsidP="00286B11">
      <w:pPr>
        <w:widowControl w:val="0"/>
        <w:numPr>
          <w:ilvl w:val="0"/>
          <w:numId w:val="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86EAC">
        <w:rPr>
          <w:rFonts w:ascii="Times New Roman" w:hAnsi="Times New Roman"/>
          <w:sz w:val="24"/>
          <w:szCs w:val="24"/>
        </w:rPr>
        <w:t xml:space="preserve">строительству тепловых сетей для </w:t>
      </w:r>
      <w:r w:rsidR="000A022A" w:rsidRPr="00B86EAC">
        <w:rPr>
          <w:rFonts w:ascii="Times New Roman" w:hAnsi="Times New Roman"/>
          <w:sz w:val="24"/>
          <w:szCs w:val="24"/>
        </w:rPr>
        <w:t>организации закрытой схемы ГВС.</w:t>
      </w:r>
    </w:p>
    <w:p w14:paraId="17B72DB7" w14:textId="77777777" w:rsidR="00286B11" w:rsidRPr="00B86EAC" w:rsidRDefault="00286B11" w:rsidP="00286B11">
      <w:pPr>
        <w:widowControl w:val="0"/>
        <w:numPr>
          <w:ilvl w:val="0"/>
          <w:numId w:val="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86EAC">
        <w:rPr>
          <w:rFonts w:ascii="Times New Roman" w:hAnsi="Times New Roman"/>
          <w:sz w:val="24"/>
          <w:szCs w:val="24"/>
        </w:rPr>
        <w:t>строительству насосной станции.</w:t>
      </w:r>
    </w:p>
    <w:p w14:paraId="3C951B43" w14:textId="58D03F40" w:rsidR="000A022A" w:rsidRPr="00FA5979" w:rsidRDefault="000A022A"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12.2.</w:t>
      </w:r>
      <w:r w:rsidRPr="00FA5979">
        <w:rPr>
          <w:rFonts w:ascii="Times New Roman" w:hAnsi="Times New Roman"/>
          <w:sz w:val="24"/>
          <w:szCs w:val="24"/>
        </w:rPr>
        <w:tab/>
      </w:r>
      <w:r w:rsidR="00E558C5" w:rsidRPr="00FA5979">
        <w:rPr>
          <w:rFonts w:ascii="Times New Roman" w:hAnsi="Times New Roman"/>
          <w:sz w:val="24"/>
          <w:szCs w:val="24"/>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131"/>
    </w:p>
    <w:p w14:paraId="563564F4" w14:textId="4358D262"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Фина</w:t>
      </w:r>
      <w:r w:rsidRPr="00B86EAC">
        <w:rPr>
          <w:rFonts w:ascii="Times New Roman" w:hAnsi="Times New Roman"/>
          <w:spacing w:val="1"/>
          <w:sz w:val="24"/>
          <w:szCs w:val="24"/>
        </w:rPr>
        <w:t>н</w:t>
      </w:r>
      <w:r w:rsidRPr="00B86EAC">
        <w:rPr>
          <w:rFonts w:ascii="Times New Roman" w:hAnsi="Times New Roman"/>
          <w:sz w:val="24"/>
          <w:szCs w:val="24"/>
        </w:rPr>
        <w:t>сиров</w:t>
      </w:r>
      <w:r w:rsidRPr="00B86EAC">
        <w:rPr>
          <w:rFonts w:ascii="Times New Roman" w:hAnsi="Times New Roman"/>
          <w:spacing w:val="1"/>
          <w:sz w:val="24"/>
          <w:szCs w:val="24"/>
        </w:rPr>
        <w:t>а</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z w:val="24"/>
          <w:szCs w:val="24"/>
        </w:rPr>
        <w:t xml:space="preserve">е </w:t>
      </w:r>
      <w:r w:rsidRPr="00B86EAC">
        <w:rPr>
          <w:rFonts w:ascii="Times New Roman" w:hAnsi="Times New Roman"/>
          <w:spacing w:val="1"/>
          <w:sz w:val="24"/>
          <w:szCs w:val="24"/>
        </w:rPr>
        <w:t>м</w:t>
      </w:r>
      <w:r w:rsidRPr="00B86EAC">
        <w:rPr>
          <w:rFonts w:ascii="Times New Roman" w:hAnsi="Times New Roman"/>
          <w:sz w:val="24"/>
          <w:szCs w:val="24"/>
        </w:rPr>
        <w:t>еропр</w:t>
      </w:r>
      <w:r w:rsidRPr="00B86EAC">
        <w:rPr>
          <w:rFonts w:ascii="Times New Roman" w:hAnsi="Times New Roman"/>
          <w:spacing w:val="1"/>
          <w:sz w:val="24"/>
          <w:szCs w:val="24"/>
        </w:rPr>
        <w:t>и</w:t>
      </w:r>
      <w:r w:rsidRPr="00B86EAC">
        <w:rPr>
          <w:rFonts w:ascii="Times New Roman" w:hAnsi="Times New Roman"/>
          <w:sz w:val="24"/>
          <w:szCs w:val="24"/>
        </w:rPr>
        <w:t>ят</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2"/>
          <w:sz w:val="24"/>
          <w:szCs w:val="24"/>
        </w:rPr>
        <w:t xml:space="preserve"> </w:t>
      </w:r>
      <w:r w:rsidRPr="00B86EAC">
        <w:rPr>
          <w:rFonts w:ascii="Times New Roman" w:hAnsi="Times New Roman"/>
          <w:sz w:val="24"/>
          <w:szCs w:val="24"/>
        </w:rPr>
        <w:t>по</w:t>
      </w:r>
      <w:r w:rsidRPr="00B86EAC">
        <w:rPr>
          <w:rFonts w:ascii="Times New Roman" w:hAnsi="Times New Roman"/>
          <w:spacing w:val="14"/>
          <w:sz w:val="24"/>
          <w:szCs w:val="24"/>
        </w:rPr>
        <w:t xml:space="preserve"> </w:t>
      </w:r>
      <w:r w:rsidRPr="00B86EAC">
        <w:rPr>
          <w:rFonts w:ascii="Times New Roman" w:hAnsi="Times New Roman"/>
          <w:spacing w:val="2"/>
          <w:sz w:val="24"/>
          <w:szCs w:val="24"/>
        </w:rPr>
        <w:t>с</w:t>
      </w:r>
      <w:r w:rsidRPr="00B86EAC">
        <w:rPr>
          <w:rFonts w:ascii="Times New Roman" w:hAnsi="Times New Roman"/>
          <w:sz w:val="24"/>
          <w:szCs w:val="24"/>
        </w:rPr>
        <w:t>троите</w:t>
      </w:r>
      <w:r w:rsidRPr="00B86EAC">
        <w:rPr>
          <w:rFonts w:ascii="Times New Roman" w:hAnsi="Times New Roman"/>
          <w:spacing w:val="2"/>
          <w:sz w:val="24"/>
          <w:szCs w:val="24"/>
        </w:rPr>
        <w:t>л</w:t>
      </w:r>
      <w:r w:rsidRPr="00B86EAC">
        <w:rPr>
          <w:rFonts w:ascii="Times New Roman" w:hAnsi="Times New Roman"/>
          <w:sz w:val="24"/>
          <w:szCs w:val="24"/>
        </w:rPr>
        <w:t>ьс</w:t>
      </w:r>
      <w:r w:rsidRPr="00B86EAC">
        <w:rPr>
          <w:rFonts w:ascii="Times New Roman" w:hAnsi="Times New Roman"/>
          <w:spacing w:val="-1"/>
          <w:sz w:val="24"/>
          <w:szCs w:val="24"/>
        </w:rPr>
        <w:t>т</w:t>
      </w:r>
      <w:r w:rsidRPr="00B86EAC">
        <w:rPr>
          <w:rFonts w:ascii="Times New Roman" w:hAnsi="Times New Roman"/>
          <w:spacing w:val="5"/>
          <w:sz w:val="24"/>
          <w:szCs w:val="24"/>
        </w:rPr>
        <w:t>в</w:t>
      </w:r>
      <w:r w:rsidRPr="00B86EAC">
        <w:rPr>
          <w:rFonts w:ascii="Times New Roman" w:hAnsi="Times New Roman"/>
          <w:spacing w:val="-5"/>
          <w:sz w:val="24"/>
          <w:szCs w:val="24"/>
        </w:rPr>
        <w:t>у</w:t>
      </w:r>
      <w:r w:rsidRPr="00B86EAC">
        <w:rPr>
          <w:rFonts w:ascii="Times New Roman" w:hAnsi="Times New Roman"/>
          <w:sz w:val="24"/>
          <w:szCs w:val="24"/>
        </w:rPr>
        <w:t>,</w:t>
      </w:r>
      <w:r w:rsidRPr="00B86EAC">
        <w:rPr>
          <w:rFonts w:ascii="Times New Roman" w:hAnsi="Times New Roman"/>
          <w:spacing w:val="1"/>
          <w:sz w:val="24"/>
          <w:szCs w:val="24"/>
        </w:rPr>
        <w:t xml:space="preserve"> </w:t>
      </w:r>
      <w:r w:rsidRPr="00B86EAC">
        <w:rPr>
          <w:rFonts w:ascii="Times New Roman" w:hAnsi="Times New Roman"/>
          <w:sz w:val="24"/>
          <w:szCs w:val="24"/>
        </w:rPr>
        <w:t>р</w:t>
      </w:r>
      <w:r w:rsidRPr="00B86EAC">
        <w:rPr>
          <w:rFonts w:ascii="Times New Roman" w:hAnsi="Times New Roman"/>
          <w:spacing w:val="2"/>
          <w:sz w:val="24"/>
          <w:szCs w:val="24"/>
        </w:rPr>
        <w:t>е</w:t>
      </w:r>
      <w:r w:rsidRPr="00B86EAC">
        <w:rPr>
          <w:rFonts w:ascii="Times New Roman" w:hAnsi="Times New Roman"/>
          <w:spacing w:val="-1"/>
          <w:sz w:val="24"/>
          <w:szCs w:val="24"/>
        </w:rPr>
        <w:t>к</w:t>
      </w:r>
      <w:r w:rsidRPr="00B86EAC">
        <w:rPr>
          <w:rFonts w:ascii="Times New Roman" w:hAnsi="Times New Roman"/>
          <w:spacing w:val="2"/>
          <w:sz w:val="24"/>
          <w:szCs w:val="24"/>
        </w:rPr>
        <w:t>о</w:t>
      </w:r>
      <w:r w:rsidRPr="00B86EAC">
        <w:rPr>
          <w:rFonts w:ascii="Times New Roman" w:hAnsi="Times New Roman"/>
          <w:sz w:val="24"/>
          <w:szCs w:val="24"/>
        </w:rPr>
        <w:t>нст</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1"/>
          <w:sz w:val="24"/>
          <w:szCs w:val="24"/>
        </w:rPr>
        <w:t>к</w:t>
      </w:r>
      <w:r w:rsidRPr="00B86EAC">
        <w:rPr>
          <w:rFonts w:ascii="Times New Roman" w:hAnsi="Times New Roman"/>
          <w:sz w:val="24"/>
          <w:szCs w:val="24"/>
        </w:rPr>
        <w:t>ц</w:t>
      </w:r>
      <w:r w:rsidRPr="00B86EAC">
        <w:rPr>
          <w:rFonts w:ascii="Times New Roman" w:hAnsi="Times New Roman"/>
          <w:spacing w:val="1"/>
          <w:sz w:val="24"/>
          <w:szCs w:val="24"/>
        </w:rPr>
        <w:t>и</w:t>
      </w:r>
      <w:r w:rsidRPr="00B86EAC">
        <w:rPr>
          <w:rFonts w:ascii="Times New Roman" w:hAnsi="Times New Roman"/>
          <w:sz w:val="24"/>
          <w:szCs w:val="24"/>
        </w:rPr>
        <w:t>и</w:t>
      </w:r>
      <w:r w:rsidRPr="00B86EAC">
        <w:rPr>
          <w:rFonts w:ascii="Times New Roman" w:hAnsi="Times New Roman"/>
          <w:spacing w:val="2"/>
          <w:sz w:val="24"/>
          <w:szCs w:val="24"/>
        </w:rPr>
        <w:t xml:space="preserve"> </w:t>
      </w:r>
      <w:r w:rsidRPr="00B86EAC">
        <w:rPr>
          <w:rFonts w:ascii="Times New Roman" w:hAnsi="Times New Roman"/>
          <w:sz w:val="24"/>
          <w:szCs w:val="24"/>
        </w:rPr>
        <w:t>и техниче</w:t>
      </w:r>
      <w:r w:rsidRPr="00B86EAC">
        <w:rPr>
          <w:rFonts w:ascii="Times New Roman" w:hAnsi="Times New Roman"/>
          <w:spacing w:val="2"/>
          <w:sz w:val="24"/>
          <w:szCs w:val="24"/>
        </w:rPr>
        <w:t>с</w:t>
      </w:r>
      <w:r w:rsidRPr="00B86EAC">
        <w:rPr>
          <w:rFonts w:ascii="Times New Roman" w:hAnsi="Times New Roman"/>
          <w:spacing w:val="-1"/>
          <w:sz w:val="24"/>
          <w:szCs w:val="24"/>
        </w:rPr>
        <w:t>к</w:t>
      </w:r>
      <w:r w:rsidRPr="00B86EAC">
        <w:rPr>
          <w:rFonts w:ascii="Times New Roman" w:hAnsi="Times New Roman"/>
          <w:spacing w:val="2"/>
          <w:sz w:val="24"/>
          <w:szCs w:val="24"/>
        </w:rPr>
        <w:t>о</w:t>
      </w:r>
      <w:r w:rsidRPr="00B86EAC">
        <w:rPr>
          <w:rFonts w:ascii="Times New Roman" w:hAnsi="Times New Roman"/>
          <w:spacing w:val="4"/>
          <w:sz w:val="24"/>
          <w:szCs w:val="24"/>
        </w:rPr>
        <w:t>м</w:t>
      </w:r>
      <w:r w:rsidRPr="00B86EAC">
        <w:rPr>
          <w:rFonts w:ascii="Times New Roman" w:hAnsi="Times New Roman"/>
          <w:sz w:val="24"/>
          <w:szCs w:val="24"/>
        </w:rPr>
        <w:t>у пер</w:t>
      </w:r>
      <w:r w:rsidRPr="00B86EAC">
        <w:rPr>
          <w:rFonts w:ascii="Times New Roman" w:hAnsi="Times New Roman"/>
          <w:spacing w:val="3"/>
          <w:sz w:val="24"/>
          <w:szCs w:val="24"/>
        </w:rPr>
        <w:t>е</w:t>
      </w:r>
      <w:r w:rsidRPr="00B86EAC">
        <w:rPr>
          <w:rFonts w:ascii="Times New Roman" w:hAnsi="Times New Roman"/>
          <w:spacing w:val="2"/>
          <w:sz w:val="24"/>
          <w:szCs w:val="24"/>
        </w:rPr>
        <w:t>в</w:t>
      </w:r>
      <w:r w:rsidRPr="00B86EAC">
        <w:rPr>
          <w:rFonts w:ascii="Times New Roman" w:hAnsi="Times New Roman"/>
          <w:sz w:val="24"/>
          <w:szCs w:val="24"/>
        </w:rPr>
        <w:t>оо</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ю ист</w:t>
      </w:r>
      <w:r w:rsidRPr="00B86EAC">
        <w:rPr>
          <w:rFonts w:ascii="Times New Roman" w:hAnsi="Times New Roman"/>
          <w:spacing w:val="2"/>
          <w:sz w:val="24"/>
          <w:szCs w:val="24"/>
        </w:rPr>
        <w:t>о</w:t>
      </w:r>
      <w:r w:rsidRPr="00B86EAC">
        <w:rPr>
          <w:rFonts w:ascii="Times New Roman" w:hAnsi="Times New Roman"/>
          <w:spacing w:val="-1"/>
          <w:sz w:val="24"/>
          <w:szCs w:val="24"/>
        </w:rPr>
        <w:t>ч</w:t>
      </w:r>
      <w:r w:rsidRPr="00B86EAC">
        <w:rPr>
          <w:rFonts w:ascii="Times New Roman" w:hAnsi="Times New Roman"/>
          <w:sz w:val="24"/>
          <w:szCs w:val="24"/>
        </w:rPr>
        <w:t>н</w:t>
      </w:r>
      <w:r w:rsidRPr="00B86EAC">
        <w:rPr>
          <w:rFonts w:ascii="Times New Roman" w:hAnsi="Times New Roman"/>
          <w:spacing w:val="3"/>
          <w:sz w:val="24"/>
          <w:szCs w:val="24"/>
        </w:rPr>
        <w:t>и</w:t>
      </w:r>
      <w:r w:rsidRPr="00B86EAC">
        <w:rPr>
          <w:rFonts w:ascii="Times New Roman" w:hAnsi="Times New Roman"/>
          <w:spacing w:val="-1"/>
          <w:sz w:val="24"/>
          <w:szCs w:val="24"/>
        </w:rPr>
        <w:t>к</w:t>
      </w:r>
      <w:r w:rsidRPr="00B86EAC">
        <w:rPr>
          <w:rFonts w:ascii="Times New Roman" w:hAnsi="Times New Roman"/>
          <w:sz w:val="24"/>
          <w:szCs w:val="24"/>
        </w:rPr>
        <w:t xml:space="preserve">ов тепловой </w:t>
      </w:r>
      <w:r w:rsidRPr="00B86EAC">
        <w:rPr>
          <w:rFonts w:ascii="Times New Roman" w:hAnsi="Times New Roman"/>
          <w:spacing w:val="-1"/>
          <w:sz w:val="24"/>
          <w:szCs w:val="24"/>
        </w:rPr>
        <w:t>э</w:t>
      </w:r>
      <w:r w:rsidRPr="00B86EAC">
        <w:rPr>
          <w:rFonts w:ascii="Times New Roman" w:hAnsi="Times New Roman"/>
          <w:sz w:val="24"/>
          <w:szCs w:val="24"/>
        </w:rPr>
        <w:t>не</w:t>
      </w:r>
      <w:r w:rsidRPr="00B86EAC">
        <w:rPr>
          <w:rFonts w:ascii="Times New Roman" w:hAnsi="Times New Roman"/>
          <w:spacing w:val="3"/>
          <w:sz w:val="24"/>
          <w:szCs w:val="24"/>
        </w:rPr>
        <w:t>р</w:t>
      </w:r>
      <w:r w:rsidRPr="00B86EAC">
        <w:rPr>
          <w:rFonts w:ascii="Times New Roman" w:hAnsi="Times New Roman"/>
          <w:spacing w:val="2"/>
          <w:sz w:val="24"/>
          <w:szCs w:val="24"/>
        </w:rPr>
        <w:t>г</w:t>
      </w:r>
      <w:r w:rsidRPr="00B86EAC">
        <w:rPr>
          <w:rFonts w:ascii="Times New Roman" w:hAnsi="Times New Roman"/>
          <w:sz w:val="24"/>
          <w:szCs w:val="24"/>
        </w:rPr>
        <w:t>ии и теплов</w:t>
      </w:r>
      <w:r w:rsidRPr="00B86EAC">
        <w:rPr>
          <w:rFonts w:ascii="Times New Roman" w:hAnsi="Times New Roman"/>
          <w:spacing w:val="1"/>
          <w:sz w:val="24"/>
          <w:szCs w:val="24"/>
        </w:rPr>
        <w:t>ы</w:t>
      </w:r>
      <w:r w:rsidRPr="00B86EAC">
        <w:rPr>
          <w:rFonts w:ascii="Times New Roman" w:hAnsi="Times New Roman"/>
          <w:sz w:val="24"/>
          <w:szCs w:val="24"/>
        </w:rPr>
        <w:t>х сет</w:t>
      </w:r>
      <w:r w:rsidRPr="00B86EAC">
        <w:rPr>
          <w:rFonts w:ascii="Times New Roman" w:hAnsi="Times New Roman"/>
          <w:spacing w:val="2"/>
          <w:sz w:val="24"/>
          <w:szCs w:val="24"/>
        </w:rPr>
        <w:t>е</w:t>
      </w:r>
      <w:r w:rsidRPr="00B86EAC">
        <w:rPr>
          <w:rFonts w:ascii="Times New Roman" w:hAnsi="Times New Roman"/>
          <w:sz w:val="24"/>
          <w:szCs w:val="24"/>
        </w:rPr>
        <w:t xml:space="preserve">й </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1"/>
          <w:sz w:val="24"/>
          <w:szCs w:val="24"/>
        </w:rPr>
        <w:t>ж</w:t>
      </w:r>
      <w:r w:rsidRPr="00B86EAC">
        <w:rPr>
          <w:rFonts w:ascii="Times New Roman" w:hAnsi="Times New Roman"/>
          <w:sz w:val="24"/>
          <w:szCs w:val="24"/>
        </w:rPr>
        <w:t>ет</w:t>
      </w:r>
      <w:r w:rsidRPr="00B86EAC">
        <w:rPr>
          <w:rFonts w:ascii="Times New Roman" w:hAnsi="Times New Roman"/>
          <w:spacing w:val="11"/>
          <w:sz w:val="24"/>
          <w:szCs w:val="24"/>
        </w:rPr>
        <w:t xml:space="preserve"> </w:t>
      </w:r>
      <w:r w:rsidRPr="00B86EAC">
        <w:rPr>
          <w:rFonts w:ascii="Times New Roman" w:hAnsi="Times New Roman"/>
          <w:sz w:val="24"/>
          <w:szCs w:val="24"/>
        </w:rPr>
        <w:t>о</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pacing w:val="2"/>
          <w:sz w:val="24"/>
          <w:szCs w:val="24"/>
        </w:rPr>
        <w:t>щ</w:t>
      </w:r>
      <w:r w:rsidRPr="00B86EAC">
        <w:rPr>
          <w:rFonts w:ascii="Times New Roman" w:hAnsi="Times New Roman"/>
          <w:sz w:val="24"/>
          <w:szCs w:val="24"/>
        </w:rPr>
        <w:t>е</w:t>
      </w:r>
      <w:r w:rsidRPr="00B86EAC">
        <w:rPr>
          <w:rFonts w:ascii="Times New Roman" w:hAnsi="Times New Roman"/>
          <w:spacing w:val="2"/>
          <w:sz w:val="24"/>
          <w:szCs w:val="24"/>
        </w:rPr>
        <w:t>с</w:t>
      </w:r>
      <w:r w:rsidRPr="00B86EAC">
        <w:rPr>
          <w:rFonts w:ascii="Times New Roman" w:hAnsi="Times New Roman"/>
          <w:sz w:val="24"/>
          <w:szCs w:val="24"/>
        </w:rPr>
        <w:t>твля</w:t>
      </w:r>
      <w:r w:rsidRPr="00B86EAC">
        <w:rPr>
          <w:rFonts w:ascii="Times New Roman" w:hAnsi="Times New Roman"/>
          <w:spacing w:val="2"/>
          <w:sz w:val="24"/>
          <w:szCs w:val="24"/>
        </w:rPr>
        <w:t>т</w:t>
      </w:r>
      <w:r w:rsidRPr="00B86EAC">
        <w:rPr>
          <w:rFonts w:ascii="Times New Roman" w:hAnsi="Times New Roman"/>
          <w:sz w:val="24"/>
          <w:szCs w:val="24"/>
        </w:rPr>
        <w:t xml:space="preserve">ься </w:t>
      </w:r>
      <w:r w:rsidR="000A022A" w:rsidRPr="00B86EAC">
        <w:rPr>
          <w:rFonts w:ascii="Times New Roman" w:hAnsi="Times New Roman"/>
          <w:sz w:val="24"/>
          <w:szCs w:val="24"/>
        </w:rPr>
        <w:br/>
      </w:r>
      <w:r w:rsidRPr="00B86EAC">
        <w:rPr>
          <w:rFonts w:ascii="Times New Roman" w:hAnsi="Times New Roman"/>
          <w:sz w:val="24"/>
          <w:szCs w:val="24"/>
        </w:rPr>
        <w:t>из</w:t>
      </w:r>
      <w:r w:rsidRPr="00B86EAC">
        <w:rPr>
          <w:rFonts w:ascii="Times New Roman" w:hAnsi="Times New Roman"/>
          <w:spacing w:val="16"/>
          <w:sz w:val="24"/>
          <w:szCs w:val="24"/>
        </w:rPr>
        <w:t xml:space="preserve"> </w:t>
      </w:r>
      <w:r w:rsidRPr="00B86EAC">
        <w:rPr>
          <w:rFonts w:ascii="Times New Roman" w:hAnsi="Times New Roman"/>
          <w:sz w:val="24"/>
          <w:szCs w:val="24"/>
        </w:rPr>
        <w:t>д</w:t>
      </w:r>
      <w:r w:rsidRPr="00B86EAC">
        <w:rPr>
          <w:rFonts w:ascii="Times New Roman" w:hAnsi="Times New Roman"/>
          <w:spacing w:val="5"/>
          <w:sz w:val="24"/>
          <w:szCs w:val="24"/>
        </w:rPr>
        <w:t>в</w:t>
      </w:r>
      <w:r w:rsidRPr="00B86EAC">
        <w:rPr>
          <w:rFonts w:ascii="Times New Roman" w:hAnsi="Times New Roman"/>
          <w:spacing w:val="-5"/>
          <w:sz w:val="24"/>
          <w:szCs w:val="24"/>
        </w:rPr>
        <w:t>у</w:t>
      </w:r>
      <w:r w:rsidRPr="00B86EAC">
        <w:rPr>
          <w:rFonts w:ascii="Times New Roman" w:hAnsi="Times New Roman"/>
          <w:sz w:val="24"/>
          <w:szCs w:val="24"/>
        </w:rPr>
        <w:t>х</w:t>
      </w:r>
      <w:r w:rsidRPr="00B86EAC">
        <w:rPr>
          <w:rFonts w:ascii="Times New Roman" w:hAnsi="Times New Roman"/>
          <w:spacing w:val="12"/>
          <w:sz w:val="24"/>
          <w:szCs w:val="24"/>
        </w:rPr>
        <w:t xml:space="preserve"> </w:t>
      </w:r>
      <w:r w:rsidRPr="00B86EAC">
        <w:rPr>
          <w:rFonts w:ascii="Times New Roman" w:hAnsi="Times New Roman"/>
          <w:sz w:val="24"/>
          <w:szCs w:val="24"/>
        </w:rPr>
        <w:t>осн</w:t>
      </w:r>
      <w:r w:rsidRPr="00B86EAC">
        <w:rPr>
          <w:rFonts w:ascii="Times New Roman" w:hAnsi="Times New Roman"/>
          <w:spacing w:val="3"/>
          <w:sz w:val="24"/>
          <w:szCs w:val="24"/>
        </w:rPr>
        <w:t>о</w:t>
      </w:r>
      <w:r w:rsidRPr="00B86EAC">
        <w:rPr>
          <w:rFonts w:ascii="Times New Roman" w:hAnsi="Times New Roman"/>
          <w:spacing w:val="2"/>
          <w:sz w:val="24"/>
          <w:szCs w:val="24"/>
        </w:rPr>
        <w:t>в</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7"/>
          <w:sz w:val="24"/>
          <w:szCs w:val="24"/>
        </w:rPr>
        <w:t xml:space="preserve"> </w:t>
      </w:r>
      <w:r w:rsidRPr="00B86EAC">
        <w:rPr>
          <w:rFonts w:ascii="Times New Roman" w:hAnsi="Times New Roman"/>
          <w:sz w:val="24"/>
          <w:szCs w:val="24"/>
        </w:rPr>
        <w:t>г</w:t>
      </w:r>
      <w:r w:rsidRPr="00B86EAC">
        <w:rPr>
          <w:rFonts w:ascii="Times New Roman" w:hAnsi="Times New Roman"/>
          <w:spacing w:val="4"/>
          <w:sz w:val="24"/>
          <w:szCs w:val="24"/>
        </w:rPr>
        <w:t>р</w:t>
      </w:r>
      <w:r w:rsidRPr="00B86EAC">
        <w:rPr>
          <w:rFonts w:ascii="Times New Roman" w:hAnsi="Times New Roman"/>
          <w:spacing w:val="-5"/>
          <w:sz w:val="24"/>
          <w:szCs w:val="24"/>
        </w:rPr>
        <w:t>у</w:t>
      </w:r>
      <w:r w:rsidRPr="00B86EAC">
        <w:rPr>
          <w:rFonts w:ascii="Times New Roman" w:hAnsi="Times New Roman"/>
          <w:sz w:val="24"/>
          <w:szCs w:val="24"/>
        </w:rPr>
        <w:t>пп</w:t>
      </w:r>
      <w:r w:rsidRPr="00B86EAC">
        <w:rPr>
          <w:rFonts w:ascii="Times New Roman" w:hAnsi="Times New Roman"/>
          <w:spacing w:val="12"/>
          <w:sz w:val="24"/>
          <w:szCs w:val="24"/>
        </w:rPr>
        <w:t xml:space="preserve"> </w:t>
      </w:r>
      <w:r w:rsidRPr="00B86EAC">
        <w:rPr>
          <w:rFonts w:ascii="Times New Roman" w:hAnsi="Times New Roman"/>
          <w:sz w:val="24"/>
          <w:szCs w:val="24"/>
        </w:rPr>
        <w:t>ист</w:t>
      </w:r>
      <w:r w:rsidRPr="00B86EAC">
        <w:rPr>
          <w:rFonts w:ascii="Times New Roman" w:hAnsi="Times New Roman"/>
          <w:spacing w:val="2"/>
          <w:sz w:val="24"/>
          <w:szCs w:val="24"/>
        </w:rPr>
        <w:t>о</w:t>
      </w:r>
      <w:r w:rsidRPr="00B86EAC">
        <w:rPr>
          <w:rFonts w:ascii="Times New Roman" w:hAnsi="Times New Roman"/>
          <w:spacing w:val="-1"/>
          <w:sz w:val="24"/>
          <w:szCs w:val="24"/>
        </w:rPr>
        <w:t>ч</w:t>
      </w:r>
      <w:r w:rsidRPr="00B86EAC">
        <w:rPr>
          <w:rFonts w:ascii="Times New Roman" w:hAnsi="Times New Roman"/>
          <w:spacing w:val="3"/>
          <w:sz w:val="24"/>
          <w:szCs w:val="24"/>
        </w:rPr>
        <w:t>н</w:t>
      </w:r>
      <w:r w:rsidRPr="00B86EAC">
        <w:rPr>
          <w:rFonts w:ascii="Times New Roman" w:hAnsi="Times New Roman"/>
          <w:sz w:val="24"/>
          <w:szCs w:val="24"/>
        </w:rPr>
        <w:t>иков:</w:t>
      </w:r>
      <w:r w:rsidRPr="00B86EAC">
        <w:rPr>
          <w:rFonts w:ascii="Times New Roman" w:hAnsi="Times New Roman"/>
          <w:spacing w:val="3"/>
          <w:sz w:val="24"/>
          <w:szCs w:val="24"/>
        </w:rPr>
        <w:t xml:space="preserve"> </w:t>
      </w:r>
      <w:r w:rsidRPr="00B86EAC">
        <w:rPr>
          <w:rFonts w:ascii="Times New Roman" w:hAnsi="Times New Roman"/>
          <w:sz w:val="24"/>
          <w:szCs w:val="24"/>
        </w:rPr>
        <w:t>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pacing w:val="2"/>
          <w:sz w:val="24"/>
          <w:szCs w:val="24"/>
        </w:rPr>
        <w:t>е</w:t>
      </w:r>
      <w:r w:rsidRPr="00B86EAC">
        <w:rPr>
          <w:rFonts w:ascii="Times New Roman" w:hAnsi="Times New Roman"/>
          <w:sz w:val="24"/>
          <w:szCs w:val="24"/>
        </w:rPr>
        <w:t>тн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6"/>
          <w:sz w:val="24"/>
          <w:szCs w:val="24"/>
        </w:rPr>
        <w:t xml:space="preserve"> </w:t>
      </w:r>
      <w:r w:rsidRPr="00B86EAC">
        <w:rPr>
          <w:rFonts w:ascii="Times New Roman" w:hAnsi="Times New Roman"/>
          <w:sz w:val="24"/>
          <w:szCs w:val="24"/>
        </w:rPr>
        <w:t>и внеб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z w:val="24"/>
          <w:szCs w:val="24"/>
        </w:rPr>
        <w:t>етн</w:t>
      </w:r>
      <w:r w:rsidRPr="00B86EAC">
        <w:rPr>
          <w:rFonts w:ascii="Times New Roman" w:hAnsi="Times New Roman"/>
          <w:spacing w:val="1"/>
          <w:sz w:val="24"/>
          <w:szCs w:val="24"/>
        </w:rPr>
        <w:t>ы</w:t>
      </w:r>
      <w:r w:rsidRPr="00B86EAC">
        <w:rPr>
          <w:rFonts w:ascii="Times New Roman" w:hAnsi="Times New Roman"/>
          <w:sz w:val="24"/>
          <w:szCs w:val="24"/>
        </w:rPr>
        <w:t>х.</w:t>
      </w:r>
    </w:p>
    <w:p w14:paraId="451CFE30" w14:textId="0C05C72E"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z w:val="24"/>
          <w:szCs w:val="24"/>
        </w:rPr>
        <w:t>етное</w:t>
      </w:r>
      <w:r w:rsidRPr="00B86EAC">
        <w:rPr>
          <w:rFonts w:ascii="Times New Roman" w:hAnsi="Times New Roman"/>
          <w:spacing w:val="30"/>
          <w:sz w:val="24"/>
          <w:szCs w:val="24"/>
        </w:rPr>
        <w:t xml:space="preserve"> </w:t>
      </w:r>
      <w:r w:rsidRPr="00B86EAC">
        <w:rPr>
          <w:rFonts w:ascii="Times New Roman" w:hAnsi="Times New Roman"/>
          <w:sz w:val="24"/>
          <w:szCs w:val="24"/>
        </w:rPr>
        <w:t>фи</w:t>
      </w:r>
      <w:r w:rsidRPr="00B86EAC">
        <w:rPr>
          <w:rFonts w:ascii="Times New Roman" w:hAnsi="Times New Roman"/>
          <w:spacing w:val="1"/>
          <w:sz w:val="24"/>
          <w:szCs w:val="24"/>
        </w:rPr>
        <w:t>н</w:t>
      </w:r>
      <w:r w:rsidRPr="00B86EAC">
        <w:rPr>
          <w:rFonts w:ascii="Times New Roman" w:hAnsi="Times New Roman"/>
          <w:sz w:val="24"/>
          <w:szCs w:val="24"/>
        </w:rPr>
        <w:t>анс</w:t>
      </w:r>
      <w:r w:rsidRPr="00B86EAC">
        <w:rPr>
          <w:rFonts w:ascii="Times New Roman" w:hAnsi="Times New Roman"/>
          <w:spacing w:val="3"/>
          <w:sz w:val="24"/>
          <w:szCs w:val="24"/>
        </w:rPr>
        <w:t>и</w:t>
      </w:r>
      <w:r w:rsidRPr="00B86EAC">
        <w:rPr>
          <w:rFonts w:ascii="Times New Roman" w:hAnsi="Times New Roman"/>
          <w:sz w:val="24"/>
          <w:szCs w:val="24"/>
        </w:rPr>
        <w:t>рован</w:t>
      </w:r>
      <w:r w:rsidRPr="00B86EAC">
        <w:rPr>
          <w:rFonts w:ascii="Times New Roman" w:hAnsi="Times New Roman"/>
          <w:spacing w:val="1"/>
          <w:sz w:val="24"/>
          <w:szCs w:val="24"/>
        </w:rPr>
        <w:t>и</w:t>
      </w:r>
      <w:r w:rsidRPr="00B86EAC">
        <w:rPr>
          <w:rFonts w:ascii="Times New Roman" w:hAnsi="Times New Roman"/>
          <w:sz w:val="24"/>
          <w:szCs w:val="24"/>
        </w:rPr>
        <w:t>е</w:t>
      </w:r>
      <w:r w:rsidRPr="00B86EAC">
        <w:rPr>
          <w:rFonts w:ascii="Times New Roman" w:hAnsi="Times New Roman"/>
          <w:spacing w:val="30"/>
          <w:sz w:val="24"/>
          <w:szCs w:val="24"/>
        </w:rPr>
        <w:t xml:space="preserve"> </w:t>
      </w:r>
      <w:r w:rsidRPr="00B86EAC">
        <w:rPr>
          <w:rFonts w:ascii="Times New Roman" w:hAnsi="Times New Roman"/>
          <w:spacing w:val="-5"/>
          <w:sz w:val="24"/>
          <w:szCs w:val="24"/>
        </w:rPr>
        <w:t>у</w:t>
      </w:r>
      <w:r w:rsidRPr="00B86EAC">
        <w:rPr>
          <w:rFonts w:ascii="Times New Roman" w:hAnsi="Times New Roman"/>
          <w:spacing w:val="1"/>
          <w:sz w:val="24"/>
          <w:szCs w:val="24"/>
        </w:rPr>
        <w:t>к</w:t>
      </w:r>
      <w:r w:rsidRPr="00B86EAC">
        <w:rPr>
          <w:rFonts w:ascii="Times New Roman" w:hAnsi="Times New Roman"/>
          <w:sz w:val="24"/>
          <w:szCs w:val="24"/>
        </w:rPr>
        <w:t>а</w:t>
      </w:r>
      <w:r w:rsidRPr="00B86EAC">
        <w:rPr>
          <w:rFonts w:ascii="Times New Roman" w:hAnsi="Times New Roman"/>
          <w:spacing w:val="1"/>
          <w:sz w:val="24"/>
          <w:szCs w:val="24"/>
        </w:rPr>
        <w:t>з</w:t>
      </w:r>
      <w:r w:rsidRPr="00B86EAC">
        <w:rPr>
          <w:rFonts w:ascii="Times New Roman" w:hAnsi="Times New Roman"/>
          <w:sz w:val="24"/>
          <w:szCs w:val="24"/>
        </w:rPr>
        <w:t>ан</w:t>
      </w:r>
      <w:r w:rsidRPr="00B86EAC">
        <w:rPr>
          <w:rFonts w:ascii="Times New Roman" w:hAnsi="Times New Roman"/>
          <w:spacing w:val="1"/>
          <w:sz w:val="24"/>
          <w:szCs w:val="24"/>
        </w:rPr>
        <w:t>ны</w:t>
      </w:r>
      <w:r w:rsidRPr="00B86EAC">
        <w:rPr>
          <w:rFonts w:ascii="Times New Roman" w:hAnsi="Times New Roman"/>
          <w:sz w:val="24"/>
          <w:szCs w:val="24"/>
        </w:rPr>
        <w:t>х</w:t>
      </w:r>
      <w:r w:rsidRPr="00B86EAC">
        <w:rPr>
          <w:rFonts w:ascii="Times New Roman" w:hAnsi="Times New Roman"/>
          <w:spacing w:val="34"/>
          <w:sz w:val="24"/>
          <w:szCs w:val="24"/>
        </w:rPr>
        <w:t xml:space="preserve"> </w:t>
      </w:r>
      <w:r w:rsidRPr="00B86EAC">
        <w:rPr>
          <w:rFonts w:ascii="Times New Roman" w:hAnsi="Times New Roman"/>
          <w:spacing w:val="3"/>
          <w:sz w:val="24"/>
          <w:szCs w:val="24"/>
        </w:rPr>
        <w:t>п</w:t>
      </w:r>
      <w:r w:rsidRPr="00B86EAC">
        <w:rPr>
          <w:rFonts w:ascii="Times New Roman" w:hAnsi="Times New Roman"/>
          <w:sz w:val="24"/>
          <w:szCs w:val="24"/>
        </w:rPr>
        <w:t>рое</w:t>
      </w:r>
      <w:r w:rsidRPr="00B86EAC">
        <w:rPr>
          <w:rFonts w:ascii="Times New Roman" w:hAnsi="Times New Roman"/>
          <w:spacing w:val="-1"/>
          <w:sz w:val="24"/>
          <w:szCs w:val="24"/>
        </w:rPr>
        <w:t>к</w:t>
      </w:r>
      <w:r w:rsidRPr="00B86EAC">
        <w:rPr>
          <w:rFonts w:ascii="Times New Roman" w:hAnsi="Times New Roman"/>
          <w:spacing w:val="2"/>
          <w:sz w:val="24"/>
          <w:szCs w:val="24"/>
        </w:rPr>
        <w:t>т</w:t>
      </w:r>
      <w:r w:rsidRPr="00B86EAC">
        <w:rPr>
          <w:rFonts w:ascii="Times New Roman" w:hAnsi="Times New Roman"/>
          <w:sz w:val="24"/>
          <w:szCs w:val="24"/>
        </w:rPr>
        <w:t>ов</w:t>
      </w:r>
      <w:r w:rsidRPr="00B86EAC">
        <w:rPr>
          <w:rFonts w:ascii="Times New Roman" w:hAnsi="Times New Roman"/>
          <w:spacing w:val="33"/>
          <w:sz w:val="24"/>
          <w:szCs w:val="24"/>
        </w:rPr>
        <w:t xml:space="preserve"> </w:t>
      </w:r>
      <w:r w:rsidRPr="00B86EAC">
        <w:rPr>
          <w:rFonts w:ascii="Times New Roman" w:hAnsi="Times New Roman"/>
          <w:sz w:val="24"/>
          <w:szCs w:val="24"/>
        </w:rPr>
        <w:t>о</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pacing w:val="2"/>
          <w:sz w:val="24"/>
          <w:szCs w:val="24"/>
        </w:rPr>
        <w:t>щ</w:t>
      </w:r>
      <w:r w:rsidRPr="00B86EAC">
        <w:rPr>
          <w:rFonts w:ascii="Times New Roman" w:hAnsi="Times New Roman"/>
          <w:sz w:val="24"/>
          <w:szCs w:val="24"/>
        </w:rPr>
        <w:t>ес</w:t>
      </w:r>
      <w:r w:rsidRPr="00B86EAC">
        <w:rPr>
          <w:rFonts w:ascii="Times New Roman" w:hAnsi="Times New Roman"/>
          <w:spacing w:val="2"/>
          <w:sz w:val="24"/>
          <w:szCs w:val="24"/>
        </w:rPr>
        <w:t>т</w:t>
      </w:r>
      <w:r w:rsidRPr="00B86EAC">
        <w:rPr>
          <w:rFonts w:ascii="Times New Roman" w:hAnsi="Times New Roman"/>
          <w:sz w:val="24"/>
          <w:szCs w:val="24"/>
        </w:rPr>
        <w:t>вл</w:t>
      </w:r>
      <w:r w:rsidRPr="00B86EAC">
        <w:rPr>
          <w:rFonts w:ascii="Times New Roman" w:hAnsi="Times New Roman"/>
          <w:spacing w:val="1"/>
          <w:sz w:val="24"/>
          <w:szCs w:val="24"/>
        </w:rPr>
        <w:t>я</w:t>
      </w:r>
      <w:r w:rsidRPr="00B86EAC">
        <w:rPr>
          <w:rFonts w:ascii="Times New Roman" w:hAnsi="Times New Roman"/>
          <w:sz w:val="24"/>
          <w:szCs w:val="24"/>
        </w:rPr>
        <w:t>ется</w:t>
      </w:r>
      <w:r w:rsidRPr="00B86EAC">
        <w:rPr>
          <w:rFonts w:ascii="Times New Roman" w:hAnsi="Times New Roman"/>
          <w:spacing w:val="25"/>
          <w:sz w:val="24"/>
          <w:szCs w:val="24"/>
        </w:rPr>
        <w:t xml:space="preserve"> </w:t>
      </w:r>
      <w:r w:rsidRPr="00B86EAC">
        <w:rPr>
          <w:rFonts w:ascii="Times New Roman" w:hAnsi="Times New Roman"/>
          <w:sz w:val="24"/>
          <w:szCs w:val="24"/>
        </w:rPr>
        <w:t>из</w:t>
      </w:r>
      <w:r w:rsidRPr="00B86EAC">
        <w:rPr>
          <w:rFonts w:ascii="Times New Roman" w:hAnsi="Times New Roman"/>
          <w:spacing w:val="42"/>
          <w:sz w:val="24"/>
          <w:szCs w:val="24"/>
        </w:rPr>
        <w:t xml:space="preserve"> </w:t>
      </w:r>
      <w:r w:rsidRPr="00B86EAC">
        <w:rPr>
          <w:rFonts w:ascii="Times New Roman" w:hAnsi="Times New Roman"/>
          <w:sz w:val="24"/>
          <w:szCs w:val="24"/>
        </w:rPr>
        <w:t>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z w:val="24"/>
          <w:szCs w:val="24"/>
        </w:rPr>
        <w:t>е</w:t>
      </w:r>
      <w:r w:rsidRPr="00B86EAC">
        <w:rPr>
          <w:rFonts w:ascii="Times New Roman" w:hAnsi="Times New Roman"/>
          <w:spacing w:val="2"/>
          <w:sz w:val="24"/>
          <w:szCs w:val="24"/>
        </w:rPr>
        <w:t>т</w:t>
      </w:r>
      <w:r w:rsidRPr="00B86EAC">
        <w:rPr>
          <w:rFonts w:ascii="Times New Roman" w:hAnsi="Times New Roman"/>
          <w:sz w:val="24"/>
          <w:szCs w:val="24"/>
        </w:rPr>
        <w:t>а Росси</w:t>
      </w:r>
      <w:r w:rsidRPr="00B86EAC">
        <w:rPr>
          <w:rFonts w:ascii="Times New Roman" w:hAnsi="Times New Roman"/>
          <w:spacing w:val="1"/>
          <w:sz w:val="24"/>
          <w:szCs w:val="24"/>
        </w:rPr>
        <w:t>й</w:t>
      </w:r>
      <w:r w:rsidRPr="00B86EAC">
        <w:rPr>
          <w:rFonts w:ascii="Times New Roman" w:hAnsi="Times New Roman"/>
          <w:sz w:val="24"/>
          <w:szCs w:val="24"/>
        </w:rPr>
        <w:t>с</w:t>
      </w:r>
      <w:r w:rsidRPr="00B86EAC">
        <w:rPr>
          <w:rFonts w:ascii="Times New Roman" w:hAnsi="Times New Roman"/>
          <w:spacing w:val="-1"/>
          <w:sz w:val="24"/>
          <w:szCs w:val="24"/>
        </w:rPr>
        <w:t>к</w:t>
      </w:r>
      <w:r w:rsidRPr="00B86EAC">
        <w:rPr>
          <w:rFonts w:ascii="Times New Roman" w:hAnsi="Times New Roman"/>
          <w:sz w:val="24"/>
          <w:szCs w:val="24"/>
        </w:rPr>
        <w:t>ой</w:t>
      </w:r>
      <w:r w:rsidRPr="00B86EAC">
        <w:rPr>
          <w:rFonts w:ascii="Times New Roman" w:hAnsi="Times New Roman"/>
          <w:spacing w:val="3"/>
          <w:sz w:val="24"/>
          <w:szCs w:val="24"/>
        </w:rPr>
        <w:t xml:space="preserve"> </w:t>
      </w:r>
      <w:r w:rsidRPr="00B86EAC">
        <w:rPr>
          <w:rFonts w:ascii="Times New Roman" w:hAnsi="Times New Roman"/>
          <w:sz w:val="24"/>
          <w:szCs w:val="24"/>
        </w:rPr>
        <w:t>Федера</w:t>
      </w:r>
      <w:r w:rsidRPr="00B86EAC">
        <w:rPr>
          <w:rFonts w:ascii="Times New Roman" w:hAnsi="Times New Roman"/>
          <w:spacing w:val="2"/>
          <w:sz w:val="24"/>
          <w:szCs w:val="24"/>
        </w:rPr>
        <w:t>ц</w:t>
      </w:r>
      <w:r w:rsidRPr="00B86EAC">
        <w:rPr>
          <w:rFonts w:ascii="Times New Roman" w:hAnsi="Times New Roman"/>
          <w:sz w:val="24"/>
          <w:szCs w:val="24"/>
        </w:rPr>
        <w:t>и</w:t>
      </w:r>
      <w:r w:rsidRPr="00B86EAC">
        <w:rPr>
          <w:rFonts w:ascii="Times New Roman" w:hAnsi="Times New Roman"/>
          <w:spacing w:val="1"/>
          <w:sz w:val="24"/>
          <w:szCs w:val="24"/>
        </w:rPr>
        <w:t>и</w:t>
      </w:r>
      <w:r w:rsidRPr="00B86EAC">
        <w:rPr>
          <w:rFonts w:ascii="Times New Roman" w:hAnsi="Times New Roman"/>
          <w:sz w:val="24"/>
          <w:szCs w:val="24"/>
        </w:rPr>
        <w:t>, 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z w:val="24"/>
          <w:szCs w:val="24"/>
        </w:rPr>
        <w:t>етов</w:t>
      </w:r>
      <w:r w:rsidRPr="00B86EAC">
        <w:rPr>
          <w:rFonts w:ascii="Times New Roman" w:hAnsi="Times New Roman"/>
          <w:spacing w:val="2"/>
          <w:sz w:val="24"/>
          <w:szCs w:val="24"/>
        </w:rPr>
        <w:t xml:space="preserve"> </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z w:val="24"/>
          <w:szCs w:val="24"/>
        </w:rPr>
        <w:t>бъ</w:t>
      </w:r>
      <w:r w:rsidRPr="00B86EAC">
        <w:rPr>
          <w:rFonts w:ascii="Times New Roman" w:hAnsi="Times New Roman"/>
          <w:spacing w:val="3"/>
          <w:sz w:val="24"/>
          <w:szCs w:val="24"/>
        </w:rPr>
        <w:t>е</w:t>
      </w:r>
      <w:r w:rsidRPr="00B86EAC">
        <w:rPr>
          <w:rFonts w:ascii="Times New Roman" w:hAnsi="Times New Roman"/>
          <w:spacing w:val="-1"/>
          <w:sz w:val="24"/>
          <w:szCs w:val="24"/>
        </w:rPr>
        <w:t>к</w:t>
      </w:r>
      <w:r w:rsidRPr="00B86EAC">
        <w:rPr>
          <w:rFonts w:ascii="Times New Roman" w:hAnsi="Times New Roman"/>
          <w:sz w:val="24"/>
          <w:szCs w:val="24"/>
        </w:rPr>
        <w:t>тов</w:t>
      </w:r>
      <w:r w:rsidRPr="00B86EAC">
        <w:rPr>
          <w:rFonts w:ascii="Times New Roman" w:hAnsi="Times New Roman"/>
          <w:spacing w:val="2"/>
          <w:sz w:val="24"/>
          <w:szCs w:val="24"/>
        </w:rPr>
        <w:t xml:space="preserve"> Р</w:t>
      </w:r>
      <w:r w:rsidRPr="00B86EAC">
        <w:rPr>
          <w:rFonts w:ascii="Times New Roman" w:hAnsi="Times New Roman"/>
          <w:sz w:val="24"/>
          <w:szCs w:val="24"/>
        </w:rPr>
        <w:t>осси</w:t>
      </w:r>
      <w:r w:rsidRPr="00B86EAC">
        <w:rPr>
          <w:rFonts w:ascii="Times New Roman" w:hAnsi="Times New Roman"/>
          <w:spacing w:val="1"/>
          <w:sz w:val="24"/>
          <w:szCs w:val="24"/>
        </w:rPr>
        <w:t>й</w:t>
      </w:r>
      <w:r w:rsidRPr="00B86EAC">
        <w:rPr>
          <w:rFonts w:ascii="Times New Roman" w:hAnsi="Times New Roman"/>
          <w:sz w:val="24"/>
          <w:szCs w:val="24"/>
        </w:rPr>
        <w:t>с</w:t>
      </w:r>
      <w:r w:rsidRPr="00B86EAC">
        <w:rPr>
          <w:rFonts w:ascii="Times New Roman" w:hAnsi="Times New Roman"/>
          <w:spacing w:val="1"/>
          <w:sz w:val="24"/>
          <w:szCs w:val="24"/>
        </w:rPr>
        <w:t>к</w:t>
      </w:r>
      <w:r w:rsidRPr="00B86EAC">
        <w:rPr>
          <w:rFonts w:ascii="Times New Roman" w:hAnsi="Times New Roman"/>
          <w:sz w:val="24"/>
          <w:szCs w:val="24"/>
        </w:rPr>
        <w:t>ой</w:t>
      </w:r>
      <w:r w:rsidRPr="00B86EAC">
        <w:rPr>
          <w:rFonts w:ascii="Times New Roman" w:hAnsi="Times New Roman"/>
          <w:spacing w:val="1"/>
          <w:sz w:val="24"/>
          <w:szCs w:val="24"/>
        </w:rPr>
        <w:t xml:space="preserve"> </w:t>
      </w:r>
      <w:r w:rsidRPr="00B86EAC">
        <w:rPr>
          <w:rFonts w:ascii="Times New Roman" w:hAnsi="Times New Roman"/>
          <w:sz w:val="24"/>
          <w:szCs w:val="24"/>
        </w:rPr>
        <w:t>Ф</w:t>
      </w:r>
      <w:r w:rsidRPr="00B86EAC">
        <w:rPr>
          <w:rFonts w:ascii="Times New Roman" w:hAnsi="Times New Roman"/>
          <w:spacing w:val="2"/>
          <w:sz w:val="24"/>
          <w:szCs w:val="24"/>
        </w:rPr>
        <w:t>е</w:t>
      </w:r>
      <w:r w:rsidRPr="00B86EAC">
        <w:rPr>
          <w:rFonts w:ascii="Times New Roman" w:hAnsi="Times New Roman"/>
          <w:sz w:val="24"/>
          <w:szCs w:val="24"/>
        </w:rPr>
        <w:t>дера</w:t>
      </w:r>
      <w:r w:rsidRPr="00B86EAC">
        <w:rPr>
          <w:rFonts w:ascii="Times New Roman" w:hAnsi="Times New Roman"/>
          <w:spacing w:val="1"/>
          <w:sz w:val="24"/>
          <w:szCs w:val="24"/>
        </w:rPr>
        <w:t>ц</w:t>
      </w:r>
      <w:r w:rsidRPr="00B86EAC">
        <w:rPr>
          <w:rFonts w:ascii="Times New Roman" w:hAnsi="Times New Roman"/>
          <w:sz w:val="24"/>
          <w:szCs w:val="24"/>
        </w:rPr>
        <w:t>ии</w:t>
      </w:r>
      <w:r w:rsidRPr="00B86EAC">
        <w:rPr>
          <w:rFonts w:ascii="Times New Roman" w:hAnsi="Times New Roman"/>
          <w:spacing w:val="2"/>
          <w:sz w:val="24"/>
          <w:szCs w:val="24"/>
        </w:rPr>
        <w:t xml:space="preserve"> </w:t>
      </w:r>
      <w:r w:rsidRPr="00B86EAC">
        <w:rPr>
          <w:rFonts w:ascii="Times New Roman" w:hAnsi="Times New Roman"/>
          <w:sz w:val="24"/>
          <w:szCs w:val="24"/>
        </w:rPr>
        <w:t>и</w:t>
      </w:r>
      <w:r w:rsidRPr="00B86EAC">
        <w:rPr>
          <w:rFonts w:ascii="Times New Roman" w:hAnsi="Times New Roman"/>
          <w:spacing w:val="20"/>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естн</w:t>
      </w:r>
      <w:r w:rsidRPr="00B86EAC">
        <w:rPr>
          <w:rFonts w:ascii="Times New Roman" w:hAnsi="Times New Roman"/>
          <w:spacing w:val="1"/>
          <w:sz w:val="24"/>
          <w:szCs w:val="24"/>
        </w:rPr>
        <w:t>ы</w:t>
      </w:r>
      <w:r w:rsidRPr="00B86EAC">
        <w:rPr>
          <w:rFonts w:ascii="Times New Roman" w:hAnsi="Times New Roman"/>
          <w:sz w:val="24"/>
          <w:szCs w:val="24"/>
        </w:rPr>
        <w:t>х 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z w:val="24"/>
          <w:szCs w:val="24"/>
        </w:rPr>
        <w:t>етов</w:t>
      </w:r>
      <w:r w:rsidRPr="00B86EAC">
        <w:rPr>
          <w:rFonts w:ascii="Times New Roman" w:hAnsi="Times New Roman"/>
          <w:spacing w:val="3"/>
          <w:sz w:val="24"/>
          <w:szCs w:val="24"/>
        </w:rPr>
        <w:t xml:space="preserve"> </w:t>
      </w:r>
      <w:r w:rsidR="000A022A" w:rsidRPr="00B86EAC">
        <w:rPr>
          <w:rFonts w:ascii="Times New Roman" w:hAnsi="Times New Roman"/>
          <w:spacing w:val="3"/>
          <w:sz w:val="24"/>
          <w:szCs w:val="24"/>
        </w:rPr>
        <w:br/>
      </w:r>
      <w:r w:rsidRPr="00B86EAC">
        <w:rPr>
          <w:rFonts w:ascii="Times New Roman" w:hAnsi="Times New Roman"/>
          <w:sz w:val="24"/>
          <w:szCs w:val="24"/>
        </w:rPr>
        <w:t>в</w:t>
      </w:r>
      <w:r w:rsidRPr="00B86EAC">
        <w:rPr>
          <w:rFonts w:ascii="Times New Roman" w:hAnsi="Times New Roman"/>
          <w:spacing w:val="15"/>
          <w:sz w:val="24"/>
          <w:szCs w:val="24"/>
        </w:rPr>
        <w:t xml:space="preserve"> </w:t>
      </w:r>
      <w:r w:rsidRPr="00B86EAC">
        <w:rPr>
          <w:rFonts w:ascii="Times New Roman" w:hAnsi="Times New Roman"/>
          <w:sz w:val="24"/>
          <w:szCs w:val="24"/>
        </w:rPr>
        <w:t>со</w:t>
      </w:r>
      <w:r w:rsidRPr="00B86EAC">
        <w:rPr>
          <w:rFonts w:ascii="Times New Roman" w:hAnsi="Times New Roman"/>
          <w:spacing w:val="2"/>
          <w:sz w:val="24"/>
          <w:szCs w:val="24"/>
        </w:rPr>
        <w:t>о</w:t>
      </w:r>
      <w:r w:rsidRPr="00B86EAC">
        <w:rPr>
          <w:rFonts w:ascii="Times New Roman" w:hAnsi="Times New Roman"/>
          <w:sz w:val="24"/>
          <w:szCs w:val="24"/>
        </w:rPr>
        <w:t>тве</w:t>
      </w:r>
      <w:r w:rsidRPr="00B86EAC">
        <w:rPr>
          <w:rFonts w:ascii="Times New Roman" w:hAnsi="Times New Roman"/>
          <w:spacing w:val="1"/>
          <w:sz w:val="24"/>
          <w:szCs w:val="24"/>
        </w:rPr>
        <w:t>т</w:t>
      </w:r>
      <w:r w:rsidRPr="00B86EAC">
        <w:rPr>
          <w:rFonts w:ascii="Times New Roman" w:hAnsi="Times New Roman"/>
          <w:sz w:val="24"/>
          <w:szCs w:val="24"/>
        </w:rPr>
        <w:t>ствии с</w:t>
      </w:r>
      <w:r w:rsidRPr="00B86EAC">
        <w:rPr>
          <w:rFonts w:ascii="Times New Roman" w:hAnsi="Times New Roman"/>
          <w:spacing w:val="16"/>
          <w:sz w:val="24"/>
          <w:szCs w:val="24"/>
        </w:rPr>
        <w:t xml:space="preserve"> </w:t>
      </w:r>
      <w:r w:rsidRPr="00B86EAC">
        <w:rPr>
          <w:rFonts w:ascii="Times New Roman" w:hAnsi="Times New Roman"/>
          <w:sz w:val="24"/>
          <w:szCs w:val="24"/>
        </w:rPr>
        <w:t>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z w:val="24"/>
          <w:szCs w:val="24"/>
        </w:rPr>
        <w:t>етн</w:t>
      </w:r>
      <w:r w:rsidRPr="00B86EAC">
        <w:rPr>
          <w:rFonts w:ascii="Times New Roman" w:hAnsi="Times New Roman"/>
          <w:spacing w:val="1"/>
          <w:sz w:val="24"/>
          <w:szCs w:val="24"/>
        </w:rPr>
        <w:t>ы</w:t>
      </w:r>
      <w:r w:rsidRPr="00B86EAC">
        <w:rPr>
          <w:rFonts w:ascii="Times New Roman" w:hAnsi="Times New Roman"/>
          <w:sz w:val="24"/>
          <w:szCs w:val="24"/>
        </w:rPr>
        <w:t>м</w:t>
      </w:r>
      <w:r w:rsidRPr="00B86EAC">
        <w:rPr>
          <w:rFonts w:ascii="Times New Roman" w:hAnsi="Times New Roman"/>
          <w:spacing w:val="2"/>
          <w:sz w:val="24"/>
          <w:szCs w:val="24"/>
        </w:rPr>
        <w:t xml:space="preserve"> </w:t>
      </w:r>
      <w:r w:rsidRPr="00B86EAC">
        <w:rPr>
          <w:rFonts w:ascii="Times New Roman" w:hAnsi="Times New Roman"/>
          <w:spacing w:val="-1"/>
          <w:sz w:val="24"/>
          <w:szCs w:val="24"/>
        </w:rPr>
        <w:t>к</w:t>
      </w:r>
      <w:r w:rsidRPr="00B86EAC">
        <w:rPr>
          <w:rFonts w:ascii="Times New Roman" w:hAnsi="Times New Roman"/>
          <w:sz w:val="24"/>
          <w:szCs w:val="24"/>
        </w:rPr>
        <w:t>од</w:t>
      </w:r>
      <w:r w:rsidRPr="00B86EAC">
        <w:rPr>
          <w:rFonts w:ascii="Times New Roman" w:hAnsi="Times New Roman"/>
          <w:spacing w:val="2"/>
          <w:sz w:val="24"/>
          <w:szCs w:val="24"/>
        </w:rPr>
        <w:t>е</w:t>
      </w:r>
      <w:r w:rsidRPr="00B86EAC">
        <w:rPr>
          <w:rFonts w:ascii="Times New Roman" w:hAnsi="Times New Roman"/>
          <w:spacing w:val="-1"/>
          <w:sz w:val="24"/>
          <w:szCs w:val="24"/>
        </w:rPr>
        <w:t>к</w:t>
      </w:r>
      <w:r w:rsidRPr="00B86EAC">
        <w:rPr>
          <w:rFonts w:ascii="Times New Roman" w:hAnsi="Times New Roman"/>
          <w:sz w:val="24"/>
          <w:szCs w:val="24"/>
        </w:rPr>
        <w:t>с</w:t>
      </w:r>
      <w:r w:rsidRPr="00B86EAC">
        <w:rPr>
          <w:rFonts w:ascii="Times New Roman" w:hAnsi="Times New Roman"/>
          <w:spacing w:val="2"/>
          <w:sz w:val="24"/>
          <w:szCs w:val="24"/>
        </w:rPr>
        <w:t>о</w:t>
      </w:r>
      <w:r w:rsidRPr="00B86EAC">
        <w:rPr>
          <w:rFonts w:ascii="Times New Roman" w:hAnsi="Times New Roman"/>
          <w:sz w:val="24"/>
          <w:szCs w:val="24"/>
        </w:rPr>
        <w:t>м</w:t>
      </w:r>
      <w:r w:rsidRPr="00B86EAC">
        <w:rPr>
          <w:rFonts w:ascii="Times New Roman" w:hAnsi="Times New Roman"/>
          <w:spacing w:val="5"/>
          <w:sz w:val="24"/>
          <w:szCs w:val="24"/>
        </w:rPr>
        <w:t xml:space="preserve"> </w:t>
      </w:r>
      <w:r w:rsidRPr="00B86EAC">
        <w:rPr>
          <w:rFonts w:ascii="Times New Roman" w:hAnsi="Times New Roman"/>
          <w:sz w:val="24"/>
          <w:szCs w:val="24"/>
        </w:rPr>
        <w:t>РФ</w:t>
      </w:r>
      <w:r w:rsidRPr="00B86EAC">
        <w:rPr>
          <w:rFonts w:ascii="Times New Roman" w:hAnsi="Times New Roman"/>
          <w:spacing w:val="12"/>
          <w:sz w:val="24"/>
          <w:szCs w:val="24"/>
        </w:rPr>
        <w:t xml:space="preserve"> </w:t>
      </w:r>
      <w:r w:rsidRPr="00B86EAC">
        <w:rPr>
          <w:rFonts w:ascii="Times New Roman" w:hAnsi="Times New Roman"/>
          <w:sz w:val="24"/>
          <w:szCs w:val="24"/>
        </w:rPr>
        <w:t>и</w:t>
      </w:r>
      <w:r w:rsidRPr="00B86EAC">
        <w:rPr>
          <w:rFonts w:ascii="Times New Roman" w:hAnsi="Times New Roman"/>
          <w:spacing w:val="13"/>
          <w:sz w:val="24"/>
          <w:szCs w:val="24"/>
        </w:rPr>
        <w:t xml:space="preserve"> </w:t>
      </w:r>
      <w:r w:rsidRPr="00B86EAC">
        <w:rPr>
          <w:rFonts w:ascii="Times New Roman" w:hAnsi="Times New Roman"/>
          <w:spacing w:val="2"/>
          <w:sz w:val="24"/>
          <w:szCs w:val="24"/>
        </w:rPr>
        <w:t>др</w:t>
      </w:r>
      <w:r w:rsidRPr="00B86EAC">
        <w:rPr>
          <w:rFonts w:ascii="Times New Roman" w:hAnsi="Times New Roman"/>
          <w:spacing w:val="-5"/>
          <w:sz w:val="24"/>
          <w:szCs w:val="24"/>
        </w:rPr>
        <w:t>у</w:t>
      </w:r>
      <w:r w:rsidRPr="00B86EAC">
        <w:rPr>
          <w:rFonts w:ascii="Times New Roman" w:hAnsi="Times New Roman"/>
          <w:spacing w:val="2"/>
          <w:sz w:val="24"/>
          <w:szCs w:val="24"/>
        </w:rPr>
        <w:t>г</w:t>
      </w:r>
      <w:r w:rsidRPr="00B86EAC">
        <w:rPr>
          <w:rFonts w:ascii="Times New Roman" w:hAnsi="Times New Roman"/>
          <w:sz w:val="24"/>
          <w:szCs w:val="24"/>
        </w:rPr>
        <w:t>ими</w:t>
      </w:r>
      <w:r w:rsidRPr="00B86EAC">
        <w:rPr>
          <w:rFonts w:ascii="Times New Roman" w:hAnsi="Times New Roman"/>
          <w:spacing w:val="7"/>
          <w:sz w:val="24"/>
          <w:szCs w:val="24"/>
        </w:rPr>
        <w:t xml:space="preserve"> </w:t>
      </w:r>
      <w:r w:rsidRPr="00B86EAC">
        <w:rPr>
          <w:rFonts w:ascii="Times New Roman" w:hAnsi="Times New Roman"/>
          <w:sz w:val="24"/>
          <w:szCs w:val="24"/>
        </w:rPr>
        <w:t>но</w:t>
      </w:r>
      <w:r w:rsidRPr="00B86EAC">
        <w:rPr>
          <w:rFonts w:ascii="Times New Roman" w:hAnsi="Times New Roman"/>
          <w:spacing w:val="3"/>
          <w:sz w:val="24"/>
          <w:szCs w:val="24"/>
        </w:rPr>
        <w:t>р</w:t>
      </w:r>
      <w:r w:rsidRPr="00B86EAC">
        <w:rPr>
          <w:rFonts w:ascii="Times New Roman" w:hAnsi="Times New Roman"/>
          <w:spacing w:val="-1"/>
          <w:sz w:val="24"/>
          <w:szCs w:val="24"/>
        </w:rPr>
        <w:t>м</w:t>
      </w:r>
      <w:r w:rsidRPr="00B86EAC">
        <w:rPr>
          <w:rFonts w:ascii="Times New Roman" w:hAnsi="Times New Roman"/>
          <w:sz w:val="24"/>
          <w:szCs w:val="24"/>
        </w:rPr>
        <w:t>ативн</w:t>
      </w:r>
      <w:r w:rsidRPr="00B86EAC">
        <w:rPr>
          <w:rFonts w:ascii="Times New Roman" w:hAnsi="Times New Roman"/>
          <w:spacing w:val="8"/>
          <w:sz w:val="24"/>
          <w:szCs w:val="24"/>
        </w:rPr>
        <w:t>о</w:t>
      </w:r>
      <w:r w:rsidR="000A022A" w:rsidRPr="00B86EAC">
        <w:rPr>
          <w:rFonts w:ascii="Times New Roman" w:hAnsi="Times New Roman"/>
          <w:spacing w:val="8"/>
          <w:sz w:val="24"/>
          <w:szCs w:val="24"/>
        </w:rPr>
        <w:t xml:space="preserve"> </w:t>
      </w:r>
      <w:r w:rsidRPr="00B86EAC">
        <w:rPr>
          <w:rFonts w:ascii="Times New Roman" w:hAnsi="Times New Roman"/>
          <w:sz w:val="24"/>
          <w:szCs w:val="24"/>
        </w:rPr>
        <w:t>- правов</w:t>
      </w:r>
      <w:r w:rsidRPr="00B86EAC">
        <w:rPr>
          <w:rFonts w:ascii="Times New Roman" w:hAnsi="Times New Roman"/>
          <w:spacing w:val="2"/>
          <w:sz w:val="24"/>
          <w:szCs w:val="24"/>
        </w:rPr>
        <w:t>ы</w:t>
      </w:r>
      <w:r w:rsidRPr="00B86EAC">
        <w:rPr>
          <w:rFonts w:ascii="Times New Roman" w:hAnsi="Times New Roman"/>
          <w:spacing w:val="-1"/>
          <w:sz w:val="24"/>
          <w:szCs w:val="24"/>
        </w:rPr>
        <w:t>м</w:t>
      </w:r>
      <w:r w:rsidRPr="00B86EAC">
        <w:rPr>
          <w:rFonts w:ascii="Times New Roman" w:hAnsi="Times New Roman"/>
          <w:sz w:val="24"/>
          <w:szCs w:val="24"/>
        </w:rPr>
        <w:t>и</w:t>
      </w:r>
      <w:r w:rsidRPr="00B86EAC">
        <w:rPr>
          <w:rFonts w:ascii="Times New Roman" w:hAnsi="Times New Roman"/>
          <w:spacing w:val="-12"/>
          <w:sz w:val="24"/>
          <w:szCs w:val="24"/>
        </w:rPr>
        <w:t xml:space="preserve"> </w:t>
      </w:r>
      <w:r w:rsidRPr="00B86EAC">
        <w:rPr>
          <w:rFonts w:ascii="Times New Roman" w:hAnsi="Times New Roman"/>
          <w:spacing w:val="3"/>
          <w:sz w:val="24"/>
          <w:szCs w:val="24"/>
        </w:rPr>
        <w:t>а</w:t>
      </w:r>
      <w:r w:rsidRPr="00B86EAC">
        <w:rPr>
          <w:rFonts w:ascii="Times New Roman" w:hAnsi="Times New Roman"/>
          <w:spacing w:val="-1"/>
          <w:sz w:val="24"/>
          <w:szCs w:val="24"/>
        </w:rPr>
        <w:t>к</w:t>
      </w:r>
      <w:r w:rsidRPr="00B86EAC">
        <w:rPr>
          <w:rFonts w:ascii="Times New Roman" w:hAnsi="Times New Roman"/>
          <w:sz w:val="24"/>
          <w:szCs w:val="24"/>
        </w:rPr>
        <w:t>т</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и.</w:t>
      </w:r>
    </w:p>
    <w:p w14:paraId="448790A7" w14:textId="29390A62"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pacing w:val="1"/>
          <w:sz w:val="24"/>
          <w:szCs w:val="24"/>
        </w:rPr>
        <w:t>Д</w:t>
      </w:r>
      <w:r w:rsidRPr="00B86EAC">
        <w:rPr>
          <w:rFonts w:ascii="Times New Roman" w:hAnsi="Times New Roman"/>
          <w:sz w:val="24"/>
          <w:szCs w:val="24"/>
        </w:rPr>
        <w:t>опо</w:t>
      </w:r>
      <w:r w:rsidRPr="00B86EAC">
        <w:rPr>
          <w:rFonts w:ascii="Times New Roman" w:hAnsi="Times New Roman"/>
          <w:spacing w:val="1"/>
          <w:sz w:val="24"/>
          <w:szCs w:val="24"/>
        </w:rPr>
        <w:t>л</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z w:val="24"/>
          <w:szCs w:val="24"/>
        </w:rPr>
        <w:t xml:space="preserve">тельная </w:t>
      </w:r>
      <w:r w:rsidRPr="00B86EAC">
        <w:rPr>
          <w:rFonts w:ascii="Times New Roman" w:hAnsi="Times New Roman"/>
          <w:spacing w:val="2"/>
          <w:sz w:val="24"/>
          <w:szCs w:val="24"/>
        </w:rPr>
        <w:t>гос</w:t>
      </w:r>
      <w:r w:rsidRPr="00B86EAC">
        <w:rPr>
          <w:rFonts w:ascii="Times New Roman" w:hAnsi="Times New Roman"/>
          <w:spacing w:val="-5"/>
          <w:sz w:val="24"/>
          <w:szCs w:val="24"/>
        </w:rPr>
        <w:t>у</w:t>
      </w:r>
      <w:r w:rsidRPr="00B86EAC">
        <w:rPr>
          <w:rFonts w:ascii="Times New Roman" w:hAnsi="Times New Roman"/>
          <w:sz w:val="24"/>
          <w:szCs w:val="24"/>
        </w:rPr>
        <w:t>д</w:t>
      </w:r>
      <w:r w:rsidRPr="00B86EAC">
        <w:rPr>
          <w:rFonts w:ascii="Times New Roman" w:hAnsi="Times New Roman"/>
          <w:spacing w:val="2"/>
          <w:sz w:val="24"/>
          <w:szCs w:val="24"/>
        </w:rPr>
        <w:t>а</w:t>
      </w:r>
      <w:r w:rsidRPr="00B86EAC">
        <w:rPr>
          <w:rFonts w:ascii="Times New Roman" w:hAnsi="Times New Roman"/>
          <w:sz w:val="24"/>
          <w:szCs w:val="24"/>
        </w:rPr>
        <w:t>рствен</w:t>
      </w:r>
      <w:r w:rsidRPr="00B86EAC">
        <w:rPr>
          <w:rFonts w:ascii="Times New Roman" w:hAnsi="Times New Roman"/>
          <w:spacing w:val="1"/>
          <w:sz w:val="24"/>
          <w:szCs w:val="24"/>
        </w:rPr>
        <w:t>н</w:t>
      </w:r>
      <w:r w:rsidRPr="00B86EAC">
        <w:rPr>
          <w:rFonts w:ascii="Times New Roman" w:hAnsi="Times New Roman"/>
          <w:sz w:val="24"/>
          <w:szCs w:val="24"/>
        </w:rPr>
        <w:t>ая по</w:t>
      </w:r>
      <w:r w:rsidRPr="00B86EAC">
        <w:rPr>
          <w:rFonts w:ascii="Times New Roman" w:hAnsi="Times New Roman"/>
          <w:spacing w:val="3"/>
          <w:sz w:val="24"/>
          <w:szCs w:val="24"/>
        </w:rPr>
        <w:t>д</w:t>
      </w:r>
      <w:r w:rsidRPr="00B86EAC">
        <w:rPr>
          <w:rFonts w:ascii="Times New Roman" w:hAnsi="Times New Roman"/>
          <w:spacing w:val="2"/>
          <w:sz w:val="24"/>
          <w:szCs w:val="24"/>
        </w:rPr>
        <w:t>д</w:t>
      </w:r>
      <w:r w:rsidRPr="00B86EAC">
        <w:rPr>
          <w:rFonts w:ascii="Times New Roman" w:hAnsi="Times New Roman"/>
          <w:sz w:val="24"/>
          <w:szCs w:val="24"/>
        </w:rPr>
        <w:t>ер</w:t>
      </w:r>
      <w:r w:rsidRPr="00B86EAC">
        <w:rPr>
          <w:rFonts w:ascii="Times New Roman" w:hAnsi="Times New Roman"/>
          <w:spacing w:val="1"/>
          <w:sz w:val="24"/>
          <w:szCs w:val="24"/>
        </w:rPr>
        <w:t>ж</w:t>
      </w:r>
      <w:r w:rsidRPr="00B86EAC">
        <w:rPr>
          <w:rFonts w:ascii="Times New Roman" w:hAnsi="Times New Roman"/>
          <w:spacing w:val="-1"/>
          <w:sz w:val="24"/>
          <w:szCs w:val="24"/>
        </w:rPr>
        <w:t>к</w:t>
      </w:r>
      <w:r w:rsidRPr="00B86EAC">
        <w:rPr>
          <w:rFonts w:ascii="Times New Roman" w:hAnsi="Times New Roman"/>
          <w:sz w:val="24"/>
          <w:szCs w:val="24"/>
        </w:rPr>
        <w:t xml:space="preserve">а </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1"/>
          <w:sz w:val="24"/>
          <w:szCs w:val="24"/>
        </w:rPr>
        <w:t>ж</w:t>
      </w:r>
      <w:r w:rsidRPr="00B86EAC">
        <w:rPr>
          <w:rFonts w:ascii="Times New Roman" w:hAnsi="Times New Roman"/>
          <w:sz w:val="24"/>
          <w:szCs w:val="24"/>
        </w:rPr>
        <w:t>ет б</w:t>
      </w:r>
      <w:r w:rsidRPr="00B86EAC">
        <w:rPr>
          <w:rFonts w:ascii="Times New Roman" w:hAnsi="Times New Roman"/>
          <w:spacing w:val="1"/>
          <w:sz w:val="24"/>
          <w:szCs w:val="24"/>
        </w:rPr>
        <w:t>ы</w:t>
      </w:r>
      <w:r w:rsidRPr="00B86EAC">
        <w:rPr>
          <w:rFonts w:ascii="Times New Roman" w:hAnsi="Times New Roman"/>
          <w:spacing w:val="2"/>
          <w:sz w:val="24"/>
          <w:szCs w:val="24"/>
        </w:rPr>
        <w:t>т</w:t>
      </w:r>
      <w:r w:rsidRPr="00B86EAC">
        <w:rPr>
          <w:rFonts w:ascii="Times New Roman" w:hAnsi="Times New Roman"/>
          <w:sz w:val="24"/>
          <w:szCs w:val="24"/>
        </w:rPr>
        <w:t>ь о</w:t>
      </w:r>
      <w:r w:rsidRPr="00B86EAC">
        <w:rPr>
          <w:rFonts w:ascii="Times New Roman" w:hAnsi="Times New Roman"/>
          <w:spacing w:val="-1"/>
          <w:sz w:val="24"/>
          <w:szCs w:val="24"/>
        </w:rPr>
        <w:t>к</w:t>
      </w:r>
      <w:r w:rsidRPr="00B86EAC">
        <w:rPr>
          <w:rFonts w:ascii="Times New Roman" w:hAnsi="Times New Roman"/>
          <w:sz w:val="24"/>
          <w:szCs w:val="24"/>
        </w:rPr>
        <w:t>а</w:t>
      </w:r>
      <w:r w:rsidRPr="00B86EAC">
        <w:rPr>
          <w:rFonts w:ascii="Times New Roman" w:hAnsi="Times New Roman"/>
          <w:spacing w:val="1"/>
          <w:sz w:val="24"/>
          <w:szCs w:val="24"/>
        </w:rPr>
        <w:t>з</w:t>
      </w:r>
      <w:r w:rsidRPr="00B86EAC">
        <w:rPr>
          <w:rFonts w:ascii="Times New Roman" w:hAnsi="Times New Roman"/>
          <w:sz w:val="24"/>
          <w:szCs w:val="24"/>
        </w:rPr>
        <w:t>ана в соответ</w:t>
      </w:r>
      <w:r w:rsidRPr="00B86EAC">
        <w:rPr>
          <w:rFonts w:ascii="Times New Roman" w:hAnsi="Times New Roman"/>
          <w:spacing w:val="2"/>
          <w:sz w:val="24"/>
          <w:szCs w:val="24"/>
        </w:rPr>
        <w:t>с</w:t>
      </w:r>
      <w:r w:rsidRPr="00B86EAC">
        <w:rPr>
          <w:rFonts w:ascii="Times New Roman" w:hAnsi="Times New Roman"/>
          <w:sz w:val="24"/>
          <w:szCs w:val="24"/>
        </w:rPr>
        <w:t>твии</w:t>
      </w:r>
      <w:r w:rsidRPr="00B86EAC">
        <w:rPr>
          <w:rFonts w:ascii="Times New Roman" w:hAnsi="Times New Roman"/>
          <w:spacing w:val="7"/>
          <w:sz w:val="24"/>
          <w:szCs w:val="24"/>
        </w:rPr>
        <w:t xml:space="preserve"> </w:t>
      </w:r>
      <w:r w:rsidR="000A022A" w:rsidRPr="00B86EAC">
        <w:rPr>
          <w:rFonts w:ascii="Times New Roman" w:hAnsi="Times New Roman"/>
          <w:spacing w:val="7"/>
          <w:sz w:val="24"/>
          <w:szCs w:val="24"/>
        </w:rPr>
        <w:br/>
      </w:r>
      <w:r w:rsidRPr="00B86EAC">
        <w:rPr>
          <w:rFonts w:ascii="Times New Roman" w:hAnsi="Times New Roman"/>
          <w:sz w:val="24"/>
          <w:szCs w:val="24"/>
        </w:rPr>
        <w:t>с</w:t>
      </w:r>
      <w:r w:rsidRPr="00B86EAC">
        <w:rPr>
          <w:rFonts w:ascii="Times New Roman" w:hAnsi="Times New Roman"/>
          <w:spacing w:val="21"/>
          <w:sz w:val="24"/>
          <w:szCs w:val="24"/>
        </w:rPr>
        <w:t xml:space="preserve"> </w:t>
      </w:r>
      <w:r w:rsidRPr="00B86EAC">
        <w:rPr>
          <w:rFonts w:ascii="Times New Roman" w:hAnsi="Times New Roman"/>
          <w:spacing w:val="1"/>
          <w:sz w:val="24"/>
          <w:szCs w:val="24"/>
        </w:rPr>
        <w:t>з</w:t>
      </w:r>
      <w:r w:rsidRPr="00B86EAC">
        <w:rPr>
          <w:rFonts w:ascii="Times New Roman" w:hAnsi="Times New Roman"/>
          <w:sz w:val="24"/>
          <w:szCs w:val="24"/>
        </w:rPr>
        <w:t>а</w:t>
      </w:r>
      <w:r w:rsidRPr="00B86EAC">
        <w:rPr>
          <w:rFonts w:ascii="Times New Roman" w:hAnsi="Times New Roman"/>
          <w:spacing w:val="1"/>
          <w:sz w:val="24"/>
          <w:szCs w:val="24"/>
        </w:rPr>
        <w:t>к</w:t>
      </w:r>
      <w:r w:rsidRPr="00B86EAC">
        <w:rPr>
          <w:rFonts w:ascii="Times New Roman" w:hAnsi="Times New Roman"/>
          <w:spacing w:val="2"/>
          <w:sz w:val="24"/>
          <w:szCs w:val="24"/>
        </w:rPr>
        <w:t>о</w:t>
      </w:r>
      <w:r w:rsidRPr="00B86EAC">
        <w:rPr>
          <w:rFonts w:ascii="Times New Roman" w:hAnsi="Times New Roman"/>
          <w:sz w:val="24"/>
          <w:szCs w:val="24"/>
        </w:rPr>
        <w:t>нодатель</w:t>
      </w:r>
      <w:r w:rsidRPr="00B86EAC">
        <w:rPr>
          <w:rFonts w:ascii="Times New Roman" w:hAnsi="Times New Roman"/>
          <w:spacing w:val="2"/>
          <w:sz w:val="24"/>
          <w:szCs w:val="24"/>
        </w:rPr>
        <w:t>с</w:t>
      </w:r>
      <w:r w:rsidRPr="00B86EAC">
        <w:rPr>
          <w:rFonts w:ascii="Times New Roman" w:hAnsi="Times New Roman"/>
          <w:sz w:val="24"/>
          <w:szCs w:val="24"/>
        </w:rPr>
        <w:t>тв</w:t>
      </w:r>
      <w:r w:rsidRPr="00B86EAC">
        <w:rPr>
          <w:rFonts w:ascii="Times New Roman" w:hAnsi="Times New Roman"/>
          <w:spacing w:val="2"/>
          <w:sz w:val="24"/>
          <w:szCs w:val="24"/>
        </w:rPr>
        <w:t>о</w:t>
      </w:r>
      <w:r w:rsidRPr="00B86EAC">
        <w:rPr>
          <w:rFonts w:ascii="Times New Roman" w:hAnsi="Times New Roman"/>
          <w:sz w:val="24"/>
          <w:szCs w:val="24"/>
        </w:rPr>
        <w:t>м о</w:t>
      </w:r>
      <w:r w:rsidRPr="00B86EAC">
        <w:rPr>
          <w:rFonts w:ascii="Times New Roman" w:hAnsi="Times New Roman"/>
          <w:spacing w:val="21"/>
          <w:sz w:val="24"/>
          <w:szCs w:val="24"/>
        </w:rPr>
        <w:t xml:space="preserve"> </w:t>
      </w:r>
      <w:r w:rsidRPr="00B86EAC">
        <w:rPr>
          <w:rFonts w:ascii="Times New Roman" w:hAnsi="Times New Roman"/>
          <w:sz w:val="24"/>
          <w:szCs w:val="24"/>
        </w:rPr>
        <w:t>го</w:t>
      </w:r>
      <w:r w:rsidRPr="00B86EAC">
        <w:rPr>
          <w:rFonts w:ascii="Times New Roman" w:hAnsi="Times New Roman"/>
          <w:spacing w:val="2"/>
          <w:sz w:val="24"/>
          <w:szCs w:val="24"/>
        </w:rPr>
        <w:t>с</w:t>
      </w:r>
      <w:r w:rsidRPr="00B86EAC">
        <w:rPr>
          <w:rFonts w:ascii="Times New Roman" w:hAnsi="Times New Roman"/>
          <w:spacing w:val="-5"/>
          <w:sz w:val="24"/>
          <w:szCs w:val="24"/>
        </w:rPr>
        <w:t>у</w:t>
      </w:r>
      <w:r w:rsidRPr="00B86EAC">
        <w:rPr>
          <w:rFonts w:ascii="Times New Roman" w:hAnsi="Times New Roman"/>
          <w:spacing w:val="2"/>
          <w:sz w:val="24"/>
          <w:szCs w:val="24"/>
        </w:rPr>
        <w:t>да</w:t>
      </w:r>
      <w:r w:rsidRPr="00B86EAC">
        <w:rPr>
          <w:rFonts w:ascii="Times New Roman" w:hAnsi="Times New Roman"/>
          <w:sz w:val="24"/>
          <w:szCs w:val="24"/>
        </w:rPr>
        <w:t>рствен</w:t>
      </w:r>
      <w:r w:rsidRPr="00B86EAC">
        <w:rPr>
          <w:rFonts w:ascii="Times New Roman" w:hAnsi="Times New Roman"/>
          <w:spacing w:val="1"/>
          <w:sz w:val="24"/>
          <w:szCs w:val="24"/>
        </w:rPr>
        <w:t>н</w:t>
      </w:r>
      <w:r w:rsidRPr="00B86EAC">
        <w:rPr>
          <w:rFonts w:ascii="Times New Roman" w:hAnsi="Times New Roman"/>
          <w:sz w:val="24"/>
          <w:szCs w:val="24"/>
        </w:rPr>
        <w:t>ой</w:t>
      </w:r>
      <w:r w:rsidRPr="00B86EAC">
        <w:rPr>
          <w:rFonts w:ascii="Times New Roman" w:hAnsi="Times New Roman"/>
          <w:spacing w:val="3"/>
          <w:sz w:val="24"/>
          <w:szCs w:val="24"/>
        </w:rPr>
        <w:t xml:space="preserve"> </w:t>
      </w:r>
      <w:r w:rsidRPr="00B86EAC">
        <w:rPr>
          <w:rFonts w:ascii="Times New Roman" w:hAnsi="Times New Roman"/>
          <w:sz w:val="24"/>
          <w:szCs w:val="24"/>
        </w:rPr>
        <w:t>п</w:t>
      </w:r>
      <w:r w:rsidRPr="00B86EAC">
        <w:rPr>
          <w:rFonts w:ascii="Times New Roman" w:hAnsi="Times New Roman"/>
          <w:spacing w:val="3"/>
          <w:sz w:val="24"/>
          <w:szCs w:val="24"/>
        </w:rPr>
        <w:t>о</w:t>
      </w:r>
      <w:r w:rsidRPr="00B86EAC">
        <w:rPr>
          <w:rFonts w:ascii="Times New Roman" w:hAnsi="Times New Roman"/>
          <w:sz w:val="24"/>
          <w:szCs w:val="24"/>
        </w:rPr>
        <w:t>дде</w:t>
      </w:r>
      <w:r w:rsidRPr="00B86EAC">
        <w:rPr>
          <w:rFonts w:ascii="Times New Roman" w:hAnsi="Times New Roman"/>
          <w:spacing w:val="2"/>
          <w:sz w:val="24"/>
          <w:szCs w:val="24"/>
        </w:rPr>
        <w:t>р</w:t>
      </w:r>
      <w:r w:rsidRPr="00B86EAC">
        <w:rPr>
          <w:rFonts w:ascii="Times New Roman" w:hAnsi="Times New Roman"/>
          <w:spacing w:val="1"/>
          <w:sz w:val="24"/>
          <w:szCs w:val="24"/>
        </w:rPr>
        <w:t>ж</w:t>
      </w:r>
      <w:r w:rsidRPr="00B86EAC">
        <w:rPr>
          <w:rFonts w:ascii="Times New Roman" w:hAnsi="Times New Roman"/>
          <w:spacing w:val="-1"/>
          <w:sz w:val="24"/>
          <w:szCs w:val="24"/>
        </w:rPr>
        <w:t>к</w:t>
      </w:r>
      <w:r w:rsidRPr="00B86EAC">
        <w:rPr>
          <w:rFonts w:ascii="Times New Roman" w:hAnsi="Times New Roman"/>
          <w:sz w:val="24"/>
          <w:szCs w:val="24"/>
        </w:rPr>
        <w:t>е</w:t>
      </w:r>
      <w:r w:rsidRPr="00B86EAC">
        <w:rPr>
          <w:rFonts w:ascii="Times New Roman" w:hAnsi="Times New Roman"/>
          <w:spacing w:val="10"/>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вести</w:t>
      </w:r>
      <w:r w:rsidRPr="00B86EAC">
        <w:rPr>
          <w:rFonts w:ascii="Times New Roman" w:hAnsi="Times New Roman"/>
          <w:spacing w:val="1"/>
          <w:sz w:val="24"/>
          <w:szCs w:val="24"/>
        </w:rPr>
        <w:t>ц</w:t>
      </w:r>
      <w:r w:rsidRPr="00B86EAC">
        <w:rPr>
          <w:rFonts w:ascii="Times New Roman" w:hAnsi="Times New Roman"/>
          <w:sz w:val="24"/>
          <w:szCs w:val="24"/>
        </w:rPr>
        <w:t>ио</w:t>
      </w:r>
      <w:r w:rsidRPr="00B86EAC">
        <w:rPr>
          <w:rFonts w:ascii="Times New Roman" w:hAnsi="Times New Roman"/>
          <w:spacing w:val="1"/>
          <w:sz w:val="24"/>
          <w:szCs w:val="24"/>
        </w:rPr>
        <w:t>н</w:t>
      </w:r>
      <w:r w:rsidRPr="00B86EAC">
        <w:rPr>
          <w:rFonts w:ascii="Times New Roman" w:hAnsi="Times New Roman"/>
          <w:sz w:val="24"/>
          <w:szCs w:val="24"/>
        </w:rPr>
        <w:t>ной де</w:t>
      </w:r>
      <w:r w:rsidRPr="00B86EAC">
        <w:rPr>
          <w:rFonts w:ascii="Times New Roman" w:hAnsi="Times New Roman"/>
          <w:spacing w:val="1"/>
          <w:sz w:val="24"/>
          <w:szCs w:val="24"/>
        </w:rPr>
        <w:t>я</w:t>
      </w:r>
      <w:r w:rsidRPr="00B86EAC">
        <w:rPr>
          <w:rFonts w:ascii="Times New Roman" w:hAnsi="Times New Roman"/>
          <w:sz w:val="24"/>
          <w:szCs w:val="24"/>
        </w:rPr>
        <w:t>тельно</w:t>
      </w:r>
      <w:r w:rsidRPr="00B86EAC">
        <w:rPr>
          <w:rFonts w:ascii="Times New Roman" w:hAnsi="Times New Roman"/>
          <w:spacing w:val="2"/>
          <w:sz w:val="24"/>
          <w:szCs w:val="24"/>
        </w:rPr>
        <w:t>с</w:t>
      </w:r>
      <w:r w:rsidRPr="00B86EAC">
        <w:rPr>
          <w:rFonts w:ascii="Times New Roman" w:hAnsi="Times New Roman"/>
          <w:sz w:val="24"/>
          <w:szCs w:val="24"/>
        </w:rPr>
        <w:t>ти,</w:t>
      </w:r>
      <w:r w:rsidRPr="00B86EAC">
        <w:rPr>
          <w:rFonts w:ascii="Times New Roman" w:hAnsi="Times New Roman"/>
          <w:spacing w:val="6"/>
          <w:sz w:val="24"/>
          <w:szCs w:val="24"/>
        </w:rPr>
        <w:t xml:space="preserve"> </w:t>
      </w:r>
      <w:r w:rsidRPr="00B86EAC">
        <w:rPr>
          <w:rFonts w:ascii="Times New Roman" w:hAnsi="Times New Roman"/>
          <w:sz w:val="24"/>
          <w:szCs w:val="24"/>
        </w:rPr>
        <w:t>в</w:t>
      </w:r>
      <w:r w:rsidRPr="00B86EAC">
        <w:rPr>
          <w:rFonts w:ascii="Times New Roman" w:hAnsi="Times New Roman"/>
          <w:spacing w:val="22"/>
          <w:sz w:val="24"/>
          <w:szCs w:val="24"/>
        </w:rPr>
        <w:t xml:space="preserve"> </w:t>
      </w:r>
      <w:r w:rsidRPr="00B86EAC">
        <w:rPr>
          <w:rFonts w:ascii="Times New Roman" w:hAnsi="Times New Roman"/>
          <w:sz w:val="24"/>
          <w:szCs w:val="24"/>
        </w:rPr>
        <w:t>том</w:t>
      </w:r>
      <w:r w:rsidRPr="00B86EAC">
        <w:rPr>
          <w:rFonts w:ascii="Times New Roman" w:hAnsi="Times New Roman"/>
          <w:spacing w:val="17"/>
          <w:sz w:val="24"/>
          <w:szCs w:val="24"/>
        </w:rPr>
        <w:t xml:space="preserve"> </w:t>
      </w:r>
      <w:r w:rsidRPr="00B86EAC">
        <w:rPr>
          <w:rFonts w:ascii="Times New Roman" w:hAnsi="Times New Roman"/>
          <w:spacing w:val="-1"/>
          <w:sz w:val="24"/>
          <w:szCs w:val="24"/>
        </w:rPr>
        <w:t>ч</w:t>
      </w:r>
      <w:r w:rsidRPr="00B86EAC">
        <w:rPr>
          <w:rFonts w:ascii="Times New Roman" w:hAnsi="Times New Roman"/>
          <w:sz w:val="24"/>
          <w:szCs w:val="24"/>
        </w:rPr>
        <w:t>ис</w:t>
      </w:r>
      <w:r w:rsidRPr="00B86EAC">
        <w:rPr>
          <w:rFonts w:ascii="Times New Roman" w:hAnsi="Times New Roman"/>
          <w:spacing w:val="1"/>
          <w:sz w:val="24"/>
          <w:szCs w:val="24"/>
        </w:rPr>
        <w:t>л</w:t>
      </w:r>
      <w:r w:rsidRPr="00B86EAC">
        <w:rPr>
          <w:rFonts w:ascii="Times New Roman" w:hAnsi="Times New Roman"/>
          <w:sz w:val="24"/>
          <w:szCs w:val="24"/>
        </w:rPr>
        <w:t>е</w:t>
      </w:r>
      <w:r w:rsidRPr="00B86EAC">
        <w:rPr>
          <w:rFonts w:ascii="Times New Roman" w:hAnsi="Times New Roman"/>
          <w:spacing w:val="15"/>
          <w:sz w:val="24"/>
          <w:szCs w:val="24"/>
        </w:rPr>
        <w:t xml:space="preserve"> </w:t>
      </w:r>
      <w:r w:rsidRPr="00B86EAC">
        <w:rPr>
          <w:rFonts w:ascii="Times New Roman" w:hAnsi="Times New Roman"/>
          <w:sz w:val="24"/>
          <w:szCs w:val="24"/>
        </w:rPr>
        <w:t>при</w:t>
      </w:r>
      <w:r w:rsidRPr="00B86EAC">
        <w:rPr>
          <w:rFonts w:ascii="Times New Roman" w:hAnsi="Times New Roman"/>
          <w:spacing w:val="19"/>
          <w:sz w:val="24"/>
          <w:szCs w:val="24"/>
        </w:rPr>
        <w:t xml:space="preserve"> </w:t>
      </w:r>
      <w:r w:rsidRPr="00B86EAC">
        <w:rPr>
          <w:rFonts w:ascii="Times New Roman" w:hAnsi="Times New Roman"/>
          <w:sz w:val="24"/>
          <w:szCs w:val="24"/>
        </w:rPr>
        <w:t>реал</w:t>
      </w:r>
      <w:r w:rsidRPr="00B86EAC">
        <w:rPr>
          <w:rFonts w:ascii="Times New Roman" w:hAnsi="Times New Roman"/>
          <w:spacing w:val="1"/>
          <w:sz w:val="24"/>
          <w:szCs w:val="24"/>
        </w:rPr>
        <w:t>из</w:t>
      </w:r>
      <w:r w:rsidRPr="00B86EAC">
        <w:rPr>
          <w:rFonts w:ascii="Times New Roman" w:hAnsi="Times New Roman"/>
          <w:sz w:val="24"/>
          <w:szCs w:val="24"/>
        </w:rPr>
        <w:t>а</w:t>
      </w:r>
      <w:r w:rsidRPr="00B86EAC">
        <w:rPr>
          <w:rFonts w:ascii="Times New Roman" w:hAnsi="Times New Roman"/>
          <w:spacing w:val="3"/>
          <w:sz w:val="24"/>
          <w:szCs w:val="24"/>
        </w:rPr>
        <w:t>ц</w:t>
      </w:r>
      <w:r w:rsidRPr="00B86EAC">
        <w:rPr>
          <w:rFonts w:ascii="Times New Roman" w:hAnsi="Times New Roman"/>
          <w:sz w:val="24"/>
          <w:szCs w:val="24"/>
        </w:rPr>
        <w:t>ии</w:t>
      </w:r>
      <w:r w:rsidRPr="00B86EAC">
        <w:rPr>
          <w:rFonts w:ascii="Times New Roman" w:hAnsi="Times New Roman"/>
          <w:spacing w:val="8"/>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еропр</w:t>
      </w:r>
      <w:r w:rsidRPr="00B86EAC">
        <w:rPr>
          <w:rFonts w:ascii="Times New Roman" w:hAnsi="Times New Roman"/>
          <w:spacing w:val="1"/>
          <w:sz w:val="24"/>
          <w:szCs w:val="24"/>
        </w:rPr>
        <w:t>и</w:t>
      </w:r>
      <w:r w:rsidRPr="00B86EAC">
        <w:rPr>
          <w:rFonts w:ascii="Times New Roman" w:hAnsi="Times New Roman"/>
          <w:sz w:val="24"/>
          <w:szCs w:val="24"/>
        </w:rPr>
        <w:t>ят</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8"/>
          <w:sz w:val="24"/>
          <w:szCs w:val="24"/>
        </w:rPr>
        <w:t xml:space="preserve"> </w:t>
      </w:r>
      <w:r w:rsidRPr="00B86EAC">
        <w:rPr>
          <w:rFonts w:ascii="Times New Roman" w:hAnsi="Times New Roman"/>
          <w:sz w:val="24"/>
          <w:szCs w:val="24"/>
        </w:rPr>
        <w:t>по</w:t>
      </w:r>
      <w:r w:rsidRPr="00B86EAC">
        <w:rPr>
          <w:rFonts w:ascii="Times New Roman" w:hAnsi="Times New Roman"/>
          <w:spacing w:val="20"/>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нерго</w:t>
      </w:r>
      <w:r w:rsidRPr="00B86EAC">
        <w:rPr>
          <w:rFonts w:ascii="Times New Roman" w:hAnsi="Times New Roman"/>
          <w:spacing w:val="2"/>
          <w:sz w:val="24"/>
          <w:szCs w:val="24"/>
        </w:rPr>
        <w:t>с</w:t>
      </w:r>
      <w:r w:rsidRPr="00B86EAC">
        <w:rPr>
          <w:rFonts w:ascii="Times New Roman" w:hAnsi="Times New Roman"/>
          <w:sz w:val="24"/>
          <w:szCs w:val="24"/>
        </w:rPr>
        <w:t>бере</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ю и пов</w:t>
      </w:r>
      <w:r w:rsidRPr="00B86EAC">
        <w:rPr>
          <w:rFonts w:ascii="Times New Roman" w:hAnsi="Times New Roman"/>
          <w:spacing w:val="1"/>
          <w:sz w:val="24"/>
          <w:szCs w:val="24"/>
        </w:rPr>
        <w:t>ы</w:t>
      </w:r>
      <w:r w:rsidRPr="00B86EAC">
        <w:rPr>
          <w:rFonts w:ascii="Times New Roman" w:hAnsi="Times New Roman"/>
          <w:sz w:val="24"/>
          <w:szCs w:val="24"/>
        </w:rPr>
        <w:t>шен</w:t>
      </w:r>
      <w:r w:rsidRPr="00B86EAC">
        <w:rPr>
          <w:rFonts w:ascii="Times New Roman" w:hAnsi="Times New Roman"/>
          <w:spacing w:val="1"/>
          <w:sz w:val="24"/>
          <w:szCs w:val="24"/>
        </w:rPr>
        <w:t>и</w:t>
      </w:r>
      <w:r w:rsidRPr="00B86EAC">
        <w:rPr>
          <w:rFonts w:ascii="Times New Roman" w:hAnsi="Times New Roman"/>
          <w:sz w:val="24"/>
          <w:szCs w:val="24"/>
        </w:rPr>
        <w:t>ю</w:t>
      </w:r>
      <w:r w:rsidRPr="00B86EAC">
        <w:rPr>
          <w:rFonts w:ascii="Times New Roman" w:hAnsi="Times New Roman"/>
          <w:spacing w:val="-14"/>
          <w:sz w:val="24"/>
          <w:szCs w:val="24"/>
        </w:rPr>
        <w:t xml:space="preserve"> </w:t>
      </w:r>
      <w:r w:rsidRPr="00B86EAC">
        <w:rPr>
          <w:rFonts w:ascii="Times New Roman" w:hAnsi="Times New Roman"/>
          <w:sz w:val="24"/>
          <w:szCs w:val="24"/>
        </w:rPr>
        <w:t>эне</w:t>
      </w:r>
      <w:r w:rsidRPr="00B86EAC">
        <w:rPr>
          <w:rFonts w:ascii="Times New Roman" w:hAnsi="Times New Roman"/>
          <w:spacing w:val="3"/>
          <w:sz w:val="24"/>
          <w:szCs w:val="24"/>
        </w:rPr>
        <w:t>р</w:t>
      </w:r>
      <w:r w:rsidRPr="00B86EAC">
        <w:rPr>
          <w:rFonts w:ascii="Times New Roman" w:hAnsi="Times New Roman"/>
          <w:sz w:val="24"/>
          <w:szCs w:val="24"/>
        </w:rPr>
        <w:t>ге</w:t>
      </w:r>
      <w:r w:rsidRPr="00B86EAC">
        <w:rPr>
          <w:rFonts w:ascii="Times New Roman" w:hAnsi="Times New Roman"/>
          <w:spacing w:val="-1"/>
          <w:sz w:val="24"/>
          <w:szCs w:val="24"/>
        </w:rPr>
        <w:t>т</w:t>
      </w:r>
      <w:r w:rsidRPr="00B86EAC">
        <w:rPr>
          <w:rFonts w:ascii="Times New Roman" w:hAnsi="Times New Roman"/>
          <w:spacing w:val="3"/>
          <w:sz w:val="24"/>
          <w:szCs w:val="24"/>
        </w:rPr>
        <w:t>и</w:t>
      </w:r>
      <w:r w:rsidRPr="00B86EAC">
        <w:rPr>
          <w:rFonts w:ascii="Times New Roman" w:hAnsi="Times New Roman"/>
          <w:spacing w:val="-1"/>
          <w:sz w:val="24"/>
          <w:szCs w:val="24"/>
        </w:rPr>
        <w:t>ч</w:t>
      </w:r>
      <w:r w:rsidRPr="00B86EAC">
        <w:rPr>
          <w:rFonts w:ascii="Times New Roman" w:hAnsi="Times New Roman"/>
          <w:sz w:val="24"/>
          <w:szCs w:val="24"/>
        </w:rPr>
        <w:t>ес</w:t>
      </w:r>
      <w:r w:rsidRPr="00B86EAC">
        <w:rPr>
          <w:rFonts w:ascii="Times New Roman" w:hAnsi="Times New Roman"/>
          <w:spacing w:val="-1"/>
          <w:sz w:val="24"/>
          <w:szCs w:val="24"/>
        </w:rPr>
        <w:t>к</w:t>
      </w:r>
      <w:r w:rsidRPr="00B86EAC">
        <w:rPr>
          <w:rFonts w:ascii="Times New Roman" w:hAnsi="Times New Roman"/>
          <w:sz w:val="24"/>
          <w:szCs w:val="24"/>
        </w:rPr>
        <w:t>ой</w:t>
      </w:r>
      <w:r w:rsidRPr="00B86EAC">
        <w:rPr>
          <w:rFonts w:ascii="Times New Roman" w:hAnsi="Times New Roman"/>
          <w:spacing w:val="-15"/>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ф</w:t>
      </w:r>
      <w:r w:rsidRPr="00B86EAC">
        <w:rPr>
          <w:rFonts w:ascii="Times New Roman" w:hAnsi="Times New Roman"/>
          <w:spacing w:val="2"/>
          <w:sz w:val="24"/>
          <w:szCs w:val="24"/>
        </w:rPr>
        <w:t>ф</w:t>
      </w:r>
      <w:r w:rsidRPr="00B86EAC">
        <w:rPr>
          <w:rFonts w:ascii="Times New Roman" w:hAnsi="Times New Roman"/>
          <w:sz w:val="24"/>
          <w:szCs w:val="24"/>
        </w:rPr>
        <w:t>е</w:t>
      </w:r>
      <w:r w:rsidRPr="00B86EAC">
        <w:rPr>
          <w:rFonts w:ascii="Times New Roman" w:hAnsi="Times New Roman"/>
          <w:spacing w:val="1"/>
          <w:sz w:val="24"/>
          <w:szCs w:val="24"/>
        </w:rPr>
        <w:t>к</w:t>
      </w:r>
      <w:r w:rsidRPr="00B86EAC">
        <w:rPr>
          <w:rFonts w:ascii="Times New Roman" w:hAnsi="Times New Roman"/>
          <w:sz w:val="24"/>
          <w:szCs w:val="24"/>
        </w:rPr>
        <w:t>тивнос</w:t>
      </w:r>
      <w:r w:rsidRPr="00B86EAC">
        <w:rPr>
          <w:rFonts w:ascii="Times New Roman" w:hAnsi="Times New Roman"/>
          <w:spacing w:val="2"/>
          <w:sz w:val="24"/>
          <w:szCs w:val="24"/>
        </w:rPr>
        <w:t>т</w:t>
      </w:r>
      <w:r w:rsidR="000A022A" w:rsidRPr="00B86EAC">
        <w:rPr>
          <w:rFonts w:ascii="Times New Roman" w:hAnsi="Times New Roman"/>
          <w:sz w:val="24"/>
          <w:szCs w:val="24"/>
        </w:rPr>
        <w:t>и</w:t>
      </w:r>
    </w:p>
    <w:p w14:paraId="42653C50" w14:textId="0C5022E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Внеб</w:t>
      </w:r>
      <w:r w:rsidRPr="00B86EAC">
        <w:rPr>
          <w:rFonts w:ascii="Times New Roman" w:hAnsi="Times New Roman"/>
          <w:spacing w:val="1"/>
          <w:sz w:val="24"/>
          <w:szCs w:val="24"/>
        </w:rPr>
        <w:t>ю</w:t>
      </w:r>
      <w:r w:rsidRPr="00B86EAC">
        <w:rPr>
          <w:rFonts w:ascii="Times New Roman" w:hAnsi="Times New Roman"/>
          <w:sz w:val="24"/>
          <w:szCs w:val="24"/>
        </w:rPr>
        <w:t>д</w:t>
      </w:r>
      <w:r w:rsidRPr="00B86EAC">
        <w:rPr>
          <w:rFonts w:ascii="Times New Roman" w:hAnsi="Times New Roman"/>
          <w:spacing w:val="1"/>
          <w:sz w:val="24"/>
          <w:szCs w:val="24"/>
        </w:rPr>
        <w:t>ж</w:t>
      </w:r>
      <w:r w:rsidRPr="00B86EAC">
        <w:rPr>
          <w:rFonts w:ascii="Times New Roman" w:hAnsi="Times New Roman"/>
          <w:sz w:val="24"/>
          <w:szCs w:val="24"/>
        </w:rPr>
        <w:t>етное</w:t>
      </w:r>
      <w:r w:rsidRPr="00B86EAC">
        <w:rPr>
          <w:rFonts w:ascii="Times New Roman" w:hAnsi="Times New Roman"/>
          <w:spacing w:val="31"/>
          <w:sz w:val="24"/>
          <w:szCs w:val="24"/>
        </w:rPr>
        <w:t xml:space="preserve"> </w:t>
      </w:r>
      <w:r w:rsidRPr="00B86EAC">
        <w:rPr>
          <w:rFonts w:ascii="Times New Roman" w:hAnsi="Times New Roman"/>
          <w:sz w:val="24"/>
          <w:szCs w:val="24"/>
        </w:rPr>
        <w:t>фи</w:t>
      </w:r>
      <w:r w:rsidRPr="00B86EAC">
        <w:rPr>
          <w:rFonts w:ascii="Times New Roman" w:hAnsi="Times New Roman"/>
          <w:spacing w:val="1"/>
          <w:sz w:val="24"/>
          <w:szCs w:val="24"/>
        </w:rPr>
        <w:t>н</w:t>
      </w:r>
      <w:r w:rsidRPr="00B86EAC">
        <w:rPr>
          <w:rFonts w:ascii="Times New Roman" w:hAnsi="Times New Roman"/>
          <w:spacing w:val="2"/>
          <w:sz w:val="24"/>
          <w:szCs w:val="24"/>
        </w:rPr>
        <w:t>а</w:t>
      </w:r>
      <w:r w:rsidRPr="00B86EAC">
        <w:rPr>
          <w:rFonts w:ascii="Times New Roman" w:hAnsi="Times New Roman"/>
          <w:sz w:val="24"/>
          <w:szCs w:val="24"/>
        </w:rPr>
        <w:t>нс</w:t>
      </w:r>
      <w:r w:rsidRPr="00B86EAC">
        <w:rPr>
          <w:rFonts w:ascii="Times New Roman" w:hAnsi="Times New Roman"/>
          <w:spacing w:val="1"/>
          <w:sz w:val="24"/>
          <w:szCs w:val="24"/>
        </w:rPr>
        <w:t>и</w:t>
      </w:r>
      <w:r w:rsidRPr="00B86EAC">
        <w:rPr>
          <w:rFonts w:ascii="Times New Roman" w:hAnsi="Times New Roman"/>
          <w:sz w:val="24"/>
          <w:szCs w:val="24"/>
        </w:rPr>
        <w:t>рован</w:t>
      </w:r>
      <w:r w:rsidRPr="00B86EAC">
        <w:rPr>
          <w:rFonts w:ascii="Times New Roman" w:hAnsi="Times New Roman"/>
          <w:spacing w:val="1"/>
          <w:sz w:val="24"/>
          <w:szCs w:val="24"/>
        </w:rPr>
        <w:t>и</w:t>
      </w:r>
      <w:r w:rsidRPr="00B86EAC">
        <w:rPr>
          <w:rFonts w:ascii="Times New Roman" w:hAnsi="Times New Roman"/>
          <w:sz w:val="24"/>
          <w:szCs w:val="24"/>
        </w:rPr>
        <w:t>е</w:t>
      </w:r>
      <w:r w:rsidRPr="00B86EAC">
        <w:rPr>
          <w:rFonts w:ascii="Times New Roman" w:hAnsi="Times New Roman"/>
          <w:spacing w:val="30"/>
          <w:sz w:val="24"/>
          <w:szCs w:val="24"/>
        </w:rPr>
        <w:t xml:space="preserve"> </w:t>
      </w:r>
      <w:r w:rsidRPr="00B86EAC">
        <w:rPr>
          <w:rFonts w:ascii="Times New Roman" w:hAnsi="Times New Roman"/>
          <w:sz w:val="24"/>
          <w:szCs w:val="24"/>
        </w:rPr>
        <w:t>о</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pacing w:val="2"/>
          <w:sz w:val="24"/>
          <w:szCs w:val="24"/>
        </w:rPr>
        <w:t>щ</w:t>
      </w:r>
      <w:r w:rsidRPr="00B86EAC">
        <w:rPr>
          <w:rFonts w:ascii="Times New Roman" w:hAnsi="Times New Roman"/>
          <w:sz w:val="24"/>
          <w:szCs w:val="24"/>
        </w:rPr>
        <w:t>ест</w:t>
      </w:r>
      <w:r w:rsidRPr="00B86EAC">
        <w:rPr>
          <w:rFonts w:ascii="Times New Roman" w:hAnsi="Times New Roman"/>
          <w:spacing w:val="2"/>
          <w:sz w:val="24"/>
          <w:szCs w:val="24"/>
        </w:rPr>
        <w:t>в</w:t>
      </w:r>
      <w:r w:rsidRPr="00B86EAC">
        <w:rPr>
          <w:rFonts w:ascii="Times New Roman" w:hAnsi="Times New Roman"/>
          <w:sz w:val="24"/>
          <w:szCs w:val="24"/>
        </w:rPr>
        <w:t>л</w:t>
      </w:r>
      <w:r w:rsidRPr="00B86EAC">
        <w:rPr>
          <w:rFonts w:ascii="Times New Roman" w:hAnsi="Times New Roman"/>
          <w:spacing w:val="1"/>
          <w:sz w:val="24"/>
          <w:szCs w:val="24"/>
        </w:rPr>
        <w:t>я</w:t>
      </w:r>
      <w:r w:rsidRPr="00B86EAC">
        <w:rPr>
          <w:rFonts w:ascii="Times New Roman" w:hAnsi="Times New Roman"/>
          <w:sz w:val="24"/>
          <w:szCs w:val="24"/>
        </w:rPr>
        <w:t>ется</w:t>
      </w:r>
      <w:r w:rsidRPr="00B86EAC">
        <w:rPr>
          <w:rFonts w:ascii="Times New Roman" w:hAnsi="Times New Roman"/>
          <w:spacing w:val="30"/>
          <w:sz w:val="24"/>
          <w:szCs w:val="24"/>
        </w:rPr>
        <w:t xml:space="preserve"> </w:t>
      </w:r>
      <w:r w:rsidRPr="00B86EAC">
        <w:rPr>
          <w:rFonts w:ascii="Times New Roman" w:hAnsi="Times New Roman"/>
          <w:spacing w:val="1"/>
          <w:sz w:val="24"/>
          <w:szCs w:val="24"/>
        </w:rPr>
        <w:t>з</w:t>
      </w:r>
      <w:r w:rsidRPr="00B86EAC">
        <w:rPr>
          <w:rFonts w:ascii="Times New Roman" w:hAnsi="Times New Roman"/>
          <w:sz w:val="24"/>
          <w:szCs w:val="24"/>
        </w:rPr>
        <w:t>а</w:t>
      </w:r>
      <w:r w:rsidRPr="00B86EAC">
        <w:rPr>
          <w:rFonts w:ascii="Times New Roman" w:hAnsi="Times New Roman"/>
          <w:spacing w:val="46"/>
          <w:sz w:val="24"/>
          <w:szCs w:val="24"/>
        </w:rPr>
        <w:t xml:space="preserve"> </w:t>
      </w:r>
      <w:r w:rsidRPr="00B86EAC">
        <w:rPr>
          <w:rFonts w:ascii="Times New Roman" w:hAnsi="Times New Roman"/>
          <w:sz w:val="24"/>
          <w:szCs w:val="24"/>
        </w:rPr>
        <w:t>счет</w:t>
      </w:r>
      <w:r w:rsidRPr="00B86EAC">
        <w:rPr>
          <w:rFonts w:ascii="Times New Roman" w:hAnsi="Times New Roman"/>
          <w:spacing w:val="44"/>
          <w:sz w:val="24"/>
          <w:szCs w:val="24"/>
        </w:rPr>
        <w:t xml:space="preserve"> </w:t>
      </w:r>
      <w:r w:rsidRPr="00B86EAC">
        <w:rPr>
          <w:rFonts w:ascii="Times New Roman" w:hAnsi="Times New Roman"/>
          <w:sz w:val="24"/>
          <w:szCs w:val="24"/>
        </w:rPr>
        <w:t>собс</w:t>
      </w:r>
      <w:r w:rsidRPr="00B86EAC">
        <w:rPr>
          <w:rFonts w:ascii="Times New Roman" w:hAnsi="Times New Roman"/>
          <w:spacing w:val="2"/>
          <w:sz w:val="24"/>
          <w:szCs w:val="24"/>
        </w:rPr>
        <w:t>т</w:t>
      </w:r>
      <w:r w:rsidRPr="00B86EAC">
        <w:rPr>
          <w:rFonts w:ascii="Times New Roman" w:hAnsi="Times New Roman"/>
          <w:sz w:val="24"/>
          <w:szCs w:val="24"/>
        </w:rPr>
        <w:t>вен</w:t>
      </w:r>
      <w:r w:rsidRPr="00B86EAC">
        <w:rPr>
          <w:rFonts w:ascii="Times New Roman" w:hAnsi="Times New Roman"/>
          <w:spacing w:val="1"/>
          <w:sz w:val="24"/>
          <w:szCs w:val="24"/>
        </w:rPr>
        <w:t>ны</w:t>
      </w:r>
      <w:r w:rsidRPr="00B86EAC">
        <w:rPr>
          <w:rFonts w:ascii="Times New Roman" w:hAnsi="Times New Roman"/>
          <w:sz w:val="24"/>
          <w:szCs w:val="24"/>
        </w:rPr>
        <w:t>х</w:t>
      </w:r>
      <w:r w:rsidRPr="00B86EAC">
        <w:rPr>
          <w:rFonts w:ascii="Times New Roman" w:hAnsi="Times New Roman"/>
          <w:spacing w:val="40"/>
          <w:sz w:val="24"/>
          <w:szCs w:val="24"/>
        </w:rPr>
        <w:t xml:space="preserve"> </w:t>
      </w:r>
      <w:r w:rsidRPr="00B86EAC">
        <w:rPr>
          <w:rFonts w:ascii="Times New Roman" w:hAnsi="Times New Roman"/>
          <w:sz w:val="24"/>
          <w:szCs w:val="24"/>
        </w:rPr>
        <w:t>сред</w:t>
      </w:r>
      <w:r w:rsidRPr="00B86EAC">
        <w:rPr>
          <w:rFonts w:ascii="Times New Roman" w:hAnsi="Times New Roman"/>
          <w:spacing w:val="3"/>
          <w:sz w:val="24"/>
          <w:szCs w:val="24"/>
        </w:rPr>
        <w:t>с</w:t>
      </w:r>
      <w:r w:rsidRPr="00B86EAC">
        <w:rPr>
          <w:rFonts w:ascii="Times New Roman" w:hAnsi="Times New Roman"/>
          <w:spacing w:val="2"/>
          <w:sz w:val="24"/>
          <w:szCs w:val="24"/>
        </w:rPr>
        <w:t>т</w:t>
      </w:r>
      <w:r w:rsidRPr="00B86EAC">
        <w:rPr>
          <w:rFonts w:ascii="Times New Roman" w:hAnsi="Times New Roman"/>
          <w:sz w:val="24"/>
          <w:szCs w:val="24"/>
        </w:rPr>
        <w:t>в 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а</w:t>
      </w:r>
      <w:r w:rsidRPr="00B86EAC">
        <w:rPr>
          <w:rFonts w:ascii="Times New Roman" w:hAnsi="Times New Roman"/>
          <w:spacing w:val="1"/>
          <w:sz w:val="24"/>
          <w:szCs w:val="24"/>
        </w:rPr>
        <w:t>ю</w:t>
      </w:r>
      <w:r w:rsidRPr="00B86EAC">
        <w:rPr>
          <w:rFonts w:ascii="Times New Roman" w:hAnsi="Times New Roman"/>
          <w:sz w:val="24"/>
          <w:szCs w:val="24"/>
        </w:rPr>
        <w:t>щих и</w:t>
      </w:r>
      <w:r w:rsidRPr="00B86EAC">
        <w:rPr>
          <w:rFonts w:ascii="Times New Roman" w:hAnsi="Times New Roman"/>
          <w:spacing w:val="15"/>
          <w:sz w:val="24"/>
          <w:szCs w:val="24"/>
        </w:rPr>
        <w:t xml:space="preserve"> </w:t>
      </w:r>
      <w:proofErr w:type="spellStart"/>
      <w:r w:rsidRPr="00B86EAC">
        <w:rPr>
          <w:rFonts w:ascii="Times New Roman" w:hAnsi="Times New Roman"/>
          <w:sz w:val="24"/>
          <w:szCs w:val="24"/>
        </w:rPr>
        <w:t>теплосет</w:t>
      </w:r>
      <w:r w:rsidRPr="00B86EAC">
        <w:rPr>
          <w:rFonts w:ascii="Times New Roman" w:hAnsi="Times New Roman"/>
          <w:spacing w:val="2"/>
          <w:sz w:val="24"/>
          <w:szCs w:val="24"/>
        </w:rPr>
        <w:t>е</w:t>
      </w:r>
      <w:r w:rsidRPr="00B86EAC">
        <w:rPr>
          <w:rFonts w:ascii="Times New Roman" w:hAnsi="Times New Roman"/>
          <w:sz w:val="24"/>
          <w:szCs w:val="24"/>
        </w:rPr>
        <w:t>в</w:t>
      </w:r>
      <w:r w:rsidRPr="00B86EAC">
        <w:rPr>
          <w:rFonts w:ascii="Times New Roman" w:hAnsi="Times New Roman"/>
          <w:spacing w:val="1"/>
          <w:sz w:val="24"/>
          <w:szCs w:val="24"/>
        </w:rPr>
        <w:t>ы</w:t>
      </w:r>
      <w:r w:rsidRPr="00B86EAC">
        <w:rPr>
          <w:rFonts w:ascii="Times New Roman" w:hAnsi="Times New Roman"/>
          <w:sz w:val="24"/>
          <w:szCs w:val="24"/>
        </w:rPr>
        <w:t>х</w:t>
      </w:r>
      <w:proofErr w:type="spellEnd"/>
      <w:r w:rsidRPr="00B86EAC">
        <w:rPr>
          <w:rFonts w:ascii="Times New Roman" w:hAnsi="Times New Roman"/>
          <w:spacing w:val="1"/>
          <w:sz w:val="24"/>
          <w:szCs w:val="24"/>
        </w:rPr>
        <w:t xml:space="preserve"> </w:t>
      </w:r>
      <w:r w:rsidRPr="00B86EAC">
        <w:rPr>
          <w:rFonts w:ascii="Times New Roman" w:hAnsi="Times New Roman"/>
          <w:sz w:val="24"/>
          <w:szCs w:val="24"/>
        </w:rPr>
        <w:t>п</w:t>
      </w:r>
      <w:r w:rsidRPr="00B86EAC">
        <w:rPr>
          <w:rFonts w:ascii="Times New Roman" w:hAnsi="Times New Roman"/>
          <w:spacing w:val="3"/>
          <w:sz w:val="24"/>
          <w:szCs w:val="24"/>
        </w:rPr>
        <w:t>р</w:t>
      </w:r>
      <w:r w:rsidRPr="00B86EAC">
        <w:rPr>
          <w:rFonts w:ascii="Times New Roman" w:hAnsi="Times New Roman"/>
          <w:sz w:val="24"/>
          <w:szCs w:val="24"/>
        </w:rPr>
        <w:t>едпр</w:t>
      </w:r>
      <w:r w:rsidRPr="00B86EAC">
        <w:rPr>
          <w:rFonts w:ascii="Times New Roman" w:hAnsi="Times New Roman"/>
          <w:spacing w:val="1"/>
          <w:sz w:val="24"/>
          <w:szCs w:val="24"/>
        </w:rPr>
        <w:t>и</w:t>
      </w:r>
      <w:r w:rsidRPr="00B86EAC">
        <w:rPr>
          <w:rFonts w:ascii="Times New Roman" w:hAnsi="Times New Roman"/>
          <w:sz w:val="24"/>
          <w:szCs w:val="24"/>
        </w:rPr>
        <w:t>ят</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2"/>
          <w:sz w:val="24"/>
          <w:szCs w:val="24"/>
        </w:rPr>
        <w:t xml:space="preserve"> </w:t>
      </w:r>
      <w:r w:rsidRPr="00B86EAC">
        <w:rPr>
          <w:rFonts w:ascii="Times New Roman" w:hAnsi="Times New Roman"/>
          <w:sz w:val="24"/>
          <w:szCs w:val="24"/>
        </w:rPr>
        <w:t>сос</w:t>
      </w:r>
      <w:r w:rsidRPr="00B86EAC">
        <w:rPr>
          <w:rFonts w:ascii="Times New Roman" w:hAnsi="Times New Roman"/>
          <w:spacing w:val="2"/>
          <w:sz w:val="24"/>
          <w:szCs w:val="24"/>
        </w:rPr>
        <w:t>т</w:t>
      </w:r>
      <w:r w:rsidRPr="00B86EAC">
        <w:rPr>
          <w:rFonts w:ascii="Times New Roman" w:hAnsi="Times New Roman"/>
          <w:sz w:val="24"/>
          <w:szCs w:val="24"/>
        </w:rPr>
        <w:t>оя</w:t>
      </w:r>
      <w:r w:rsidRPr="00B86EAC">
        <w:rPr>
          <w:rFonts w:ascii="Times New Roman" w:hAnsi="Times New Roman"/>
          <w:spacing w:val="3"/>
          <w:sz w:val="24"/>
          <w:szCs w:val="24"/>
        </w:rPr>
        <w:t>щ</w:t>
      </w:r>
      <w:r w:rsidRPr="00B86EAC">
        <w:rPr>
          <w:rFonts w:ascii="Times New Roman" w:hAnsi="Times New Roman"/>
          <w:sz w:val="24"/>
          <w:szCs w:val="24"/>
        </w:rPr>
        <w:t>их</w:t>
      </w:r>
      <w:r w:rsidRPr="00B86EAC">
        <w:rPr>
          <w:rFonts w:ascii="Times New Roman" w:hAnsi="Times New Roman"/>
          <w:spacing w:val="5"/>
          <w:sz w:val="24"/>
          <w:szCs w:val="24"/>
        </w:rPr>
        <w:t xml:space="preserve"> </w:t>
      </w:r>
      <w:r w:rsidRPr="00B86EAC">
        <w:rPr>
          <w:rFonts w:ascii="Times New Roman" w:hAnsi="Times New Roman"/>
          <w:sz w:val="24"/>
          <w:szCs w:val="24"/>
        </w:rPr>
        <w:t>из</w:t>
      </w:r>
      <w:r w:rsidRPr="00B86EAC">
        <w:rPr>
          <w:rFonts w:ascii="Times New Roman" w:hAnsi="Times New Roman"/>
          <w:spacing w:val="14"/>
          <w:sz w:val="24"/>
          <w:szCs w:val="24"/>
        </w:rPr>
        <w:t xml:space="preserve"> </w:t>
      </w:r>
      <w:r w:rsidR="003B5CF9" w:rsidRPr="00B86EAC">
        <w:rPr>
          <w:rFonts w:ascii="Times New Roman" w:hAnsi="Times New Roman"/>
          <w:spacing w:val="14"/>
          <w:sz w:val="24"/>
          <w:szCs w:val="24"/>
        </w:rPr>
        <w:t xml:space="preserve">нормативной </w:t>
      </w:r>
      <w:r w:rsidRPr="00B86EAC">
        <w:rPr>
          <w:rFonts w:ascii="Times New Roman" w:hAnsi="Times New Roman"/>
          <w:sz w:val="24"/>
          <w:szCs w:val="24"/>
        </w:rPr>
        <w:t>пр</w:t>
      </w:r>
      <w:r w:rsidRPr="00B86EAC">
        <w:rPr>
          <w:rFonts w:ascii="Times New Roman" w:hAnsi="Times New Roman"/>
          <w:spacing w:val="1"/>
          <w:sz w:val="24"/>
          <w:szCs w:val="24"/>
        </w:rPr>
        <w:t>и</w:t>
      </w:r>
      <w:r w:rsidRPr="00B86EAC">
        <w:rPr>
          <w:rFonts w:ascii="Times New Roman" w:hAnsi="Times New Roman"/>
          <w:sz w:val="24"/>
          <w:szCs w:val="24"/>
        </w:rPr>
        <w:t>б</w:t>
      </w:r>
      <w:r w:rsidRPr="00B86EAC">
        <w:rPr>
          <w:rFonts w:ascii="Times New Roman" w:hAnsi="Times New Roman"/>
          <w:spacing w:val="1"/>
          <w:sz w:val="24"/>
          <w:szCs w:val="24"/>
        </w:rPr>
        <w:t>ы</w:t>
      </w:r>
      <w:r w:rsidRPr="00B86EAC">
        <w:rPr>
          <w:rFonts w:ascii="Times New Roman" w:hAnsi="Times New Roman"/>
          <w:sz w:val="24"/>
          <w:szCs w:val="24"/>
        </w:rPr>
        <w:t>ли</w:t>
      </w:r>
      <w:r w:rsidRPr="00B86EAC">
        <w:rPr>
          <w:rFonts w:ascii="Times New Roman" w:hAnsi="Times New Roman"/>
          <w:spacing w:val="7"/>
          <w:sz w:val="24"/>
          <w:szCs w:val="24"/>
        </w:rPr>
        <w:t xml:space="preserve"> </w:t>
      </w:r>
      <w:r w:rsidR="000A022A" w:rsidRPr="00B86EAC">
        <w:rPr>
          <w:rFonts w:ascii="Times New Roman" w:hAnsi="Times New Roman"/>
          <w:spacing w:val="7"/>
          <w:sz w:val="24"/>
          <w:szCs w:val="24"/>
        </w:rPr>
        <w:br/>
      </w:r>
      <w:r w:rsidRPr="00B86EAC">
        <w:rPr>
          <w:rFonts w:ascii="Times New Roman" w:hAnsi="Times New Roman"/>
          <w:sz w:val="24"/>
          <w:szCs w:val="24"/>
        </w:rPr>
        <w:t>и амор</w:t>
      </w:r>
      <w:r w:rsidRPr="00B86EAC">
        <w:rPr>
          <w:rFonts w:ascii="Times New Roman" w:hAnsi="Times New Roman"/>
          <w:spacing w:val="-1"/>
          <w:sz w:val="24"/>
          <w:szCs w:val="24"/>
        </w:rPr>
        <w:t>т</w:t>
      </w:r>
      <w:r w:rsidRPr="00B86EAC">
        <w:rPr>
          <w:rFonts w:ascii="Times New Roman" w:hAnsi="Times New Roman"/>
          <w:sz w:val="24"/>
          <w:szCs w:val="24"/>
        </w:rPr>
        <w:t>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ны</w:t>
      </w:r>
      <w:r w:rsidRPr="00B86EAC">
        <w:rPr>
          <w:rFonts w:ascii="Times New Roman" w:hAnsi="Times New Roman"/>
          <w:sz w:val="24"/>
          <w:szCs w:val="24"/>
        </w:rPr>
        <w:t>х</w:t>
      </w:r>
      <w:r w:rsidRPr="00B86EAC">
        <w:rPr>
          <w:rFonts w:ascii="Times New Roman" w:hAnsi="Times New Roman"/>
          <w:spacing w:val="-18"/>
          <w:sz w:val="24"/>
          <w:szCs w:val="24"/>
        </w:rPr>
        <w:t xml:space="preserve"> </w:t>
      </w:r>
      <w:r w:rsidRPr="00B86EAC">
        <w:rPr>
          <w:rFonts w:ascii="Times New Roman" w:hAnsi="Times New Roman"/>
          <w:sz w:val="24"/>
          <w:szCs w:val="24"/>
        </w:rPr>
        <w:t>от</w:t>
      </w:r>
      <w:r w:rsidRPr="00B86EAC">
        <w:rPr>
          <w:rFonts w:ascii="Times New Roman" w:hAnsi="Times New Roman"/>
          <w:spacing w:val="1"/>
          <w:sz w:val="24"/>
          <w:szCs w:val="24"/>
        </w:rPr>
        <w:t>ч</w:t>
      </w:r>
      <w:r w:rsidRPr="00B86EAC">
        <w:rPr>
          <w:rFonts w:ascii="Times New Roman" w:hAnsi="Times New Roman"/>
          <w:sz w:val="24"/>
          <w:szCs w:val="24"/>
        </w:rPr>
        <w:t>ис</w:t>
      </w:r>
      <w:r w:rsidRPr="00B86EAC">
        <w:rPr>
          <w:rFonts w:ascii="Times New Roman" w:hAnsi="Times New Roman"/>
          <w:spacing w:val="1"/>
          <w:sz w:val="24"/>
          <w:szCs w:val="24"/>
        </w:rPr>
        <w:t>л</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й.</w:t>
      </w:r>
    </w:p>
    <w:p w14:paraId="1B956EFE"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В</w:t>
      </w:r>
      <w:r w:rsidRPr="00B86EAC">
        <w:rPr>
          <w:rFonts w:ascii="Times New Roman" w:hAnsi="Times New Roman"/>
          <w:spacing w:val="18"/>
          <w:sz w:val="24"/>
          <w:szCs w:val="24"/>
        </w:rPr>
        <w:t xml:space="preserve"> </w:t>
      </w:r>
      <w:r w:rsidRPr="00B86EAC">
        <w:rPr>
          <w:rFonts w:ascii="Times New Roman" w:hAnsi="Times New Roman"/>
          <w:sz w:val="24"/>
          <w:szCs w:val="24"/>
        </w:rPr>
        <w:t>со</w:t>
      </w:r>
      <w:r w:rsidRPr="00B86EAC">
        <w:rPr>
          <w:rFonts w:ascii="Times New Roman" w:hAnsi="Times New Roman"/>
          <w:spacing w:val="2"/>
          <w:sz w:val="24"/>
          <w:szCs w:val="24"/>
        </w:rPr>
        <w:t>о</w:t>
      </w:r>
      <w:r w:rsidRPr="00B86EAC">
        <w:rPr>
          <w:rFonts w:ascii="Times New Roman" w:hAnsi="Times New Roman"/>
          <w:sz w:val="24"/>
          <w:szCs w:val="24"/>
        </w:rPr>
        <w:t>твет</w:t>
      </w:r>
      <w:r w:rsidRPr="00B86EAC">
        <w:rPr>
          <w:rFonts w:ascii="Times New Roman" w:hAnsi="Times New Roman"/>
          <w:spacing w:val="2"/>
          <w:sz w:val="24"/>
          <w:szCs w:val="24"/>
        </w:rPr>
        <w:t>с</w:t>
      </w:r>
      <w:r w:rsidRPr="00B86EAC">
        <w:rPr>
          <w:rFonts w:ascii="Times New Roman" w:hAnsi="Times New Roman"/>
          <w:sz w:val="24"/>
          <w:szCs w:val="24"/>
        </w:rPr>
        <w:t>твии</w:t>
      </w:r>
      <w:r w:rsidRPr="00B86EAC">
        <w:rPr>
          <w:rFonts w:ascii="Times New Roman" w:hAnsi="Times New Roman"/>
          <w:spacing w:val="5"/>
          <w:sz w:val="24"/>
          <w:szCs w:val="24"/>
        </w:rPr>
        <w:t xml:space="preserve"> </w:t>
      </w:r>
      <w:r w:rsidRPr="00B86EAC">
        <w:rPr>
          <w:rFonts w:ascii="Times New Roman" w:hAnsi="Times New Roman"/>
          <w:sz w:val="24"/>
          <w:szCs w:val="24"/>
        </w:rPr>
        <w:t>с</w:t>
      </w:r>
      <w:r w:rsidRPr="00B86EAC">
        <w:rPr>
          <w:rFonts w:ascii="Times New Roman" w:hAnsi="Times New Roman"/>
          <w:spacing w:val="21"/>
          <w:sz w:val="24"/>
          <w:szCs w:val="24"/>
        </w:rPr>
        <w:t xml:space="preserve"> </w:t>
      </w:r>
      <w:r w:rsidRPr="00B86EAC">
        <w:rPr>
          <w:rFonts w:ascii="Times New Roman" w:hAnsi="Times New Roman"/>
          <w:spacing w:val="2"/>
          <w:sz w:val="24"/>
          <w:szCs w:val="24"/>
        </w:rPr>
        <w:t>д</w:t>
      </w:r>
      <w:r w:rsidRPr="00B86EAC">
        <w:rPr>
          <w:rFonts w:ascii="Times New Roman" w:hAnsi="Times New Roman"/>
          <w:sz w:val="24"/>
          <w:szCs w:val="24"/>
        </w:rPr>
        <w:t>ейст</w:t>
      </w:r>
      <w:r w:rsidRPr="00B86EAC">
        <w:rPr>
          <w:rFonts w:ascii="Times New Roman" w:hAnsi="Times New Roman"/>
          <w:spacing w:val="5"/>
          <w:sz w:val="24"/>
          <w:szCs w:val="24"/>
        </w:rPr>
        <w:t>в</w:t>
      </w:r>
      <w:r w:rsidRPr="00B86EAC">
        <w:rPr>
          <w:rFonts w:ascii="Times New Roman" w:hAnsi="Times New Roman"/>
          <w:spacing w:val="-5"/>
          <w:sz w:val="24"/>
          <w:szCs w:val="24"/>
        </w:rPr>
        <w:t>у</w:t>
      </w:r>
      <w:r w:rsidRPr="00B86EAC">
        <w:rPr>
          <w:rFonts w:ascii="Times New Roman" w:hAnsi="Times New Roman"/>
          <w:sz w:val="24"/>
          <w:szCs w:val="24"/>
        </w:rPr>
        <w:t>ющ</w:t>
      </w:r>
      <w:r w:rsidRPr="00B86EAC">
        <w:rPr>
          <w:rFonts w:ascii="Times New Roman" w:hAnsi="Times New Roman"/>
          <w:spacing w:val="3"/>
          <w:sz w:val="24"/>
          <w:szCs w:val="24"/>
        </w:rPr>
        <w:t>и</w:t>
      </w:r>
      <w:r w:rsidRPr="00B86EAC">
        <w:rPr>
          <w:rFonts w:ascii="Times New Roman" w:hAnsi="Times New Roman"/>
          <w:sz w:val="24"/>
          <w:szCs w:val="24"/>
        </w:rPr>
        <w:t>м</w:t>
      </w:r>
      <w:r w:rsidRPr="00B86EAC">
        <w:rPr>
          <w:rFonts w:ascii="Times New Roman" w:hAnsi="Times New Roman"/>
          <w:spacing w:val="3"/>
          <w:sz w:val="24"/>
          <w:szCs w:val="24"/>
        </w:rPr>
        <w:t xml:space="preserve"> </w:t>
      </w:r>
      <w:r w:rsidRPr="00B86EAC">
        <w:rPr>
          <w:rFonts w:ascii="Times New Roman" w:hAnsi="Times New Roman"/>
          <w:spacing w:val="1"/>
          <w:sz w:val="24"/>
          <w:szCs w:val="24"/>
        </w:rPr>
        <w:t>з</w:t>
      </w:r>
      <w:r w:rsidRPr="00B86EAC">
        <w:rPr>
          <w:rFonts w:ascii="Times New Roman" w:hAnsi="Times New Roman"/>
          <w:spacing w:val="2"/>
          <w:sz w:val="24"/>
          <w:szCs w:val="24"/>
        </w:rPr>
        <w:t>а</w:t>
      </w:r>
      <w:r w:rsidRPr="00B86EAC">
        <w:rPr>
          <w:rFonts w:ascii="Times New Roman" w:hAnsi="Times New Roman"/>
          <w:spacing w:val="-1"/>
          <w:sz w:val="24"/>
          <w:szCs w:val="24"/>
        </w:rPr>
        <w:t>к</w:t>
      </w:r>
      <w:r w:rsidRPr="00B86EAC">
        <w:rPr>
          <w:rFonts w:ascii="Times New Roman" w:hAnsi="Times New Roman"/>
          <w:sz w:val="24"/>
          <w:szCs w:val="24"/>
        </w:rPr>
        <w:t>он</w:t>
      </w:r>
      <w:r w:rsidRPr="00B86EAC">
        <w:rPr>
          <w:rFonts w:ascii="Times New Roman" w:hAnsi="Times New Roman"/>
          <w:spacing w:val="3"/>
          <w:sz w:val="24"/>
          <w:szCs w:val="24"/>
        </w:rPr>
        <w:t>о</w:t>
      </w:r>
      <w:r w:rsidRPr="00B86EAC">
        <w:rPr>
          <w:rFonts w:ascii="Times New Roman" w:hAnsi="Times New Roman"/>
          <w:sz w:val="24"/>
          <w:szCs w:val="24"/>
        </w:rPr>
        <w:t>датель</w:t>
      </w:r>
      <w:r w:rsidRPr="00B86EAC">
        <w:rPr>
          <w:rFonts w:ascii="Times New Roman" w:hAnsi="Times New Roman"/>
          <w:spacing w:val="2"/>
          <w:sz w:val="24"/>
          <w:szCs w:val="24"/>
        </w:rPr>
        <w:t>с</w:t>
      </w:r>
      <w:r w:rsidRPr="00B86EAC">
        <w:rPr>
          <w:rFonts w:ascii="Times New Roman" w:hAnsi="Times New Roman"/>
          <w:sz w:val="24"/>
          <w:szCs w:val="24"/>
        </w:rPr>
        <w:t>твом и</w:t>
      </w:r>
      <w:r w:rsidRPr="00B86EAC">
        <w:rPr>
          <w:rFonts w:ascii="Times New Roman" w:hAnsi="Times New Roman"/>
          <w:spacing w:val="19"/>
          <w:sz w:val="24"/>
          <w:szCs w:val="24"/>
        </w:rPr>
        <w:t xml:space="preserve"> </w:t>
      </w:r>
      <w:r w:rsidRPr="00B86EAC">
        <w:rPr>
          <w:rFonts w:ascii="Times New Roman" w:hAnsi="Times New Roman"/>
          <w:spacing w:val="3"/>
          <w:sz w:val="24"/>
          <w:szCs w:val="24"/>
        </w:rPr>
        <w:t>п</w:t>
      </w:r>
      <w:r w:rsidRPr="00B86EAC">
        <w:rPr>
          <w:rFonts w:ascii="Times New Roman" w:hAnsi="Times New Roman"/>
          <w:sz w:val="24"/>
          <w:szCs w:val="24"/>
        </w:rPr>
        <w:t>о</w:t>
      </w:r>
      <w:r w:rsidRPr="00B86EAC">
        <w:rPr>
          <w:rFonts w:ascii="Times New Roman" w:hAnsi="Times New Roman"/>
          <w:spacing w:val="17"/>
          <w:sz w:val="24"/>
          <w:szCs w:val="24"/>
        </w:rPr>
        <w:t xml:space="preserve"> </w:t>
      </w:r>
      <w:r w:rsidRPr="00B86EAC">
        <w:rPr>
          <w:rFonts w:ascii="Times New Roman" w:hAnsi="Times New Roman"/>
          <w:spacing w:val="2"/>
          <w:sz w:val="24"/>
          <w:szCs w:val="24"/>
        </w:rPr>
        <w:t>с</w:t>
      </w:r>
      <w:r w:rsidRPr="00B86EAC">
        <w:rPr>
          <w:rFonts w:ascii="Times New Roman" w:hAnsi="Times New Roman"/>
          <w:sz w:val="24"/>
          <w:szCs w:val="24"/>
        </w:rPr>
        <w:t>огласован</w:t>
      </w:r>
      <w:r w:rsidRPr="00B86EAC">
        <w:rPr>
          <w:rFonts w:ascii="Times New Roman" w:hAnsi="Times New Roman"/>
          <w:spacing w:val="1"/>
          <w:sz w:val="24"/>
          <w:szCs w:val="24"/>
        </w:rPr>
        <w:t>и</w:t>
      </w:r>
      <w:r w:rsidRPr="00B86EAC">
        <w:rPr>
          <w:rFonts w:ascii="Times New Roman" w:hAnsi="Times New Roman"/>
          <w:sz w:val="24"/>
          <w:szCs w:val="24"/>
        </w:rPr>
        <w:t>ю</w:t>
      </w:r>
      <w:r w:rsidRPr="00B86EAC">
        <w:rPr>
          <w:rFonts w:ascii="Times New Roman" w:hAnsi="Times New Roman"/>
          <w:spacing w:val="8"/>
          <w:sz w:val="24"/>
          <w:szCs w:val="24"/>
        </w:rPr>
        <w:t xml:space="preserve"> </w:t>
      </w:r>
      <w:r w:rsidRPr="00B86EAC">
        <w:rPr>
          <w:rFonts w:ascii="Times New Roman" w:hAnsi="Times New Roman"/>
          <w:sz w:val="24"/>
          <w:szCs w:val="24"/>
        </w:rPr>
        <w:t>с органа</w:t>
      </w:r>
      <w:r w:rsidRPr="00B86EAC">
        <w:rPr>
          <w:rFonts w:ascii="Times New Roman" w:hAnsi="Times New Roman"/>
          <w:spacing w:val="-1"/>
          <w:sz w:val="24"/>
          <w:szCs w:val="24"/>
        </w:rPr>
        <w:t>м</w:t>
      </w:r>
      <w:r w:rsidRPr="00B86EAC">
        <w:rPr>
          <w:rFonts w:ascii="Times New Roman" w:hAnsi="Times New Roman"/>
          <w:sz w:val="24"/>
          <w:szCs w:val="24"/>
        </w:rPr>
        <w:t>и</w:t>
      </w:r>
      <w:r w:rsidRPr="00B86EAC">
        <w:rPr>
          <w:rFonts w:ascii="Times New Roman" w:hAnsi="Times New Roman"/>
          <w:spacing w:val="13"/>
          <w:sz w:val="24"/>
          <w:szCs w:val="24"/>
        </w:rPr>
        <w:t xml:space="preserve"> </w:t>
      </w:r>
      <w:r w:rsidRPr="00B86EAC">
        <w:rPr>
          <w:rFonts w:ascii="Times New Roman" w:hAnsi="Times New Roman"/>
          <w:sz w:val="24"/>
          <w:szCs w:val="24"/>
        </w:rPr>
        <w:t>тарифн</w:t>
      </w:r>
      <w:r w:rsidRPr="00B86EAC">
        <w:rPr>
          <w:rFonts w:ascii="Times New Roman" w:hAnsi="Times New Roman"/>
          <w:spacing w:val="3"/>
          <w:sz w:val="24"/>
          <w:szCs w:val="24"/>
        </w:rPr>
        <w:t>о</w:t>
      </w:r>
      <w:r w:rsidRPr="00B86EAC">
        <w:rPr>
          <w:rFonts w:ascii="Times New Roman" w:hAnsi="Times New Roman"/>
          <w:sz w:val="24"/>
          <w:szCs w:val="24"/>
        </w:rPr>
        <w:t>го</w:t>
      </w:r>
      <w:r w:rsidRPr="00B86EAC">
        <w:rPr>
          <w:rFonts w:ascii="Times New Roman" w:hAnsi="Times New Roman"/>
          <w:spacing w:val="11"/>
          <w:sz w:val="24"/>
          <w:szCs w:val="24"/>
        </w:rPr>
        <w:t xml:space="preserve"> </w:t>
      </w:r>
      <w:r w:rsidRPr="00B86EAC">
        <w:rPr>
          <w:rFonts w:ascii="Times New Roman" w:hAnsi="Times New Roman"/>
          <w:sz w:val="24"/>
          <w:szCs w:val="24"/>
        </w:rPr>
        <w:t>ре</w:t>
      </w:r>
      <w:r w:rsidRPr="00B86EAC">
        <w:rPr>
          <w:rFonts w:ascii="Times New Roman" w:hAnsi="Times New Roman"/>
          <w:spacing w:val="4"/>
          <w:sz w:val="24"/>
          <w:szCs w:val="24"/>
        </w:rPr>
        <w:t>г</w:t>
      </w:r>
      <w:r w:rsidRPr="00B86EAC">
        <w:rPr>
          <w:rFonts w:ascii="Times New Roman" w:hAnsi="Times New Roman"/>
          <w:spacing w:val="-5"/>
          <w:sz w:val="24"/>
          <w:szCs w:val="24"/>
        </w:rPr>
        <w:t>у</w:t>
      </w:r>
      <w:r w:rsidRPr="00B86EAC">
        <w:rPr>
          <w:rFonts w:ascii="Times New Roman" w:hAnsi="Times New Roman"/>
          <w:sz w:val="24"/>
          <w:szCs w:val="24"/>
        </w:rPr>
        <w:t>л</w:t>
      </w:r>
      <w:r w:rsidRPr="00B86EAC">
        <w:rPr>
          <w:rFonts w:ascii="Times New Roman" w:hAnsi="Times New Roman"/>
          <w:spacing w:val="1"/>
          <w:sz w:val="24"/>
          <w:szCs w:val="24"/>
        </w:rPr>
        <w:t>и</w:t>
      </w:r>
      <w:r w:rsidRPr="00B86EAC">
        <w:rPr>
          <w:rFonts w:ascii="Times New Roman" w:hAnsi="Times New Roman"/>
          <w:sz w:val="24"/>
          <w:szCs w:val="24"/>
        </w:rPr>
        <w:t>рован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5"/>
          <w:sz w:val="24"/>
          <w:szCs w:val="24"/>
        </w:rPr>
        <w:t xml:space="preserve"> </w:t>
      </w:r>
      <w:r w:rsidRPr="00B86EAC">
        <w:rPr>
          <w:rFonts w:ascii="Times New Roman" w:hAnsi="Times New Roman"/>
          <w:sz w:val="24"/>
          <w:szCs w:val="24"/>
        </w:rPr>
        <w:t>в</w:t>
      </w:r>
      <w:r w:rsidRPr="00B86EAC">
        <w:rPr>
          <w:rFonts w:ascii="Times New Roman" w:hAnsi="Times New Roman"/>
          <w:spacing w:val="20"/>
          <w:sz w:val="24"/>
          <w:szCs w:val="24"/>
        </w:rPr>
        <w:t xml:space="preserve"> </w:t>
      </w:r>
      <w:r w:rsidRPr="00B86EAC">
        <w:rPr>
          <w:rFonts w:ascii="Times New Roman" w:hAnsi="Times New Roman"/>
          <w:spacing w:val="2"/>
          <w:sz w:val="24"/>
          <w:szCs w:val="24"/>
        </w:rPr>
        <w:t>т</w:t>
      </w:r>
      <w:r w:rsidRPr="00B86EAC">
        <w:rPr>
          <w:rFonts w:ascii="Times New Roman" w:hAnsi="Times New Roman"/>
          <w:sz w:val="24"/>
          <w:szCs w:val="24"/>
        </w:rPr>
        <w:t>арифы</w:t>
      </w:r>
      <w:r w:rsidRPr="00B86EAC">
        <w:rPr>
          <w:rFonts w:ascii="Times New Roman" w:hAnsi="Times New Roman"/>
          <w:spacing w:val="14"/>
          <w:sz w:val="24"/>
          <w:szCs w:val="24"/>
        </w:rPr>
        <w:t xml:space="preserve"> </w:t>
      </w:r>
      <w:r w:rsidRPr="00B86EAC">
        <w:rPr>
          <w:rFonts w:ascii="Times New Roman" w:hAnsi="Times New Roman"/>
          <w:sz w:val="24"/>
          <w:szCs w:val="24"/>
        </w:rPr>
        <w:t>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pacing w:val="2"/>
          <w:sz w:val="24"/>
          <w:szCs w:val="24"/>
        </w:rPr>
        <w:t>а</w:t>
      </w:r>
      <w:r w:rsidRPr="00B86EAC">
        <w:rPr>
          <w:rFonts w:ascii="Times New Roman" w:hAnsi="Times New Roman"/>
          <w:sz w:val="24"/>
          <w:szCs w:val="24"/>
        </w:rPr>
        <w:t>ющ</w:t>
      </w:r>
      <w:r w:rsidRPr="00B86EAC">
        <w:rPr>
          <w:rFonts w:ascii="Times New Roman" w:hAnsi="Times New Roman"/>
          <w:spacing w:val="1"/>
          <w:sz w:val="24"/>
          <w:szCs w:val="24"/>
        </w:rPr>
        <w:t>и</w:t>
      </w:r>
      <w:r w:rsidRPr="00B86EAC">
        <w:rPr>
          <w:rFonts w:ascii="Times New Roman" w:hAnsi="Times New Roman"/>
          <w:sz w:val="24"/>
          <w:szCs w:val="24"/>
        </w:rPr>
        <w:t>х и</w:t>
      </w:r>
      <w:r w:rsidRPr="00B86EAC">
        <w:rPr>
          <w:rFonts w:ascii="Times New Roman" w:hAnsi="Times New Roman"/>
          <w:spacing w:val="20"/>
          <w:sz w:val="24"/>
          <w:szCs w:val="24"/>
        </w:rPr>
        <w:t xml:space="preserve"> </w:t>
      </w:r>
      <w:proofErr w:type="spellStart"/>
      <w:r w:rsidRPr="00B86EAC">
        <w:rPr>
          <w:rFonts w:ascii="Times New Roman" w:hAnsi="Times New Roman"/>
          <w:sz w:val="24"/>
          <w:szCs w:val="24"/>
        </w:rPr>
        <w:t>теплосете</w:t>
      </w:r>
      <w:r w:rsidRPr="00B86EAC">
        <w:rPr>
          <w:rFonts w:ascii="Times New Roman" w:hAnsi="Times New Roman"/>
          <w:spacing w:val="3"/>
          <w:sz w:val="24"/>
          <w:szCs w:val="24"/>
        </w:rPr>
        <w:t>в</w:t>
      </w:r>
      <w:r w:rsidRPr="00B86EAC">
        <w:rPr>
          <w:rFonts w:ascii="Times New Roman" w:hAnsi="Times New Roman"/>
          <w:spacing w:val="1"/>
          <w:sz w:val="24"/>
          <w:szCs w:val="24"/>
        </w:rPr>
        <w:t>ы</w:t>
      </w:r>
      <w:r w:rsidRPr="00B86EAC">
        <w:rPr>
          <w:rFonts w:ascii="Times New Roman" w:hAnsi="Times New Roman"/>
          <w:sz w:val="24"/>
          <w:szCs w:val="24"/>
        </w:rPr>
        <w:t>х</w:t>
      </w:r>
      <w:proofErr w:type="spellEnd"/>
      <w:r w:rsidRPr="00B86EAC">
        <w:rPr>
          <w:rFonts w:ascii="Times New Roman" w:hAnsi="Times New Roman"/>
          <w:sz w:val="24"/>
          <w:szCs w:val="24"/>
        </w:rPr>
        <w:t xml:space="preserve"> органи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5"/>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1"/>
          <w:sz w:val="24"/>
          <w:szCs w:val="24"/>
        </w:rPr>
        <w:t>ж</w:t>
      </w:r>
      <w:r w:rsidRPr="00B86EAC">
        <w:rPr>
          <w:rFonts w:ascii="Times New Roman" w:hAnsi="Times New Roman"/>
          <w:sz w:val="24"/>
          <w:szCs w:val="24"/>
        </w:rPr>
        <w:t>ет</w:t>
      </w:r>
      <w:r w:rsidRPr="00B86EAC">
        <w:rPr>
          <w:rFonts w:ascii="Times New Roman" w:hAnsi="Times New Roman"/>
          <w:spacing w:val="13"/>
          <w:sz w:val="24"/>
          <w:szCs w:val="24"/>
        </w:rPr>
        <w:t xml:space="preserve"> </w:t>
      </w:r>
      <w:r w:rsidRPr="00B86EAC">
        <w:rPr>
          <w:rFonts w:ascii="Times New Roman" w:hAnsi="Times New Roman"/>
          <w:sz w:val="24"/>
          <w:szCs w:val="24"/>
        </w:rPr>
        <w:t>в</w:t>
      </w:r>
      <w:r w:rsidRPr="00B86EAC">
        <w:rPr>
          <w:rFonts w:ascii="Times New Roman" w:hAnsi="Times New Roman"/>
          <w:spacing w:val="-1"/>
          <w:sz w:val="24"/>
          <w:szCs w:val="24"/>
        </w:rPr>
        <w:t>к</w:t>
      </w:r>
      <w:r w:rsidRPr="00B86EAC">
        <w:rPr>
          <w:rFonts w:ascii="Times New Roman" w:hAnsi="Times New Roman"/>
          <w:sz w:val="24"/>
          <w:szCs w:val="24"/>
        </w:rPr>
        <w:t>л</w:t>
      </w:r>
      <w:r w:rsidRPr="00B86EAC">
        <w:rPr>
          <w:rFonts w:ascii="Times New Roman" w:hAnsi="Times New Roman"/>
          <w:spacing w:val="1"/>
          <w:sz w:val="24"/>
          <w:szCs w:val="24"/>
        </w:rPr>
        <w:t>ю</w:t>
      </w:r>
      <w:r w:rsidRPr="00B86EAC">
        <w:rPr>
          <w:rFonts w:ascii="Times New Roman" w:hAnsi="Times New Roman"/>
          <w:spacing w:val="-1"/>
          <w:sz w:val="24"/>
          <w:szCs w:val="24"/>
        </w:rPr>
        <w:t>ч</w:t>
      </w:r>
      <w:r w:rsidRPr="00B86EAC">
        <w:rPr>
          <w:rFonts w:ascii="Times New Roman" w:hAnsi="Times New Roman"/>
          <w:spacing w:val="2"/>
          <w:sz w:val="24"/>
          <w:szCs w:val="24"/>
        </w:rPr>
        <w:t>а</w:t>
      </w:r>
      <w:r w:rsidRPr="00B86EAC">
        <w:rPr>
          <w:rFonts w:ascii="Times New Roman" w:hAnsi="Times New Roman"/>
          <w:sz w:val="24"/>
          <w:szCs w:val="24"/>
        </w:rPr>
        <w:t>т</w:t>
      </w:r>
      <w:r w:rsidRPr="00B86EAC">
        <w:rPr>
          <w:rFonts w:ascii="Times New Roman" w:hAnsi="Times New Roman"/>
          <w:spacing w:val="-1"/>
          <w:sz w:val="24"/>
          <w:szCs w:val="24"/>
        </w:rPr>
        <w:t>ь</w:t>
      </w:r>
      <w:r w:rsidRPr="00B86EAC">
        <w:rPr>
          <w:rFonts w:ascii="Times New Roman" w:hAnsi="Times New Roman"/>
          <w:sz w:val="24"/>
          <w:szCs w:val="24"/>
        </w:rPr>
        <w:t>ся</w:t>
      </w:r>
      <w:r w:rsidRPr="00B86EAC">
        <w:rPr>
          <w:rFonts w:ascii="Times New Roman" w:hAnsi="Times New Roman"/>
          <w:spacing w:val="5"/>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вест</w:t>
      </w:r>
      <w:r w:rsidRPr="00B86EAC">
        <w:rPr>
          <w:rFonts w:ascii="Times New Roman" w:hAnsi="Times New Roman"/>
          <w:spacing w:val="3"/>
          <w:sz w:val="24"/>
          <w:szCs w:val="24"/>
        </w:rPr>
        <w:t>и</w:t>
      </w:r>
      <w:r w:rsidRPr="00B86EAC">
        <w:rPr>
          <w:rFonts w:ascii="Times New Roman" w:hAnsi="Times New Roman"/>
          <w:sz w:val="24"/>
          <w:szCs w:val="24"/>
        </w:rPr>
        <w:t>ц</w:t>
      </w:r>
      <w:r w:rsidRPr="00B86EAC">
        <w:rPr>
          <w:rFonts w:ascii="Times New Roman" w:hAnsi="Times New Roman"/>
          <w:spacing w:val="1"/>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w:t>
      </w:r>
      <w:r w:rsidRPr="00B86EAC">
        <w:rPr>
          <w:rFonts w:ascii="Times New Roman" w:hAnsi="Times New Roman"/>
          <w:sz w:val="24"/>
          <w:szCs w:val="24"/>
        </w:rPr>
        <w:t>ая составл</w:t>
      </w:r>
      <w:r w:rsidRPr="00B86EAC">
        <w:rPr>
          <w:rFonts w:ascii="Times New Roman" w:hAnsi="Times New Roman"/>
          <w:spacing w:val="1"/>
          <w:sz w:val="24"/>
          <w:szCs w:val="24"/>
        </w:rPr>
        <w:t>я</w:t>
      </w:r>
      <w:r w:rsidRPr="00B86EAC">
        <w:rPr>
          <w:rFonts w:ascii="Times New Roman" w:hAnsi="Times New Roman"/>
          <w:sz w:val="24"/>
          <w:szCs w:val="24"/>
        </w:rPr>
        <w:t>ю</w:t>
      </w:r>
      <w:r w:rsidRPr="00B86EAC">
        <w:rPr>
          <w:rFonts w:ascii="Times New Roman" w:hAnsi="Times New Roman"/>
          <w:spacing w:val="3"/>
          <w:sz w:val="24"/>
          <w:szCs w:val="24"/>
        </w:rPr>
        <w:t>щ</w:t>
      </w:r>
      <w:r w:rsidRPr="00B86EAC">
        <w:rPr>
          <w:rFonts w:ascii="Times New Roman" w:hAnsi="Times New Roman"/>
          <w:sz w:val="24"/>
          <w:szCs w:val="24"/>
        </w:rPr>
        <w:t>а</w:t>
      </w:r>
      <w:r w:rsidRPr="00B86EAC">
        <w:rPr>
          <w:rFonts w:ascii="Times New Roman" w:hAnsi="Times New Roman"/>
          <w:spacing w:val="1"/>
          <w:sz w:val="24"/>
          <w:szCs w:val="24"/>
        </w:rPr>
        <w:t>я</w:t>
      </w:r>
      <w:r w:rsidRPr="00B86EAC">
        <w:rPr>
          <w:rFonts w:ascii="Times New Roman" w:hAnsi="Times New Roman"/>
          <w:sz w:val="24"/>
          <w:szCs w:val="24"/>
        </w:rPr>
        <w:t>, необход</w:t>
      </w:r>
      <w:r w:rsidRPr="00B86EAC">
        <w:rPr>
          <w:rFonts w:ascii="Times New Roman" w:hAnsi="Times New Roman"/>
          <w:spacing w:val="1"/>
          <w:sz w:val="24"/>
          <w:szCs w:val="24"/>
        </w:rPr>
        <w:t>и</w:t>
      </w:r>
      <w:r w:rsidRPr="00B86EAC">
        <w:rPr>
          <w:rFonts w:ascii="Times New Roman" w:hAnsi="Times New Roman"/>
          <w:spacing w:val="-1"/>
          <w:sz w:val="24"/>
          <w:szCs w:val="24"/>
        </w:rPr>
        <w:t>м</w:t>
      </w:r>
      <w:r w:rsidRPr="00B86EAC">
        <w:rPr>
          <w:rFonts w:ascii="Times New Roman" w:hAnsi="Times New Roman"/>
          <w:sz w:val="24"/>
          <w:szCs w:val="24"/>
        </w:rPr>
        <w:t>ая</w:t>
      </w:r>
      <w:r w:rsidRPr="00B86EAC">
        <w:rPr>
          <w:rFonts w:ascii="Times New Roman" w:hAnsi="Times New Roman"/>
          <w:spacing w:val="4"/>
          <w:sz w:val="24"/>
          <w:szCs w:val="24"/>
        </w:rPr>
        <w:t xml:space="preserve"> </w:t>
      </w:r>
      <w:r w:rsidRPr="00B86EAC">
        <w:rPr>
          <w:rFonts w:ascii="Times New Roman" w:hAnsi="Times New Roman"/>
          <w:sz w:val="24"/>
          <w:szCs w:val="24"/>
        </w:rPr>
        <w:t>для реал</w:t>
      </w:r>
      <w:r w:rsidRPr="00B86EAC">
        <w:rPr>
          <w:rFonts w:ascii="Times New Roman" w:hAnsi="Times New Roman"/>
          <w:spacing w:val="1"/>
          <w:sz w:val="24"/>
          <w:szCs w:val="24"/>
        </w:rPr>
        <w:t>из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и</w:t>
      </w:r>
      <w:r w:rsidRPr="00B86EAC">
        <w:rPr>
          <w:rFonts w:ascii="Times New Roman" w:hAnsi="Times New Roman"/>
          <w:spacing w:val="-11"/>
          <w:sz w:val="24"/>
          <w:szCs w:val="24"/>
        </w:rPr>
        <w:t xml:space="preserve"> </w:t>
      </w:r>
      <w:r w:rsidRPr="00B86EAC">
        <w:rPr>
          <w:rFonts w:ascii="Times New Roman" w:hAnsi="Times New Roman"/>
          <w:spacing w:val="-5"/>
          <w:sz w:val="24"/>
          <w:szCs w:val="24"/>
        </w:rPr>
        <w:t>у</w:t>
      </w:r>
      <w:r w:rsidRPr="00B86EAC">
        <w:rPr>
          <w:rFonts w:ascii="Times New Roman" w:hAnsi="Times New Roman"/>
          <w:spacing w:val="1"/>
          <w:sz w:val="24"/>
          <w:szCs w:val="24"/>
        </w:rPr>
        <w:t>к</w:t>
      </w:r>
      <w:r w:rsidRPr="00B86EAC">
        <w:rPr>
          <w:rFonts w:ascii="Times New Roman" w:hAnsi="Times New Roman"/>
          <w:sz w:val="24"/>
          <w:szCs w:val="24"/>
        </w:rPr>
        <w:t>а</w:t>
      </w:r>
      <w:r w:rsidRPr="00B86EAC">
        <w:rPr>
          <w:rFonts w:ascii="Times New Roman" w:hAnsi="Times New Roman"/>
          <w:spacing w:val="1"/>
          <w:sz w:val="24"/>
          <w:szCs w:val="24"/>
        </w:rPr>
        <w:t>з</w:t>
      </w:r>
      <w:r w:rsidRPr="00B86EAC">
        <w:rPr>
          <w:rFonts w:ascii="Times New Roman" w:hAnsi="Times New Roman"/>
          <w:sz w:val="24"/>
          <w:szCs w:val="24"/>
        </w:rPr>
        <w:t>ан</w:t>
      </w:r>
      <w:r w:rsidRPr="00B86EAC">
        <w:rPr>
          <w:rFonts w:ascii="Times New Roman" w:hAnsi="Times New Roman"/>
          <w:spacing w:val="1"/>
          <w:sz w:val="24"/>
          <w:szCs w:val="24"/>
        </w:rPr>
        <w:t>н</w:t>
      </w:r>
      <w:r w:rsidRPr="00B86EAC">
        <w:rPr>
          <w:rFonts w:ascii="Times New Roman" w:hAnsi="Times New Roman"/>
          <w:spacing w:val="3"/>
          <w:sz w:val="24"/>
          <w:szCs w:val="24"/>
        </w:rPr>
        <w:t>ы</w:t>
      </w:r>
      <w:r w:rsidRPr="00B86EAC">
        <w:rPr>
          <w:rFonts w:ascii="Times New Roman" w:hAnsi="Times New Roman"/>
          <w:sz w:val="24"/>
          <w:szCs w:val="24"/>
        </w:rPr>
        <w:t>х</w:t>
      </w:r>
      <w:r w:rsidRPr="00B86EAC">
        <w:rPr>
          <w:rFonts w:ascii="Times New Roman" w:hAnsi="Times New Roman"/>
          <w:spacing w:val="-12"/>
          <w:sz w:val="24"/>
          <w:szCs w:val="24"/>
        </w:rPr>
        <w:t xml:space="preserve"> </w:t>
      </w:r>
      <w:r w:rsidRPr="00B86EAC">
        <w:rPr>
          <w:rFonts w:ascii="Times New Roman" w:hAnsi="Times New Roman"/>
          <w:sz w:val="24"/>
          <w:szCs w:val="24"/>
        </w:rPr>
        <w:t>в</w:t>
      </w:r>
      <w:r w:rsidRPr="00B86EAC">
        <w:rPr>
          <w:rFonts w:ascii="Times New Roman" w:hAnsi="Times New Roman"/>
          <w:spacing w:val="1"/>
          <w:sz w:val="24"/>
          <w:szCs w:val="24"/>
        </w:rPr>
        <w:t>ы</w:t>
      </w:r>
      <w:r w:rsidRPr="00B86EAC">
        <w:rPr>
          <w:rFonts w:ascii="Times New Roman" w:hAnsi="Times New Roman"/>
          <w:sz w:val="24"/>
          <w:szCs w:val="24"/>
        </w:rPr>
        <w:t>ше</w:t>
      </w:r>
      <w:r w:rsidRPr="00B86EAC">
        <w:rPr>
          <w:rFonts w:ascii="Times New Roman" w:hAnsi="Times New Roman"/>
          <w:spacing w:val="-6"/>
          <w:sz w:val="24"/>
          <w:szCs w:val="24"/>
        </w:rPr>
        <w:t xml:space="preserve"> </w:t>
      </w:r>
      <w:r w:rsidRPr="00B86EAC">
        <w:rPr>
          <w:rFonts w:ascii="Times New Roman" w:hAnsi="Times New Roman"/>
          <w:spacing w:val="-1"/>
          <w:sz w:val="24"/>
          <w:szCs w:val="24"/>
        </w:rPr>
        <w:t>м</w:t>
      </w:r>
      <w:r w:rsidRPr="00B86EAC">
        <w:rPr>
          <w:rFonts w:ascii="Times New Roman" w:hAnsi="Times New Roman"/>
          <w:spacing w:val="2"/>
          <w:sz w:val="24"/>
          <w:szCs w:val="24"/>
        </w:rPr>
        <w:t>е</w:t>
      </w:r>
      <w:r w:rsidRPr="00B86EAC">
        <w:rPr>
          <w:rFonts w:ascii="Times New Roman" w:hAnsi="Times New Roman"/>
          <w:sz w:val="24"/>
          <w:szCs w:val="24"/>
        </w:rPr>
        <w:t>ропр</w:t>
      </w:r>
      <w:r w:rsidRPr="00B86EAC">
        <w:rPr>
          <w:rFonts w:ascii="Times New Roman" w:hAnsi="Times New Roman"/>
          <w:spacing w:val="1"/>
          <w:sz w:val="24"/>
          <w:szCs w:val="24"/>
        </w:rPr>
        <w:t>и</w:t>
      </w:r>
      <w:r w:rsidRPr="00B86EAC">
        <w:rPr>
          <w:rFonts w:ascii="Times New Roman" w:hAnsi="Times New Roman"/>
          <w:sz w:val="24"/>
          <w:szCs w:val="24"/>
        </w:rPr>
        <w:t>ят</w:t>
      </w:r>
      <w:r w:rsidRPr="00B86EAC">
        <w:rPr>
          <w:rFonts w:ascii="Times New Roman" w:hAnsi="Times New Roman"/>
          <w:spacing w:val="1"/>
          <w:sz w:val="24"/>
          <w:szCs w:val="24"/>
        </w:rPr>
        <w:t>и</w:t>
      </w:r>
      <w:r w:rsidRPr="00B86EAC">
        <w:rPr>
          <w:rFonts w:ascii="Times New Roman" w:hAnsi="Times New Roman"/>
          <w:sz w:val="24"/>
          <w:szCs w:val="24"/>
        </w:rPr>
        <w:t>й.</w:t>
      </w:r>
    </w:p>
    <w:p w14:paraId="184BC656" w14:textId="7F448E6D" w:rsidR="000A022A" w:rsidRPr="00B86EAC" w:rsidRDefault="003B5CF9"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iCs/>
          <w:sz w:val="24"/>
          <w:szCs w:val="24"/>
        </w:rPr>
        <w:t>Нормативная п</w:t>
      </w:r>
      <w:r w:rsidR="00DA33E1" w:rsidRPr="00B86EAC">
        <w:rPr>
          <w:rFonts w:ascii="Times New Roman" w:hAnsi="Times New Roman"/>
          <w:iCs/>
          <w:sz w:val="24"/>
          <w:szCs w:val="24"/>
        </w:rPr>
        <w:t>риб</w:t>
      </w:r>
      <w:r w:rsidR="00DA33E1" w:rsidRPr="00B86EAC">
        <w:rPr>
          <w:rFonts w:ascii="Times New Roman" w:hAnsi="Times New Roman"/>
          <w:iCs/>
          <w:spacing w:val="1"/>
          <w:sz w:val="24"/>
          <w:szCs w:val="24"/>
        </w:rPr>
        <w:t>ы</w:t>
      </w:r>
      <w:r w:rsidR="00DA33E1" w:rsidRPr="00B86EAC">
        <w:rPr>
          <w:rFonts w:ascii="Times New Roman" w:hAnsi="Times New Roman"/>
          <w:iCs/>
          <w:sz w:val="24"/>
          <w:szCs w:val="24"/>
        </w:rPr>
        <w:t>ль.</w:t>
      </w:r>
    </w:p>
    <w:p w14:paraId="48DC0316" w14:textId="77777777" w:rsidR="000A022A" w:rsidRPr="00B86EAC" w:rsidRDefault="003B5CF9"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Нормативная</w:t>
      </w:r>
      <w:r w:rsidR="00DA33E1" w:rsidRPr="00B86EAC">
        <w:rPr>
          <w:rFonts w:ascii="Times New Roman" w:hAnsi="Times New Roman"/>
          <w:spacing w:val="3"/>
          <w:sz w:val="24"/>
          <w:szCs w:val="24"/>
        </w:rPr>
        <w:t xml:space="preserve"> п</w:t>
      </w:r>
      <w:r w:rsidR="00DA33E1" w:rsidRPr="00B86EAC">
        <w:rPr>
          <w:rFonts w:ascii="Times New Roman" w:hAnsi="Times New Roman"/>
          <w:spacing w:val="2"/>
          <w:sz w:val="24"/>
          <w:szCs w:val="24"/>
        </w:rPr>
        <w:t>р</w:t>
      </w:r>
      <w:r w:rsidR="00DA33E1" w:rsidRPr="00B86EAC">
        <w:rPr>
          <w:rFonts w:ascii="Times New Roman" w:hAnsi="Times New Roman"/>
          <w:sz w:val="24"/>
          <w:szCs w:val="24"/>
        </w:rPr>
        <w:t>иб</w:t>
      </w:r>
      <w:r w:rsidR="00DA33E1" w:rsidRPr="00B86EAC">
        <w:rPr>
          <w:rFonts w:ascii="Times New Roman" w:hAnsi="Times New Roman"/>
          <w:spacing w:val="1"/>
          <w:sz w:val="24"/>
          <w:szCs w:val="24"/>
        </w:rPr>
        <w:t>ы</w:t>
      </w:r>
      <w:r w:rsidR="00DA33E1" w:rsidRPr="00B86EAC">
        <w:rPr>
          <w:rFonts w:ascii="Times New Roman" w:hAnsi="Times New Roman"/>
          <w:sz w:val="24"/>
          <w:szCs w:val="24"/>
        </w:rPr>
        <w:t>ль пред</w:t>
      </w:r>
      <w:r w:rsidR="00DA33E1" w:rsidRPr="00B86EAC">
        <w:rPr>
          <w:rFonts w:ascii="Times New Roman" w:hAnsi="Times New Roman"/>
          <w:spacing w:val="1"/>
          <w:sz w:val="24"/>
          <w:szCs w:val="24"/>
        </w:rPr>
        <w:t>п</w:t>
      </w:r>
      <w:r w:rsidR="00DA33E1" w:rsidRPr="00B86EAC">
        <w:rPr>
          <w:rFonts w:ascii="Times New Roman" w:hAnsi="Times New Roman"/>
          <w:sz w:val="24"/>
          <w:szCs w:val="24"/>
        </w:rPr>
        <w:t>ри</w:t>
      </w:r>
      <w:r w:rsidR="00DA33E1" w:rsidRPr="00B86EAC">
        <w:rPr>
          <w:rFonts w:ascii="Times New Roman" w:hAnsi="Times New Roman"/>
          <w:spacing w:val="1"/>
          <w:sz w:val="24"/>
          <w:szCs w:val="24"/>
        </w:rPr>
        <w:t>я</w:t>
      </w:r>
      <w:r w:rsidR="00DA33E1" w:rsidRPr="00B86EAC">
        <w:rPr>
          <w:rFonts w:ascii="Times New Roman" w:hAnsi="Times New Roman"/>
          <w:sz w:val="24"/>
          <w:szCs w:val="24"/>
        </w:rPr>
        <w:t>тия</w:t>
      </w:r>
      <w:r w:rsidR="00DA33E1" w:rsidRPr="00B86EAC">
        <w:rPr>
          <w:rFonts w:ascii="Times New Roman" w:hAnsi="Times New Roman"/>
          <w:spacing w:val="3"/>
          <w:sz w:val="24"/>
          <w:szCs w:val="24"/>
        </w:rPr>
        <w:t xml:space="preserve"> </w:t>
      </w:r>
      <w:r w:rsidR="00DA33E1" w:rsidRPr="00B86EAC">
        <w:rPr>
          <w:rFonts w:ascii="Times New Roman" w:hAnsi="Times New Roman"/>
          <w:sz w:val="24"/>
          <w:szCs w:val="24"/>
        </w:rPr>
        <w:t>–</w:t>
      </w:r>
      <w:r w:rsidR="00DA33E1" w:rsidRPr="00B86EAC">
        <w:rPr>
          <w:rFonts w:ascii="Times New Roman" w:hAnsi="Times New Roman"/>
          <w:spacing w:val="9"/>
          <w:sz w:val="24"/>
          <w:szCs w:val="24"/>
        </w:rPr>
        <w:t xml:space="preserve"> </w:t>
      </w:r>
      <w:r w:rsidR="00DA33E1" w:rsidRPr="00B86EAC">
        <w:rPr>
          <w:rFonts w:ascii="Times New Roman" w:hAnsi="Times New Roman"/>
          <w:sz w:val="24"/>
          <w:szCs w:val="24"/>
        </w:rPr>
        <w:t>один</w:t>
      </w:r>
      <w:r w:rsidR="00DA33E1" w:rsidRPr="00B86EAC">
        <w:rPr>
          <w:rFonts w:ascii="Times New Roman" w:hAnsi="Times New Roman"/>
          <w:spacing w:val="5"/>
          <w:sz w:val="24"/>
          <w:szCs w:val="24"/>
        </w:rPr>
        <w:t xml:space="preserve"> </w:t>
      </w:r>
      <w:r w:rsidR="00DA33E1" w:rsidRPr="00B86EAC">
        <w:rPr>
          <w:rFonts w:ascii="Times New Roman" w:hAnsi="Times New Roman"/>
          <w:sz w:val="24"/>
          <w:szCs w:val="24"/>
        </w:rPr>
        <w:t>из</w:t>
      </w:r>
      <w:r w:rsidR="00DA33E1" w:rsidRPr="00B86EAC">
        <w:rPr>
          <w:rFonts w:ascii="Times New Roman" w:hAnsi="Times New Roman"/>
          <w:spacing w:val="9"/>
          <w:sz w:val="24"/>
          <w:szCs w:val="24"/>
        </w:rPr>
        <w:t xml:space="preserve"> </w:t>
      </w:r>
      <w:r w:rsidR="00DA33E1" w:rsidRPr="00B86EAC">
        <w:rPr>
          <w:rFonts w:ascii="Times New Roman" w:hAnsi="Times New Roman"/>
          <w:spacing w:val="2"/>
          <w:sz w:val="24"/>
          <w:szCs w:val="24"/>
        </w:rPr>
        <w:t>о</w:t>
      </w:r>
      <w:r w:rsidR="00DA33E1" w:rsidRPr="00B86EAC">
        <w:rPr>
          <w:rFonts w:ascii="Times New Roman" w:hAnsi="Times New Roman"/>
          <w:sz w:val="24"/>
          <w:szCs w:val="24"/>
        </w:rPr>
        <w:t>снов</w:t>
      </w:r>
      <w:r w:rsidR="00DA33E1" w:rsidRPr="00B86EAC">
        <w:rPr>
          <w:rFonts w:ascii="Times New Roman" w:hAnsi="Times New Roman"/>
          <w:spacing w:val="3"/>
          <w:sz w:val="24"/>
          <w:szCs w:val="24"/>
        </w:rPr>
        <w:t>н</w:t>
      </w:r>
      <w:r w:rsidR="00DA33E1" w:rsidRPr="00B86EAC">
        <w:rPr>
          <w:rFonts w:ascii="Times New Roman" w:hAnsi="Times New Roman"/>
          <w:spacing w:val="1"/>
          <w:sz w:val="24"/>
          <w:szCs w:val="24"/>
        </w:rPr>
        <w:t>ы</w:t>
      </w:r>
      <w:r w:rsidR="00DA33E1" w:rsidRPr="00B86EAC">
        <w:rPr>
          <w:rFonts w:ascii="Times New Roman" w:hAnsi="Times New Roman"/>
          <w:sz w:val="24"/>
          <w:szCs w:val="24"/>
        </w:rPr>
        <w:t>х источн</w:t>
      </w:r>
      <w:r w:rsidR="00DA33E1" w:rsidRPr="00B86EAC">
        <w:rPr>
          <w:rFonts w:ascii="Times New Roman" w:hAnsi="Times New Roman"/>
          <w:spacing w:val="3"/>
          <w:sz w:val="24"/>
          <w:szCs w:val="24"/>
        </w:rPr>
        <w:t>и</w:t>
      </w:r>
      <w:r w:rsidR="00DA33E1" w:rsidRPr="00B86EAC">
        <w:rPr>
          <w:rFonts w:ascii="Times New Roman" w:hAnsi="Times New Roman"/>
          <w:spacing w:val="-1"/>
          <w:sz w:val="24"/>
          <w:szCs w:val="24"/>
        </w:rPr>
        <w:t>к</w:t>
      </w:r>
      <w:r w:rsidR="00DA33E1" w:rsidRPr="00B86EAC">
        <w:rPr>
          <w:rFonts w:ascii="Times New Roman" w:hAnsi="Times New Roman"/>
          <w:sz w:val="24"/>
          <w:szCs w:val="24"/>
        </w:rPr>
        <w:t>ов и</w:t>
      </w:r>
      <w:r w:rsidR="00DA33E1" w:rsidRPr="00B86EAC">
        <w:rPr>
          <w:rFonts w:ascii="Times New Roman" w:hAnsi="Times New Roman"/>
          <w:spacing w:val="1"/>
          <w:sz w:val="24"/>
          <w:szCs w:val="24"/>
        </w:rPr>
        <w:t>н</w:t>
      </w:r>
      <w:r w:rsidR="00DA33E1" w:rsidRPr="00B86EAC">
        <w:rPr>
          <w:rFonts w:ascii="Times New Roman" w:hAnsi="Times New Roman"/>
          <w:sz w:val="24"/>
          <w:szCs w:val="24"/>
        </w:rPr>
        <w:t>вести</w:t>
      </w:r>
      <w:r w:rsidR="00DA33E1" w:rsidRPr="00B86EAC">
        <w:rPr>
          <w:rFonts w:ascii="Times New Roman" w:hAnsi="Times New Roman"/>
          <w:spacing w:val="1"/>
          <w:sz w:val="24"/>
          <w:szCs w:val="24"/>
        </w:rPr>
        <w:t>ц</w:t>
      </w:r>
      <w:r w:rsidR="00DA33E1" w:rsidRPr="00B86EAC">
        <w:rPr>
          <w:rFonts w:ascii="Times New Roman" w:hAnsi="Times New Roman"/>
          <w:sz w:val="24"/>
          <w:szCs w:val="24"/>
        </w:rPr>
        <w:t>ио</w:t>
      </w:r>
      <w:r w:rsidR="00DA33E1" w:rsidRPr="00B86EAC">
        <w:rPr>
          <w:rFonts w:ascii="Times New Roman" w:hAnsi="Times New Roman"/>
          <w:spacing w:val="1"/>
          <w:sz w:val="24"/>
          <w:szCs w:val="24"/>
        </w:rPr>
        <w:t>н</w:t>
      </w:r>
      <w:r w:rsidR="00DA33E1" w:rsidRPr="00B86EAC">
        <w:rPr>
          <w:rFonts w:ascii="Times New Roman" w:hAnsi="Times New Roman"/>
          <w:sz w:val="24"/>
          <w:szCs w:val="24"/>
        </w:rPr>
        <w:t>н</w:t>
      </w:r>
      <w:r w:rsidR="00DA33E1" w:rsidRPr="00B86EAC">
        <w:rPr>
          <w:rFonts w:ascii="Times New Roman" w:hAnsi="Times New Roman"/>
          <w:spacing w:val="1"/>
          <w:sz w:val="24"/>
          <w:szCs w:val="24"/>
        </w:rPr>
        <w:t>ы</w:t>
      </w:r>
      <w:r w:rsidR="00DA33E1" w:rsidRPr="00B86EAC">
        <w:rPr>
          <w:rFonts w:ascii="Times New Roman" w:hAnsi="Times New Roman"/>
          <w:sz w:val="24"/>
          <w:szCs w:val="24"/>
        </w:rPr>
        <w:t>х</w:t>
      </w:r>
      <w:r w:rsidR="00DA33E1" w:rsidRPr="00B86EAC">
        <w:rPr>
          <w:rFonts w:ascii="Times New Roman" w:hAnsi="Times New Roman"/>
          <w:spacing w:val="-19"/>
          <w:sz w:val="24"/>
          <w:szCs w:val="24"/>
        </w:rPr>
        <w:t xml:space="preserve"> </w:t>
      </w:r>
      <w:r w:rsidR="00DA33E1" w:rsidRPr="00B86EAC">
        <w:rPr>
          <w:rFonts w:ascii="Times New Roman" w:hAnsi="Times New Roman"/>
          <w:sz w:val="24"/>
          <w:szCs w:val="24"/>
        </w:rPr>
        <w:t>сре</w:t>
      </w:r>
      <w:r w:rsidR="00DA33E1" w:rsidRPr="00B86EAC">
        <w:rPr>
          <w:rFonts w:ascii="Times New Roman" w:hAnsi="Times New Roman"/>
          <w:spacing w:val="2"/>
          <w:sz w:val="24"/>
          <w:szCs w:val="24"/>
        </w:rPr>
        <w:t>д</w:t>
      </w:r>
      <w:r w:rsidR="00DA33E1" w:rsidRPr="00B86EAC">
        <w:rPr>
          <w:rFonts w:ascii="Times New Roman" w:hAnsi="Times New Roman"/>
          <w:sz w:val="24"/>
          <w:szCs w:val="24"/>
        </w:rPr>
        <w:t>ств</w:t>
      </w:r>
      <w:r w:rsidR="00DA33E1" w:rsidRPr="00B86EAC">
        <w:rPr>
          <w:rFonts w:ascii="Times New Roman" w:hAnsi="Times New Roman"/>
          <w:spacing w:val="-8"/>
          <w:sz w:val="24"/>
          <w:szCs w:val="24"/>
        </w:rPr>
        <w:t xml:space="preserve"> </w:t>
      </w:r>
      <w:r w:rsidR="00DA33E1" w:rsidRPr="00B86EAC">
        <w:rPr>
          <w:rFonts w:ascii="Times New Roman" w:hAnsi="Times New Roman"/>
          <w:sz w:val="24"/>
          <w:szCs w:val="24"/>
        </w:rPr>
        <w:t>на</w:t>
      </w:r>
      <w:r w:rsidR="00DA33E1" w:rsidRPr="00B86EAC">
        <w:rPr>
          <w:rFonts w:ascii="Times New Roman" w:hAnsi="Times New Roman"/>
          <w:spacing w:val="-3"/>
          <w:sz w:val="24"/>
          <w:szCs w:val="24"/>
        </w:rPr>
        <w:t xml:space="preserve"> </w:t>
      </w:r>
      <w:r w:rsidR="00DA33E1" w:rsidRPr="00B86EAC">
        <w:rPr>
          <w:rFonts w:ascii="Times New Roman" w:hAnsi="Times New Roman"/>
          <w:spacing w:val="1"/>
          <w:sz w:val="24"/>
          <w:szCs w:val="24"/>
        </w:rPr>
        <w:t>п</w:t>
      </w:r>
      <w:r w:rsidR="00DA33E1" w:rsidRPr="00B86EAC">
        <w:rPr>
          <w:rFonts w:ascii="Times New Roman" w:hAnsi="Times New Roman"/>
          <w:sz w:val="24"/>
          <w:szCs w:val="24"/>
        </w:rPr>
        <w:t>редпр</w:t>
      </w:r>
      <w:r w:rsidR="00DA33E1" w:rsidRPr="00B86EAC">
        <w:rPr>
          <w:rFonts w:ascii="Times New Roman" w:hAnsi="Times New Roman"/>
          <w:spacing w:val="1"/>
          <w:sz w:val="24"/>
          <w:szCs w:val="24"/>
        </w:rPr>
        <w:t>и</w:t>
      </w:r>
      <w:r w:rsidR="00DA33E1" w:rsidRPr="00B86EAC">
        <w:rPr>
          <w:rFonts w:ascii="Times New Roman" w:hAnsi="Times New Roman"/>
          <w:sz w:val="24"/>
          <w:szCs w:val="24"/>
        </w:rPr>
        <w:t>ят</w:t>
      </w:r>
      <w:r w:rsidR="00DA33E1" w:rsidRPr="00B86EAC">
        <w:rPr>
          <w:rFonts w:ascii="Times New Roman" w:hAnsi="Times New Roman"/>
          <w:spacing w:val="1"/>
          <w:sz w:val="24"/>
          <w:szCs w:val="24"/>
        </w:rPr>
        <w:t>и</w:t>
      </w:r>
      <w:r w:rsidR="00DA33E1" w:rsidRPr="00B86EAC">
        <w:rPr>
          <w:rFonts w:ascii="Times New Roman" w:hAnsi="Times New Roman"/>
          <w:sz w:val="24"/>
          <w:szCs w:val="24"/>
        </w:rPr>
        <w:t>ях</w:t>
      </w:r>
      <w:r w:rsidR="00DA33E1" w:rsidRPr="00B86EAC">
        <w:rPr>
          <w:rFonts w:ascii="Times New Roman" w:hAnsi="Times New Roman"/>
          <w:spacing w:val="-6"/>
          <w:sz w:val="24"/>
          <w:szCs w:val="24"/>
        </w:rPr>
        <w:t xml:space="preserve"> </w:t>
      </w:r>
      <w:r w:rsidRPr="00B86EAC">
        <w:rPr>
          <w:rFonts w:ascii="Times New Roman" w:hAnsi="Times New Roman"/>
          <w:sz w:val="24"/>
          <w:szCs w:val="24"/>
        </w:rPr>
        <w:t>теплоснабжения</w:t>
      </w:r>
      <w:r w:rsidR="00DA33E1" w:rsidRPr="00B86EAC">
        <w:rPr>
          <w:rFonts w:ascii="Times New Roman" w:hAnsi="Times New Roman"/>
          <w:sz w:val="24"/>
          <w:szCs w:val="24"/>
        </w:rPr>
        <w:t>.</w:t>
      </w:r>
    </w:p>
    <w:p w14:paraId="3EAB5FDF"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pacing w:val="35"/>
          <w:sz w:val="24"/>
          <w:szCs w:val="24"/>
        </w:rPr>
      </w:pPr>
      <w:r w:rsidRPr="00B86EAC">
        <w:rPr>
          <w:rFonts w:ascii="Times New Roman" w:hAnsi="Times New Roman"/>
          <w:iCs/>
          <w:sz w:val="24"/>
          <w:szCs w:val="24"/>
        </w:rPr>
        <w:t>Аморти</w:t>
      </w:r>
      <w:r w:rsidRPr="00B86EAC">
        <w:rPr>
          <w:rFonts w:ascii="Times New Roman" w:hAnsi="Times New Roman"/>
          <w:iCs/>
          <w:spacing w:val="2"/>
          <w:sz w:val="24"/>
          <w:szCs w:val="24"/>
        </w:rPr>
        <w:t>з</w:t>
      </w:r>
      <w:r w:rsidRPr="00B86EAC">
        <w:rPr>
          <w:rFonts w:ascii="Times New Roman" w:hAnsi="Times New Roman"/>
          <w:iCs/>
          <w:sz w:val="24"/>
          <w:szCs w:val="24"/>
        </w:rPr>
        <w:t>ацио</w:t>
      </w:r>
      <w:r w:rsidRPr="00B86EAC">
        <w:rPr>
          <w:rFonts w:ascii="Times New Roman" w:hAnsi="Times New Roman"/>
          <w:iCs/>
          <w:spacing w:val="1"/>
          <w:sz w:val="24"/>
          <w:szCs w:val="24"/>
        </w:rPr>
        <w:t>нн</w:t>
      </w:r>
      <w:r w:rsidRPr="00B86EAC">
        <w:rPr>
          <w:rFonts w:ascii="Times New Roman" w:hAnsi="Times New Roman"/>
          <w:iCs/>
          <w:sz w:val="24"/>
          <w:szCs w:val="24"/>
        </w:rPr>
        <w:t>ые</w:t>
      </w:r>
      <w:r w:rsidRPr="00B86EAC">
        <w:rPr>
          <w:rFonts w:ascii="Times New Roman" w:hAnsi="Times New Roman"/>
          <w:iCs/>
          <w:spacing w:val="22"/>
          <w:sz w:val="24"/>
          <w:szCs w:val="24"/>
        </w:rPr>
        <w:t xml:space="preserve"> </w:t>
      </w:r>
      <w:r w:rsidRPr="00B86EAC">
        <w:rPr>
          <w:rFonts w:ascii="Times New Roman" w:hAnsi="Times New Roman"/>
          <w:iCs/>
          <w:spacing w:val="3"/>
          <w:sz w:val="24"/>
          <w:szCs w:val="24"/>
        </w:rPr>
        <w:t>ф</w:t>
      </w:r>
      <w:r w:rsidRPr="00B86EAC">
        <w:rPr>
          <w:rFonts w:ascii="Times New Roman" w:hAnsi="Times New Roman"/>
          <w:iCs/>
          <w:sz w:val="24"/>
          <w:szCs w:val="24"/>
        </w:rPr>
        <w:t>о</w:t>
      </w:r>
      <w:r w:rsidRPr="00B86EAC">
        <w:rPr>
          <w:rFonts w:ascii="Times New Roman" w:hAnsi="Times New Roman"/>
          <w:iCs/>
          <w:spacing w:val="1"/>
          <w:sz w:val="24"/>
          <w:szCs w:val="24"/>
        </w:rPr>
        <w:t>нд</w:t>
      </w:r>
      <w:r w:rsidRPr="00B86EAC">
        <w:rPr>
          <w:rFonts w:ascii="Times New Roman" w:hAnsi="Times New Roman"/>
          <w:iCs/>
          <w:spacing w:val="2"/>
          <w:sz w:val="24"/>
          <w:szCs w:val="24"/>
        </w:rPr>
        <w:t>ы</w:t>
      </w:r>
      <w:r w:rsidRPr="00B86EAC">
        <w:rPr>
          <w:rFonts w:ascii="Times New Roman" w:hAnsi="Times New Roman"/>
          <w:sz w:val="24"/>
          <w:szCs w:val="24"/>
        </w:rPr>
        <w:t>.</w:t>
      </w:r>
    </w:p>
    <w:p w14:paraId="06B3979A" w14:textId="051172D1"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орти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о</w:t>
      </w:r>
      <w:r w:rsidRPr="00B86EAC">
        <w:rPr>
          <w:rFonts w:ascii="Times New Roman" w:hAnsi="Times New Roman"/>
          <w:spacing w:val="3"/>
          <w:sz w:val="24"/>
          <w:szCs w:val="24"/>
        </w:rPr>
        <w:t>н</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й</w:t>
      </w:r>
      <w:r w:rsidRPr="00B86EAC">
        <w:rPr>
          <w:rFonts w:ascii="Times New Roman" w:hAnsi="Times New Roman"/>
          <w:spacing w:val="22"/>
          <w:sz w:val="24"/>
          <w:szCs w:val="24"/>
        </w:rPr>
        <w:t xml:space="preserve"> </w:t>
      </w:r>
      <w:r w:rsidRPr="00B86EAC">
        <w:rPr>
          <w:rFonts w:ascii="Times New Roman" w:hAnsi="Times New Roman"/>
          <w:sz w:val="24"/>
          <w:szCs w:val="24"/>
        </w:rPr>
        <w:t>фонд</w:t>
      </w:r>
      <w:r w:rsidRPr="00B86EAC">
        <w:rPr>
          <w:rFonts w:ascii="Times New Roman" w:hAnsi="Times New Roman"/>
          <w:spacing w:val="40"/>
          <w:sz w:val="24"/>
          <w:szCs w:val="24"/>
        </w:rPr>
        <w:t xml:space="preserve"> </w:t>
      </w:r>
      <w:r w:rsidRPr="00B86EAC">
        <w:rPr>
          <w:rFonts w:ascii="Times New Roman" w:hAnsi="Times New Roman"/>
          <w:sz w:val="24"/>
          <w:szCs w:val="24"/>
        </w:rPr>
        <w:t>–</w:t>
      </w:r>
      <w:r w:rsidRPr="00B86EAC">
        <w:rPr>
          <w:rFonts w:ascii="Times New Roman" w:hAnsi="Times New Roman"/>
          <w:spacing w:val="44"/>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то</w:t>
      </w:r>
      <w:r w:rsidRPr="00B86EAC">
        <w:rPr>
          <w:rFonts w:ascii="Times New Roman" w:hAnsi="Times New Roman"/>
          <w:spacing w:val="41"/>
          <w:sz w:val="24"/>
          <w:szCs w:val="24"/>
        </w:rPr>
        <w:t xml:space="preserve"> </w:t>
      </w:r>
      <w:r w:rsidRPr="00B86EAC">
        <w:rPr>
          <w:rFonts w:ascii="Times New Roman" w:hAnsi="Times New Roman"/>
          <w:sz w:val="24"/>
          <w:szCs w:val="24"/>
        </w:rPr>
        <w:t>ден</w:t>
      </w:r>
      <w:r w:rsidRPr="00B86EAC">
        <w:rPr>
          <w:rFonts w:ascii="Times New Roman" w:hAnsi="Times New Roman"/>
          <w:spacing w:val="3"/>
          <w:sz w:val="24"/>
          <w:szCs w:val="24"/>
        </w:rPr>
        <w:t>е</w:t>
      </w:r>
      <w:r w:rsidRPr="00B86EAC">
        <w:rPr>
          <w:rFonts w:ascii="Times New Roman" w:hAnsi="Times New Roman"/>
          <w:spacing w:val="1"/>
          <w:sz w:val="24"/>
          <w:szCs w:val="24"/>
        </w:rPr>
        <w:t>ж</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е</w:t>
      </w:r>
      <w:r w:rsidRPr="00B86EAC">
        <w:rPr>
          <w:rFonts w:ascii="Times New Roman" w:hAnsi="Times New Roman"/>
          <w:spacing w:val="34"/>
          <w:sz w:val="24"/>
          <w:szCs w:val="24"/>
        </w:rPr>
        <w:t xml:space="preserve"> </w:t>
      </w:r>
      <w:r w:rsidRPr="00B86EAC">
        <w:rPr>
          <w:rFonts w:ascii="Times New Roman" w:hAnsi="Times New Roman"/>
          <w:sz w:val="24"/>
          <w:szCs w:val="24"/>
        </w:rPr>
        <w:t>средства, накопле</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е</w:t>
      </w:r>
      <w:r w:rsidRPr="00B86EAC">
        <w:rPr>
          <w:rFonts w:ascii="Times New Roman" w:hAnsi="Times New Roman"/>
          <w:spacing w:val="3"/>
          <w:sz w:val="24"/>
          <w:szCs w:val="24"/>
        </w:rPr>
        <w:t xml:space="preserve"> </w:t>
      </w:r>
      <w:r w:rsidRPr="00B86EAC">
        <w:rPr>
          <w:rFonts w:ascii="Times New Roman" w:hAnsi="Times New Roman"/>
          <w:spacing w:val="1"/>
          <w:sz w:val="24"/>
          <w:szCs w:val="24"/>
        </w:rPr>
        <w:t>з</w:t>
      </w:r>
      <w:r w:rsidRPr="00B86EAC">
        <w:rPr>
          <w:rFonts w:ascii="Times New Roman" w:hAnsi="Times New Roman"/>
          <w:sz w:val="24"/>
          <w:szCs w:val="24"/>
        </w:rPr>
        <w:t>а</w:t>
      </w:r>
      <w:r w:rsidRPr="00B86EAC">
        <w:rPr>
          <w:rFonts w:ascii="Times New Roman" w:hAnsi="Times New Roman"/>
          <w:spacing w:val="16"/>
          <w:sz w:val="24"/>
          <w:szCs w:val="24"/>
        </w:rPr>
        <w:t xml:space="preserve"> </w:t>
      </w:r>
      <w:r w:rsidRPr="00B86EAC">
        <w:rPr>
          <w:rFonts w:ascii="Times New Roman" w:hAnsi="Times New Roman"/>
          <w:spacing w:val="2"/>
          <w:sz w:val="24"/>
          <w:szCs w:val="24"/>
        </w:rPr>
        <w:t>с</w:t>
      </w:r>
      <w:r w:rsidRPr="00B86EAC">
        <w:rPr>
          <w:rFonts w:ascii="Times New Roman" w:hAnsi="Times New Roman"/>
          <w:spacing w:val="-1"/>
          <w:sz w:val="24"/>
          <w:szCs w:val="24"/>
        </w:rPr>
        <w:t>ч</w:t>
      </w:r>
      <w:r w:rsidRPr="00B86EAC">
        <w:rPr>
          <w:rFonts w:ascii="Times New Roman" w:hAnsi="Times New Roman"/>
          <w:spacing w:val="2"/>
          <w:sz w:val="24"/>
          <w:szCs w:val="24"/>
        </w:rPr>
        <w:t>е</w:t>
      </w:r>
      <w:r w:rsidRPr="00B86EAC">
        <w:rPr>
          <w:rFonts w:ascii="Times New Roman" w:hAnsi="Times New Roman"/>
          <w:sz w:val="24"/>
          <w:szCs w:val="24"/>
        </w:rPr>
        <w:t>т</w:t>
      </w:r>
      <w:r w:rsidRPr="00B86EAC">
        <w:rPr>
          <w:rFonts w:ascii="Times New Roman" w:hAnsi="Times New Roman"/>
          <w:spacing w:val="12"/>
          <w:sz w:val="24"/>
          <w:szCs w:val="24"/>
        </w:rPr>
        <w:t xml:space="preserve"> </w:t>
      </w:r>
      <w:r w:rsidRPr="00B86EAC">
        <w:rPr>
          <w:rFonts w:ascii="Times New Roman" w:hAnsi="Times New Roman"/>
          <w:sz w:val="24"/>
          <w:szCs w:val="24"/>
        </w:rPr>
        <w:t>амо</w:t>
      </w:r>
      <w:r w:rsidRPr="00B86EAC">
        <w:rPr>
          <w:rFonts w:ascii="Times New Roman" w:hAnsi="Times New Roman"/>
          <w:spacing w:val="1"/>
          <w:sz w:val="24"/>
          <w:szCs w:val="24"/>
        </w:rPr>
        <w:t>р</w:t>
      </w:r>
      <w:r w:rsidRPr="00B86EAC">
        <w:rPr>
          <w:rFonts w:ascii="Times New Roman" w:hAnsi="Times New Roman"/>
          <w:sz w:val="24"/>
          <w:szCs w:val="24"/>
        </w:rPr>
        <w:t>ти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ны</w:t>
      </w:r>
      <w:r w:rsidRPr="00B86EAC">
        <w:rPr>
          <w:rFonts w:ascii="Times New Roman" w:hAnsi="Times New Roman"/>
          <w:sz w:val="24"/>
          <w:szCs w:val="24"/>
        </w:rPr>
        <w:t>х от</w:t>
      </w:r>
      <w:r w:rsidRPr="00B86EAC">
        <w:rPr>
          <w:rFonts w:ascii="Times New Roman" w:hAnsi="Times New Roman"/>
          <w:spacing w:val="-1"/>
          <w:sz w:val="24"/>
          <w:szCs w:val="24"/>
        </w:rPr>
        <w:t>ч</w:t>
      </w:r>
      <w:r w:rsidRPr="00B86EAC">
        <w:rPr>
          <w:rFonts w:ascii="Times New Roman" w:hAnsi="Times New Roman"/>
          <w:sz w:val="24"/>
          <w:szCs w:val="24"/>
        </w:rPr>
        <w:t>ис</w:t>
      </w:r>
      <w:r w:rsidRPr="00B86EAC">
        <w:rPr>
          <w:rFonts w:ascii="Times New Roman" w:hAnsi="Times New Roman"/>
          <w:spacing w:val="1"/>
          <w:sz w:val="24"/>
          <w:szCs w:val="24"/>
        </w:rPr>
        <w:t>л</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5"/>
          <w:sz w:val="24"/>
          <w:szCs w:val="24"/>
        </w:rPr>
        <w:t xml:space="preserve"> </w:t>
      </w:r>
      <w:r w:rsidRPr="00B86EAC">
        <w:rPr>
          <w:rFonts w:ascii="Times New Roman" w:hAnsi="Times New Roman"/>
          <w:spacing w:val="2"/>
          <w:sz w:val="24"/>
          <w:szCs w:val="24"/>
        </w:rPr>
        <w:t>о</w:t>
      </w:r>
      <w:r w:rsidRPr="00B86EAC">
        <w:rPr>
          <w:rFonts w:ascii="Times New Roman" w:hAnsi="Times New Roman"/>
          <w:sz w:val="24"/>
          <w:szCs w:val="24"/>
        </w:rPr>
        <w:t>снов</w:t>
      </w:r>
      <w:r w:rsidRPr="00B86EAC">
        <w:rPr>
          <w:rFonts w:ascii="Times New Roman" w:hAnsi="Times New Roman"/>
          <w:spacing w:val="1"/>
          <w:sz w:val="24"/>
          <w:szCs w:val="24"/>
        </w:rPr>
        <w:t>н</w:t>
      </w:r>
      <w:r w:rsidRPr="00B86EAC">
        <w:rPr>
          <w:rFonts w:ascii="Times New Roman" w:hAnsi="Times New Roman"/>
          <w:spacing w:val="3"/>
          <w:sz w:val="24"/>
          <w:szCs w:val="24"/>
        </w:rPr>
        <w:t>ы</w:t>
      </w:r>
      <w:r w:rsidRPr="00B86EAC">
        <w:rPr>
          <w:rFonts w:ascii="Times New Roman" w:hAnsi="Times New Roman"/>
          <w:sz w:val="24"/>
          <w:szCs w:val="24"/>
        </w:rPr>
        <w:t>х</w:t>
      </w:r>
      <w:r w:rsidRPr="00B86EAC">
        <w:rPr>
          <w:rFonts w:ascii="Times New Roman" w:hAnsi="Times New Roman"/>
          <w:spacing w:val="7"/>
          <w:sz w:val="24"/>
          <w:szCs w:val="24"/>
        </w:rPr>
        <w:t xml:space="preserve"> </w:t>
      </w:r>
      <w:r w:rsidRPr="00B86EAC">
        <w:rPr>
          <w:rFonts w:ascii="Times New Roman" w:hAnsi="Times New Roman"/>
          <w:sz w:val="24"/>
          <w:szCs w:val="24"/>
        </w:rPr>
        <w:t>средств</w:t>
      </w:r>
      <w:r w:rsidRPr="00B86EAC">
        <w:rPr>
          <w:rFonts w:ascii="Times New Roman" w:hAnsi="Times New Roman"/>
          <w:spacing w:val="20"/>
          <w:sz w:val="24"/>
          <w:szCs w:val="24"/>
        </w:rPr>
        <w:t xml:space="preserve"> </w:t>
      </w:r>
      <w:r w:rsidRPr="00B86EAC">
        <w:rPr>
          <w:rFonts w:ascii="Times New Roman" w:hAnsi="Times New Roman"/>
          <w:sz w:val="24"/>
          <w:szCs w:val="24"/>
        </w:rPr>
        <w:t>(осно</w:t>
      </w:r>
      <w:r w:rsidRPr="00B86EAC">
        <w:rPr>
          <w:rFonts w:ascii="Times New Roman" w:hAnsi="Times New Roman"/>
          <w:spacing w:val="1"/>
          <w:sz w:val="24"/>
          <w:szCs w:val="24"/>
        </w:rPr>
        <w:t>в</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х фондов)</w:t>
      </w:r>
      <w:r w:rsidRPr="00B86EAC">
        <w:rPr>
          <w:rFonts w:ascii="Times New Roman" w:hAnsi="Times New Roman"/>
          <w:spacing w:val="11"/>
          <w:sz w:val="24"/>
          <w:szCs w:val="24"/>
        </w:rPr>
        <w:t xml:space="preserve"> </w:t>
      </w:r>
      <w:r w:rsidRPr="00B86EAC">
        <w:rPr>
          <w:rFonts w:ascii="Times New Roman" w:hAnsi="Times New Roman"/>
          <w:sz w:val="24"/>
          <w:szCs w:val="24"/>
        </w:rPr>
        <w:t>и</w:t>
      </w:r>
      <w:r w:rsidRPr="00B86EAC">
        <w:rPr>
          <w:rFonts w:ascii="Times New Roman" w:hAnsi="Times New Roman"/>
          <w:spacing w:val="19"/>
          <w:sz w:val="24"/>
          <w:szCs w:val="24"/>
        </w:rPr>
        <w:t xml:space="preserve"> </w:t>
      </w:r>
      <w:r w:rsidRPr="00B86EAC">
        <w:rPr>
          <w:rFonts w:ascii="Times New Roman" w:hAnsi="Times New Roman"/>
          <w:spacing w:val="3"/>
          <w:sz w:val="24"/>
          <w:szCs w:val="24"/>
        </w:rPr>
        <w:t>п</w:t>
      </w:r>
      <w:r w:rsidRPr="00B86EAC">
        <w:rPr>
          <w:rFonts w:ascii="Times New Roman" w:hAnsi="Times New Roman"/>
          <w:sz w:val="24"/>
          <w:szCs w:val="24"/>
        </w:rPr>
        <w:t>редн</w:t>
      </w:r>
      <w:r w:rsidRPr="00B86EAC">
        <w:rPr>
          <w:rFonts w:ascii="Times New Roman" w:hAnsi="Times New Roman"/>
          <w:spacing w:val="1"/>
          <w:sz w:val="24"/>
          <w:szCs w:val="24"/>
        </w:rPr>
        <w:t>аз</w:t>
      </w:r>
      <w:r w:rsidRPr="00B86EAC">
        <w:rPr>
          <w:rFonts w:ascii="Times New Roman" w:hAnsi="Times New Roman"/>
          <w:sz w:val="24"/>
          <w:szCs w:val="24"/>
        </w:rPr>
        <w:t>н</w:t>
      </w:r>
      <w:r w:rsidRPr="00B86EAC">
        <w:rPr>
          <w:rFonts w:ascii="Times New Roman" w:hAnsi="Times New Roman"/>
          <w:spacing w:val="3"/>
          <w:sz w:val="24"/>
          <w:szCs w:val="24"/>
        </w:rPr>
        <w:t>а</w:t>
      </w:r>
      <w:r w:rsidRPr="00B86EAC">
        <w:rPr>
          <w:rFonts w:ascii="Times New Roman" w:hAnsi="Times New Roman"/>
          <w:spacing w:val="-1"/>
          <w:sz w:val="24"/>
          <w:szCs w:val="24"/>
        </w:rPr>
        <w:t>ч</w:t>
      </w:r>
      <w:r w:rsidRPr="00B86EAC">
        <w:rPr>
          <w:rFonts w:ascii="Times New Roman" w:hAnsi="Times New Roman"/>
          <w:sz w:val="24"/>
          <w:szCs w:val="24"/>
        </w:rPr>
        <w:t>ен</w:t>
      </w:r>
      <w:r w:rsidRPr="00B86EAC">
        <w:rPr>
          <w:rFonts w:ascii="Times New Roman" w:hAnsi="Times New Roman"/>
          <w:spacing w:val="1"/>
          <w:sz w:val="24"/>
          <w:szCs w:val="24"/>
        </w:rPr>
        <w:t>ны</w:t>
      </w:r>
      <w:r w:rsidRPr="00B86EAC">
        <w:rPr>
          <w:rFonts w:ascii="Times New Roman" w:hAnsi="Times New Roman"/>
          <w:sz w:val="24"/>
          <w:szCs w:val="24"/>
        </w:rPr>
        <w:t>е</w:t>
      </w:r>
      <w:r w:rsidR="000A022A" w:rsidRPr="00B86EAC">
        <w:rPr>
          <w:rFonts w:ascii="Times New Roman" w:hAnsi="Times New Roman"/>
          <w:sz w:val="24"/>
          <w:szCs w:val="24"/>
        </w:rPr>
        <w:br/>
      </w:r>
      <w:r w:rsidRPr="00B86EAC">
        <w:rPr>
          <w:rFonts w:ascii="Times New Roman" w:hAnsi="Times New Roman"/>
          <w:sz w:val="24"/>
          <w:szCs w:val="24"/>
        </w:rPr>
        <w:t>для</w:t>
      </w:r>
      <w:r w:rsidRPr="00B86EAC">
        <w:rPr>
          <w:rFonts w:ascii="Times New Roman" w:hAnsi="Times New Roman"/>
          <w:spacing w:val="17"/>
          <w:sz w:val="24"/>
          <w:szCs w:val="24"/>
        </w:rPr>
        <w:t xml:space="preserve"> </w:t>
      </w:r>
      <w:r w:rsidRPr="00B86EAC">
        <w:rPr>
          <w:rFonts w:ascii="Times New Roman" w:hAnsi="Times New Roman"/>
          <w:sz w:val="24"/>
          <w:szCs w:val="24"/>
        </w:rPr>
        <w:t>во</w:t>
      </w:r>
      <w:r w:rsidRPr="00B86EAC">
        <w:rPr>
          <w:rFonts w:ascii="Times New Roman" w:hAnsi="Times New Roman"/>
          <w:spacing w:val="2"/>
          <w:sz w:val="24"/>
          <w:szCs w:val="24"/>
        </w:rPr>
        <w:t>с</w:t>
      </w:r>
      <w:r w:rsidRPr="00B86EAC">
        <w:rPr>
          <w:rFonts w:ascii="Times New Roman" w:hAnsi="Times New Roman"/>
          <w:sz w:val="24"/>
          <w:szCs w:val="24"/>
        </w:rPr>
        <w:t>стан</w:t>
      </w:r>
      <w:r w:rsidRPr="00B86EAC">
        <w:rPr>
          <w:rFonts w:ascii="Times New Roman" w:hAnsi="Times New Roman"/>
          <w:spacing w:val="2"/>
          <w:sz w:val="24"/>
          <w:szCs w:val="24"/>
        </w:rPr>
        <w:t>о</w:t>
      </w:r>
      <w:r w:rsidRPr="00B86EAC">
        <w:rPr>
          <w:rFonts w:ascii="Times New Roman" w:hAnsi="Times New Roman"/>
          <w:sz w:val="24"/>
          <w:szCs w:val="24"/>
        </w:rPr>
        <w:t>вле</w:t>
      </w:r>
      <w:r w:rsidRPr="00B86EAC">
        <w:rPr>
          <w:rFonts w:ascii="Times New Roman" w:hAnsi="Times New Roman"/>
          <w:spacing w:val="1"/>
          <w:sz w:val="24"/>
          <w:szCs w:val="24"/>
        </w:rPr>
        <w:t>н</w:t>
      </w:r>
      <w:r w:rsidRPr="00B86EAC">
        <w:rPr>
          <w:rFonts w:ascii="Times New Roman" w:hAnsi="Times New Roman"/>
          <w:sz w:val="24"/>
          <w:szCs w:val="24"/>
        </w:rPr>
        <w:t>ия</w:t>
      </w:r>
      <w:r w:rsidRPr="00B86EAC">
        <w:rPr>
          <w:rFonts w:ascii="Times New Roman" w:hAnsi="Times New Roman"/>
          <w:spacing w:val="3"/>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з</w:t>
      </w:r>
      <w:r w:rsidRPr="00B86EAC">
        <w:rPr>
          <w:rFonts w:ascii="Times New Roman" w:hAnsi="Times New Roman"/>
          <w:sz w:val="24"/>
          <w:szCs w:val="24"/>
        </w:rPr>
        <w:t>ноше</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8"/>
          <w:sz w:val="24"/>
          <w:szCs w:val="24"/>
        </w:rPr>
        <w:t xml:space="preserve"> </w:t>
      </w:r>
      <w:r w:rsidRPr="00B86EAC">
        <w:rPr>
          <w:rFonts w:ascii="Times New Roman" w:hAnsi="Times New Roman"/>
          <w:sz w:val="24"/>
          <w:szCs w:val="24"/>
        </w:rPr>
        <w:t>основ</w:t>
      </w:r>
      <w:r w:rsidRPr="00B86EAC">
        <w:rPr>
          <w:rFonts w:ascii="Times New Roman" w:hAnsi="Times New Roman"/>
          <w:spacing w:val="1"/>
          <w:sz w:val="24"/>
          <w:szCs w:val="24"/>
        </w:rPr>
        <w:t>ны</w:t>
      </w:r>
      <w:r w:rsidRPr="00B86EAC">
        <w:rPr>
          <w:rFonts w:ascii="Times New Roman" w:hAnsi="Times New Roman"/>
          <w:sz w:val="24"/>
          <w:szCs w:val="24"/>
        </w:rPr>
        <w:t>х</w:t>
      </w:r>
      <w:r w:rsidRPr="00B86EAC">
        <w:rPr>
          <w:rFonts w:ascii="Times New Roman" w:hAnsi="Times New Roman"/>
          <w:spacing w:val="9"/>
          <w:sz w:val="24"/>
          <w:szCs w:val="24"/>
        </w:rPr>
        <w:t xml:space="preserve"> </w:t>
      </w:r>
      <w:r w:rsidRPr="00B86EAC">
        <w:rPr>
          <w:rFonts w:ascii="Times New Roman" w:hAnsi="Times New Roman"/>
          <w:sz w:val="24"/>
          <w:szCs w:val="24"/>
        </w:rPr>
        <w:t>сред</w:t>
      </w:r>
      <w:r w:rsidRPr="00B86EAC">
        <w:rPr>
          <w:rFonts w:ascii="Times New Roman" w:hAnsi="Times New Roman"/>
          <w:spacing w:val="3"/>
          <w:sz w:val="24"/>
          <w:szCs w:val="24"/>
        </w:rPr>
        <w:t>с</w:t>
      </w:r>
      <w:r w:rsidRPr="00B86EAC">
        <w:rPr>
          <w:rFonts w:ascii="Times New Roman" w:hAnsi="Times New Roman"/>
          <w:sz w:val="24"/>
          <w:szCs w:val="24"/>
        </w:rPr>
        <w:t>тв</w:t>
      </w:r>
      <w:r w:rsidRPr="00B86EAC">
        <w:rPr>
          <w:rFonts w:ascii="Times New Roman" w:hAnsi="Times New Roman"/>
          <w:spacing w:val="11"/>
          <w:sz w:val="24"/>
          <w:szCs w:val="24"/>
        </w:rPr>
        <w:t xml:space="preserve"> </w:t>
      </w:r>
      <w:r w:rsidRPr="00B86EAC">
        <w:rPr>
          <w:rFonts w:ascii="Times New Roman" w:hAnsi="Times New Roman"/>
          <w:sz w:val="24"/>
          <w:szCs w:val="24"/>
        </w:rPr>
        <w:t>и пр</w:t>
      </w:r>
      <w:r w:rsidRPr="00B86EAC">
        <w:rPr>
          <w:rFonts w:ascii="Times New Roman" w:hAnsi="Times New Roman"/>
          <w:spacing w:val="1"/>
          <w:sz w:val="24"/>
          <w:szCs w:val="24"/>
        </w:rPr>
        <w:t>и</w:t>
      </w:r>
      <w:r w:rsidRPr="00B86EAC">
        <w:rPr>
          <w:rFonts w:ascii="Times New Roman" w:hAnsi="Times New Roman"/>
          <w:sz w:val="24"/>
          <w:szCs w:val="24"/>
        </w:rPr>
        <w:t>обрете</w:t>
      </w:r>
      <w:r w:rsidRPr="00B86EAC">
        <w:rPr>
          <w:rFonts w:ascii="Times New Roman" w:hAnsi="Times New Roman"/>
          <w:spacing w:val="1"/>
          <w:sz w:val="24"/>
          <w:szCs w:val="24"/>
        </w:rPr>
        <w:t>н</w:t>
      </w:r>
      <w:r w:rsidRPr="00B86EAC">
        <w:rPr>
          <w:rFonts w:ascii="Times New Roman" w:hAnsi="Times New Roman"/>
          <w:sz w:val="24"/>
          <w:szCs w:val="24"/>
        </w:rPr>
        <w:t>ия</w:t>
      </w:r>
      <w:r w:rsidRPr="00B86EAC">
        <w:rPr>
          <w:rFonts w:ascii="Times New Roman" w:hAnsi="Times New Roman"/>
          <w:spacing w:val="-14"/>
          <w:sz w:val="24"/>
          <w:szCs w:val="24"/>
        </w:rPr>
        <w:t xml:space="preserve"> </w:t>
      </w:r>
      <w:r w:rsidRPr="00B86EAC">
        <w:rPr>
          <w:rFonts w:ascii="Times New Roman" w:hAnsi="Times New Roman"/>
          <w:sz w:val="24"/>
          <w:szCs w:val="24"/>
        </w:rPr>
        <w:t>нов</w:t>
      </w:r>
      <w:r w:rsidRPr="00B86EAC">
        <w:rPr>
          <w:rFonts w:ascii="Times New Roman" w:hAnsi="Times New Roman"/>
          <w:spacing w:val="1"/>
          <w:sz w:val="24"/>
          <w:szCs w:val="24"/>
        </w:rPr>
        <w:t>ы</w:t>
      </w:r>
      <w:r w:rsidRPr="00B86EAC">
        <w:rPr>
          <w:rFonts w:ascii="Times New Roman" w:hAnsi="Times New Roman"/>
          <w:sz w:val="24"/>
          <w:szCs w:val="24"/>
        </w:rPr>
        <w:t>х.</w:t>
      </w:r>
    </w:p>
    <w:p w14:paraId="5528CD54" w14:textId="7957AE76"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В</w:t>
      </w:r>
      <w:r w:rsidRPr="00B86EAC">
        <w:rPr>
          <w:rFonts w:ascii="Times New Roman" w:hAnsi="Times New Roman"/>
          <w:spacing w:val="36"/>
          <w:sz w:val="24"/>
          <w:szCs w:val="24"/>
        </w:rPr>
        <w:t xml:space="preserve"> </w:t>
      </w:r>
      <w:r w:rsidRPr="00B86EAC">
        <w:rPr>
          <w:rFonts w:ascii="Times New Roman" w:hAnsi="Times New Roman"/>
          <w:sz w:val="24"/>
          <w:szCs w:val="24"/>
        </w:rPr>
        <w:t>совр</w:t>
      </w:r>
      <w:r w:rsidRPr="00B86EAC">
        <w:rPr>
          <w:rFonts w:ascii="Times New Roman" w:hAnsi="Times New Roman"/>
          <w:spacing w:val="2"/>
          <w:sz w:val="24"/>
          <w:szCs w:val="24"/>
        </w:rPr>
        <w:t>е</w:t>
      </w:r>
      <w:r w:rsidRPr="00B86EAC">
        <w:rPr>
          <w:rFonts w:ascii="Times New Roman" w:hAnsi="Times New Roman"/>
          <w:spacing w:val="-1"/>
          <w:sz w:val="24"/>
          <w:szCs w:val="24"/>
        </w:rPr>
        <w:t>м</w:t>
      </w:r>
      <w:r w:rsidRPr="00B86EAC">
        <w:rPr>
          <w:rFonts w:ascii="Times New Roman" w:hAnsi="Times New Roman"/>
          <w:sz w:val="24"/>
          <w:szCs w:val="24"/>
        </w:rPr>
        <w:t>ен</w:t>
      </w:r>
      <w:r w:rsidRPr="00B86EAC">
        <w:rPr>
          <w:rFonts w:ascii="Times New Roman" w:hAnsi="Times New Roman"/>
          <w:spacing w:val="1"/>
          <w:sz w:val="24"/>
          <w:szCs w:val="24"/>
        </w:rPr>
        <w:t>н</w:t>
      </w:r>
      <w:r w:rsidRPr="00B86EAC">
        <w:rPr>
          <w:rFonts w:ascii="Times New Roman" w:hAnsi="Times New Roman"/>
          <w:sz w:val="24"/>
          <w:szCs w:val="24"/>
        </w:rPr>
        <w:t>ой</w:t>
      </w:r>
      <w:r w:rsidRPr="00B86EAC">
        <w:rPr>
          <w:rFonts w:ascii="Times New Roman" w:hAnsi="Times New Roman"/>
          <w:spacing w:val="26"/>
          <w:sz w:val="24"/>
          <w:szCs w:val="24"/>
        </w:rPr>
        <w:t xml:space="preserve"> </w:t>
      </w:r>
      <w:r w:rsidRPr="00B86EAC">
        <w:rPr>
          <w:rFonts w:ascii="Times New Roman" w:hAnsi="Times New Roman"/>
          <w:sz w:val="24"/>
          <w:szCs w:val="24"/>
        </w:rPr>
        <w:t>от</w:t>
      </w:r>
      <w:r w:rsidRPr="00B86EAC">
        <w:rPr>
          <w:rFonts w:ascii="Times New Roman" w:hAnsi="Times New Roman"/>
          <w:spacing w:val="2"/>
          <w:sz w:val="24"/>
          <w:szCs w:val="24"/>
        </w:rPr>
        <w:t>е</w:t>
      </w:r>
      <w:r w:rsidRPr="00B86EAC">
        <w:rPr>
          <w:rFonts w:ascii="Times New Roman" w:hAnsi="Times New Roman"/>
          <w:spacing w:val="-1"/>
          <w:sz w:val="24"/>
          <w:szCs w:val="24"/>
        </w:rPr>
        <w:t>ч</w:t>
      </w:r>
      <w:r w:rsidRPr="00B86EAC">
        <w:rPr>
          <w:rFonts w:ascii="Times New Roman" w:hAnsi="Times New Roman"/>
          <w:spacing w:val="2"/>
          <w:sz w:val="24"/>
          <w:szCs w:val="24"/>
        </w:rPr>
        <w:t>е</w:t>
      </w:r>
      <w:r w:rsidRPr="00B86EAC">
        <w:rPr>
          <w:rFonts w:ascii="Times New Roman" w:hAnsi="Times New Roman"/>
          <w:sz w:val="24"/>
          <w:szCs w:val="24"/>
        </w:rPr>
        <w:t>ствен</w:t>
      </w:r>
      <w:r w:rsidRPr="00B86EAC">
        <w:rPr>
          <w:rFonts w:ascii="Times New Roman" w:hAnsi="Times New Roman"/>
          <w:spacing w:val="1"/>
          <w:sz w:val="24"/>
          <w:szCs w:val="24"/>
        </w:rPr>
        <w:t>н</w:t>
      </w:r>
      <w:r w:rsidRPr="00B86EAC">
        <w:rPr>
          <w:rFonts w:ascii="Times New Roman" w:hAnsi="Times New Roman"/>
          <w:sz w:val="24"/>
          <w:szCs w:val="24"/>
        </w:rPr>
        <w:t>ой</w:t>
      </w:r>
      <w:r w:rsidRPr="00B86EAC">
        <w:rPr>
          <w:rFonts w:ascii="Times New Roman" w:hAnsi="Times New Roman"/>
          <w:spacing w:val="22"/>
          <w:sz w:val="24"/>
          <w:szCs w:val="24"/>
        </w:rPr>
        <w:t xml:space="preserve"> </w:t>
      </w:r>
      <w:r w:rsidRPr="00B86EAC">
        <w:rPr>
          <w:rFonts w:ascii="Times New Roman" w:hAnsi="Times New Roman"/>
          <w:sz w:val="24"/>
          <w:szCs w:val="24"/>
        </w:rPr>
        <w:t>п</w:t>
      </w:r>
      <w:r w:rsidRPr="00B86EAC">
        <w:rPr>
          <w:rFonts w:ascii="Times New Roman" w:hAnsi="Times New Roman"/>
          <w:spacing w:val="3"/>
          <w:sz w:val="24"/>
          <w:szCs w:val="24"/>
        </w:rPr>
        <w:t>р</w:t>
      </w:r>
      <w:r w:rsidRPr="00B86EAC">
        <w:rPr>
          <w:rFonts w:ascii="Times New Roman" w:hAnsi="Times New Roman"/>
          <w:sz w:val="24"/>
          <w:szCs w:val="24"/>
        </w:rPr>
        <w:t>а</w:t>
      </w:r>
      <w:r w:rsidRPr="00B86EAC">
        <w:rPr>
          <w:rFonts w:ascii="Times New Roman" w:hAnsi="Times New Roman"/>
          <w:spacing w:val="-1"/>
          <w:sz w:val="24"/>
          <w:szCs w:val="24"/>
        </w:rPr>
        <w:t>к</w:t>
      </w:r>
      <w:r w:rsidRPr="00B86EAC">
        <w:rPr>
          <w:rFonts w:ascii="Times New Roman" w:hAnsi="Times New Roman"/>
          <w:sz w:val="24"/>
          <w:szCs w:val="24"/>
        </w:rPr>
        <w:t>т</w:t>
      </w:r>
      <w:r w:rsidRPr="00B86EAC">
        <w:rPr>
          <w:rFonts w:ascii="Times New Roman" w:hAnsi="Times New Roman"/>
          <w:spacing w:val="2"/>
          <w:sz w:val="24"/>
          <w:szCs w:val="24"/>
        </w:rPr>
        <w:t>и</w:t>
      </w:r>
      <w:r w:rsidRPr="00B86EAC">
        <w:rPr>
          <w:rFonts w:ascii="Times New Roman" w:hAnsi="Times New Roman"/>
          <w:spacing w:val="-1"/>
          <w:sz w:val="24"/>
          <w:szCs w:val="24"/>
        </w:rPr>
        <w:t>к</w:t>
      </w:r>
      <w:r w:rsidRPr="00B86EAC">
        <w:rPr>
          <w:rFonts w:ascii="Times New Roman" w:hAnsi="Times New Roman"/>
          <w:sz w:val="24"/>
          <w:szCs w:val="24"/>
        </w:rPr>
        <w:t>е</w:t>
      </w:r>
      <w:r w:rsidRPr="00B86EAC">
        <w:rPr>
          <w:rFonts w:ascii="Times New Roman" w:hAnsi="Times New Roman"/>
          <w:spacing w:val="30"/>
          <w:sz w:val="24"/>
          <w:szCs w:val="24"/>
        </w:rPr>
        <w:t xml:space="preserve"> </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орти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6"/>
          <w:sz w:val="24"/>
          <w:szCs w:val="24"/>
        </w:rPr>
        <w:t>и</w:t>
      </w:r>
      <w:r w:rsidRPr="00B86EAC">
        <w:rPr>
          <w:rFonts w:ascii="Times New Roman" w:hAnsi="Times New Roman"/>
          <w:sz w:val="24"/>
          <w:szCs w:val="24"/>
        </w:rPr>
        <w:t>я</w:t>
      </w:r>
      <w:r w:rsidRPr="00B86EAC">
        <w:rPr>
          <w:rFonts w:ascii="Times New Roman" w:hAnsi="Times New Roman"/>
          <w:spacing w:val="25"/>
          <w:sz w:val="24"/>
          <w:szCs w:val="24"/>
        </w:rPr>
        <w:t xml:space="preserve"> </w:t>
      </w:r>
      <w:r w:rsidRPr="00B86EAC">
        <w:rPr>
          <w:rFonts w:ascii="Times New Roman" w:hAnsi="Times New Roman"/>
          <w:sz w:val="24"/>
          <w:szCs w:val="24"/>
        </w:rPr>
        <w:t>не</w:t>
      </w:r>
      <w:r w:rsidRPr="00B86EAC">
        <w:rPr>
          <w:rFonts w:ascii="Times New Roman" w:hAnsi="Times New Roman"/>
          <w:spacing w:val="38"/>
          <w:sz w:val="24"/>
          <w:szCs w:val="24"/>
        </w:rPr>
        <w:t xml:space="preserve"> </w:t>
      </w:r>
      <w:r w:rsidRPr="00B86EAC">
        <w:rPr>
          <w:rFonts w:ascii="Times New Roman" w:hAnsi="Times New Roman"/>
          <w:sz w:val="24"/>
          <w:szCs w:val="24"/>
        </w:rPr>
        <w:t>и</w:t>
      </w:r>
      <w:r w:rsidRPr="00B86EAC">
        <w:rPr>
          <w:rFonts w:ascii="Times New Roman" w:hAnsi="Times New Roman"/>
          <w:spacing w:val="2"/>
          <w:sz w:val="24"/>
          <w:szCs w:val="24"/>
        </w:rPr>
        <w:t>г</w:t>
      </w:r>
      <w:r w:rsidRPr="00B86EAC">
        <w:rPr>
          <w:rFonts w:ascii="Times New Roman" w:hAnsi="Times New Roman"/>
          <w:sz w:val="24"/>
          <w:szCs w:val="24"/>
        </w:rPr>
        <w:t>ра</w:t>
      </w:r>
      <w:r w:rsidRPr="00B86EAC">
        <w:rPr>
          <w:rFonts w:ascii="Times New Roman" w:hAnsi="Times New Roman"/>
          <w:spacing w:val="2"/>
          <w:sz w:val="24"/>
          <w:szCs w:val="24"/>
        </w:rPr>
        <w:t>е</w:t>
      </w:r>
      <w:r w:rsidRPr="00B86EAC">
        <w:rPr>
          <w:rFonts w:ascii="Times New Roman" w:hAnsi="Times New Roman"/>
          <w:sz w:val="24"/>
          <w:szCs w:val="24"/>
        </w:rPr>
        <w:t>т</w:t>
      </w:r>
      <w:r w:rsidRPr="00B86EAC">
        <w:rPr>
          <w:rFonts w:ascii="Times New Roman" w:hAnsi="Times New Roman"/>
          <w:spacing w:val="30"/>
          <w:sz w:val="24"/>
          <w:szCs w:val="24"/>
        </w:rPr>
        <w:t xml:space="preserve"> </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pacing w:val="2"/>
          <w:sz w:val="24"/>
          <w:szCs w:val="24"/>
        </w:rPr>
        <w:t>щ</w:t>
      </w:r>
      <w:r w:rsidRPr="00B86EAC">
        <w:rPr>
          <w:rFonts w:ascii="Times New Roman" w:hAnsi="Times New Roman"/>
          <w:sz w:val="24"/>
          <w:szCs w:val="24"/>
        </w:rPr>
        <w:t>ествен</w:t>
      </w:r>
      <w:r w:rsidRPr="00B86EAC">
        <w:rPr>
          <w:rFonts w:ascii="Times New Roman" w:hAnsi="Times New Roman"/>
          <w:spacing w:val="1"/>
          <w:sz w:val="24"/>
          <w:szCs w:val="24"/>
        </w:rPr>
        <w:t>н</w:t>
      </w:r>
      <w:r w:rsidRPr="00B86EAC">
        <w:rPr>
          <w:rFonts w:ascii="Times New Roman" w:hAnsi="Times New Roman"/>
          <w:sz w:val="24"/>
          <w:szCs w:val="24"/>
        </w:rPr>
        <w:t>ой роли в</w:t>
      </w:r>
      <w:r w:rsidRPr="00B86EAC">
        <w:rPr>
          <w:rFonts w:ascii="Times New Roman" w:hAnsi="Times New Roman"/>
          <w:spacing w:val="6"/>
          <w:sz w:val="24"/>
          <w:szCs w:val="24"/>
        </w:rPr>
        <w:t xml:space="preserve"> </w:t>
      </w:r>
      <w:r w:rsidRPr="00B86EAC">
        <w:rPr>
          <w:rFonts w:ascii="Times New Roman" w:hAnsi="Times New Roman"/>
          <w:sz w:val="24"/>
          <w:szCs w:val="24"/>
        </w:rPr>
        <w:t>техн</w:t>
      </w:r>
      <w:r w:rsidRPr="00B86EAC">
        <w:rPr>
          <w:rFonts w:ascii="Times New Roman" w:hAnsi="Times New Roman"/>
          <w:spacing w:val="3"/>
          <w:sz w:val="24"/>
          <w:szCs w:val="24"/>
        </w:rPr>
        <w:t>и</w:t>
      </w:r>
      <w:r w:rsidRPr="00B86EAC">
        <w:rPr>
          <w:rFonts w:ascii="Times New Roman" w:hAnsi="Times New Roman"/>
          <w:spacing w:val="-1"/>
          <w:sz w:val="24"/>
          <w:szCs w:val="24"/>
        </w:rPr>
        <w:t>ч</w:t>
      </w:r>
      <w:r w:rsidRPr="00B86EAC">
        <w:rPr>
          <w:rFonts w:ascii="Times New Roman" w:hAnsi="Times New Roman"/>
          <w:sz w:val="24"/>
          <w:szCs w:val="24"/>
        </w:rPr>
        <w:t>ес</w:t>
      </w:r>
      <w:r w:rsidRPr="00B86EAC">
        <w:rPr>
          <w:rFonts w:ascii="Times New Roman" w:hAnsi="Times New Roman"/>
          <w:spacing w:val="1"/>
          <w:sz w:val="24"/>
          <w:szCs w:val="24"/>
        </w:rPr>
        <w:t>к</w:t>
      </w:r>
      <w:r w:rsidRPr="00B86EAC">
        <w:rPr>
          <w:rFonts w:ascii="Times New Roman" w:hAnsi="Times New Roman"/>
          <w:sz w:val="24"/>
          <w:szCs w:val="24"/>
        </w:rPr>
        <w:t>ом</w:t>
      </w:r>
      <w:r w:rsidRPr="00B86EAC">
        <w:rPr>
          <w:rFonts w:ascii="Times New Roman" w:hAnsi="Times New Roman"/>
          <w:spacing w:val="-8"/>
          <w:sz w:val="24"/>
          <w:szCs w:val="24"/>
        </w:rPr>
        <w:t xml:space="preserve"> </w:t>
      </w:r>
      <w:r w:rsidRPr="00B86EAC">
        <w:rPr>
          <w:rFonts w:ascii="Times New Roman" w:hAnsi="Times New Roman"/>
          <w:spacing w:val="3"/>
          <w:sz w:val="24"/>
          <w:szCs w:val="24"/>
        </w:rPr>
        <w:t>п</w:t>
      </w:r>
      <w:r w:rsidRPr="00B86EAC">
        <w:rPr>
          <w:rFonts w:ascii="Times New Roman" w:hAnsi="Times New Roman"/>
          <w:sz w:val="24"/>
          <w:szCs w:val="24"/>
        </w:rPr>
        <w:t>еревоо</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и</w:t>
      </w:r>
      <w:r w:rsidRPr="00B86EAC">
        <w:rPr>
          <w:rFonts w:ascii="Times New Roman" w:hAnsi="Times New Roman"/>
          <w:spacing w:val="-12"/>
          <w:sz w:val="24"/>
          <w:szCs w:val="24"/>
        </w:rPr>
        <w:t xml:space="preserve"> </w:t>
      </w:r>
      <w:r w:rsidRPr="00B86EAC">
        <w:rPr>
          <w:rFonts w:ascii="Times New Roman" w:hAnsi="Times New Roman"/>
          <w:sz w:val="24"/>
          <w:szCs w:val="24"/>
        </w:rPr>
        <w:t>и</w:t>
      </w:r>
      <w:r w:rsidRPr="00B86EAC">
        <w:rPr>
          <w:rFonts w:ascii="Times New Roman" w:hAnsi="Times New Roman"/>
          <w:spacing w:val="10"/>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2"/>
          <w:sz w:val="24"/>
          <w:szCs w:val="24"/>
        </w:rPr>
        <w:t>д</w:t>
      </w:r>
      <w:r w:rsidRPr="00B86EAC">
        <w:rPr>
          <w:rFonts w:ascii="Times New Roman" w:hAnsi="Times New Roman"/>
          <w:sz w:val="24"/>
          <w:szCs w:val="24"/>
        </w:rPr>
        <w:t>ерн</w:t>
      </w:r>
      <w:r w:rsidRPr="00B86EAC">
        <w:rPr>
          <w:rFonts w:ascii="Times New Roman" w:hAnsi="Times New Roman"/>
          <w:spacing w:val="1"/>
          <w:sz w:val="24"/>
          <w:szCs w:val="24"/>
        </w:rPr>
        <w:t>из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и</w:t>
      </w:r>
      <w:r w:rsidRPr="00B86EAC">
        <w:rPr>
          <w:rFonts w:ascii="Times New Roman" w:hAnsi="Times New Roman"/>
          <w:spacing w:val="-11"/>
          <w:sz w:val="24"/>
          <w:szCs w:val="24"/>
        </w:rPr>
        <w:t xml:space="preserve"> </w:t>
      </w:r>
      <w:r w:rsidRPr="00B86EAC">
        <w:rPr>
          <w:rFonts w:ascii="Times New Roman" w:hAnsi="Times New Roman"/>
          <w:sz w:val="24"/>
          <w:szCs w:val="24"/>
        </w:rPr>
        <w:t>фир</w:t>
      </w:r>
      <w:r w:rsidRPr="00B86EAC">
        <w:rPr>
          <w:rFonts w:ascii="Times New Roman" w:hAnsi="Times New Roman"/>
          <w:spacing w:val="3"/>
          <w:sz w:val="24"/>
          <w:szCs w:val="24"/>
        </w:rPr>
        <w:t>м</w:t>
      </w:r>
      <w:r w:rsidRPr="00B86EAC">
        <w:rPr>
          <w:rFonts w:ascii="Times New Roman" w:hAnsi="Times New Roman"/>
          <w:sz w:val="24"/>
          <w:szCs w:val="24"/>
        </w:rPr>
        <w:t>,</w:t>
      </w:r>
      <w:r w:rsidRPr="00B86EAC">
        <w:rPr>
          <w:rFonts w:ascii="Times New Roman" w:hAnsi="Times New Roman"/>
          <w:spacing w:val="-3"/>
          <w:sz w:val="24"/>
          <w:szCs w:val="24"/>
        </w:rPr>
        <w:t xml:space="preserve"> </w:t>
      </w:r>
      <w:r w:rsidRPr="00B86EAC">
        <w:rPr>
          <w:rFonts w:ascii="Times New Roman" w:hAnsi="Times New Roman"/>
          <w:sz w:val="24"/>
          <w:szCs w:val="24"/>
        </w:rPr>
        <w:t>всл</w:t>
      </w:r>
      <w:r w:rsidRPr="00B86EAC">
        <w:rPr>
          <w:rFonts w:ascii="Times New Roman" w:hAnsi="Times New Roman"/>
          <w:spacing w:val="3"/>
          <w:sz w:val="24"/>
          <w:szCs w:val="24"/>
        </w:rPr>
        <w:t>е</w:t>
      </w:r>
      <w:r w:rsidRPr="00B86EAC">
        <w:rPr>
          <w:rFonts w:ascii="Times New Roman" w:hAnsi="Times New Roman"/>
          <w:sz w:val="24"/>
          <w:szCs w:val="24"/>
        </w:rPr>
        <w:t>дствие</w:t>
      </w:r>
      <w:r w:rsidRPr="00B86EAC">
        <w:rPr>
          <w:rFonts w:ascii="Times New Roman" w:hAnsi="Times New Roman"/>
          <w:spacing w:val="-5"/>
          <w:sz w:val="24"/>
          <w:szCs w:val="24"/>
        </w:rPr>
        <w:t xml:space="preserve"> </w:t>
      </w:r>
      <w:r w:rsidRPr="00B86EAC">
        <w:rPr>
          <w:rFonts w:ascii="Times New Roman" w:hAnsi="Times New Roman"/>
          <w:sz w:val="24"/>
          <w:szCs w:val="24"/>
        </w:rPr>
        <w:t>то</w:t>
      </w:r>
      <w:r w:rsidRPr="00B86EAC">
        <w:rPr>
          <w:rFonts w:ascii="Times New Roman" w:hAnsi="Times New Roman"/>
          <w:spacing w:val="-1"/>
          <w:sz w:val="24"/>
          <w:szCs w:val="24"/>
        </w:rPr>
        <w:t>г</w:t>
      </w:r>
      <w:r w:rsidRPr="00B86EAC">
        <w:rPr>
          <w:rFonts w:ascii="Times New Roman" w:hAnsi="Times New Roman"/>
          <w:spacing w:val="2"/>
          <w:sz w:val="24"/>
          <w:szCs w:val="24"/>
        </w:rPr>
        <w:t>о</w:t>
      </w:r>
      <w:r w:rsidRPr="00B86EAC">
        <w:rPr>
          <w:rFonts w:ascii="Times New Roman" w:hAnsi="Times New Roman"/>
          <w:sz w:val="24"/>
          <w:szCs w:val="24"/>
        </w:rPr>
        <w:t>,</w:t>
      </w:r>
      <w:r w:rsidRPr="00B86EAC">
        <w:rPr>
          <w:rFonts w:ascii="Times New Roman" w:hAnsi="Times New Roman"/>
          <w:spacing w:val="4"/>
          <w:sz w:val="24"/>
          <w:szCs w:val="24"/>
        </w:rPr>
        <w:t xml:space="preserve"> </w:t>
      </w:r>
      <w:r w:rsidRPr="00B86EAC">
        <w:rPr>
          <w:rFonts w:ascii="Times New Roman" w:hAnsi="Times New Roman"/>
          <w:spacing w:val="-1"/>
          <w:sz w:val="24"/>
          <w:szCs w:val="24"/>
        </w:rPr>
        <w:t>ч</w:t>
      </w:r>
      <w:r w:rsidRPr="00B86EAC">
        <w:rPr>
          <w:rFonts w:ascii="Times New Roman" w:hAnsi="Times New Roman"/>
          <w:sz w:val="24"/>
          <w:szCs w:val="24"/>
        </w:rPr>
        <w:t>то</w:t>
      </w:r>
      <w:r w:rsidRPr="00B86EAC">
        <w:rPr>
          <w:rFonts w:ascii="Times New Roman" w:hAnsi="Times New Roman"/>
          <w:spacing w:val="2"/>
          <w:sz w:val="24"/>
          <w:szCs w:val="24"/>
        </w:rPr>
        <w:t xml:space="preserve"> </w:t>
      </w:r>
      <w:r w:rsidRPr="00B86EAC">
        <w:rPr>
          <w:rFonts w:ascii="Times New Roman" w:hAnsi="Times New Roman"/>
          <w:spacing w:val="-1"/>
          <w:sz w:val="24"/>
          <w:szCs w:val="24"/>
        </w:rPr>
        <w:t>э</w:t>
      </w:r>
      <w:r w:rsidRPr="00B86EAC">
        <w:rPr>
          <w:rFonts w:ascii="Times New Roman" w:hAnsi="Times New Roman"/>
          <w:spacing w:val="2"/>
          <w:sz w:val="24"/>
          <w:szCs w:val="24"/>
        </w:rPr>
        <w:t>т</w:t>
      </w:r>
      <w:r w:rsidRPr="00B86EAC">
        <w:rPr>
          <w:rFonts w:ascii="Times New Roman" w:hAnsi="Times New Roman"/>
          <w:sz w:val="24"/>
          <w:szCs w:val="24"/>
        </w:rPr>
        <w:t>от фонд</w:t>
      </w:r>
      <w:r w:rsidRPr="00B86EAC">
        <w:rPr>
          <w:rFonts w:ascii="Times New Roman" w:hAnsi="Times New Roman"/>
          <w:spacing w:val="11"/>
          <w:sz w:val="24"/>
          <w:szCs w:val="24"/>
        </w:rPr>
        <w:t xml:space="preserve"> </w:t>
      </w:r>
      <w:r w:rsidR="000A022A" w:rsidRPr="00B86EAC">
        <w:rPr>
          <w:rFonts w:ascii="Times New Roman" w:hAnsi="Times New Roman"/>
          <w:spacing w:val="11"/>
          <w:sz w:val="24"/>
          <w:szCs w:val="24"/>
        </w:rPr>
        <w:br/>
      </w:r>
      <w:r w:rsidRPr="00B86EAC">
        <w:rPr>
          <w:rFonts w:ascii="Times New Roman" w:hAnsi="Times New Roman"/>
          <w:sz w:val="24"/>
          <w:szCs w:val="24"/>
        </w:rPr>
        <w:t>на</w:t>
      </w:r>
      <w:r w:rsidRPr="00B86EAC">
        <w:rPr>
          <w:rFonts w:ascii="Times New Roman" w:hAnsi="Times New Roman"/>
          <w:spacing w:val="14"/>
          <w:sz w:val="24"/>
          <w:szCs w:val="24"/>
        </w:rPr>
        <w:t xml:space="preserve"> </w:t>
      </w:r>
      <w:r w:rsidRPr="00B86EAC">
        <w:rPr>
          <w:rFonts w:ascii="Times New Roman" w:hAnsi="Times New Roman"/>
          <w:sz w:val="24"/>
          <w:szCs w:val="24"/>
        </w:rPr>
        <w:t>повер</w:t>
      </w:r>
      <w:r w:rsidRPr="00B86EAC">
        <w:rPr>
          <w:rFonts w:ascii="Times New Roman" w:hAnsi="Times New Roman"/>
          <w:spacing w:val="4"/>
          <w:sz w:val="24"/>
          <w:szCs w:val="24"/>
        </w:rPr>
        <w:t>к</w:t>
      </w:r>
      <w:r w:rsidRPr="00B86EAC">
        <w:rPr>
          <w:rFonts w:ascii="Times New Roman" w:hAnsi="Times New Roman"/>
          <w:sz w:val="24"/>
          <w:szCs w:val="24"/>
        </w:rPr>
        <w:t>у</w:t>
      </w:r>
      <w:r w:rsidRPr="00B86EAC">
        <w:rPr>
          <w:rFonts w:ascii="Times New Roman" w:hAnsi="Times New Roman"/>
          <w:spacing w:val="1"/>
          <w:sz w:val="24"/>
          <w:szCs w:val="24"/>
        </w:rPr>
        <w:t xml:space="preserve"> </w:t>
      </w:r>
      <w:r w:rsidRPr="00B86EAC">
        <w:rPr>
          <w:rFonts w:ascii="Times New Roman" w:hAnsi="Times New Roman"/>
          <w:sz w:val="24"/>
          <w:szCs w:val="24"/>
        </w:rPr>
        <w:t>я</w:t>
      </w:r>
      <w:r w:rsidRPr="00B86EAC">
        <w:rPr>
          <w:rFonts w:ascii="Times New Roman" w:hAnsi="Times New Roman"/>
          <w:spacing w:val="3"/>
          <w:sz w:val="24"/>
          <w:szCs w:val="24"/>
        </w:rPr>
        <w:t>в</w:t>
      </w:r>
      <w:r w:rsidRPr="00B86EAC">
        <w:rPr>
          <w:rFonts w:ascii="Times New Roman" w:hAnsi="Times New Roman"/>
          <w:sz w:val="24"/>
          <w:szCs w:val="24"/>
        </w:rPr>
        <w:t>л</w:t>
      </w:r>
      <w:r w:rsidRPr="00B86EAC">
        <w:rPr>
          <w:rFonts w:ascii="Times New Roman" w:hAnsi="Times New Roman"/>
          <w:spacing w:val="1"/>
          <w:sz w:val="24"/>
          <w:szCs w:val="24"/>
        </w:rPr>
        <w:t>я</w:t>
      </w:r>
      <w:r w:rsidRPr="00B86EAC">
        <w:rPr>
          <w:rFonts w:ascii="Times New Roman" w:hAnsi="Times New Roman"/>
          <w:sz w:val="24"/>
          <w:szCs w:val="24"/>
        </w:rPr>
        <w:t>ется</w:t>
      </w:r>
      <w:r w:rsidRPr="00B86EAC">
        <w:rPr>
          <w:rFonts w:ascii="Times New Roman" w:hAnsi="Times New Roman"/>
          <w:spacing w:val="7"/>
          <w:sz w:val="24"/>
          <w:szCs w:val="24"/>
        </w:rPr>
        <w:t xml:space="preserve"> </w:t>
      </w:r>
      <w:r w:rsidRPr="00B86EAC">
        <w:rPr>
          <w:rFonts w:ascii="Times New Roman" w:hAnsi="Times New Roman"/>
          <w:spacing w:val="-1"/>
          <w:sz w:val="24"/>
          <w:szCs w:val="24"/>
        </w:rPr>
        <w:t>ч</w:t>
      </w:r>
      <w:r w:rsidRPr="00B86EAC">
        <w:rPr>
          <w:rFonts w:ascii="Times New Roman" w:hAnsi="Times New Roman"/>
          <w:sz w:val="24"/>
          <w:szCs w:val="24"/>
        </w:rPr>
        <w:t>исто</w:t>
      </w:r>
      <w:r w:rsidRPr="00B86EAC">
        <w:rPr>
          <w:rFonts w:ascii="Times New Roman" w:hAnsi="Times New Roman"/>
          <w:spacing w:val="14"/>
          <w:sz w:val="24"/>
          <w:szCs w:val="24"/>
        </w:rPr>
        <w:t xml:space="preserve"> </w:t>
      </w:r>
      <w:r w:rsidRPr="00B86EAC">
        <w:rPr>
          <w:rFonts w:ascii="Times New Roman" w:hAnsi="Times New Roman"/>
          <w:spacing w:val="-5"/>
          <w:sz w:val="24"/>
          <w:szCs w:val="24"/>
        </w:rPr>
        <w:t>у</w:t>
      </w:r>
      <w:r w:rsidRPr="00B86EAC">
        <w:rPr>
          <w:rFonts w:ascii="Times New Roman" w:hAnsi="Times New Roman"/>
          <w:spacing w:val="-1"/>
          <w:sz w:val="24"/>
          <w:szCs w:val="24"/>
        </w:rPr>
        <w:t>ч</w:t>
      </w:r>
      <w:r w:rsidRPr="00B86EAC">
        <w:rPr>
          <w:rFonts w:ascii="Times New Roman" w:hAnsi="Times New Roman"/>
          <w:spacing w:val="2"/>
          <w:sz w:val="24"/>
          <w:szCs w:val="24"/>
        </w:rPr>
        <w:t>е</w:t>
      </w:r>
      <w:r w:rsidRPr="00B86EAC">
        <w:rPr>
          <w:rFonts w:ascii="Times New Roman" w:hAnsi="Times New Roman"/>
          <w:sz w:val="24"/>
          <w:szCs w:val="24"/>
        </w:rPr>
        <w:t>тн</w:t>
      </w:r>
      <w:r w:rsidRPr="00B86EAC">
        <w:rPr>
          <w:rFonts w:ascii="Times New Roman" w:hAnsi="Times New Roman"/>
          <w:spacing w:val="3"/>
          <w:sz w:val="24"/>
          <w:szCs w:val="24"/>
        </w:rPr>
        <w:t>ы</w:t>
      </w:r>
      <w:r w:rsidRPr="00B86EAC">
        <w:rPr>
          <w:rFonts w:ascii="Times New Roman" w:hAnsi="Times New Roman"/>
          <w:spacing w:val="-1"/>
          <w:sz w:val="24"/>
          <w:szCs w:val="24"/>
        </w:rPr>
        <w:t>м</w:t>
      </w:r>
      <w:r w:rsidRPr="00B86EAC">
        <w:rPr>
          <w:rFonts w:ascii="Times New Roman" w:hAnsi="Times New Roman"/>
          <w:sz w:val="24"/>
          <w:szCs w:val="24"/>
        </w:rPr>
        <w:t>,</w:t>
      </w:r>
      <w:r w:rsidRPr="00B86EAC">
        <w:rPr>
          <w:rFonts w:ascii="Times New Roman" w:hAnsi="Times New Roman"/>
          <w:spacing w:val="5"/>
          <w:sz w:val="24"/>
          <w:szCs w:val="24"/>
        </w:rPr>
        <w:t xml:space="preserve"> </w:t>
      </w:r>
      <w:r w:rsidR="00E4380C" w:rsidRPr="00B86EAC">
        <w:rPr>
          <w:rFonts w:ascii="Times New Roman" w:hAnsi="Times New Roman"/>
          <w:sz w:val="24"/>
          <w:szCs w:val="24"/>
        </w:rPr>
        <w:t>«</w:t>
      </w:r>
      <w:r w:rsidRPr="00B86EAC">
        <w:rPr>
          <w:rFonts w:ascii="Times New Roman" w:hAnsi="Times New Roman"/>
          <w:spacing w:val="5"/>
          <w:sz w:val="24"/>
          <w:szCs w:val="24"/>
        </w:rPr>
        <w:t>б</w:t>
      </w:r>
      <w:r w:rsidRPr="00B86EAC">
        <w:rPr>
          <w:rFonts w:ascii="Times New Roman" w:hAnsi="Times New Roman"/>
          <w:spacing w:val="-5"/>
          <w:sz w:val="24"/>
          <w:szCs w:val="24"/>
        </w:rPr>
        <w:t>у</w:t>
      </w:r>
      <w:r w:rsidRPr="00B86EAC">
        <w:rPr>
          <w:rFonts w:ascii="Times New Roman" w:hAnsi="Times New Roman"/>
          <w:spacing w:val="-1"/>
          <w:sz w:val="24"/>
          <w:szCs w:val="24"/>
        </w:rPr>
        <w:t>м</w:t>
      </w:r>
      <w:r w:rsidRPr="00B86EAC">
        <w:rPr>
          <w:rFonts w:ascii="Times New Roman" w:hAnsi="Times New Roman"/>
          <w:sz w:val="24"/>
          <w:szCs w:val="24"/>
        </w:rPr>
        <w:t>а</w:t>
      </w:r>
      <w:r w:rsidRPr="00B86EAC">
        <w:rPr>
          <w:rFonts w:ascii="Times New Roman" w:hAnsi="Times New Roman"/>
          <w:spacing w:val="1"/>
          <w:sz w:val="24"/>
          <w:szCs w:val="24"/>
        </w:rPr>
        <w:t>ж</w:t>
      </w:r>
      <w:r w:rsidRPr="00B86EAC">
        <w:rPr>
          <w:rFonts w:ascii="Times New Roman" w:hAnsi="Times New Roman"/>
          <w:sz w:val="24"/>
          <w:szCs w:val="24"/>
        </w:rPr>
        <w:t>н</w:t>
      </w:r>
      <w:r w:rsidRPr="00B86EAC">
        <w:rPr>
          <w:rFonts w:ascii="Times New Roman" w:hAnsi="Times New Roman"/>
          <w:spacing w:val="4"/>
          <w:sz w:val="24"/>
          <w:szCs w:val="24"/>
        </w:rPr>
        <w:t>ы</w:t>
      </w:r>
      <w:r w:rsidRPr="00B86EAC">
        <w:rPr>
          <w:rFonts w:ascii="Times New Roman" w:hAnsi="Times New Roman"/>
          <w:spacing w:val="1"/>
          <w:sz w:val="24"/>
          <w:szCs w:val="24"/>
        </w:rPr>
        <w:t>м</w:t>
      </w:r>
      <w:r w:rsidR="00E4380C" w:rsidRPr="00B86EAC">
        <w:rPr>
          <w:rFonts w:ascii="Times New Roman" w:hAnsi="Times New Roman"/>
          <w:spacing w:val="-2"/>
          <w:sz w:val="24"/>
          <w:szCs w:val="24"/>
        </w:rPr>
        <w:t>»</w:t>
      </w:r>
      <w:r w:rsidRPr="00B86EAC">
        <w:rPr>
          <w:rFonts w:ascii="Times New Roman" w:hAnsi="Times New Roman"/>
          <w:sz w:val="24"/>
          <w:szCs w:val="24"/>
        </w:rPr>
        <w:t>. На</w:t>
      </w:r>
      <w:r w:rsidRPr="00B86EAC">
        <w:rPr>
          <w:rFonts w:ascii="Times New Roman" w:hAnsi="Times New Roman"/>
          <w:spacing w:val="3"/>
          <w:sz w:val="24"/>
          <w:szCs w:val="24"/>
        </w:rPr>
        <w:t>л</w:t>
      </w:r>
      <w:r w:rsidRPr="00B86EAC">
        <w:rPr>
          <w:rFonts w:ascii="Times New Roman" w:hAnsi="Times New Roman"/>
          <w:sz w:val="24"/>
          <w:szCs w:val="24"/>
        </w:rPr>
        <w:t>ичие</w:t>
      </w:r>
      <w:r w:rsidRPr="00B86EAC">
        <w:rPr>
          <w:rFonts w:ascii="Times New Roman" w:hAnsi="Times New Roman"/>
          <w:spacing w:val="7"/>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т</w:t>
      </w:r>
      <w:r w:rsidRPr="00B86EAC">
        <w:rPr>
          <w:rFonts w:ascii="Times New Roman" w:hAnsi="Times New Roman"/>
          <w:spacing w:val="2"/>
          <w:sz w:val="24"/>
          <w:szCs w:val="24"/>
        </w:rPr>
        <w:t>о</w:t>
      </w:r>
      <w:r w:rsidRPr="00B86EAC">
        <w:rPr>
          <w:rFonts w:ascii="Times New Roman" w:hAnsi="Times New Roman"/>
          <w:sz w:val="24"/>
          <w:szCs w:val="24"/>
        </w:rPr>
        <w:t>го</w:t>
      </w:r>
      <w:r w:rsidRPr="00B86EAC">
        <w:rPr>
          <w:rFonts w:ascii="Times New Roman" w:hAnsi="Times New Roman"/>
          <w:spacing w:val="9"/>
          <w:sz w:val="24"/>
          <w:szCs w:val="24"/>
        </w:rPr>
        <w:t xml:space="preserve"> </w:t>
      </w:r>
      <w:r w:rsidRPr="00B86EAC">
        <w:rPr>
          <w:rFonts w:ascii="Times New Roman" w:hAnsi="Times New Roman"/>
          <w:sz w:val="24"/>
          <w:szCs w:val="24"/>
        </w:rPr>
        <w:t>фонда</w:t>
      </w:r>
      <w:r w:rsidRPr="00B86EAC">
        <w:rPr>
          <w:rFonts w:ascii="Times New Roman" w:hAnsi="Times New Roman"/>
          <w:spacing w:val="9"/>
          <w:sz w:val="24"/>
          <w:szCs w:val="24"/>
        </w:rPr>
        <w:t xml:space="preserve"> </w:t>
      </w:r>
      <w:r w:rsidRPr="00B86EAC">
        <w:rPr>
          <w:rFonts w:ascii="Times New Roman" w:hAnsi="Times New Roman"/>
          <w:sz w:val="24"/>
          <w:szCs w:val="24"/>
        </w:rPr>
        <w:t>не о</w:t>
      </w:r>
      <w:r w:rsidRPr="00B86EAC">
        <w:rPr>
          <w:rFonts w:ascii="Times New Roman" w:hAnsi="Times New Roman"/>
          <w:spacing w:val="1"/>
          <w:sz w:val="24"/>
          <w:szCs w:val="24"/>
        </w:rPr>
        <w:t>з</w:t>
      </w:r>
      <w:r w:rsidRPr="00B86EAC">
        <w:rPr>
          <w:rFonts w:ascii="Times New Roman" w:hAnsi="Times New Roman"/>
          <w:sz w:val="24"/>
          <w:szCs w:val="24"/>
        </w:rPr>
        <w:t>начает</w:t>
      </w:r>
      <w:r w:rsidRPr="00B86EAC">
        <w:rPr>
          <w:rFonts w:ascii="Times New Roman" w:hAnsi="Times New Roman"/>
          <w:spacing w:val="30"/>
          <w:sz w:val="24"/>
          <w:szCs w:val="24"/>
        </w:rPr>
        <w:t xml:space="preserve"> </w:t>
      </w:r>
      <w:r w:rsidRPr="00B86EAC">
        <w:rPr>
          <w:rFonts w:ascii="Times New Roman" w:hAnsi="Times New Roman"/>
          <w:sz w:val="24"/>
          <w:szCs w:val="24"/>
        </w:rPr>
        <w:t>на</w:t>
      </w:r>
      <w:r w:rsidRPr="00B86EAC">
        <w:rPr>
          <w:rFonts w:ascii="Times New Roman" w:hAnsi="Times New Roman"/>
          <w:spacing w:val="1"/>
          <w:sz w:val="24"/>
          <w:szCs w:val="24"/>
        </w:rPr>
        <w:t>л</w:t>
      </w:r>
      <w:r w:rsidRPr="00B86EAC">
        <w:rPr>
          <w:rFonts w:ascii="Times New Roman" w:hAnsi="Times New Roman"/>
          <w:sz w:val="24"/>
          <w:szCs w:val="24"/>
        </w:rPr>
        <w:t>ичия</w:t>
      </w:r>
      <w:r w:rsidRPr="00B86EAC">
        <w:rPr>
          <w:rFonts w:ascii="Times New Roman" w:hAnsi="Times New Roman"/>
          <w:spacing w:val="32"/>
          <w:sz w:val="24"/>
          <w:szCs w:val="24"/>
        </w:rPr>
        <w:t xml:space="preserve"> </w:t>
      </w:r>
      <w:r w:rsidRPr="00B86EAC">
        <w:rPr>
          <w:rFonts w:ascii="Times New Roman" w:hAnsi="Times New Roman"/>
          <w:sz w:val="24"/>
          <w:szCs w:val="24"/>
        </w:rPr>
        <w:t>о</w:t>
      </w:r>
      <w:r w:rsidRPr="00B86EAC">
        <w:rPr>
          <w:rFonts w:ascii="Times New Roman" w:hAnsi="Times New Roman"/>
          <w:spacing w:val="2"/>
          <w:sz w:val="24"/>
          <w:szCs w:val="24"/>
        </w:rPr>
        <w:t>б</w:t>
      </w:r>
      <w:r w:rsidRPr="00B86EAC">
        <w:rPr>
          <w:rFonts w:ascii="Times New Roman" w:hAnsi="Times New Roman"/>
          <w:sz w:val="24"/>
          <w:szCs w:val="24"/>
        </w:rPr>
        <w:t>оротн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28"/>
          <w:sz w:val="24"/>
          <w:szCs w:val="24"/>
        </w:rPr>
        <w:t xml:space="preserve"> </w:t>
      </w:r>
      <w:r w:rsidRPr="00B86EAC">
        <w:rPr>
          <w:rFonts w:ascii="Times New Roman" w:hAnsi="Times New Roman"/>
          <w:sz w:val="24"/>
          <w:szCs w:val="24"/>
        </w:rPr>
        <w:t>сред</w:t>
      </w:r>
      <w:r w:rsidRPr="00B86EAC">
        <w:rPr>
          <w:rFonts w:ascii="Times New Roman" w:hAnsi="Times New Roman"/>
          <w:spacing w:val="3"/>
          <w:sz w:val="24"/>
          <w:szCs w:val="24"/>
        </w:rPr>
        <w:t>с</w:t>
      </w:r>
      <w:r w:rsidRPr="00B86EAC">
        <w:rPr>
          <w:rFonts w:ascii="Times New Roman" w:hAnsi="Times New Roman"/>
          <w:sz w:val="24"/>
          <w:szCs w:val="24"/>
        </w:rPr>
        <w:t>тв,</w:t>
      </w:r>
      <w:r w:rsidRPr="00B86EAC">
        <w:rPr>
          <w:rFonts w:ascii="Times New Roman" w:hAnsi="Times New Roman"/>
          <w:spacing w:val="31"/>
          <w:sz w:val="24"/>
          <w:szCs w:val="24"/>
        </w:rPr>
        <w:t xml:space="preserve"> </w:t>
      </w:r>
      <w:r w:rsidRPr="00B86EAC">
        <w:rPr>
          <w:rFonts w:ascii="Times New Roman" w:hAnsi="Times New Roman"/>
          <w:sz w:val="24"/>
          <w:szCs w:val="24"/>
        </w:rPr>
        <w:t>пр</w:t>
      </w:r>
      <w:r w:rsidRPr="00B86EAC">
        <w:rPr>
          <w:rFonts w:ascii="Times New Roman" w:hAnsi="Times New Roman"/>
          <w:spacing w:val="3"/>
          <w:sz w:val="24"/>
          <w:szCs w:val="24"/>
        </w:rPr>
        <w:t>е</w:t>
      </w:r>
      <w:r w:rsidRPr="00B86EAC">
        <w:rPr>
          <w:rFonts w:ascii="Times New Roman" w:hAnsi="Times New Roman"/>
          <w:spacing w:val="1"/>
          <w:sz w:val="24"/>
          <w:szCs w:val="24"/>
        </w:rPr>
        <w:t>ж</w:t>
      </w:r>
      <w:r w:rsidRPr="00B86EAC">
        <w:rPr>
          <w:rFonts w:ascii="Times New Roman" w:hAnsi="Times New Roman"/>
          <w:sz w:val="24"/>
          <w:szCs w:val="24"/>
        </w:rPr>
        <w:t>де</w:t>
      </w:r>
      <w:r w:rsidRPr="00B86EAC">
        <w:rPr>
          <w:rFonts w:ascii="Times New Roman" w:hAnsi="Times New Roman"/>
          <w:spacing w:val="32"/>
          <w:sz w:val="24"/>
          <w:szCs w:val="24"/>
        </w:rPr>
        <w:t xml:space="preserve"> </w:t>
      </w:r>
      <w:r w:rsidRPr="00B86EAC">
        <w:rPr>
          <w:rFonts w:ascii="Times New Roman" w:hAnsi="Times New Roman"/>
          <w:sz w:val="24"/>
          <w:szCs w:val="24"/>
        </w:rPr>
        <w:t>всего</w:t>
      </w:r>
      <w:r w:rsidRPr="00B86EAC">
        <w:rPr>
          <w:rFonts w:ascii="Times New Roman" w:hAnsi="Times New Roman"/>
          <w:spacing w:val="34"/>
          <w:sz w:val="24"/>
          <w:szCs w:val="24"/>
        </w:rPr>
        <w:t xml:space="preserve"> </w:t>
      </w:r>
      <w:r w:rsidRPr="00B86EAC">
        <w:rPr>
          <w:rFonts w:ascii="Times New Roman" w:hAnsi="Times New Roman"/>
          <w:sz w:val="24"/>
          <w:szCs w:val="24"/>
        </w:rPr>
        <w:t>ден</w:t>
      </w:r>
      <w:r w:rsidRPr="00B86EAC">
        <w:rPr>
          <w:rFonts w:ascii="Times New Roman" w:hAnsi="Times New Roman"/>
          <w:spacing w:val="1"/>
          <w:sz w:val="24"/>
          <w:szCs w:val="24"/>
        </w:rPr>
        <w:t>еж</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37"/>
          <w:sz w:val="24"/>
          <w:szCs w:val="24"/>
        </w:rPr>
        <w:t xml:space="preserve"> </w:t>
      </w:r>
      <w:r w:rsidRPr="00B86EAC">
        <w:rPr>
          <w:rFonts w:ascii="Times New Roman" w:hAnsi="Times New Roman"/>
          <w:spacing w:val="-1"/>
          <w:sz w:val="24"/>
          <w:szCs w:val="24"/>
        </w:rPr>
        <w:t>к</w:t>
      </w:r>
      <w:r w:rsidRPr="00B86EAC">
        <w:rPr>
          <w:rFonts w:ascii="Times New Roman" w:hAnsi="Times New Roman"/>
          <w:sz w:val="24"/>
          <w:szCs w:val="24"/>
        </w:rPr>
        <w:t>оторые</w:t>
      </w:r>
      <w:r w:rsidRPr="00B86EAC">
        <w:rPr>
          <w:rFonts w:ascii="Times New Roman" w:hAnsi="Times New Roman"/>
          <w:spacing w:val="34"/>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4"/>
          <w:sz w:val="24"/>
          <w:szCs w:val="24"/>
        </w:rPr>
        <w:t>г</w:t>
      </w:r>
      <w:r w:rsidRPr="00B86EAC">
        <w:rPr>
          <w:rFonts w:ascii="Times New Roman" w:hAnsi="Times New Roman"/>
          <w:spacing w:val="-5"/>
          <w:sz w:val="24"/>
          <w:szCs w:val="24"/>
        </w:rPr>
        <w:t>у</w:t>
      </w:r>
      <w:r w:rsidRPr="00B86EAC">
        <w:rPr>
          <w:rFonts w:ascii="Times New Roman" w:hAnsi="Times New Roman"/>
          <w:sz w:val="24"/>
          <w:szCs w:val="24"/>
        </w:rPr>
        <w:t>т</w:t>
      </w:r>
      <w:r w:rsidRPr="00B86EAC">
        <w:rPr>
          <w:rFonts w:ascii="Times New Roman" w:hAnsi="Times New Roman"/>
          <w:spacing w:val="36"/>
          <w:sz w:val="24"/>
          <w:szCs w:val="24"/>
        </w:rPr>
        <w:t xml:space="preserve"> </w:t>
      </w:r>
      <w:r w:rsidRPr="00B86EAC">
        <w:rPr>
          <w:rFonts w:ascii="Times New Roman" w:hAnsi="Times New Roman"/>
          <w:sz w:val="24"/>
          <w:szCs w:val="24"/>
        </w:rPr>
        <w:t>б</w:t>
      </w:r>
      <w:r w:rsidRPr="00B86EAC">
        <w:rPr>
          <w:rFonts w:ascii="Times New Roman" w:hAnsi="Times New Roman"/>
          <w:spacing w:val="1"/>
          <w:sz w:val="24"/>
          <w:szCs w:val="24"/>
        </w:rPr>
        <w:t>ы</w:t>
      </w:r>
      <w:r w:rsidRPr="00B86EAC">
        <w:rPr>
          <w:rFonts w:ascii="Times New Roman" w:hAnsi="Times New Roman"/>
          <w:sz w:val="24"/>
          <w:szCs w:val="24"/>
        </w:rPr>
        <w:t>ть и</w:t>
      </w:r>
      <w:r w:rsidRPr="00B86EAC">
        <w:rPr>
          <w:rFonts w:ascii="Times New Roman" w:hAnsi="Times New Roman"/>
          <w:spacing w:val="1"/>
          <w:sz w:val="24"/>
          <w:szCs w:val="24"/>
        </w:rPr>
        <w:t>н</w:t>
      </w:r>
      <w:r w:rsidRPr="00B86EAC">
        <w:rPr>
          <w:rFonts w:ascii="Times New Roman" w:hAnsi="Times New Roman"/>
          <w:sz w:val="24"/>
          <w:szCs w:val="24"/>
        </w:rPr>
        <w:t>вестирова</w:t>
      </w:r>
      <w:r w:rsidRPr="00B86EAC">
        <w:rPr>
          <w:rFonts w:ascii="Times New Roman" w:hAnsi="Times New Roman"/>
          <w:spacing w:val="1"/>
          <w:sz w:val="24"/>
          <w:szCs w:val="24"/>
        </w:rPr>
        <w:t>н</w:t>
      </w:r>
      <w:r w:rsidRPr="00B86EAC">
        <w:rPr>
          <w:rFonts w:ascii="Times New Roman" w:hAnsi="Times New Roman"/>
          <w:sz w:val="24"/>
          <w:szCs w:val="24"/>
        </w:rPr>
        <w:t>ы</w:t>
      </w:r>
      <w:r w:rsidRPr="00B86EAC">
        <w:rPr>
          <w:rFonts w:ascii="Times New Roman" w:hAnsi="Times New Roman"/>
          <w:spacing w:val="-17"/>
          <w:sz w:val="24"/>
          <w:szCs w:val="24"/>
        </w:rPr>
        <w:t xml:space="preserve"> </w:t>
      </w:r>
      <w:r w:rsidRPr="00B86EAC">
        <w:rPr>
          <w:rFonts w:ascii="Times New Roman" w:hAnsi="Times New Roman"/>
          <w:sz w:val="24"/>
          <w:szCs w:val="24"/>
        </w:rPr>
        <w:t>в</w:t>
      </w:r>
      <w:r w:rsidRPr="00B86EAC">
        <w:rPr>
          <w:rFonts w:ascii="Times New Roman" w:hAnsi="Times New Roman"/>
          <w:spacing w:val="-1"/>
          <w:sz w:val="24"/>
          <w:szCs w:val="24"/>
        </w:rPr>
        <w:t xml:space="preserve"> </w:t>
      </w:r>
      <w:r w:rsidRPr="00B86EAC">
        <w:rPr>
          <w:rFonts w:ascii="Times New Roman" w:hAnsi="Times New Roman"/>
          <w:sz w:val="24"/>
          <w:szCs w:val="24"/>
        </w:rPr>
        <w:t>н</w:t>
      </w:r>
      <w:r w:rsidRPr="00B86EAC">
        <w:rPr>
          <w:rFonts w:ascii="Times New Roman" w:hAnsi="Times New Roman"/>
          <w:spacing w:val="3"/>
          <w:sz w:val="24"/>
          <w:szCs w:val="24"/>
        </w:rPr>
        <w:t>о</w:t>
      </w:r>
      <w:r w:rsidRPr="00B86EAC">
        <w:rPr>
          <w:rFonts w:ascii="Times New Roman" w:hAnsi="Times New Roman"/>
          <w:spacing w:val="2"/>
          <w:sz w:val="24"/>
          <w:szCs w:val="24"/>
        </w:rPr>
        <w:t>в</w:t>
      </w:r>
      <w:r w:rsidRPr="00B86EAC">
        <w:rPr>
          <w:rFonts w:ascii="Times New Roman" w:hAnsi="Times New Roman"/>
          <w:sz w:val="24"/>
          <w:szCs w:val="24"/>
        </w:rPr>
        <w:t>ое</w:t>
      </w:r>
      <w:r w:rsidRPr="00B86EAC">
        <w:rPr>
          <w:rFonts w:ascii="Times New Roman" w:hAnsi="Times New Roman"/>
          <w:spacing w:val="-6"/>
          <w:sz w:val="24"/>
          <w:szCs w:val="24"/>
        </w:rPr>
        <w:t xml:space="preserve"> </w:t>
      </w:r>
      <w:r w:rsidRPr="00B86EAC">
        <w:rPr>
          <w:rFonts w:ascii="Times New Roman" w:hAnsi="Times New Roman"/>
          <w:sz w:val="24"/>
          <w:szCs w:val="24"/>
        </w:rPr>
        <w:t>обо</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z w:val="24"/>
          <w:szCs w:val="24"/>
        </w:rPr>
        <w:t>д</w:t>
      </w:r>
      <w:r w:rsidRPr="00B86EAC">
        <w:rPr>
          <w:rFonts w:ascii="Times New Roman" w:hAnsi="Times New Roman"/>
          <w:spacing w:val="2"/>
          <w:sz w:val="24"/>
          <w:szCs w:val="24"/>
        </w:rPr>
        <w:t>о</w:t>
      </w:r>
      <w:r w:rsidRPr="00B86EAC">
        <w:rPr>
          <w:rFonts w:ascii="Times New Roman" w:hAnsi="Times New Roman"/>
          <w:sz w:val="24"/>
          <w:szCs w:val="24"/>
        </w:rPr>
        <w:t>ван</w:t>
      </w:r>
      <w:r w:rsidRPr="00B86EAC">
        <w:rPr>
          <w:rFonts w:ascii="Times New Roman" w:hAnsi="Times New Roman"/>
          <w:spacing w:val="1"/>
          <w:sz w:val="24"/>
          <w:szCs w:val="24"/>
        </w:rPr>
        <w:t>и</w:t>
      </w:r>
      <w:r w:rsidRPr="00B86EAC">
        <w:rPr>
          <w:rFonts w:ascii="Times New Roman" w:hAnsi="Times New Roman"/>
          <w:sz w:val="24"/>
          <w:szCs w:val="24"/>
        </w:rPr>
        <w:t>е</w:t>
      </w:r>
      <w:r w:rsidRPr="00B86EAC">
        <w:rPr>
          <w:rFonts w:ascii="Times New Roman" w:hAnsi="Times New Roman"/>
          <w:spacing w:val="-15"/>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 xml:space="preserve"> </w:t>
      </w:r>
      <w:r w:rsidRPr="00B86EAC">
        <w:rPr>
          <w:rFonts w:ascii="Times New Roman" w:hAnsi="Times New Roman"/>
          <w:spacing w:val="1"/>
          <w:sz w:val="24"/>
          <w:szCs w:val="24"/>
        </w:rPr>
        <w:t>н</w:t>
      </w:r>
      <w:r w:rsidRPr="00B86EAC">
        <w:rPr>
          <w:rFonts w:ascii="Times New Roman" w:hAnsi="Times New Roman"/>
          <w:spacing w:val="2"/>
          <w:sz w:val="24"/>
          <w:szCs w:val="24"/>
        </w:rPr>
        <w:t>о</w:t>
      </w:r>
      <w:r w:rsidRPr="00B86EAC">
        <w:rPr>
          <w:rFonts w:ascii="Times New Roman" w:hAnsi="Times New Roman"/>
          <w:sz w:val="24"/>
          <w:szCs w:val="24"/>
        </w:rPr>
        <w:t>в</w:t>
      </w:r>
      <w:r w:rsidRPr="00B86EAC">
        <w:rPr>
          <w:rFonts w:ascii="Times New Roman" w:hAnsi="Times New Roman"/>
          <w:spacing w:val="1"/>
          <w:sz w:val="24"/>
          <w:szCs w:val="24"/>
        </w:rPr>
        <w:t>ы</w:t>
      </w:r>
      <w:r w:rsidRPr="00B86EAC">
        <w:rPr>
          <w:rFonts w:ascii="Times New Roman" w:hAnsi="Times New Roman"/>
          <w:sz w:val="24"/>
          <w:szCs w:val="24"/>
        </w:rPr>
        <w:t>е</w:t>
      </w:r>
      <w:r w:rsidRPr="00B86EAC">
        <w:rPr>
          <w:rFonts w:ascii="Times New Roman" w:hAnsi="Times New Roman"/>
          <w:spacing w:val="-7"/>
          <w:sz w:val="24"/>
          <w:szCs w:val="24"/>
        </w:rPr>
        <w:t xml:space="preserve"> </w:t>
      </w:r>
      <w:r w:rsidRPr="00B86EAC">
        <w:rPr>
          <w:rFonts w:ascii="Times New Roman" w:hAnsi="Times New Roman"/>
          <w:sz w:val="24"/>
          <w:szCs w:val="24"/>
        </w:rPr>
        <w:t>технол</w:t>
      </w:r>
      <w:r w:rsidRPr="00B86EAC">
        <w:rPr>
          <w:rFonts w:ascii="Times New Roman" w:hAnsi="Times New Roman"/>
          <w:spacing w:val="3"/>
          <w:sz w:val="24"/>
          <w:szCs w:val="24"/>
        </w:rPr>
        <w:t>о</w:t>
      </w:r>
      <w:r w:rsidRPr="00B86EAC">
        <w:rPr>
          <w:rFonts w:ascii="Times New Roman" w:hAnsi="Times New Roman"/>
          <w:sz w:val="24"/>
          <w:szCs w:val="24"/>
        </w:rPr>
        <w:t>гии.</w:t>
      </w:r>
    </w:p>
    <w:p w14:paraId="5F5101CE" w14:textId="12F1F894"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В</w:t>
      </w:r>
      <w:r w:rsidRPr="00B86EAC">
        <w:rPr>
          <w:rFonts w:ascii="Times New Roman" w:hAnsi="Times New Roman"/>
          <w:spacing w:val="14"/>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той</w:t>
      </w:r>
      <w:r w:rsidRPr="00B86EAC">
        <w:rPr>
          <w:rFonts w:ascii="Times New Roman" w:hAnsi="Times New Roman"/>
          <w:spacing w:val="10"/>
          <w:sz w:val="24"/>
          <w:szCs w:val="24"/>
        </w:rPr>
        <w:t xml:space="preserve"> </w:t>
      </w:r>
      <w:r w:rsidRPr="00B86EAC">
        <w:rPr>
          <w:rFonts w:ascii="Times New Roman" w:hAnsi="Times New Roman"/>
          <w:sz w:val="24"/>
          <w:szCs w:val="24"/>
        </w:rPr>
        <w:t>св</w:t>
      </w:r>
      <w:r w:rsidRPr="00B86EAC">
        <w:rPr>
          <w:rFonts w:ascii="Times New Roman" w:hAnsi="Times New Roman"/>
          <w:spacing w:val="1"/>
          <w:sz w:val="24"/>
          <w:szCs w:val="24"/>
        </w:rPr>
        <w:t>яз</w:t>
      </w:r>
      <w:r w:rsidRPr="00B86EAC">
        <w:rPr>
          <w:rFonts w:ascii="Times New Roman" w:hAnsi="Times New Roman"/>
          <w:sz w:val="24"/>
          <w:szCs w:val="24"/>
        </w:rPr>
        <w:t>и</w:t>
      </w:r>
      <w:r w:rsidRPr="00B86EAC">
        <w:rPr>
          <w:rFonts w:ascii="Times New Roman" w:hAnsi="Times New Roman"/>
          <w:spacing w:val="9"/>
          <w:sz w:val="24"/>
          <w:szCs w:val="24"/>
        </w:rPr>
        <w:t xml:space="preserve"> </w:t>
      </w:r>
      <w:r w:rsidRPr="00B86EAC">
        <w:rPr>
          <w:rFonts w:ascii="Times New Roman" w:hAnsi="Times New Roman"/>
          <w:sz w:val="24"/>
          <w:szCs w:val="24"/>
        </w:rPr>
        <w:t>в</w:t>
      </w:r>
      <w:r w:rsidRPr="00B86EAC">
        <w:rPr>
          <w:rFonts w:ascii="Times New Roman" w:hAnsi="Times New Roman"/>
          <w:spacing w:val="2"/>
          <w:sz w:val="24"/>
          <w:szCs w:val="24"/>
        </w:rPr>
        <w:t>с</w:t>
      </w:r>
      <w:r w:rsidRPr="00B86EAC">
        <w:rPr>
          <w:rFonts w:ascii="Times New Roman" w:hAnsi="Times New Roman"/>
          <w:sz w:val="24"/>
          <w:szCs w:val="24"/>
        </w:rPr>
        <w:t>тает</w:t>
      </w:r>
      <w:r w:rsidRPr="00B86EAC">
        <w:rPr>
          <w:rFonts w:ascii="Times New Roman" w:hAnsi="Times New Roman"/>
          <w:spacing w:val="12"/>
          <w:sz w:val="24"/>
          <w:szCs w:val="24"/>
        </w:rPr>
        <w:t xml:space="preserve"> </w:t>
      </w:r>
      <w:r w:rsidRPr="00B86EAC">
        <w:rPr>
          <w:rFonts w:ascii="Times New Roman" w:hAnsi="Times New Roman"/>
          <w:sz w:val="24"/>
          <w:szCs w:val="24"/>
        </w:rPr>
        <w:t>вопрос</w:t>
      </w:r>
      <w:r w:rsidRPr="00B86EAC">
        <w:rPr>
          <w:rFonts w:ascii="Times New Roman" w:hAnsi="Times New Roman"/>
          <w:spacing w:val="8"/>
          <w:sz w:val="24"/>
          <w:szCs w:val="24"/>
        </w:rPr>
        <w:t xml:space="preserve"> </w:t>
      </w:r>
      <w:r w:rsidRPr="00B86EAC">
        <w:rPr>
          <w:rFonts w:ascii="Times New Roman" w:hAnsi="Times New Roman"/>
          <w:sz w:val="24"/>
          <w:szCs w:val="24"/>
        </w:rPr>
        <w:t>ст</w:t>
      </w:r>
      <w:r w:rsidRPr="00B86EAC">
        <w:rPr>
          <w:rFonts w:ascii="Times New Roman" w:hAnsi="Times New Roman"/>
          <w:spacing w:val="2"/>
          <w:sz w:val="24"/>
          <w:szCs w:val="24"/>
        </w:rPr>
        <w:t>и</w:t>
      </w:r>
      <w:r w:rsidRPr="00B86EAC">
        <w:rPr>
          <w:rFonts w:ascii="Times New Roman" w:hAnsi="Times New Roman"/>
          <w:spacing w:val="4"/>
          <w:sz w:val="24"/>
          <w:szCs w:val="24"/>
        </w:rPr>
        <w:t>м</w:t>
      </w:r>
      <w:r w:rsidRPr="00B86EAC">
        <w:rPr>
          <w:rFonts w:ascii="Times New Roman" w:hAnsi="Times New Roman"/>
          <w:spacing w:val="-5"/>
          <w:sz w:val="24"/>
          <w:szCs w:val="24"/>
        </w:rPr>
        <w:t>у</w:t>
      </w:r>
      <w:r w:rsidRPr="00B86EAC">
        <w:rPr>
          <w:rFonts w:ascii="Times New Roman" w:hAnsi="Times New Roman"/>
          <w:sz w:val="24"/>
          <w:szCs w:val="24"/>
        </w:rPr>
        <w:t>л</w:t>
      </w:r>
      <w:r w:rsidRPr="00B86EAC">
        <w:rPr>
          <w:rFonts w:ascii="Times New Roman" w:hAnsi="Times New Roman"/>
          <w:spacing w:val="1"/>
          <w:sz w:val="24"/>
          <w:szCs w:val="24"/>
        </w:rPr>
        <w:t>и</w:t>
      </w:r>
      <w:r w:rsidRPr="00B86EAC">
        <w:rPr>
          <w:rFonts w:ascii="Times New Roman" w:hAnsi="Times New Roman"/>
          <w:sz w:val="24"/>
          <w:szCs w:val="24"/>
        </w:rPr>
        <w:t>ро</w:t>
      </w:r>
      <w:r w:rsidRPr="00B86EAC">
        <w:rPr>
          <w:rFonts w:ascii="Times New Roman" w:hAnsi="Times New Roman"/>
          <w:spacing w:val="2"/>
          <w:sz w:val="24"/>
          <w:szCs w:val="24"/>
        </w:rPr>
        <w:t>в</w:t>
      </w:r>
      <w:r w:rsidRPr="00B86EAC">
        <w:rPr>
          <w:rFonts w:ascii="Times New Roman" w:hAnsi="Times New Roman"/>
          <w:sz w:val="24"/>
          <w:szCs w:val="24"/>
        </w:rPr>
        <w:t>ан</w:t>
      </w:r>
      <w:r w:rsidRPr="00B86EAC">
        <w:rPr>
          <w:rFonts w:ascii="Times New Roman" w:hAnsi="Times New Roman"/>
          <w:spacing w:val="1"/>
          <w:sz w:val="24"/>
          <w:szCs w:val="24"/>
        </w:rPr>
        <w:t>и</w:t>
      </w:r>
      <w:r w:rsidRPr="00B86EAC">
        <w:rPr>
          <w:rFonts w:ascii="Times New Roman" w:hAnsi="Times New Roman"/>
          <w:sz w:val="24"/>
          <w:szCs w:val="24"/>
        </w:rPr>
        <w:t>я пред</w:t>
      </w:r>
      <w:r w:rsidRPr="00B86EAC">
        <w:rPr>
          <w:rFonts w:ascii="Times New Roman" w:hAnsi="Times New Roman"/>
          <w:spacing w:val="1"/>
          <w:sz w:val="24"/>
          <w:szCs w:val="24"/>
        </w:rPr>
        <w:t>п</w:t>
      </w:r>
      <w:r w:rsidRPr="00B86EAC">
        <w:rPr>
          <w:rFonts w:ascii="Times New Roman" w:hAnsi="Times New Roman"/>
          <w:sz w:val="24"/>
          <w:szCs w:val="24"/>
        </w:rPr>
        <w:t>ри</w:t>
      </w:r>
      <w:r w:rsidRPr="00B86EAC">
        <w:rPr>
          <w:rFonts w:ascii="Times New Roman" w:hAnsi="Times New Roman"/>
          <w:spacing w:val="1"/>
          <w:sz w:val="24"/>
          <w:szCs w:val="24"/>
        </w:rPr>
        <w:t>я</w:t>
      </w:r>
      <w:r w:rsidRPr="00B86EAC">
        <w:rPr>
          <w:rFonts w:ascii="Times New Roman" w:hAnsi="Times New Roman"/>
          <w:sz w:val="24"/>
          <w:szCs w:val="24"/>
        </w:rPr>
        <w:t>тий</w:t>
      </w:r>
      <w:r w:rsidRPr="00B86EAC">
        <w:rPr>
          <w:rFonts w:ascii="Times New Roman" w:hAnsi="Times New Roman"/>
          <w:spacing w:val="1"/>
          <w:sz w:val="24"/>
          <w:szCs w:val="24"/>
        </w:rPr>
        <w:t xml:space="preserve"> </w:t>
      </w:r>
      <w:r w:rsidRPr="00B86EAC">
        <w:rPr>
          <w:rFonts w:ascii="Times New Roman" w:hAnsi="Times New Roman"/>
          <w:sz w:val="24"/>
          <w:szCs w:val="24"/>
        </w:rPr>
        <w:t>в</w:t>
      </w:r>
      <w:r w:rsidRPr="00B86EAC">
        <w:rPr>
          <w:rFonts w:ascii="Times New Roman" w:hAnsi="Times New Roman"/>
          <w:spacing w:val="16"/>
          <w:sz w:val="24"/>
          <w:szCs w:val="24"/>
        </w:rPr>
        <w:t xml:space="preserve"> </w:t>
      </w:r>
      <w:r w:rsidRPr="00B86EAC">
        <w:rPr>
          <w:rFonts w:ascii="Times New Roman" w:hAnsi="Times New Roman"/>
          <w:sz w:val="24"/>
          <w:szCs w:val="24"/>
        </w:rPr>
        <w:t>ис</w:t>
      </w:r>
      <w:r w:rsidRPr="00B86EAC">
        <w:rPr>
          <w:rFonts w:ascii="Times New Roman" w:hAnsi="Times New Roman"/>
          <w:spacing w:val="1"/>
          <w:sz w:val="24"/>
          <w:szCs w:val="24"/>
        </w:rPr>
        <w:t>п</w:t>
      </w:r>
      <w:r w:rsidRPr="00B86EAC">
        <w:rPr>
          <w:rFonts w:ascii="Times New Roman" w:hAnsi="Times New Roman"/>
          <w:sz w:val="24"/>
          <w:szCs w:val="24"/>
        </w:rPr>
        <w:t>ользова</w:t>
      </w:r>
      <w:r w:rsidRPr="00B86EAC">
        <w:rPr>
          <w:rFonts w:ascii="Times New Roman" w:hAnsi="Times New Roman"/>
          <w:spacing w:val="1"/>
          <w:sz w:val="24"/>
          <w:szCs w:val="24"/>
        </w:rPr>
        <w:t>н</w:t>
      </w:r>
      <w:r w:rsidRPr="00B86EAC">
        <w:rPr>
          <w:rFonts w:ascii="Times New Roman" w:hAnsi="Times New Roman"/>
          <w:sz w:val="24"/>
          <w:szCs w:val="24"/>
        </w:rPr>
        <w:t>ии амор</w:t>
      </w:r>
      <w:r w:rsidRPr="00B86EAC">
        <w:rPr>
          <w:rFonts w:ascii="Times New Roman" w:hAnsi="Times New Roman"/>
          <w:spacing w:val="-1"/>
          <w:sz w:val="24"/>
          <w:szCs w:val="24"/>
        </w:rPr>
        <w:t>т</w:t>
      </w:r>
      <w:r w:rsidRPr="00B86EAC">
        <w:rPr>
          <w:rFonts w:ascii="Times New Roman" w:hAnsi="Times New Roman"/>
          <w:sz w:val="24"/>
          <w:szCs w:val="24"/>
        </w:rPr>
        <w:t>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и не</w:t>
      </w:r>
      <w:r w:rsidRPr="00B86EAC">
        <w:rPr>
          <w:rFonts w:ascii="Times New Roman" w:hAnsi="Times New Roman"/>
          <w:spacing w:val="2"/>
          <w:sz w:val="24"/>
          <w:szCs w:val="24"/>
        </w:rPr>
        <w:t xml:space="preserve"> </w:t>
      </w:r>
      <w:r w:rsidRPr="00B86EAC">
        <w:rPr>
          <w:rFonts w:ascii="Times New Roman" w:hAnsi="Times New Roman"/>
          <w:sz w:val="24"/>
          <w:szCs w:val="24"/>
        </w:rPr>
        <w:t>т</w:t>
      </w:r>
      <w:r w:rsidRPr="00B86EAC">
        <w:rPr>
          <w:rFonts w:ascii="Times New Roman" w:hAnsi="Times New Roman"/>
          <w:spacing w:val="2"/>
          <w:sz w:val="24"/>
          <w:szCs w:val="24"/>
        </w:rPr>
        <w:t>ол</w:t>
      </w:r>
      <w:r w:rsidRPr="00B86EAC">
        <w:rPr>
          <w:rFonts w:ascii="Times New Roman" w:hAnsi="Times New Roman"/>
          <w:sz w:val="24"/>
          <w:szCs w:val="24"/>
        </w:rPr>
        <w:t>ь</w:t>
      </w:r>
      <w:r w:rsidRPr="00B86EAC">
        <w:rPr>
          <w:rFonts w:ascii="Times New Roman" w:hAnsi="Times New Roman"/>
          <w:spacing w:val="-2"/>
          <w:sz w:val="24"/>
          <w:szCs w:val="24"/>
        </w:rPr>
        <w:t>к</w:t>
      </w:r>
      <w:r w:rsidRPr="00B86EAC">
        <w:rPr>
          <w:rFonts w:ascii="Times New Roman" w:hAnsi="Times New Roman"/>
          <w:sz w:val="24"/>
          <w:szCs w:val="24"/>
        </w:rPr>
        <w:t xml:space="preserve">о </w:t>
      </w:r>
      <w:r w:rsidRPr="00B86EAC">
        <w:rPr>
          <w:rFonts w:ascii="Times New Roman" w:hAnsi="Times New Roman"/>
          <w:spacing w:val="-1"/>
          <w:sz w:val="24"/>
          <w:szCs w:val="24"/>
        </w:rPr>
        <w:t>к</w:t>
      </w:r>
      <w:r w:rsidRPr="00B86EAC">
        <w:rPr>
          <w:rFonts w:ascii="Times New Roman" w:hAnsi="Times New Roman"/>
          <w:sz w:val="24"/>
          <w:szCs w:val="24"/>
        </w:rPr>
        <w:t>ак и</w:t>
      </w:r>
      <w:r w:rsidRPr="00B86EAC">
        <w:rPr>
          <w:rFonts w:ascii="Times New Roman" w:hAnsi="Times New Roman"/>
          <w:spacing w:val="1"/>
          <w:sz w:val="24"/>
          <w:szCs w:val="24"/>
        </w:rPr>
        <w:t>н</w:t>
      </w:r>
      <w:r w:rsidRPr="00B86EAC">
        <w:rPr>
          <w:rFonts w:ascii="Times New Roman" w:hAnsi="Times New Roman"/>
          <w:spacing w:val="2"/>
          <w:sz w:val="24"/>
          <w:szCs w:val="24"/>
        </w:rPr>
        <w:t>с</w:t>
      </w:r>
      <w:r w:rsidRPr="00B86EAC">
        <w:rPr>
          <w:rFonts w:ascii="Times New Roman" w:hAnsi="Times New Roman"/>
          <w:sz w:val="24"/>
          <w:szCs w:val="24"/>
        </w:rPr>
        <w:t>т</w:t>
      </w:r>
      <w:r w:rsidRPr="00B86EAC">
        <w:rPr>
          <w:rFonts w:ascii="Times New Roman" w:hAnsi="Times New Roman"/>
          <w:spacing w:val="4"/>
          <w:sz w:val="24"/>
          <w:szCs w:val="24"/>
        </w:rPr>
        <w:t>р</w:t>
      </w:r>
      <w:r w:rsidRPr="00B86EAC">
        <w:rPr>
          <w:rFonts w:ascii="Times New Roman" w:hAnsi="Times New Roman"/>
          <w:spacing w:val="-5"/>
          <w:sz w:val="24"/>
          <w:szCs w:val="24"/>
        </w:rPr>
        <w:t>у</w:t>
      </w:r>
      <w:r w:rsidRPr="00B86EAC">
        <w:rPr>
          <w:rFonts w:ascii="Times New Roman" w:hAnsi="Times New Roman"/>
          <w:spacing w:val="1"/>
          <w:sz w:val="24"/>
          <w:szCs w:val="24"/>
        </w:rPr>
        <w:t>м</w:t>
      </w:r>
      <w:r w:rsidRPr="00B86EAC">
        <w:rPr>
          <w:rFonts w:ascii="Times New Roman" w:hAnsi="Times New Roman"/>
          <w:sz w:val="24"/>
          <w:szCs w:val="24"/>
        </w:rPr>
        <w:t>ен</w:t>
      </w:r>
      <w:r w:rsidRPr="00B86EAC">
        <w:rPr>
          <w:rFonts w:ascii="Times New Roman" w:hAnsi="Times New Roman"/>
          <w:spacing w:val="2"/>
          <w:sz w:val="24"/>
          <w:szCs w:val="24"/>
        </w:rPr>
        <w:t>т</w:t>
      </w:r>
      <w:r w:rsidRPr="00B86EAC">
        <w:rPr>
          <w:rFonts w:ascii="Times New Roman" w:hAnsi="Times New Roman"/>
          <w:sz w:val="24"/>
          <w:szCs w:val="24"/>
        </w:rPr>
        <w:t>а во</w:t>
      </w:r>
      <w:r w:rsidRPr="00B86EAC">
        <w:rPr>
          <w:rFonts w:ascii="Times New Roman" w:hAnsi="Times New Roman"/>
          <w:spacing w:val="1"/>
          <w:sz w:val="24"/>
          <w:szCs w:val="24"/>
        </w:rPr>
        <w:t>з</w:t>
      </w:r>
      <w:r w:rsidRPr="00B86EAC">
        <w:rPr>
          <w:rFonts w:ascii="Times New Roman" w:hAnsi="Times New Roman"/>
          <w:spacing w:val="-1"/>
          <w:sz w:val="24"/>
          <w:szCs w:val="24"/>
        </w:rPr>
        <w:t>м</w:t>
      </w:r>
      <w:r w:rsidRPr="00B86EAC">
        <w:rPr>
          <w:rFonts w:ascii="Times New Roman" w:hAnsi="Times New Roman"/>
          <w:sz w:val="24"/>
          <w:szCs w:val="24"/>
        </w:rPr>
        <w:t>ещен</w:t>
      </w:r>
      <w:r w:rsidRPr="00B86EAC">
        <w:rPr>
          <w:rFonts w:ascii="Times New Roman" w:hAnsi="Times New Roman"/>
          <w:spacing w:val="1"/>
          <w:sz w:val="24"/>
          <w:szCs w:val="24"/>
        </w:rPr>
        <w:t>и</w:t>
      </w:r>
      <w:r w:rsidRPr="00B86EAC">
        <w:rPr>
          <w:rFonts w:ascii="Times New Roman" w:hAnsi="Times New Roman"/>
          <w:sz w:val="24"/>
          <w:szCs w:val="24"/>
        </w:rPr>
        <w:t xml:space="preserve">я </w:t>
      </w:r>
      <w:r w:rsidRPr="00B86EAC">
        <w:rPr>
          <w:rFonts w:ascii="Times New Roman" w:hAnsi="Times New Roman"/>
          <w:spacing w:val="1"/>
          <w:sz w:val="24"/>
          <w:szCs w:val="24"/>
        </w:rPr>
        <w:t>з</w:t>
      </w:r>
      <w:r w:rsidRPr="00B86EAC">
        <w:rPr>
          <w:rFonts w:ascii="Times New Roman" w:hAnsi="Times New Roman"/>
          <w:sz w:val="24"/>
          <w:szCs w:val="24"/>
        </w:rPr>
        <w:t>атр</w:t>
      </w:r>
      <w:r w:rsidRPr="00B86EAC">
        <w:rPr>
          <w:rFonts w:ascii="Times New Roman" w:hAnsi="Times New Roman"/>
          <w:spacing w:val="2"/>
          <w:sz w:val="24"/>
          <w:szCs w:val="24"/>
        </w:rPr>
        <w:t>а</w:t>
      </w:r>
      <w:r w:rsidRPr="00B86EAC">
        <w:rPr>
          <w:rFonts w:ascii="Times New Roman" w:hAnsi="Times New Roman"/>
          <w:sz w:val="24"/>
          <w:szCs w:val="24"/>
        </w:rPr>
        <w:t>т на</w:t>
      </w:r>
      <w:r w:rsidR="00E55612">
        <w:rPr>
          <w:rFonts w:ascii="Times New Roman" w:hAnsi="Times New Roman"/>
          <w:sz w:val="24"/>
          <w:szCs w:val="24"/>
        </w:rPr>
        <w:t xml:space="preserve"> </w:t>
      </w:r>
      <w:r w:rsidRPr="00B86EAC">
        <w:rPr>
          <w:rFonts w:ascii="Times New Roman" w:hAnsi="Times New Roman"/>
          <w:spacing w:val="2"/>
          <w:sz w:val="24"/>
          <w:szCs w:val="24"/>
        </w:rPr>
        <w:t xml:space="preserve"> </w:t>
      </w:r>
      <w:r w:rsidRPr="00B86EAC">
        <w:rPr>
          <w:rFonts w:ascii="Times New Roman" w:hAnsi="Times New Roman"/>
          <w:sz w:val="24"/>
          <w:szCs w:val="24"/>
        </w:rPr>
        <w:t>пр</w:t>
      </w:r>
      <w:r w:rsidRPr="00B86EAC">
        <w:rPr>
          <w:rFonts w:ascii="Times New Roman" w:hAnsi="Times New Roman"/>
          <w:spacing w:val="1"/>
          <w:sz w:val="24"/>
          <w:szCs w:val="24"/>
        </w:rPr>
        <w:t>и</w:t>
      </w:r>
      <w:r w:rsidRPr="00B86EAC">
        <w:rPr>
          <w:rFonts w:ascii="Times New Roman" w:hAnsi="Times New Roman"/>
          <w:sz w:val="24"/>
          <w:szCs w:val="24"/>
        </w:rPr>
        <w:t>обретен</w:t>
      </w:r>
      <w:r w:rsidRPr="00B86EAC">
        <w:rPr>
          <w:rFonts w:ascii="Times New Roman" w:hAnsi="Times New Roman"/>
          <w:spacing w:val="1"/>
          <w:sz w:val="24"/>
          <w:szCs w:val="24"/>
        </w:rPr>
        <w:t>и</w:t>
      </w:r>
      <w:r w:rsidRPr="00B86EAC">
        <w:rPr>
          <w:rFonts w:ascii="Times New Roman" w:hAnsi="Times New Roman"/>
          <w:sz w:val="24"/>
          <w:szCs w:val="24"/>
        </w:rPr>
        <w:t>е основ</w:t>
      </w:r>
      <w:r w:rsidRPr="00B86EAC">
        <w:rPr>
          <w:rFonts w:ascii="Times New Roman" w:hAnsi="Times New Roman"/>
          <w:spacing w:val="1"/>
          <w:sz w:val="24"/>
          <w:szCs w:val="24"/>
        </w:rPr>
        <w:t>ны</w:t>
      </w:r>
      <w:r w:rsidRPr="00B86EAC">
        <w:rPr>
          <w:rFonts w:ascii="Times New Roman" w:hAnsi="Times New Roman"/>
          <w:sz w:val="24"/>
          <w:szCs w:val="24"/>
        </w:rPr>
        <w:t>х</w:t>
      </w:r>
      <w:r w:rsidRPr="00B86EAC">
        <w:rPr>
          <w:rFonts w:ascii="Times New Roman" w:hAnsi="Times New Roman"/>
          <w:spacing w:val="-11"/>
          <w:sz w:val="24"/>
          <w:szCs w:val="24"/>
        </w:rPr>
        <w:t xml:space="preserve"> </w:t>
      </w:r>
      <w:r w:rsidRPr="00B86EAC">
        <w:rPr>
          <w:rFonts w:ascii="Times New Roman" w:hAnsi="Times New Roman"/>
          <w:sz w:val="24"/>
          <w:szCs w:val="24"/>
        </w:rPr>
        <w:t>средс</w:t>
      </w:r>
      <w:r w:rsidRPr="00B86EAC">
        <w:rPr>
          <w:rFonts w:ascii="Times New Roman" w:hAnsi="Times New Roman"/>
          <w:spacing w:val="2"/>
          <w:sz w:val="24"/>
          <w:szCs w:val="24"/>
        </w:rPr>
        <w:t>т</w:t>
      </w:r>
      <w:r w:rsidRPr="00B86EAC">
        <w:rPr>
          <w:rFonts w:ascii="Times New Roman" w:hAnsi="Times New Roman"/>
          <w:sz w:val="24"/>
          <w:szCs w:val="24"/>
        </w:rPr>
        <w:t>в,</w:t>
      </w:r>
      <w:r w:rsidRPr="00B86EAC">
        <w:rPr>
          <w:rFonts w:ascii="Times New Roman" w:hAnsi="Times New Roman"/>
          <w:spacing w:val="-9"/>
          <w:sz w:val="24"/>
          <w:szCs w:val="24"/>
        </w:rPr>
        <w:t xml:space="preserve"> </w:t>
      </w:r>
      <w:r w:rsidRPr="00B86EAC">
        <w:rPr>
          <w:rFonts w:ascii="Times New Roman" w:hAnsi="Times New Roman"/>
          <w:sz w:val="24"/>
          <w:szCs w:val="24"/>
        </w:rPr>
        <w:t>но и</w:t>
      </w:r>
      <w:r w:rsidRPr="00B86EAC">
        <w:rPr>
          <w:rFonts w:ascii="Times New Roman" w:hAnsi="Times New Roman"/>
          <w:spacing w:val="-1"/>
          <w:sz w:val="24"/>
          <w:szCs w:val="24"/>
        </w:rPr>
        <w:t xml:space="preserve"> </w:t>
      </w:r>
      <w:r w:rsidRPr="00B86EAC">
        <w:rPr>
          <w:rFonts w:ascii="Times New Roman" w:hAnsi="Times New Roman"/>
          <w:sz w:val="24"/>
          <w:szCs w:val="24"/>
        </w:rPr>
        <w:t>как</w:t>
      </w:r>
      <w:r w:rsidRPr="00B86EAC">
        <w:rPr>
          <w:rFonts w:ascii="Times New Roman" w:hAnsi="Times New Roman"/>
          <w:spacing w:val="-4"/>
          <w:sz w:val="24"/>
          <w:szCs w:val="24"/>
        </w:rPr>
        <w:t xml:space="preserve"> </w:t>
      </w:r>
      <w:r w:rsidRPr="00B86EAC">
        <w:rPr>
          <w:rFonts w:ascii="Times New Roman" w:hAnsi="Times New Roman"/>
          <w:spacing w:val="1"/>
          <w:sz w:val="24"/>
          <w:szCs w:val="24"/>
        </w:rPr>
        <w:t>и</w:t>
      </w:r>
      <w:r w:rsidRPr="00B86EAC">
        <w:rPr>
          <w:rFonts w:ascii="Times New Roman" w:hAnsi="Times New Roman"/>
          <w:sz w:val="24"/>
          <w:szCs w:val="24"/>
        </w:rPr>
        <w:t>ст</w:t>
      </w:r>
      <w:r w:rsidRPr="00B86EAC">
        <w:rPr>
          <w:rFonts w:ascii="Times New Roman" w:hAnsi="Times New Roman"/>
          <w:spacing w:val="2"/>
          <w:sz w:val="24"/>
          <w:szCs w:val="24"/>
        </w:rPr>
        <w:t>о</w:t>
      </w:r>
      <w:r w:rsidRPr="00B86EAC">
        <w:rPr>
          <w:rFonts w:ascii="Times New Roman" w:hAnsi="Times New Roman"/>
          <w:spacing w:val="-1"/>
          <w:sz w:val="24"/>
          <w:szCs w:val="24"/>
        </w:rPr>
        <w:t>ч</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pacing w:val="-1"/>
          <w:sz w:val="24"/>
          <w:szCs w:val="24"/>
        </w:rPr>
        <w:t>к</w:t>
      </w:r>
      <w:r w:rsidRPr="00B86EAC">
        <w:rPr>
          <w:rFonts w:ascii="Times New Roman" w:hAnsi="Times New Roman"/>
          <w:sz w:val="24"/>
          <w:szCs w:val="24"/>
        </w:rPr>
        <w:t>а</w:t>
      </w:r>
      <w:r w:rsidRPr="00B86EAC">
        <w:rPr>
          <w:rFonts w:ascii="Times New Roman" w:hAnsi="Times New Roman"/>
          <w:spacing w:val="-9"/>
          <w:sz w:val="24"/>
          <w:szCs w:val="24"/>
        </w:rPr>
        <w:t xml:space="preserve"> </w:t>
      </w:r>
      <w:r w:rsidRPr="00B86EAC">
        <w:rPr>
          <w:rFonts w:ascii="Times New Roman" w:hAnsi="Times New Roman"/>
          <w:sz w:val="24"/>
          <w:szCs w:val="24"/>
        </w:rPr>
        <w:t>тех</w:t>
      </w:r>
      <w:r w:rsidRPr="00B86EAC">
        <w:rPr>
          <w:rFonts w:ascii="Times New Roman" w:hAnsi="Times New Roman"/>
          <w:spacing w:val="2"/>
          <w:sz w:val="24"/>
          <w:szCs w:val="24"/>
        </w:rPr>
        <w:t>н</w:t>
      </w:r>
      <w:r w:rsidRPr="00B86EAC">
        <w:rPr>
          <w:rFonts w:ascii="Times New Roman" w:hAnsi="Times New Roman"/>
          <w:sz w:val="24"/>
          <w:szCs w:val="24"/>
        </w:rPr>
        <w:t>ичес</w:t>
      </w:r>
      <w:r w:rsidRPr="00B86EAC">
        <w:rPr>
          <w:rFonts w:ascii="Times New Roman" w:hAnsi="Times New Roman"/>
          <w:spacing w:val="-1"/>
          <w:sz w:val="24"/>
          <w:szCs w:val="24"/>
        </w:rPr>
        <w:t>к</w:t>
      </w:r>
      <w:r w:rsidRPr="00B86EAC">
        <w:rPr>
          <w:rFonts w:ascii="Times New Roman" w:hAnsi="Times New Roman"/>
          <w:sz w:val="24"/>
          <w:szCs w:val="24"/>
        </w:rPr>
        <w:t>ой</w:t>
      </w:r>
      <w:r w:rsidRPr="00B86EAC">
        <w:rPr>
          <w:rFonts w:ascii="Times New Roman" w:hAnsi="Times New Roman"/>
          <w:spacing w:val="-12"/>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од</w:t>
      </w:r>
      <w:r w:rsidRPr="00B86EAC">
        <w:rPr>
          <w:rFonts w:ascii="Times New Roman" w:hAnsi="Times New Roman"/>
          <w:spacing w:val="2"/>
          <w:sz w:val="24"/>
          <w:szCs w:val="24"/>
        </w:rPr>
        <w:t>е</w:t>
      </w:r>
      <w:r w:rsidRPr="00B86EAC">
        <w:rPr>
          <w:rFonts w:ascii="Times New Roman" w:hAnsi="Times New Roman"/>
          <w:sz w:val="24"/>
          <w:szCs w:val="24"/>
        </w:rPr>
        <w:t>рн</w:t>
      </w:r>
      <w:r w:rsidRPr="00B86EAC">
        <w:rPr>
          <w:rFonts w:ascii="Times New Roman" w:hAnsi="Times New Roman"/>
          <w:spacing w:val="1"/>
          <w:sz w:val="24"/>
          <w:szCs w:val="24"/>
        </w:rPr>
        <w:t>из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и.</w:t>
      </w:r>
    </w:p>
    <w:p w14:paraId="3B1B7D5D"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Этого можно достичь лишь при создании ц</w:t>
      </w:r>
      <w:r w:rsidR="000A022A" w:rsidRPr="00B86EAC">
        <w:rPr>
          <w:rFonts w:ascii="Times New Roman" w:hAnsi="Times New Roman"/>
          <w:sz w:val="24"/>
          <w:szCs w:val="24"/>
        </w:rPr>
        <w:t>елевых фондов денежных средств.</w:t>
      </w:r>
    </w:p>
    <w:p w14:paraId="36C5B8A2"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iCs/>
          <w:sz w:val="24"/>
          <w:szCs w:val="24"/>
        </w:rPr>
        <w:t xml:space="preserve">Инвестиционные составляющие в тарифах на тепловую энергию </w:t>
      </w:r>
    </w:p>
    <w:p w14:paraId="24069FCF" w14:textId="3A4534C2"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roofErr w:type="gramStart"/>
      <w:r w:rsidRPr="00B86EAC">
        <w:rPr>
          <w:rFonts w:ascii="Times New Roman" w:hAnsi="Times New Roman"/>
          <w:sz w:val="24"/>
          <w:szCs w:val="24"/>
        </w:rPr>
        <w:t>В</w:t>
      </w:r>
      <w:r w:rsidRPr="00B86EAC">
        <w:rPr>
          <w:rFonts w:ascii="Times New Roman" w:hAnsi="Times New Roman"/>
          <w:spacing w:val="2"/>
          <w:sz w:val="24"/>
          <w:szCs w:val="24"/>
        </w:rPr>
        <w:t xml:space="preserve"> </w:t>
      </w:r>
      <w:r w:rsidRPr="00B86EAC">
        <w:rPr>
          <w:rFonts w:ascii="Times New Roman" w:hAnsi="Times New Roman"/>
          <w:sz w:val="24"/>
          <w:szCs w:val="24"/>
        </w:rPr>
        <w:t>соотв</w:t>
      </w:r>
      <w:r w:rsidRPr="00B86EAC">
        <w:rPr>
          <w:rFonts w:ascii="Times New Roman" w:hAnsi="Times New Roman"/>
          <w:spacing w:val="2"/>
          <w:sz w:val="24"/>
          <w:szCs w:val="24"/>
        </w:rPr>
        <w:t>е</w:t>
      </w:r>
      <w:r w:rsidRPr="00B86EAC">
        <w:rPr>
          <w:rFonts w:ascii="Times New Roman" w:hAnsi="Times New Roman"/>
          <w:sz w:val="24"/>
          <w:szCs w:val="24"/>
        </w:rPr>
        <w:t>тс</w:t>
      </w:r>
      <w:r w:rsidRPr="00B86EAC">
        <w:rPr>
          <w:rFonts w:ascii="Times New Roman" w:hAnsi="Times New Roman"/>
          <w:spacing w:val="-1"/>
          <w:sz w:val="24"/>
          <w:szCs w:val="24"/>
        </w:rPr>
        <w:t>т</w:t>
      </w:r>
      <w:r w:rsidRPr="00B86EAC">
        <w:rPr>
          <w:rFonts w:ascii="Times New Roman" w:hAnsi="Times New Roman"/>
          <w:sz w:val="24"/>
          <w:szCs w:val="24"/>
        </w:rPr>
        <w:t>вии</w:t>
      </w:r>
      <w:r w:rsidRPr="00B86EAC">
        <w:rPr>
          <w:rFonts w:ascii="Times New Roman" w:hAnsi="Times New Roman"/>
          <w:spacing w:val="-10"/>
          <w:sz w:val="24"/>
          <w:szCs w:val="24"/>
        </w:rPr>
        <w:t xml:space="preserve"> </w:t>
      </w:r>
      <w:r w:rsidRPr="00B86EAC">
        <w:rPr>
          <w:rFonts w:ascii="Times New Roman" w:hAnsi="Times New Roman"/>
          <w:spacing w:val="2"/>
          <w:sz w:val="24"/>
          <w:szCs w:val="24"/>
        </w:rPr>
        <w:t>с</w:t>
      </w:r>
      <w:r w:rsidRPr="00B86EAC">
        <w:rPr>
          <w:rFonts w:ascii="Times New Roman" w:hAnsi="Times New Roman"/>
          <w:sz w:val="24"/>
          <w:szCs w:val="24"/>
        </w:rPr>
        <w:t>о</w:t>
      </w:r>
      <w:r w:rsidRPr="00B86EAC">
        <w:rPr>
          <w:rFonts w:ascii="Times New Roman" w:hAnsi="Times New Roman"/>
          <w:spacing w:val="2"/>
          <w:sz w:val="24"/>
          <w:szCs w:val="24"/>
        </w:rPr>
        <w:t xml:space="preserve"> </w:t>
      </w:r>
      <w:r w:rsidRPr="00B86EAC">
        <w:rPr>
          <w:rFonts w:ascii="Times New Roman" w:hAnsi="Times New Roman"/>
          <w:sz w:val="24"/>
          <w:szCs w:val="24"/>
        </w:rPr>
        <w:t>ст</w:t>
      </w:r>
      <w:r w:rsidRPr="00B86EAC">
        <w:rPr>
          <w:rFonts w:ascii="Times New Roman" w:hAnsi="Times New Roman"/>
          <w:spacing w:val="2"/>
          <w:sz w:val="24"/>
          <w:szCs w:val="24"/>
        </w:rPr>
        <w:t>.</w:t>
      </w:r>
      <w:r w:rsidR="000A022A" w:rsidRPr="00B86EAC">
        <w:rPr>
          <w:rFonts w:ascii="Times New Roman" w:hAnsi="Times New Roman"/>
          <w:spacing w:val="2"/>
          <w:sz w:val="24"/>
          <w:szCs w:val="24"/>
        </w:rPr>
        <w:t xml:space="preserve"> </w:t>
      </w:r>
      <w:r w:rsidRPr="00B86EAC">
        <w:rPr>
          <w:rFonts w:ascii="Times New Roman" w:hAnsi="Times New Roman"/>
          <w:sz w:val="24"/>
          <w:szCs w:val="24"/>
        </w:rPr>
        <w:t>23</w:t>
      </w:r>
      <w:r w:rsidRPr="00B86EAC">
        <w:rPr>
          <w:rFonts w:ascii="Times New Roman" w:hAnsi="Times New Roman"/>
          <w:spacing w:val="-2"/>
          <w:sz w:val="24"/>
          <w:szCs w:val="24"/>
        </w:rPr>
        <w:t xml:space="preserve"> </w:t>
      </w:r>
      <w:r w:rsidRPr="00B86EAC">
        <w:rPr>
          <w:rFonts w:ascii="Times New Roman" w:hAnsi="Times New Roman"/>
          <w:spacing w:val="1"/>
          <w:sz w:val="24"/>
          <w:szCs w:val="24"/>
        </w:rPr>
        <w:t>з</w:t>
      </w:r>
      <w:r w:rsidRPr="00B86EAC">
        <w:rPr>
          <w:rFonts w:ascii="Times New Roman" w:hAnsi="Times New Roman"/>
          <w:sz w:val="24"/>
          <w:szCs w:val="24"/>
        </w:rPr>
        <w:t>а</w:t>
      </w:r>
      <w:r w:rsidRPr="00B86EAC">
        <w:rPr>
          <w:rFonts w:ascii="Times New Roman" w:hAnsi="Times New Roman"/>
          <w:spacing w:val="-1"/>
          <w:sz w:val="24"/>
          <w:szCs w:val="24"/>
        </w:rPr>
        <w:t>к</w:t>
      </w:r>
      <w:r w:rsidRPr="00B86EAC">
        <w:rPr>
          <w:rFonts w:ascii="Times New Roman" w:hAnsi="Times New Roman"/>
          <w:sz w:val="24"/>
          <w:szCs w:val="24"/>
        </w:rPr>
        <w:t>она,</w:t>
      </w:r>
      <w:r w:rsidRPr="00B86EAC">
        <w:rPr>
          <w:rFonts w:ascii="Times New Roman" w:hAnsi="Times New Roman"/>
          <w:spacing w:val="-1"/>
          <w:sz w:val="24"/>
          <w:szCs w:val="24"/>
        </w:rPr>
        <w:t xml:space="preserve"> </w:t>
      </w:r>
      <w:r w:rsidR="00E4380C" w:rsidRPr="00B86EAC">
        <w:rPr>
          <w:rFonts w:ascii="Times New Roman" w:hAnsi="Times New Roman"/>
          <w:sz w:val="24"/>
          <w:szCs w:val="24"/>
        </w:rPr>
        <w:t>«</w:t>
      </w:r>
      <w:r w:rsidRPr="00B86EAC">
        <w:rPr>
          <w:rFonts w:ascii="Times New Roman" w:hAnsi="Times New Roman"/>
          <w:sz w:val="24"/>
          <w:szCs w:val="24"/>
        </w:rPr>
        <w:t>Органи</w:t>
      </w:r>
      <w:r w:rsidRPr="00B86EAC">
        <w:rPr>
          <w:rFonts w:ascii="Times New Roman" w:hAnsi="Times New Roman"/>
          <w:spacing w:val="1"/>
          <w:sz w:val="24"/>
          <w:szCs w:val="24"/>
        </w:rPr>
        <w:t>з</w:t>
      </w:r>
      <w:r w:rsidRPr="00B86EAC">
        <w:rPr>
          <w:rFonts w:ascii="Times New Roman" w:hAnsi="Times New Roman"/>
          <w:spacing w:val="2"/>
          <w:sz w:val="24"/>
          <w:szCs w:val="24"/>
        </w:rPr>
        <w:t>а</w:t>
      </w:r>
      <w:r w:rsidRPr="00B86EAC">
        <w:rPr>
          <w:rFonts w:ascii="Times New Roman" w:hAnsi="Times New Roman"/>
          <w:sz w:val="24"/>
          <w:szCs w:val="24"/>
        </w:rPr>
        <w:t>ц</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11"/>
          <w:sz w:val="24"/>
          <w:szCs w:val="24"/>
        </w:rPr>
        <w:t xml:space="preserve"> </w:t>
      </w:r>
      <w:r w:rsidRPr="00B86EAC">
        <w:rPr>
          <w:rFonts w:ascii="Times New Roman" w:hAnsi="Times New Roman"/>
          <w:sz w:val="24"/>
          <w:szCs w:val="24"/>
        </w:rPr>
        <w:t>ра</w:t>
      </w:r>
      <w:r w:rsidRPr="00B86EAC">
        <w:rPr>
          <w:rFonts w:ascii="Times New Roman" w:hAnsi="Times New Roman"/>
          <w:spacing w:val="1"/>
          <w:sz w:val="24"/>
          <w:szCs w:val="24"/>
        </w:rPr>
        <w:t>з</w:t>
      </w:r>
      <w:r w:rsidRPr="00B86EAC">
        <w:rPr>
          <w:rFonts w:ascii="Times New Roman" w:hAnsi="Times New Roman"/>
          <w:sz w:val="24"/>
          <w:szCs w:val="24"/>
        </w:rPr>
        <w:t>вития</w:t>
      </w:r>
      <w:r w:rsidRPr="00B86EAC">
        <w:rPr>
          <w:rFonts w:ascii="Times New Roman" w:hAnsi="Times New Roman"/>
          <w:spacing w:val="-4"/>
          <w:sz w:val="24"/>
          <w:szCs w:val="24"/>
        </w:rPr>
        <w:t xml:space="preserve"> </w:t>
      </w:r>
      <w:r w:rsidRPr="00B86EAC">
        <w:rPr>
          <w:rFonts w:ascii="Times New Roman" w:hAnsi="Times New Roman"/>
          <w:sz w:val="24"/>
          <w:szCs w:val="24"/>
        </w:rPr>
        <w:t>систем 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 посе</w:t>
      </w:r>
      <w:r w:rsidRPr="00B86EAC">
        <w:rPr>
          <w:rFonts w:ascii="Times New Roman" w:hAnsi="Times New Roman"/>
          <w:spacing w:val="1"/>
          <w:sz w:val="24"/>
          <w:szCs w:val="24"/>
        </w:rPr>
        <w:t>л</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38"/>
          <w:sz w:val="24"/>
          <w:szCs w:val="24"/>
        </w:rPr>
        <w:t xml:space="preserve"> </w:t>
      </w:r>
      <w:r w:rsidRPr="00B86EAC">
        <w:rPr>
          <w:rFonts w:ascii="Times New Roman" w:hAnsi="Times New Roman"/>
          <w:sz w:val="24"/>
          <w:szCs w:val="24"/>
        </w:rPr>
        <w:t>горо</w:t>
      </w:r>
      <w:r w:rsidRPr="00B86EAC">
        <w:rPr>
          <w:rFonts w:ascii="Times New Roman" w:hAnsi="Times New Roman"/>
          <w:spacing w:val="2"/>
          <w:sz w:val="24"/>
          <w:szCs w:val="24"/>
        </w:rPr>
        <w:t>д</w:t>
      </w:r>
      <w:r w:rsidRPr="00B86EAC">
        <w:rPr>
          <w:rFonts w:ascii="Times New Roman" w:hAnsi="Times New Roman"/>
          <w:sz w:val="24"/>
          <w:szCs w:val="24"/>
        </w:rPr>
        <w:t>с</w:t>
      </w:r>
      <w:r w:rsidRPr="00B86EAC">
        <w:rPr>
          <w:rFonts w:ascii="Times New Roman" w:hAnsi="Times New Roman"/>
          <w:spacing w:val="-1"/>
          <w:sz w:val="24"/>
          <w:szCs w:val="24"/>
        </w:rPr>
        <w:t>к</w:t>
      </w:r>
      <w:r w:rsidRPr="00B86EAC">
        <w:rPr>
          <w:rFonts w:ascii="Times New Roman" w:hAnsi="Times New Roman"/>
          <w:spacing w:val="3"/>
          <w:sz w:val="24"/>
          <w:szCs w:val="24"/>
        </w:rPr>
        <w:t>и</w:t>
      </w:r>
      <w:r w:rsidRPr="00B86EAC">
        <w:rPr>
          <w:rFonts w:ascii="Times New Roman" w:hAnsi="Times New Roman"/>
          <w:sz w:val="24"/>
          <w:szCs w:val="24"/>
        </w:rPr>
        <w:t>х</w:t>
      </w:r>
      <w:r w:rsidRPr="00B86EAC">
        <w:rPr>
          <w:rFonts w:ascii="Times New Roman" w:hAnsi="Times New Roman"/>
          <w:spacing w:val="39"/>
          <w:sz w:val="24"/>
          <w:szCs w:val="24"/>
        </w:rPr>
        <w:t xml:space="preserve"> </w:t>
      </w:r>
      <w:r w:rsidRPr="00B86EAC">
        <w:rPr>
          <w:rFonts w:ascii="Times New Roman" w:hAnsi="Times New Roman"/>
          <w:sz w:val="24"/>
          <w:szCs w:val="24"/>
        </w:rPr>
        <w:t>о</w:t>
      </w:r>
      <w:r w:rsidRPr="00B86EAC">
        <w:rPr>
          <w:rFonts w:ascii="Times New Roman" w:hAnsi="Times New Roman"/>
          <w:spacing w:val="-1"/>
          <w:sz w:val="24"/>
          <w:szCs w:val="24"/>
        </w:rPr>
        <w:t>к</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2"/>
          <w:sz w:val="24"/>
          <w:szCs w:val="24"/>
        </w:rPr>
        <w:t>г</w:t>
      </w:r>
      <w:r w:rsidRPr="00B86EAC">
        <w:rPr>
          <w:rFonts w:ascii="Times New Roman" w:hAnsi="Times New Roman"/>
          <w:spacing w:val="3"/>
          <w:sz w:val="24"/>
          <w:szCs w:val="24"/>
        </w:rPr>
        <w:t>о</w:t>
      </w:r>
      <w:r w:rsidRPr="00B86EAC">
        <w:rPr>
          <w:rFonts w:ascii="Times New Roman" w:hAnsi="Times New Roman"/>
          <w:spacing w:val="2"/>
          <w:sz w:val="24"/>
          <w:szCs w:val="24"/>
        </w:rPr>
        <w:t>в</w:t>
      </w:r>
      <w:r w:rsidR="00E4380C" w:rsidRPr="00B86EAC">
        <w:rPr>
          <w:rFonts w:ascii="Times New Roman" w:hAnsi="Times New Roman"/>
          <w:spacing w:val="-2"/>
          <w:sz w:val="24"/>
          <w:szCs w:val="24"/>
        </w:rPr>
        <w:t>»</w:t>
      </w:r>
      <w:r w:rsidRPr="00B86EAC">
        <w:rPr>
          <w:rFonts w:ascii="Times New Roman" w:hAnsi="Times New Roman"/>
          <w:sz w:val="24"/>
          <w:szCs w:val="24"/>
        </w:rPr>
        <w:t>,</w:t>
      </w:r>
      <w:r w:rsidRPr="00B86EAC">
        <w:rPr>
          <w:rFonts w:ascii="Times New Roman" w:hAnsi="Times New Roman"/>
          <w:spacing w:val="39"/>
          <w:sz w:val="24"/>
          <w:szCs w:val="24"/>
        </w:rPr>
        <w:t xml:space="preserve"> </w:t>
      </w:r>
      <w:r w:rsidRPr="00B86EAC">
        <w:rPr>
          <w:rFonts w:ascii="Times New Roman" w:hAnsi="Times New Roman"/>
          <w:sz w:val="24"/>
          <w:szCs w:val="24"/>
        </w:rPr>
        <w:t>п.</w:t>
      </w:r>
      <w:r w:rsidRPr="00B86EAC">
        <w:rPr>
          <w:rFonts w:ascii="Times New Roman" w:hAnsi="Times New Roman"/>
          <w:spacing w:val="49"/>
          <w:sz w:val="24"/>
          <w:szCs w:val="24"/>
        </w:rPr>
        <w:t xml:space="preserve"> </w:t>
      </w:r>
      <w:r w:rsidRPr="00B86EAC">
        <w:rPr>
          <w:rFonts w:ascii="Times New Roman" w:hAnsi="Times New Roman"/>
          <w:sz w:val="24"/>
          <w:szCs w:val="24"/>
        </w:rPr>
        <w:t>2,</w:t>
      </w:r>
      <w:r w:rsidRPr="00B86EAC">
        <w:rPr>
          <w:rFonts w:ascii="Times New Roman" w:hAnsi="Times New Roman"/>
          <w:spacing w:val="48"/>
          <w:sz w:val="24"/>
          <w:szCs w:val="24"/>
        </w:rPr>
        <w:t xml:space="preserve"> </w:t>
      </w:r>
      <w:r w:rsidRPr="00B86EAC">
        <w:rPr>
          <w:rFonts w:ascii="Times New Roman" w:hAnsi="Times New Roman"/>
          <w:sz w:val="24"/>
          <w:szCs w:val="24"/>
        </w:rPr>
        <w:t>ра</w:t>
      </w:r>
      <w:r w:rsidRPr="00B86EAC">
        <w:rPr>
          <w:rFonts w:ascii="Times New Roman" w:hAnsi="Times New Roman"/>
          <w:spacing w:val="3"/>
          <w:sz w:val="24"/>
          <w:szCs w:val="24"/>
        </w:rPr>
        <w:t>з</w:t>
      </w:r>
      <w:r w:rsidRPr="00B86EAC">
        <w:rPr>
          <w:rFonts w:ascii="Times New Roman" w:hAnsi="Times New Roman"/>
          <w:sz w:val="24"/>
          <w:szCs w:val="24"/>
        </w:rPr>
        <w:t>витие</w:t>
      </w:r>
      <w:r w:rsidRPr="00B86EAC">
        <w:rPr>
          <w:rFonts w:ascii="Times New Roman" w:hAnsi="Times New Roman"/>
          <w:spacing w:val="41"/>
          <w:sz w:val="24"/>
          <w:szCs w:val="24"/>
        </w:rPr>
        <w:t xml:space="preserve"> </w:t>
      </w:r>
      <w:r w:rsidRPr="00B86EAC">
        <w:rPr>
          <w:rFonts w:ascii="Times New Roman" w:hAnsi="Times New Roman"/>
          <w:sz w:val="24"/>
          <w:szCs w:val="24"/>
        </w:rPr>
        <w:t>сист</w:t>
      </w:r>
      <w:r w:rsidRPr="00B86EAC">
        <w:rPr>
          <w:rFonts w:ascii="Times New Roman" w:hAnsi="Times New Roman"/>
          <w:spacing w:val="3"/>
          <w:sz w:val="24"/>
          <w:szCs w:val="24"/>
        </w:rPr>
        <w:t>е</w:t>
      </w:r>
      <w:r w:rsidRPr="00B86EAC">
        <w:rPr>
          <w:rFonts w:ascii="Times New Roman" w:hAnsi="Times New Roman"/>
          <w:spacing w:val="-1"/>
          <w:sz w:val="24"/>
          <w:szCs w:val="24"/>
        </w:rPr>
        <w:t>м</w:t>
      </w:r>
      <w:r w:rsidRPr="00B86EAC">
        <w:rPr>
          <w:rFonts w:ascii="Times New Roman" w:hAnsi="Times New Roman"/>
          <w:sz w:val="24"/>
          <w:szCs w:val="24"/>
        </w:rPr>
        <w:t>ы</w:t>
      </w:r>
      <w:r w:rsidRPr="00B86EAC">
        <w:rPr>
          <w:rFonts w:ascii="Times New Roman" w:hAnsi="Times New Roman"/>
          <w:spacing w:val="42"/>
          <w:sz w:val="24"/>
          <w:szCs w:val="24"/>
        </w:rPr>
        <w:t xml:space="preserve"> </w:t>
      </w:r>
      <w:r w:rsidRPr="00B86EAC">
        <w:rPr>
          <w:rFonts w:ascii="Times New Roman" w:hAnsi="Times New Roman"/>
          <w:sz w:val="24"/>
          <w:szCs w:val="24"/>
        </w:rPr>
        <w:t>тепл</w:t>
      </w:r>
      <w:r w:rsidRPr="00B86EAC">
        <w:rPr>
          <w:rFonts w:ascii="Times New Roman" w:hAnsi="Times New Roman"/>
          <w:spacing w:val="3"/>
          <w:sz w:val="24"/>
          <w:szCs w:val="24"/>
        </w:rPr>
        <w:t>о</w:t>
      </w:r>
      <w:r w:rsidRPr="00B86EAC">
        <w:rPr>
          <w:rFonts w:ascii="Times New Roman" w:hAnsi="Times New Roman"/>
          <w:sz w:val="24"/>
          <w:szCs w:val="24"/>
        </w:rPr>
        <w:t>сна</w:t>
      </w:r>
      <w:r w:rsidRPr="00B86EAC">
        <w:rPr>
          <w:rFonts w:ascii="Times New Roman" w:hAnsi="Times New Roman"/>
          <w:spacing w:val="1"/>
          <w:sz w:val="24"/>
          <w:szCs w:val="24"/>
        </w:rPr>
        <w:t>бж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33"/>
          <w:sz w:val="24"/>
          <w:szCs w:val="24"/>
        </w:rPr>
        <w:t xml:space="preserve"> </w:t>
      </w:r>
      <w:r w:rsidRPr="00B86EAC">
        <w:rPr>
          <w:rFonts w:ascii="Times New Roman" w:hAnsi="Times New Roman"/>
          <w:sz w:val="24"/>
          <w:szCs w:val="24"/>
        </w:rPr>
        <w:t>посе</w:t>
      </w:r>
      <w:r w:rsidRPr="00B86EAC">
        <w:rPr>
          <w:rFonts w:ascii="Times New Roman" w:hAnsi="Times New Roman"/>
          <w:spacing w:val="1"/>
          <w:sz w:val="24"/>
          <w:szCs w:val="24"/>
        </w:rPr>
        <w:t>л</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 xml:space="preserve">я </w:t>
      </w:r>
      <w:r w:rsidR="000A022A" w:rsidRPr="00B86EAC">
        <w:rPr>
          <w:rFonts w:ascii="Times New Roman" w:hAnsi="Times New Roman"/>
          <w:sz w:val="24"/>
          <w:szCs w:val="24"/>
        </w:rPr>
        <w:br/>
      </w:r>
      <w:r w:rsidRPr="00B86EAC">
        <w:rPr>
          <w:rFonts w:ascii="Times New Roman" w:hAnsi="Times New Roman"/>
          <w:sz w:val="24"/>
          <w:szCs w:val="24"/>
        </w:rPr>
        <w:t>и</w:t>
      </w:r>
      <w:r w:rsidRPr="00B86EAC">
        <w:rPr>
          <w:rFonts w:ascii="Times New Roman" w:hAnsi="Times New Roman"/>
          <w:spacing w:val="1"/>
          <w:sz w:val="24"/>
          <w:szCs w:val="24"/>
        </w:rPr>
        <w:t>л</w:t>
      </w:r>
      <w:r w:rsidRPr="00B86EAC">
        <w:rPr>
          <w:rFonts w:ascii="Times New Roman" w:hAnsi="Times New Roman"/>
          <w:sz w:val="24"/>
          <w:szCs w:val="24"/>
        </w:rPr>
        <w:t>и</w:t>
      </w:r>
      <w:r w:rsidRPr="00B86EAC">
        <w:rPr>
          <w:rFonts w:ascii="Times New Roman" w:hAnsi="Times New Roman"/>
          <w:spacing w:val="8"/>
          <w:sz w:val="24"/>
          <w:szCs w:val="24"/>
        </w:rPr>
        <w:t xml:space="preserve"> </w:t>
      </w:r>
      <w:r w:rsidRPr="00B86EAC">
        <w:rPr>
          <w:rFonts w:ascii="Times New Roman" w:hAnsi="Times New Roman"/>
          <w:sz w:val="24"/>
          <w:szCs w:val="24"/>
        </w:rPr>
        <w:t>горо</w:t>
      </w:r>
      <w:r w:rsidRPr="00B86EAC">
        <w:rPr>
          <w:rFonts w:ascii="Times New Roman" w:hAnsi="Times New Roman"/>
          <w:spacing w:val="2"/>
          <w:sz w:val="24"/>
          <w:szCs w:val="24"/>
        </w:rPr>
        <w:t>д</w:t>
      </w:r>
      <w:r w:rsidRPr="00B86EAC">
        <w:rPr>
          <w:rFonts w:ascii="Times New Roman" w:hAnsi="Times New Roman"/>
          <w:sz w:val="24"/>
          <w:szCs w:val="24"/>
        </w:rPr>
        <w:t>с</w:t>
      </w:r>
      <w:r w:rsidRPr="00B86EAC">
        <w:rPr>
          <w:rFonts w:ascii="Times New Roman" w:hAnsi="Times New Roman"/>
          <w:spacing w:val="-1"/>
          <w:sz w:val="24"/>
          <w:szCs w:val="24"/>
        </w:rPr>
        <w:t>к</w:t>
      </w:r>
      <w:r w:rsidRPr="00B86EAC">
        <w:rPr>
          <w:rFonts w:ascii="Times New Roman" w:hAnsi="Times New Roman"/>
          <w:spacing w:val="2"/>
          <w:sz w:val="24"/>
          <w:szCs w:val="24"/>
        </w:rPr>
        <w:t>о</w:t>
      </w:r>
      <w:r w:rsidRPr="00B86EAC">
        <w:rPr>
          <w:rFonts w:ascii="Times New Roman" w:hAnsi="Times New Roman"/>
          <w:sz w:val="24"/>
          <w:szCs w:val="24"/>
        </w:rPr>
        <w:t>го</w:t>
      </w:r>
      <w:r w:rsidRPr="00B86EAC">
        <w:rPr>
          <w:rFonts w:ascii="Times New Roman" w:hAnsi="Times New Roman"/>
          <w:spacing w:val="-1"/>
          <w:sz w:val="24"/>
          <w:szCs w:val="24"/>
        </w:rPr>
        <w:t xml:space="preserve"> </w:t>
      </w:r>
      <w:r w:rsidRPr="00B86EAC">
        <w:rPr>
          <w:rFonts w:ascii="Times New Roman" w:hAnsi="Times New Roman"/>
          <w:spacing w:val="2"/>
          <w:sz w:val="24"/>
          <w:szCs w:val="24"/>
        </w:rPr>
        <w:t>о</w:t>
      </w:r>
      <w:r w:rsidRPr="00B86EAC">
        <w:rPr>
          <w:rFonts w:ascii="Times New Roman" w:hAnsi="Times New Roman"/>
          <w:spacing w:val="-1"/>
          <w:sz w:val="24"/>
          <w:szCs w:val="24"/>
        </w:rPr>
        <w:t>к</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4"/>
          <w:sz w:val="24"/>
          <w:szCs w:val="24"/>
        </w:rPr>
        <w:t>г</w:t>
      </w:r>
      <w:r w:rsidRPr="00B86EAC">
        <w:rPr>
          <w:rFonts w:ascii="Times New Roman" w:hAnsi="Times New Roman"/>
          <w:sz w:val="24"/>
          <w:szCs w:val="24"/>
        </w:rPr>
        <w:t>а</w:t>
      </w:r>
      <w:r w:rsidRPr="00B86EAC">
        <w:rPr>
          <w:rFonts w:ascii="Times New Roman" w:hAnsi="Times New Roman"/>
          <w:spacing w:val="5"/>
          <w:sz w:val="24"/>
          <w:szCs w:val="24"/>
        </w:rPr>
        <w:t xml:space="preserve"> </w:t>
      </w:r>
      <w:r w:rsidRPr="00B86EAC">
        <w:rPr>
          <w:rFonts w:ascii="Times New Roman" w:hAnsi="Times New Roman"/>
          <w:sz w:val="24"/>
          <w:szCs w:val="24"/>
        </w:rPr>
        <w:t>о</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z w:val="24"/>
          <w:szCs w:val="24"/>
        </w:rPr>
        <w:t>ще</w:t>
      </w:r>
      <w:r w:rsidRPr="00B86EAC">
        <w:rPr>
          <w:rFonts w:ascii="Times New Roman" w:hAnsi="Times New Roman"/>
          <w:spacing w:val="2"/>
          <w:sz w:val="24"/>
          <w:szCs w:val="24"/>
        </w:rPr>
        <w:t>с</w:t>
      </w:r>
      <w:r w:rsidRPr="00B86EAC">
        <w:rPr>
          <w:rFonts w:ascii="Times New Roman" w:hAnsi="Times New Roman"/>
          <w:sz w:val="24"/>
          <w:szCs w:val="24"/>
        </w:rPr>
        <w:t>твляется</w:t>
      </w:r>
      <w:r w:rsidRPr="00B86EAC">
        <w:rPr>
          <w:rFonts w:ascii="Times New Roman" w:hAnsi="Times New Roman"/>
          <w:spacing w:val="-3"/>
          <w:sz w:val="24"/>
          <w:szCs w:val="24"/>
        </w:rPr>
        <w:t xml:space="preserve"> </w:t>
      </w:r>
      <w:r w:rsidRPr="00B86EAC">
        <w:rPr>
          <w:rFonts w:ascii="Times New Roman" w:hAnsi="Times New Roman"/>
          <w:sz w:val="24"/>
          <w:szCs w:val="24"/>
        </w:rPr>
        <w:t>на</w:t>
      </w:r>
      <w:r w:rsidRPr="00B86EAC">
        <w:rPr>
          <w:rFonts w:ascii="Times New Roman" w:hAnsi="Times New Roman"/>
          <w:spacing w:val="12"/>
          <w:sz w:val="24"/>
          <w:szCs w:val="24"/>
        </w:rPr>
        <w:t xml:space="preserve"> </w:t>
      </w:r>
      <w:r w:rsidRPr="00B86EAC">
        <w:rPr>
          <w:rFonts w:ascii="Times New Roman" w:hAnsi="Times New Roman"/>
          <w:sz w:val="24"/>
          <w:szCs w:val="24"/>
        </w:rPr>
        <w:t>основ</w:t>
      </w:r>
      <w:r w:rsidRPr="00B86EAC">
        <w:rPr>
          <w:rFonts w:ascii="Times New Roman" w:hAnsi="Times New Roman"/>
          <w:spacing w:val="1"/>
          <w:sz w:val="24"/>
          <w:szCs w:val="24"/>
        </w:rPr>
        <w:t>а</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z w:val="24"/>
          <w:szCs w:val="24"/>
        </w:rPr>
        <w:t>и сх</w:t>
      </w:r>
      <w:r w:rsidRPr="00B86EAC">
        <w:rPr>
          <w:rFonts w:ascii="Times New Roman" w:hAnsi="Times New Roman"/>
          <w:spacing w:val="2"/>
          <w:sz w:val="24"/>
          <w:szCs w:val="24"/>
        </w:rPr>
        <w:t>е</w:t>
      </w:r>
      <w:r w:rsidRPr="00B86EAC">
        <w:rPr>
          <w:rFonts w:ascii="Times New Roman" w:hAnsi="Times New Roman"/>
          <w:spacing w:val="-1"/>
          <w:sz w:val="24"/>
          <w:szCs w:val="24"/>
        </w:rPr>
        <w:t>м</w:t>
      </w:r>
      <w:r w:rsidRPr="00B86EAC">
        <w:rPr>
          <w:rFonts w:ascii="Times New Roman" w:hAnsi="Times New Roman"/>
          <w:sz w:val="24"/>
          <w:szCs w:val="24"/>
        </w:rPr>
        <w:t>ы</w:t>
      </w:r>
      <w:r w:rsidRPr="00B86EAC">
        <w:rPr>
          <w:rFonts w:ascii="Times New Roman" w:hAnsi="Times New Roman"/>
          <w:spacing w:val="5"/>
          <w:sz w:val="24"/>
          <w:szCs w:val="24"/>
        </w:rPr>
        <w:t xml:space="preserve"> </w:t>
      </w:r>
      <w:r w:rsidRPr="00B86EAC">
        <w:rPr>
          <w:rFonts w:ascii="Times New Roman" w:hAnsi="Times New Roman"/>
          <w:sz w:val="24"/>
          <w:szCs w:val="24"/>
        </w:rPr>
        <w:t>те</w:t>
      </w:r>
      <w:r w:rsidRPr="00B86EAC">
        <w:rPr>
          <w:rFonts w:ascii="Times New Roman" w:hAnsi="Times New Roman"/>
          <w:spacing w:val="2"/>
          <w:sz w:val="24"/>
          <w:szCs w:val="24"/>
        </w:rPr>
        <w:t>п</w:t>
      </w:r>
      <w:r w:rsidRPr="00B86EAC">
        <w:rPr>
          <w:rFonts w:ascii="Times New Roman" w:hAnsi="Times New Roman"/>
          <w:sz w:val="24"/>
          <w:szCs w:val="24"/>
        </w:rPr>
        <w:t>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7"/>
          <w:sz w:val="24"/>
          <w:szCs w:val="24"/>
        </w:rPr>
        <w:t xml:space="preserve"> </w:t>
      </w:r>
      <w:r w:rsidRPr="00B86EAC">
        <w:rPr>
          <w:rFonts w:ascii="Times New Roman" w:hAnsi="Times New Roman"/>
          <w:spacing w:val="-1"/>
          <w:sz w:val="24"/>
          <w:szCs w:val="24"/>
        </w:rPr>
        <w:t>к</w:t>
      </w:r>
      <w:r w:rsidRPr="00B86EAC">
        <w:rPr>
          <w:rFonts w:ascii="Times New Roman" w:hAnsi="Times New Roman"/>
          <w:spacing w:val="2"/>
          <w:sz w:val="24"/>
          <w:szCs w:val="24"/>
        </w:rPr>
        <w:t>о</w:t>
      </w:r>
      <w:r w:rsidRPr="00B86EAC">
        <w:rPr>
          <w:rFonts w:ascii="Times New Roman" w:hAnsi="Times New Roman"/>
          <w:sz w:val="24"/>
          <w:szCs w:val="24"/>
        </w:rPr>
        <w:t>тор</w:t>
      </w:r>
      <w:r w:rsidRPr="00B86EAC">
        <w:rPr>
          <w:rFonts w:ascii="Times New Roman" w:hAnsi="Times New Roman"/>
          <w:spacing w:val="2"/>
          <w:sz w:val="24"/>
          <w:szCs w:val="24"/>
        </w:rPr>
        <w:t>а</w:t>
      </w:r>
      <w:r w:rsidRPr="00B86EAC">
        <w:rPr>
          <w:rFonts w:ascii="Times New Roman" w:hAnsi="Times New Roman"/>
          <w:sz w:val="24"/>
          <w:szCs w:val="24"/>
        </w:rPr>
        <w:t>я дол</w:t>
      </w:r>
      <w:r w:rsidRPr="00B86EAC">
        <w:rPr>
          <w:rFonts w:ascii="Times New Roman" w:hAnsi="Times New Roman"/>
          <w:spacing w:val="1"/>
          <w:sz w:val="24"/>
          <w:szCs w:val="24"/>
        </w:rPr>
        <w:t>ж</w:t>
      </w:r>
      <w:r w:rsidRPr="00B86EAC">
        <w:rPr>
          <w:rFonts w:ascii="Times New Roman" w:hAnsi="Times New Roman"/>
          <w:sz w:val="24"/>
          <w:szCs w:val="24"/>
        </w:rPr>
        <w:t>на</w:t>
      </w:r>
      <w:r w:rsidRPr="00B86EAC">
        <w:rPr>
          <w:rFonts w:ascii="Times New Roman" w:hAnsi="Times New Roman"/>
          <w:spacing w:val="13"/>
          <w:sz w:val="24"/>
          <w:szCs w:val="24"/>
        </w:rPr>
        <w:t xml:space="preserve"> </w:t>
      </w:r>
      <w:r w:rsidRPr="00B86EAC">
        <w:rPr>
          <w:rFonts w:ascii="Times New Roman" w:hAnsi="Times New Roman"/>
          <w:sz w:val="24"/>
          <w:szCs w:val="24"/>
        </w:rPr>
        <w:t>соо</w:t>
      </w:r>
      <w:r w:rsidRPr="00B86EAC">
        <w:rPr>
          <w:rFonts w:ascii="Times New Roman" w:hAnsi="Times New Roman"/>
          <w:spacing w:val="2"/>
          <w:sz w:val="24"/>
          <w:szCs w:val="24"/>
        </w:rPr>
        <w:t>т</w:t>
      </w:r>
      <w:r w:rsidRPr="00B86EAC">
        <w:rPr>
          <w:rFonts w:ascii="Times New Roman" w:hAnsi="Times New Roman"/>
          <w:sz w:val="24"/>
          <w:szCs w:val="24"/>
        </w:rPr>
        <w:t>вет</w:t>
      </w:r>
      <w:r w:rsidRPr="00B86EAC">
        <w:rPr>
          <w:rFonts w:ascii="Times New Roman" w:hAnsi="Times New Roman"/>
          <w:spacing w:val="2"/>
          <w:sz w:val="24"/>
          <w:szCs w:val="24"/>
        </w:rPr>
        <w:t>с</w:t>
      </w:r>
      <w:r w:rsidRPr="00B86EAC">
        <w:rPr>
          <w:rFonts w:ascii="Times New Roman" w:hAnsi="Times New Roman"/>
          <w:sz w:val="24"/>
          <w:szCs w:val="24"/>
        </w:rPr>
        <w:t>тво</w:t>
      </w:r>
      <w:r w:rsidRPr="00B86EAC">
        <w:rPr>
          <w:rFonts w:ascii="Times New Roman" w:hAnsi="Times New Roman"/>
          <w:spacing w:val="2"/>
          <w:sz w:val="24"/>
          <w:szCs w:val="24"/>
        </w:rPr>
        <w:t>в</w:t>
      </w:r>
      <w:r w:rsidRPr="00B86EAC">
        <w:rPr>
          <w:rFonts w:ascii="Times New Roman" w:hAnsi="Times New Roman"/>
          <w:sz w:val="24"/>
          <w:szCs w:val="24"/>
        </w:rPr>
        <w:t>ать</w:t>
      </w:r>
      <w:r w:rsidRPr="00B86EAC">
        <w:rPr>
          <w:rFonts w:ascii="Times New Roman" w:hAnsi="Times New Roman"/>
          <w:spacing w:val="1"/>
          <w:sz w:val="24"/>
          <w:szCs w:val="24"/>
        </w:rPr>
        <w:t xml:space="preserve"> </w:t>
      </w:r>
      <w:r w:rsidRPr="00B86EAC">
        <w:rPr>
          <w:rFonts w:ascii="Times New Roman" w:hAnsi="Times New Roman"/>
          <w:spacing w:val="2"/>
          <w:sz w:val="24"/>
          <w:szCs w:val="24"/>
        </w:rPr>
        <w:t>д</w:t>
      </w:r>
      <w:r w:rsidRPr="00B86EAC">
        <w:rPr>
          <w:rFonts w:ascii="Times New Roman" w:hAnsi="Times New Roman"/>
          <w:sz w:val="24"/>
          <w:szCs w:val="24"/>
        </w:rPr>
        <w:t>о</w:t>
      </w:r>
      <w:r w:rsidRPr="00B86EAC">
        <w:rPr>
          <w:rFonts w:ascii="Times New Roman" w:hAnsi="Times New Roman"/>
          <w:spacing w:val="3"/>
          <w:sz w:val="24"/>
          <w:szCs w:val="24"/>
        </w:rPr>
        <w:t>к</w:t>
      </w:r>
      <w:r w:rsidRPr="00B86EAC">
        <w:rPr>
          <w:rFonts w:ascii="Times New Roman" w:hAnsi="Times New Roman"/>
          <w:spacing w:val="-5"/>
          <w:sz w:val="24"/>
          <w:szCs w:val="24"/>
        </w:rPr>
        <w:t>у</w:t>
      </w:r>
      <w:r w:rsidRPr="00B86EAC">
        <w:rPr>
          <w:rFonts w:ascii="Times New Roman" w:hAnsi="Times New Roman"/>
          <w:spacing w:val="1"/>
          <w:sz w:val="24"/>
          <w:szCs w:val="24"/>
        </w:rPr>
        <w:t>м</w:t>
      </w:r>
      <w:r w:rsidRPr="00B86EAC">
        <w:rPr>
          <w:rFonts w:ascii="Times New Roman" w:hAnsi="Times New Roman"/>
          <w:sz w:val="24"/>
          <w:szCs w:val="24"/>
        </w:rPr>
        <w:t>ент</w:t>
      </w:r>
      <w:r w:rsidRPr="00B86EAC">
        <w:rPr>
          <w:rFonts w:ascii="Times New Roman" w:hAnsi="Times New Roman"/>
          <w:spacing w:val="2"/>
          <w:sz w:val="24"/>
          <w:szCs w:val="24"/>
        </w:rPr>
        <w:t>а</w:t>
      </w:r>
      <w:r w:rsidRPr="00B86EAC">
        <w:rPr>
          <w:rFonts w:ascii="Times New Roman" w:hAnsi="Times New Roman"/>
          <w:sz w:val="24"/>
          <w:szCs w:val="24"/>
        </w:rPr>
        <w:t>м</w:t>
      </w:r>
      <w:r w:rsidRPr="00B86EAC">
        <w:rPr>
          <w:rFonts w:ascii="Times New Roman" w:hAnsi="Times New Roman"/>
          <w:spacing w:val="9"/>
          <w:sz w:val="24"/>
          <w:szCs w:val="24"/>
        </w:rPr>
        <w:t xml:space="preserve"> </w:t>
      </w:r>
      <w:r w:rsidRPr="00B86EAC">
        <w:rPr>
          <w:rFonts w:ascii="Times New Roman" w:hAnsi="Times New Roman"/>
          <w:sz w:val="24"/>
          <w:szCs w:val="24"/>
        </w:rPr>
        <w:t>тер</w:t>
      </w:r>
      <w:r w:rsidRPr="00B86EAC">
        <w:rPr>
          <w:rFonts w:ascii="Times New Roman" w:hAnsi="Times New Roman"/>
          <w:spacing w:val="2"/>
          <w:sz w:val="24"/>
          <w:szCs w:val="24"/>
        </w:rPr>
        <w:t>р</w:t>
      </w:r>
      <w:r w:rsidRPr="00B86EAC">
        <w:rPr>
          <w:rFonts w:ascii="Times New Roman" w:hAnsi="Times New Roman"/>
          <w:sz w:val="24"/>
          <w:szCs w:val="24"/>
        </w:rPr>
        <w:t>иториа</w:t>
      </w:r>
      <w:r w:rsidRPr="00B86EAC">
        <w:rPr>
          <w:rFonts w:ascii="Times New Roman" w:hAnsi="Times New Roman"/>
          <w:spacing w:val="1"/>
          <w:sz w:val="24"/>
          <w:szCs w:val="24"/>
        </w:rPr>
        <w:t>л</w:t>
      </w:r>
      <w:r w:rsidRPr="00B86EAC">
        <w:rPr>
          <w:rFonts w:ascii="Times New Roman" w:hAnsi="Times New Roman"/>
          <w:sz w:val="24"/>
          <w:szCs w:val="24"/>
        </w:rPr>
        <w:t>ьн</w:t>
      </w:r>
      <w:r w:rsidRPr="00B86EAC">
        <w:rPr>
          <w:rFonts w:ascii="Times New Roman" w:hAnsi="Times New Roman"/>
          <w:spacing w:val="2"/>
          <w:sz w:val="24"/>
          <w:szCs w:val="24"/>
        </w:rPr>
        <w:t>о</w:t>
      </w:r>
      <w:r w:rsidRPr="00B86EAC">
        <w:rPr>
          <w:rFonts w:ascii="Times New Roman" w:hAnsi="Times New Roman"/>
          <w:sz w:val="24"/>
          <w:szCs w:val="24"/>
        </w:rPr>
        <w:t>го п</w:t>
      </w:r>
      <w:r w:rsidRPr="00B86EAC">
        <w:rPr>
          <w:rFonts w:ascii="Times New Roman" w:hAnsi="Times New Roman"/>
          <w:spacing w:val="3"/>
          <w:sz w:val="24"/>
          <w:szCs w:val="24"/>
        </w:rPr>
        <w:t>л</w:t>
      </w:r>
      <w:r w:rsidRPr="00B86EAC">
        <w:rPr>
          <w:rFonts w:ascii="Times New Roman" w:hAnsi="Times New Roman"/>
          <w:sz w:val="24"/>
          <w:szCs w:val="24"/>
        </w:rPr>
        <w:t>ан</w:t>
      </w:r>
      <w:r w:rsidRPr="00B86EAC">
        <w:rPr>
          <w:rFonts w:ascii="Times New Roman" w:hAnsi="Times New Roman"/>
          <w:spacing w:val="1"/>
          <w:sz w:val="24"/>
          <w:szCs w:val="24"/>
        </w:rPr>
        <w:t>и</w:t>
      </w:r>
      <w:r w:rsidRPr="00B86EAC">
        <w:rPr>
          <w:rFonts w:ascii="Times New Roman" w:hAnsi="Times New Roman"/>
          <w:spacing w:val="2"/>
          <w:sz w:val="24"/>
          <w:szCs w:val="24"/>
        </w:rPr>
        <w:t>р</w:t>
      </w:r>
      <w:r w:rsidRPr="00B86EAC">
        <w:rPr>
          <w:rFonts w:ascii="Times New Roman" w:hAnsi="Times New Roman"/>
          <w:sz w:val="24"/>
          <w:szCs w:val="24"/>
        </w:rPr>
        <w:t>ован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6"/>
          <w:sz w:val="24"/>
          <w:szCs w:val="24"/>
        </w:rPr>
        <w:t xml:space="preserve"> </w:t>
      </w:r>
      <w:r w:rsidRPr="00B86EAC">
        <w:rPr>
          <w:rFonts w:ascii="Times New Roman" w:hAnsi="Times New Roman"/>
          <w:sz w:val="24"/>
          <w:szCs w:val="24"/>
        </w:rPr>
        <w:t>посе</w:t>
      </w:r>
      <w:r w:rsidRPr="00B86EAC">
        <w:rPr>
          <w:rFonts w:ascii="Times New Roman" w:hAnsi="Times New Roman"/>
          <w:spacing w:val="1"/>
          <w:sz w:val="24"/>
          <w:szCs w:val="24"/>
        </w:rPr>
        <w:t>л</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10"/>
          <w:sz w:val="24"/>
          <w:szCs w:val="24"/>
        </w:rPr>
        <w:t xml:space="preserve"> </w:t>
      </w:r>
      <w:r w:rsidR="000A022A" w:rsidRPr="00B86EAC">
        <w:rPr>
          <w:rFonts w:ascii="Times New Roman" w:hAnsi="Times New Roman"/>
          <w:spacing w:val="10"/>
          <w:sz w:val="24"/>
          <w:szCs w:val="24"/>
        </w:rPr>
        <w:br/>
      </w:r>
      <w:r w:rsidRPr="00B86EAC">
        <w:rPr>
          <w:rFonts w:ascii="Times New Roman" w:hAnsi="Times New Roman"/>
          <w:sz w:val="24"/>
          <w:szCs w:val="24"/>
        </w:rPr>
        <w:t>и</w:t>
      </w:r>
      <w:r w:rsidRPr="00B86EAC">
        <w:rPr>
          <w:rFonts w:ascii="Times New Roman" w:hAnsi="Times New Roman"/>
          <w:spacing w:val="3"/>
          <w:sz w:val="24"/>
          <w:szCs w:val="24"/>
        </w:rPr>
        <w:t>л</w:t>
      </w:r>
      <w:r w:rsidRPr="00B86EAC">
        <w:rPr>
          <w:rFonts w:ascii="Times New Roman" w:hAnsi="Times New Roman"/>
          <w:sz w:val="24"/>
          <w:szCs w:val="24"/>
        </w:rPr>
        <w:t>и город</w:t>
      </w:r>
      <w:r w:rsidRPr="00B86EAC">
        <w:rPr>
          <w:rFonts w:ascii="Times New Roman" w:hAnsi="Times New Roman"/>
          <w:spacing w:val="2"/>
          <w:sz w:val="24"/>
          <w:szCs w:val="24"/>
        </w:rPr>
        <w:t>с</w:t>
      </w:r>
      <w:r w:rsidRPr="00B86EAC">
        <w:rPr>
          <w:rFonts w:ascii="Times New Roman" w:hAnsi="Times New Roman"/>
          <w:spacing w:val="-1"/>
          <w:sz w:val="24"/>
          <w:szCs w:val="24"/>
        </w:rPr>
        <w:t>к</w:t>
      </w:r>
      <w:r w:rsidRPr="00B86EAC">
        <w:rPr>
          <w:rFonts w:ascii="Times New Roman" w:hAnsi="Times New Roman"/>
          <w:sz w:val="24"/>
          <w:szCs w:val="24"/>
        </w:rPr>
        <w:t>о</w:t>
      </w:r>
      <w:r w:rsidRPr="00B86EAC">
        <w:rPr>
          <w:rFonts w:ascii="Times New Roman" w:hAnsi="Times New Roman"/>
          <w:spacing w:val="2"/>
          <w:sz w:val="24"/>
          <w:szCs w:val="24"/>
        </w:rPr>
        <w:t>г</w:t>
      </w:r>
      <w:r w:rsidRPr="00B86EAC">
        <w:rPr>
          <w:rFonts w:ascii="Times New Roman" w:hAnsi="Times New Roman"/>
          <w:sz w:val="24"/>
          <w:szCs w:val="24"/>
        </w:rPr>
        <w:t>о</w:t>
      </w:r>
      <w:r w:rsidRPr="00B86EAC">
        <w:rPr>
          <w:rFonts w:ascii="Times New Roman" w:hAnsi="Times New Roman"/>
          <w:spacing w:val="3"/>
          <w:sz w:val="24"/>
          <w:szCs w:val="24"/>
        </w:rPr>
        <w:t xml:space="preserve"> </w:t>
      </w:r>
      <w:r w:rsidRPr="00B86EAC">
        <w:rPr>
          <w:rFonts w:ascii="Times New Roman" w:hAnsi="Times New Roman"/>
          <w:sz w:val="24"/>
          <w:szCs w:val="24"/>
        </w:rPr>
        <w:t>о</w:t>
      </w:r>
      <w:r w:rsidRPr="00B86EAC">
        <w:rPr>
          <w:rFonts w:ascii="Times New Roman" w:hAnsi="Times New Roman"/>
          <w:spacing w:val="-1"/>
          <w:sz w:val="24"/>
          <w:szCs w:val="24"/>
        </w:rPr>
        <w:t>к</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2"/>
          <w:sz w:val="24"/>
          <w:szCs w:val="24"/>
        </w:rPr>
        <w:t>г</w:t>
      </w:r>
      <w:r w:rsidRPr="00B86EAC">
        <w:rPr>
          <w:rFonts w:ascii="Times New Roman" w:hAnsi="Times New Roman"/>
          <w:sz w:val="24"/>
          <w:szCs w:val="24"/>
        </w:rPr>
        <w:t>а,</w:t>
      </w:r>
      <w:r w:rsidRPr="00B86EAC">
        <w:rPr>
          <w:rFonts w:ascii="Times New Roman" w:hAnsi="Times New Roman"/>
          <w:spacing w:val="10"/>
          <w:sz w:val="24"/>
          <w:szCs w:val="24"/>
        </w:rPr>
        <w:t xml:space="preserve"> </w:t>
      </w:r>
      <w:r w:rsidRPr="00B86EAC">
        <w:rPr>
          <w:rFonts w:ascii="Times New Roman" w:hAnsi="Times New Roman"/>
          <w:sz w:val="24"/>
          <w:szCs w:val="24"/>
        </w:rPr>
        <w:t>в</w:t>
      </w:r>
      <w:r w:rsidRPr="00B86EAC">
        <w:rPr>
          <w:rFonts w:ascii="Times New Roman" w:hAnsi="Times New Roman"/>
          <w:spacing w:val="14"/>
          <w:sz w:val="24"/>
          <w:szCs w:val="24"/>
        </w:rPr>
        <w:t xml:space="preserve"> </w:t>
      </w:r>
      <w:r w:rsidRPr="00B86EAC">
        <w:rPr>
          <w:rFonts w:ascii="Times New Roman" w:hAnsi="Times New Roman"/>
          <w:sz w:val="24"/>
          <w:szCs w:val="24"/>
        </w:rPr>
        <w:t>том</w:t>
      </w:r>
      <w:r w:rsidRPr="00B86EAC">
        <w:rPr>
          <w:rFonts w:ascii="Times New Roman" w:hAnsi="Times New Roman"/>
          <w:spacing w:val="11"/>
          <w:sz w:val="24"/>
          <w:szCs w:val="24"/>
        </w:rPr>
        <w:t xml:space="preserve"> </w:t>
      </w:r>
      <w:r w:rsidRPr="00B86EAC">
        <w:rPr>
          <w:rFonts w:ascii="Times New Roman" w:hAnsi="Times New Roman"/>
          <w:spacing w:val="-1"/>
          <w:sz w:val="24"/>
          <w:szCs w:val="24"/>
        </w:rPr>
        <w:t>ч</w:t>
      </w:r>
      <w:r w:rsidRPr="00B86EAC">
        <w:rPr>
          <w:rFonts w:ascii="Times New Roman" w:hAnsi="Times New Roman"/>
          <w:spacing w:val="3"/>
          <w:sz w:val="24"/>
          <w:szCs w:val="24"/>
        </w:rPr>
        <w:t>и</w:t>
      </w:r>
      <w:r w:rsidRPr="00B86EAC">
        <w:rPr>
          <w:rFonts w:ascii="Times New Roman" w:hAnsi="Times New Roman"/>
          <w:sz w:val="24"/>
          <w:szCs w:val="24"/>
        </w:rPr>
        <w:t>сле</w:t>
      </w:r>
      <w:r w:rsidRPr="00B86EAC">
        <w:rPr>
          <w:rFonts w:ascii="Times New Roman" w:hAnsi="Times New Roman"/>
          <w:spacing w:val="9"/>
          <w:sz w:val="24"/>
          <w:szCs w:val="24"/>
        </w:rPr>
        <w:t xml:space="preserve"> </w:t>
      </w:r>
      <w:r w:rsidRPr="00B86EAC">
        <w:rPr>
          <w:rFonts w:ascii="Times New Roman" w:hAnsi="Times New Roman"/>
          <w:sz w:val="24"/>
          <w:szCs w:val="24"/>
        </w:rPr>
        <w:t>с</w:t>
      </w:r>
      <w:r w:rsidRPr="00B86EAC">
        <w:rPr>
          <w:rFonts w:ascii="Times New Roman" w:hAnsi="Times New Roman"/>
          <w:spacing w:val="2"/>
          <w:sz w:val="24"/>
          <w:szCs w:val="24"/>
        </w:rPr>
        <w:t>х</w:t>
      </w:r>
      <w:r w:rsidRPr="00B86EAC">
        <w:rPr>
          <w:rFonts w:ascii="Times New Roman" w:hAnsi="Times New Roman"/>
          <w:sz w:val="24"/>
          <w:szCs w:val="24"/>
        </w:rPr>
        <w:t>еме</w:t>
      </w:r>
      <w:r w:rsidRPr="00B86EAC">
        <w:rPr>
          <w:rFonts w:ascii="Times New Roman" w:hAnsi="Times New Roman"/>
          <w:spacing w:val="8"/>
          <w:sz w:val="24"/>
          <w:szCs w:val="24"/>
        </w:rPr>
        <w:t xml:space="preserve"> </w:t>
      </w:r>
      <w:r w:rsidRPr="00B86EAC">
        <w:rPr>
          <w:rFonts w:ascii="Times New Roman" w:hAnsi="Times New Roman"/>
          <w:sz w:val="24"/>
          <w:szCs w:val="24"/>
        </w:rPr>
        <w:t>п</w:t>
      </w:r>
      <w:r w:rsidRPr="00B86EAC">
        <w:rPr>
          <w:rFonts w:ascii="Times New Roman" w:hAnsi="Times New Roman"/>
          <w:spacing w:val="1"/>
          <w:sz w:val="24"/>
          <w:szCs w:val="24"/>
        </w:rPr>
        <w:t>л</w:t>
      </w:r>
      <w:r w:rsidRPr="00B86EAC">
        <w:rPr>
          <w:rFonts w:ascii="Times New Roman" w:hAnsi="Times New Roman"/>
          <w:sz w:val="24"/>
          <w:szCs w:val="24"/>
        </w:rPr>
        <w:t>ан</w:t>
      </w:r>
      <w:r w:rsidRPr="00B86EAC">
        <w:rPr>
          <w:rFonts w:ascii="Times New Roman" w:hAnsi="Times New Roman"/>
          <w:spacing w:val="1"/>
          <w:sz w:val="24"/>
          <w:szCs w:val="24"/>
        </w:rPr>
        <w:t>и</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2"/>
          <w:sz w:val="24"/>
          <w:szCs w:val="24"/>
        </w:rPr>
        <w:t>е</w:t>
      </w:r>
      <w:r w:rsidRPr="00B86EAC">
        <w:rPr>
          <w:rFonts w:ascii="Times New Roman" w:hAnsi="Times New Roman"/>
          <w:spacing w:val="5"/>
          <w:sz w:val="24"/>
          <w:szCs w:val="24"/>
        </w:rPr>
        <w:t>м</w:t>
      </w:r>
      <w:r w:rsidRPr="00B86EAC">
        <w:rPr>
          <w:rFonts w:ascii="Times New Roman" w:hAnsi="Times New Roman"/>
          <w:sz w:val="24"/>
          <w:szCs w:val="24"/>
        </w:rPr>
        <w:t>о</w:t>
      </w:r>
      <w:r w:rsidRPr="00B86EAC">
        <w:rPr>
          <w:rFonts w:ascii="Times New Roman" w:hAnsi="Times New Roman"/>
          <w:spacing w:val="2"/>
          <w:sz w:val="24"/>
          <w:szCs w:val="24"/>
        </w:rPr>
        <w:t>г</w:t>
      </w:r>
      <w:r w:rsidRPr="00B86EAC">
        <w:rPr>
          <w:rFonts w:ascii="Times New Roman" w:hAnsi="Times New Roman"/>
          <w:sz w:val="24"/>
          <w:szCs w:val="24"/>
        </w:rPr>
        <w:t>о ра</w:t>
      </w:r>
      <w:r w:rsidRPr="00B86EAC">
        <w:rPr>
          <w:rFonts w:ascii="Times New Roman" w:hAnsi="Times New Roman"/>
          <w:spacing w:val="1"/>
          <w:sz w:val="24"/>
          <w:szCs w:val="24"/>
        </w:rPr>
        <w:t>з</w:t>
      </w:r>
      <w:r w:rsidRPr="00B86EAC">
        <w:rPr>
          <w:rFonts w:ascii="Times New Roman" w:hAnsi="Times New Roman"/>
          <w:spacing w:val="-1"/>
          <w:sz w:val="24"/>
          <w:szCs w:val="24"/>
        </w:rPr>
        <w:t>м</w:t>
      </w:r>
      <w:r w:rsidRPr="00B86EAC">
        <w:rPr>
          <w:rFonts w:ascii="Times New Roman" w:hAnsi="Times New Roman"/>
          <w:sz w:val="24"/>
          <w:szCs w:val="24"/>
        </w:rPr>
        <w:t>ещен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3"/>
          <w:sz w:val="24"/>
          <w:szCs w:val="24"/>
        </w:rPr>
        <w:t xml:space="preserve"> </w:t>
      </w:r>
      <w:r w:rsidRPr="00B86EAC">
        <w:rPr>
          <w:rFonts w:ascii="Times New Roman" w:hAnsi="Times New Roman"/>
          <w:sz w:val="24"/>
          <w:szCs w:val="24"/>
        </w:rPr>
        <w:t>объ</w:t>
      </w:r>
      <w:r w:rsidRPr="00B86EAC">
        <w:rPr>
          <w:rFonts w:ascii="Times New Roman" w:hAnsi="Times New Roman"/>
          <w:spacing w:val="3"/>
          <w:sz w:val="24"/>
          <w:szCs w:val="24"/>
        </w:rPr>
        <w:t>е</w:t>
      </w:r>
      <w:r w:rsidRPr="00B86EAC">
        <w:rPr>
          <w:rFonts w:ascii="Times New Roman" w:hAnsi="Times New Roman"/>
          <w:spacing w:val="-1"/>
          <w:sz w:val="24"/>
          <w:szCs w:val="24"/>
        </w:rPr>
        <w:t>к</w:t>
      </w:r>
      <w:r w:rsidRPr="00B86EAC">
        <w:rPr>
          <w:rFonts w:ascii="Times New Roman" w:hAnsi="Times New Roman"/>
          <w:spacing w:val="2"/>
          <w:sz w:val="24"/>
          <w:szCs w:val="24"/>
        </w:rPr>
        <w:t>т</w:t>
      </w:r>
      <w:r w:rsidRPr="00B86EAC">
        <w:rPr>
          <w:rFonts w:ascii="Times New Roman" w:hAnsi="Times New Roman"/>
          <w:sz w:val="24"/>
          <w:szCs w:val="24"/>
        </w:rPr>
        <w:t xml:space="preserve">ов </w:t>
      </w:r>
      <w:r w:rsidRPr="00B86EAC">
        <w:rPr>
          <w:rFonts w:ascii="Times New Roman" w:hAnsi="Times New Roman"/>
          <w:sz w:val="24"/>
          <w:szCs w:val="24"/>
        </w:rPr>
        <w:lastRenderedPageBreak/>
        <w:t>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18"/>
          <w:sz w:val="24"/>
          <w:szCs w:val="24"/>
        </w:rPr>
        <w:t xml:space="preserve"> </w:t>
      </w:r>
      <w:r w:rsidRPr="00B86EAC">
        <w:rPr>
          <w:rFonts w:ascii="Times New Roman" w:hAnsi="Times New Roman"/>
          <w:sz w:val="24"/>
          <w:szCs w:val="24"/>
        </w:rPr>
        <w:t>в</w:t>
      </w:r>
      <w:r w:rsidRPr="00B86EAC">
        <w:rPr>
          <w:rFonts w:ascii="Times New Roman" w:hAnsi="Times New Roman"/>
          <w:spacing w:val="-1"/>
          <w:sz w:val="24"/>
          <w:szCs w:val="24"/>
        </w:rPr>
        <w:t xml:space="preserve"> </w:t>
      </w:r>
      <w:r w:rsidRPr="00B86EAC">
        <w:rPr>
          <w:rFonts w:ascii="Times New Roman" w:hAnsi="Times New Roman"/>
          <w:spacing w:val="2"/>
          <w:sz w:val="24"/>
          <w:szCs w:val="24"/>
        </w:rPr>
        <w:t>г</w:t>
      </w:r>
      <w:r w:rsidRPr="00B86EAC">
        <w:rPr>
          <w:rFonts w:ascii="Times New Roman" w:hAnsi="Times New Roman"/>
          <w:sz w:val="24"/>
          <w:szCs w:val="24"/>
        </w:rPr>
        <w:t>р</w:t>
      </w:r>
      <w:r w:rsidRPr="00B86EAC">
        <w:rPr>
          <w:rFonts w:ascii="Times New Roman" w:hAnsi="Times New Roman"/>
          <w:spacing w:val="2"/>
          <w:sz w:val="24"/>
          <w:szCs w:val="24"/>
        </w:rPr>
        <w:t>а</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z w:val="24"/>
          <w:szCs w:val="24"/>
        </w:rPr>
        <w:t>цах</w:t>
      </w:r>
      <w:r w:rsidRPr="00B86EAC">
        <w:rPr>
          <w:rFonts w:ascii="Times New Roman" w:hAnsi="Times New Roman"/>
          <w:spacing w:val="-10"/>
          <w:sz w:val="24"/>
          <w:szCs w:val="24"/>
        </w:rPr>
        <w:t xml:space="preserve"> </w:t>
      </w:r>
      <w:r w:rsidRPr="00B86EAC">
        <w:rPr>
          <w:rFonts w:ascii="Times New Roman" w:hAnsi="Times New Roman"/>
          <w:spacing w:val="1"/>
          <w:sz w:val="24"/>
          <w:szCs w:val="24"/>
        </w:rPr>
        <w:t>п</w:t>
      </w:r>
      <w:r w:rsidRPr="00B86EAC">
        <w:rPr>
          <w:rFonts w:ascii="Times New Roman" w:hAnsi="Times New Roman"/>
          <w:sz w:val="24"/>
          <w:szCs w:val="24"/>
        </w:rPr>
        <w:t>оселе</w:t>
      </w:r>
      <w:r w:rsidRPr="00B86EAC">
        <w:rPr>
          <w:rFonts w:ascii="Times New Roman" w:hAnsi="Times New Roman"/>
          <w:spacing w:val="1"/>
          <w:sz w:val="24"/>
          <w:szCs w:val="24"/>
        </w:rPr>
        <w:t>н</w:t>
      </w:r>
      <w:r w:rsidRPr="00B86EAC">
        <w:rPr>
          <w:rFonts w:ascii="Times New Roman" w:hAnsi="Times New Roman"/>
          <w:sz w:val="24"/>
          <w:szCs w:val="24"/>
        </w:rPr>
        <w:t>ия</w:t>
      </w:r>
      <w:r w:rsidRPr="00B86EAC">
        <w:rPr>
          <w:rFonts w:ascii="Times New Roman" w:hAnsi="Times New Roman"/>
          <w:spacing w:val="-10"/>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л</w:t>
      </w:r>
      <w:r w:rsidRPr="00B86EAC">
        <w:rPr>
          <w:rFonts w:ascii="Times New Roman" w:hAnsi="Times New Roman"/>
          <w:sz w:val="24"/>
          <w:szCs w:val="24"/>
        </w:rPr>
        <w:t>и</w:t>
      </w:r>
      <w:r w:rsidRPr="00B86EAC">
        <w:rPr>
          <w:rFonts w:ascii="Times New Roman" w:hAnsi="Times New Roman"/>
          <w:spacing w:val="-2"/>
          <w:sz w:val="24"/>
          <w:szCs w:val="24"/>
        </w:rPr>
        <w:t xml:space="preserve"> </w:t>
      </w:r>
      <w:r w:rsidRPr="00B86EAC">
        <w:rPr>
          <w:rFonts w:ascii="Times New Roman" w:hAnsi="Times New Roman"/>
          <w:sz w:val="24"/>
          <w:szCs w:val="24"/>
        </w:rPr>
        <w:t>город</w:t>
      </w:r>
      <w:r w:rsidRPr="00B86EAC">
        <w:rPr>
          <w:rFonts w:ascii="Times New Roman" w:hAnsi="Times New Roman"/>
          <w:spacing w:val="2"/>
          <w:sz w:val="24"/>
          <w:szCs w:val="24"/>
        </w:rPr>
        <w:t>с</w:t>
      </w:r>
      <w:r w:rsidRPr="00B86EAC">
        <w:rPr>
          <w:rFonts w:ascii="Times New Roman" w:hAnsi="Times New Roman"/>
          <w:spacing w:val="-1"/>
          <w:sz w:val="24"/>
          <w:szCs w:val="24"/>
        </w:rPr>
        <w:t>к</w:t>
      </w:r>
      <w:r w:rsidRPr="00B86EAC">
        <w:rPr>
          <w:rFonts w:ascii="Times New Roman" w:hAnsi="Times New Roman"/>
          <w:sz w:val="24"/>
          <w:szCs w:val="24"/>
        </w:rPr>
        <w:t>о</w:t>
      </w:r>
      <w:r w:rsidRPr="00B86EAC">
        <w:rPr>
          <w:rFonts w:ascii="Times New Roman" w:hAnsi="Times New Roman"/>
          <w:spacing w:val="2"/>
          <w:sz w:val="24"/>
          <w:szCs w:val="24"/>
        </w:rPr>
        <w:t>г</w:t>
      </w:r>
      <w:r w:rsidRPr="00B86EAC">
        <w:rPr>
          <w:rFonts w:ascii="Times New Roman" w:hAnsi="Times New Roman"/>
          <w:sz w:val="24"/>
          <w:szCs w:val="24"/>
        </w:rPr>
        <w:t>о</w:t>
      </w:r>
      <w:r w:rsidRPr="00B86EAC">
        <w:rPr>
          <w:rFonts w:ascii="Times New Roman" w:hAnsi="Times New Roman"/>
          <w:spacing w:val="-12"/>
          <w:sz w:val="24"/>
          <w:szCs w:val="24"/>
        </w:rPr>
        <w:t xml:space="preserve"> </w:t>
      </w:r>
      <w:r w:rsidRPr="00B86EAC">
        <w:rPr>
          <w:rFonts w:ascii="Times New Roman" w:hAnsi="Times New Roman"/>
          <w:sz w:val="24"/>
          <w:szCs w:val="24"/>
        </w:rPr>
        <w:t>о</w:t>
      </w:r>
      <w:r w:rsidRPr="00B86EAC">
        <w:rPr>
          <w:rFonts w:ascii="Times New Roman" w:hAnsi="Times New Roman"/>
          <w:spacing w:val="1"/>
          <w:sz w:val="24"/>
          <w:szCs w:val="24"/>
        </w:rPr>
        <w:t>к</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z w:val="24"/>
          <w:szCs w:val="24"/>
        </w:rPr>
        <w:t>га.</w:t>
      </w:r>
      <w:proofErr w:type="gramEnd"/>
    </w:p>
    <w:p w14:paraId="1EF74A85" w14:textId="096E5C73"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Согласно</w:t>
      </w:r>
      <w:r w:rsidRPr="00B86EAC">
        <w:rPr>
          <w:rFonts w:ascii="Times New Roman" w:hAnsi="Times New Roman"/>
          <w:spacing w:val="23"/>
          <w:sz w:val="24"/>
          <w:szCs w:val="24"/>
        </w:rPr>
        <w:t xml:space="preserve"> </w:t>
      </w:r>
      <w:r w:rsidRPr="00B86EAC">
        <w:rPr>
          <w:rFonts w:ascii="Times New Roman" w:hAnsi="Times New Roman"/>
          <w:sz w:val="24"/>
          <w:szCs w:val="24"/>
        </w:rPr>
        <w:t>п.</w:t>
      </w:r>
      <w:r w:rsidRPr="00B86EAC">
        <w:rPr>
          <w:rFonts w:ascii="Times New Roman" w:hAnsi="Times New Roman"/>
          <w:spacing w:val="33"/>
          <w:sz w:val="24"/>
          <w:szCs w:val="24"/>
        </w:rPr>
        <w:t xml:space="preserve"> </w:t>
      </w:r>
      <w:r w:rsidRPr="00B86EAC">
        <w:rPr>
          <w:rFonts w:ascii="Times New Roman" w:hAnsi="Times New Roman"/>
          <w:sz w:val="24"/>
          <w:szCs w:val="24"/>
        </w:rPr>
        <w:t>4,</w:t>
      </w:r>
      <w:r w:rsidRPr="00B86EAC">
        <w:rPr>
          <w:rFonts w:ascii="Times New Roman" w:hAnsi="Times New Roman"/>
          <w:spacing w:val="31"/>
          <w:sz w:val="24"/>
          <w:szCs w:val="24"/>
        </w:rPr>
        <w:t xml:space="preserve"> </w:t>
      </w:r>
      <w:r w:rsidRPr="00B86EAC">
        <w:rPr>
          <w:rFonts w:ascii="Times New Roman" w:hAnsi="Times New Roman"/>
          <w:sz w:val="24"/>
          <w:szCs w:val="24"/>
        </w:rPr>
        <w:t>реал</w:t>
      </w:r>
      <w:r w:rsidRPr="00B86EAC">
        <w:rPr>
          <w:rFonts w:ascii="Times New Roman" w:hAnsi="Times New Roman"/>
          <w:spacing w:val="3"/>
          <w:sz w:val="24"/>
          <w:szCs w:val="24"/>
        </w:rPr>
        <w:t>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22"/>
          <w:sz w:val="24"/>
          <w:szCs w:val="24"/>
        </w:rPr>
        <w:t xml:space="preserve"> </w:t>
      </w:r>
      <w:r w:rsidRPr="00B86EAC">
        <w:rPr>
          <w:rFonts w:ascii="Times New Roman" w:hAnsi="Times New Roman"/>
          <w:sz w:val="24"/>
          <w:szCs w:val="24"/>
        </w:rPr>
        <w:t>в</w:t>
      </w:r>
      <w:r w:rsidRPr="00B86EAC">
        <w:rPr>
          <w:rFonts w:ascii="Times New Roman" w:hAnsi="Times New Roman"/>
          <w:spacing w:val="-1"/>
          <w:sz w:val="24"/>
          <w:szCs w:val="24"/>
        </w:rPr>
        <w:t>к</w:t>
      </w:r>
      <w:r w:rsidRPr="00B86EAC">
        <w:rPr>
          <w:rFonts w:ascii="Times New Roman" w:hAnsi="Times New Roman"/>
          <w:sz w:val="24"/>
          <w:szCs w:val="24"/>
        </w:rPr>
        <w:t>л</w:t>
      </w:r>
      <w:r w:rsidRPr="00B86EAC">
        <w:rPr>
          <w:rFonts w:ascii="Times New Roman" w:hAnsi="Times New Roman"/>
          <w:spacing w:val="1"/>
          <w:sz w:val="24"/>
          <w:szCs w:val="24"/>
        </w:rPr>
        <w:t>ю</w:t>
      </w:r>
      <w:r w:rsidRPr="00B86EAC">
        <w:rPr>
          <w:rFonts w:ascii="Times New Roman" w:hAnsi="Times New Roman"/>
          <w:spacing w:val="-1"/>
          <w:sz w:val="24"/>
          <w:szCs w:val="24"/>
        </w:rPr>
        <w:t>ч</w:t>
      </w:r>
      <w:r w:rsidRPr="00B86EAC">
        <w:rPr>
          <w:rFonts w:ascii="Times New Roman" w:hAnsi="Times New Roman"/>
          <w:sz w:val="24"/>
          <w:szCs w:val="24"/>
        </w:rPr>
        <w:t>ен</w:t>
      </w:r>
      <w:r w:rsidRPr="00B86EAC">
        <w:rPr>
          <w:rFonts w:ascii="Times New Roman" w:hAnsi="Times New Roman"/>
          <w:spacing w:val="1"/>
          <w:sz w:val="24"/>
          <w:szCs w:val="24"/>
        </w:rPr>
        <w:t>ны</w:t>
      </w:r>
      <w:r w:rsidRPr="00B86EAC">
        <w:rPr>
          <w:rFonts w:ascii="Times New Roman" w:hAnsi="Times New Roman"/>
          <w:sz w:val="24"/>
          <w:szCs w:val="24"/>
        </w:rPr>
        <w:t>х</w:t>
      </w:r>
      <w:r w:rsidRPr="00B86EAC">
        <w:rPr>
          <w:rFonts w:ascii="Times New Roman" w:hAnsi="Times New Roman"/>
          <w:spacing w:val="19"/>
          <w:sz w:val="24"/>
          <w:szCs w:val="24"/>
        </w:rPr>
        <w:t xml:space="preserve"> </w:t>
      </w:r>
      <w:r w:rsidRPr="00B86EAC">
        <w:rPr>
          <w:rFonts w:ascii="Times New Roman" w:hAnsi="Times New Roman"/>
          <w:sz w:val="24"/>
          <w:szCs w:val="24"/>
        </w:rPr>
        <w:t>в</w:t>
      </w:r>
      <w:r w:rsidRPr="00B86EAC">
        <w:rPr>
          <w:rFonts w:ascii="Times New Roman" w:hAnsi="Times New Roman"/>
          <w:spacing w:val="32"/>
          <w:sz w:val="24"/>
          <w:szCs w:val="24"/>
        </w:rPr>
        <w:t xml:space="preserve"> </w:t>
      </w:r>
      <w:r w:rsidRPr="00B86EAC">
        <w:rPr>
          <w:rFonts w:ascii="Times New Roman" w:hAnsi="Times New Roman"/>
          <w:sz w:val="24"/>
          <w:szCs w:val="24"/>
        </w:rPr>
        <w:t>схе</w:t>
      </w:r>
      <w:r w:rsidRPr="00B86EAC">
        <w:rPr>
          <w:rFonts w:ascii="Times New Roman" w:hAnsi="Times New Roman"/>
          <w:spacing w:val="4"/>
          <w:sz w:val="24"/>
          <w:szCs w:val="24"/>
        </w:rPr>
        <w:t>м</w:t>
      </w:r>
      <w:r w:rsidRPr="00B86EAC">
        <w:rPr>
          <w:rFonts w:ascii="Times New Roman" w:hAnsi="Times New Roman"/>
          <w:sz w:val="24"/>
          <w:szCs w:val="24"/>
        </w:rPr>
        <w:t>у</w:t>
      </w:r>
      <w:r w:rsidRPr="00B86EAC">
        <w:rPr>
          <w:rFonts w:ascii="Times New Roman" w:hAnsi="Times New Roman"/>
          <w:spacing w:val="21"/>
          <w:sz w:val="24"/>
          <w:szCs w:val="24"/>
        </w:rPr>
        <w:t xml:space="preserve"> </w:t>
      </w:r>
      <w:r w:rsidRPr="00B86EAC">
        <w:rPr>
          <w:rFonts w:ascii="Times New Roman" w:hAnsi="Times New Roman"/>
          <w:sz w:val="24"/>
          <w:szCs w:val="24"/>
        </w:rPr>
        <w:t>тепл</w:t>
      </w:r>
      <w:r w:rsidRPr="00B86EAC">
        <w:rPr>
          <w:rFonts w:ascii="Times New Roman" w:hAnsi="Times New Roman"/>
          <w:spacing w:val="3"/>
          <w:sz w:val="24"/>
          <w:szCs w:val="24"/>
        </w:rPr>
        <w:t>о</w:t>
      </w:r>
      <w:r w:rsidRPr="00B86EAC">
        <w:rPr>
          <w:rFonts w:ascii="Times New Roman" w:hAnsi="Times New Roman"/>
          <w:sz w:val="24"/>
          <w:szCs w:val="24"/>
        </w:rPr>
        <w:t>сна</w:t>
      </w:r>
      <w:r w:rsidRPr="00B86EAC">
        <w:rPr>
          <w:rFonts w:ascii="Times New Roman" w:hAnsi="Times New Roman"/>
          <w:spacing w:val="1"/>
          <w:sz w:val="24"/>
          <w:szCs w:val="24"/>
        </w:rPr>
        <w:t>бж</w:t>
      </w:r>
      <w:r w:rsidRPr="00B86EAC">
        <w:rPr>
          <w:rFonts w:ascii="Times New Roman" w:hAnsi="Times New Roman"/>
          <w:sz w:val="24"/>
          <w:szCs w:val="24"/>
        </w:rPr>
        <w:t>е</w:t>
      </w:r>
      <w:r w:rsidRPr="00B86EAC">
        <w:rPr>
          <w:rFonts w:ascii="Times New Roman" w:hAnsi="Times New Roman"/>
          <w:spacing w:val="3"/>
          <w:sz w:val="24"/>
          <w:szCs w:val="24"/>
        </w:rPr>
        <w:t>н</w:t>
      </w:r>
      <w:r w:rsidRPr="00B86EAC">
        <w:rPr>
          <w:rFonts w:ascii="Times New Roman" w:hAnsi="Times New Roman"/>
          <w:sz w:val="24"/>
          <w:szCs w:val="24"/>
        </w:rPr>
        <w:t>ия</w:t>
      </w:r>
      <w:r w:rsidRPr="00B86EAC">
        <w:rPr>
          <w:rFonts w:ascii="Times New Roman" w:hAnsi="Times New Roman"/>
          <w:spacing w:val="16"/>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еропр</w:t>
      </w:r>
      <w:r w:rsidRPr="00B86EAC">
        <w:rPr>
          <w:rFonts w:ascii="Times New Roman" w:hAnsi="Times New Roman"/>
          <w:spacing w:val="1"/>
          <w:sz w:val="24"/>
          <w:szCs w:val="24"/>
        </w:rPr>
        <w:t>и</w:t>
      </w:r>
      <w:r w:rsidRPr="00B86EAC">
        <w:rPr>
          <w:rFonts w:ascii="Times New Roman" w:hAnsi="Times New Roman"/>
          <w:sz w:val="24"/>
          <w:szCs w:val="24"/>
        </w:rPr>
        <w:t>ят</w:t>
      </w:r>
      <w:r w:rsidRPr="00B86EAC">
        <w:rPr>
          <w:rFonts w:ascii="Times New Roman" w:hAnsi="Times New Roman"/>
          <w:spacing w:val="1"/>
          <w:sz w:val="24"/>
          <w:szCs w:val="24"/>
        </w:rPr>
        <w:t>и</w:t>
      </w:r>
      <w:r w:rsidRPr="00B86EAC">
        <w:rPr>
          <w:rFonts w:ascii="Times New Roman" w:hAnsi="Times New Roman"/>
          <w:sz w:val="24"/>
          <w:szCs w:val="24"/>
        </w:rPr>
        <w:t xml:space="preserve">й </w:t>
      </w:r>
      <w:r w:rsidR="000A022A" w:rsidRPr="00B86EAC">
        <w:rPr>
          <w:rFonts w:ascii="Times New Roman" w:hAnsi="Times New Roman"/>
          <w:sz w:val="24"/>
          <w:szCs w:val="24"/>
        </w:rPr>
        <w:br/>
      </w:r>
      <w:r w:rsidRPr="00B86EAC">
        <w:rPr>
          <w:rFonts w:ascii="Times New Roman" w:hAnsi="Times New Roman"/>
          <w:sz w:val="24"/>
          <w:szCs w:val="24"/>
        </w:rPr>
        <w:t>по</w:t>
      </w:r>
      <w:r w:rsidRPr="00B86EAC">
        <w:rPr>
          <w:rFonts w:ascii="Times New Roman" w:hAnsi="Times New Roman"/>
          <w:spacing w:val="16"/>
          <w:sz w:val="24"/>
          <w:szCs w:val="24"/>
        </w:rPr>
        <w:t xml:space="preserve"> </w:t>
      </w:r>
      <w:r w:rsidRPr="00B86EAC">
        <w:rPr>
          <w:rFonts w:ascii="Times New Roman" w:hAnsi="Times New Roman"/>
          <w:sz w:val="24"/>
          <w:szCs w:val="24"/>
        </w:rPr>
        <w:t>ра</w:t>
      </w:r>
      <w:r w:rsidRPr="00B86EAC">
        <w:rPr>
          <w:rFonts w:ascii="Times New Roman" w:hAnsi="Times New Roman"/>
          <w:spacing w:val="1"/>
          <w:sz w:val="24"/>
          <w:szCs w:val="24"/>
        </w:rPr>
        <w:t>з</w:t>
      </w:r>
      <w:r w:rsidRPr="00B86EAC">
        <w:rPr>
          <w:rFonts w:ascii="Times New Roman" w:hAnsi="Times New Roman"/>
          <w:sz w:val="24"/>
          <w:szCs w:val="24"/>
        </w:rPr>
        <w:t>витию</w:t>
      </w:r>
      <w:r w:rsidRPr="00B86EAC">
        <w:rPr>
          <w:rFonts w:ascii="Times New Roman" w:hAnsi="Times New Roman"/>
          <w:spacing w:val="8"/>
          <w:sz w:val="24"/>
          <w:szCs w:val="24"/>
        </w:rPr>
        <w:t xml:space="preserve"> </w:t>
      </w:r>
      <w:r w:rsidRPr="00B86EAC">
        <w:rPr>
          <w:rFonts w:ascii="Times New Roman" w:hAnsi="Times New Roman"/>
          <w:sz w:val="24"/>
          <w:szCs w:val="24"/>
        </w:rPr>
        <w:t>сис</w:t>
      </w:r>
      <w:r w:rsidRPr="00B86EAC">
        <w:rPr>
          <w:rFonts w:ascii="Times New Roman" w:hAnsi="Times New Roman"/>
          <w:spacing w:val="2"/>
          <w:sz w:val="24"/>
          <w:szCs w:val="24"/>
        </w:rPr>
        <w:t>т</w:t>
      </w:r>
      <w:r w:rsidRPr="00B86EAC">
        <w:rPr>
          <w:rFonts w:ascii="Times New Roman" w:hAnsi="Times New Roman"/>
          <w:sz w:val="24"/>
          <w:szCs w:val="24"/>
        </w:rPr>
        <w:t>емы</w:t>
      </w:r>
      <w:r w:rsidRPr="00B86EAC">
        <w:rPr>
          <w:rFonts w:ascii="Times New Roman" w:hAnsi="Times New Roman"/>
          <w:spacing w:val="9"/>
          <w:sz w:val="24"/>
          <w:szCs w:val="24"/>
        </w:rPr>
        <w:t xml:space="preserve"> </w:t>
      </w:r>
      <w:r w:rsidRPr="00B86EAC">
        <w:rPr>
          <w:rFonts w:ascii="Times New Roman" w:hAnsi="Times New Roman"/>
          <w:sz w:val="24"/>
          <w:szCs w:val="24"/>
        </w:rPr>
        <w:t>теплос</w:t>
      </w:r>
      <w:r w:rsidRPr="00B86EAC">
        <w:rPr>
          <w:rFonts w:ascii="Times New Roman" w:hAnsi="Times New Roman"/>
          <w:spacing w:val="1"/>
          <w:sz w:val="24"/>
          <w:szCs w:val="24"/>
        </w:rPr>
        <w:t>н</w:t>
      </w:r>
      <w:r w:rsidRPr="00B86EAC">
        <w:rPr>
          <w:rFonts w:ascii="Times New Roman" w:hAnsi="Times New Roman"/>
          <w:spacing w:val="2"/>
          <w:sz w:val="24"/>
          <w:szCs w:val="24"/>
        </w:rPr>
        <w:t>а</w:t>
      </w:r>
      <w:r w:rsidRPr="00B86EAC">
        <w:rPr>
          <w:rFonts w:ascii="Times New Roman" w:hAnsi="Times New Roman"/>
          <w:sz w:val="24"/>
          <w:szCs w:val="24"/>
        </w:rPr>
        <w:t>б</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 о</w:t>
      </w:r>
      <w:r w:rsidRPr="00B86EAC">
        <w:rPr>
          <w:rFonts w:ascii="Times New Roman" w:hAnsi="Times New Roman"/>
          <w:spacing w:val="2"/>
          <w:sz w:val="24"/>
          <w:szCs w:val="24"/>
        </w:rPr>
        <w:t>с</w:t>
      </w:r>
      <w:r w:rsidRPr="00B86EAC">
        <w:rPr>
          <w:rFonts w:ascii="Times New Roman" w:hAnsi="Times New Roman"/>
          <w:spacing w:val="-5"/>
          <w:sz w:val="24"/>
          <w:szCs w:val="24"/>
        </w:rPr>
        <w:t>у</w:t>
      </w:r>
      <w:r w:rsidRPr="00B86EAC">
        <w:rPr>
          <w:rFonts w:ascii="Times New Roman" w:hAnsi="Times New Roman"/>
          <w:spacing w:val="2"/>
          <w:sz w:val="24"/>
          <w:szCs w:val="24"/>
        </w:rPr>
        <w:t>щ</w:t>
      </w:r>
      <w:r w:rsidRPr="00B86EAC">
        <w:rPr>
          <w:rFonts w:ascii="Times New Roman" w:hAnsi="Times New Roman"/>
          <w:sz w:val="24"/>
          <w:szCs w:val="24"/>
        </w:rPr>
        <w:t>ес</w:t>
      </w:r>
      <w:r w:rsidRPr="00B86EAC">
        <w:rPr>
          <w:rFonts w:ascii="Times New Roman" w:hAnsi="Times New Roman"/>
          <w:spacing w:val="2"/>
          <w:sz w:val="24"/>
          <w:szCs w:val="24"/>
        </w:rPr>
        <w:t>т</w:t>
      </w:r>
      <w:r w:rsidRPr="00B86EAC">
        <w:rPr>
          <w:rFonts w:ascii="Times New Roman" w:hAnsi="Times New Roman"/>
          <w:sz w:val="24"/>
          <w:szCs w:val="24"/>
        </w:rPr>
        <w:t>вл</w:t>
      </w:r>
      <w:r w:rsidRPr="00B86EAC">
        <w:rPr>
          <w:rFonts w:ascii="Times New Roman" w:hAnsi="Times New Roman"/>
          <w:spacing w:val="1"/>
          <w:sz w:val="24"/>
          <w:szCs w:val="24"/>
        </w:rPr>
        <w:t>я</w:t>
      </w:r>
      <w:r w:rsidRPr="00B86EAC">
        <w:rPr>
          <w:rFonts w:ascii="Times New Roman" w:hAnsi="Times New Roman"/>
          <w:sz w:val="24"/>
          <w:szCs w:val="24"/>
        </w:rPr>
        <w:t>ется</w:t>
      </w:r>
      <w:r w:rsidRPr="00B86EAC">
        <w:rPr>
          <w:rFonts w:ascii="Times New Roman" w:hAnsi="Times New Roman"/>
          <w:spacing w:val="3"/>
          <w:sz w:val="24"/>
          <w:szCs w:val="24"/>
        </w:rPr>
        <w:t xml:space="preserve"> </w:t>
      </w:r>
      <w:r w:rsidRPr="00B86EAC">
        <w:rPr>
          <w:rFonts w:ascii="Times New Roman" w:hAnsi="Times New Roman"/>
          <w:sz w:val="24"/>
          <w:szCs w:val="24"/>
        </w:rPr>
        <w:t>в</w:t>
      </w:r>
      <w:r w:rsidRPr="00B86EAC">
        <w:rPr>
          <w:rFonts w:ascii="Times New Roman" w:hAnsi="Times New Roman"/>
          <w:spacing w:val="16"/>
          <w:sz w:val="24"/>
          <w:szCs w:val="24"/>
        </w:rPr>
        <w:t xml:space="preserve"> </w:t>
      </w:r>
      <w:r w:rsidRPr="00B86EAC">
        <w:rPr>
          <w:rFonts w:ascii="Times New Roman" w:hAnsi="Times New Roman"/>
          <w:sz w:val="24"/>
          <w:szCs w:val="24"/>
        </w:rPr>
        <w:t>соотв</w:t>
      </w:r>
      <w:r w:rsidRPr="00B86EAC">
        <w:rPr>
          <w:rFonts w:ascii="Times New Roman" w:hAnsi="Times New Roman"/>
          <w:spacing w:val="2"/>
          <w:sz w:val="24"/>
          <w:szCs w:val="24"/>
        </w:rPr>
        <w:t>е</w:t>
      </w:r>
      <w:r w:rsidRPr="00B86EAC">
        <w:rPr>
          <w:rFonts w:ascii="Times New Roman" w:hAnsi="Times New Roman"/>
          <w:sz w:val="24"/>
          <w:szCs w:val="24"/>
        </w:rPr>
        <w:t>тс</w:t>
      </w:r>
      <w:r w:rsidRPr="00B86EAC">
        <w:rPr>
          <w:rFonts w:ascii="Times New Roman" w:hAnsi="Times New Roman"/>
          <w:spacing w:val="-1"/>
          <w:sz w:val="24"/>
          <w:szCs w:val="24"/>
        </w:rPr>
        <w:t>т</w:t>
      </w:r>
      <w:r w:rsidRPr="00B86EAC">
        <w:rPr>
          <w:rFonts w:ascii="Times New Roman" w:hAnsi="Times New Roman"/>
          <w:sz w:val="24"/>
          <w:szCs w:val="24"/>
        </w:rPr>
        <w:t>вии</w:t>
      </w:r>
      <w:r w:rsidRPr="00B86EAC">
        <w:rPr>
          <w:rFonts w:ascii="Times New Roman" w:hAnsi="Times New Roman"/>
          <w:spacing w:val="7"/>
          <w:sz w:val="24"/>
          <w:szCs w:val="24"/>
        </w:rPr>
        <w:t xml:space="preserve"> </w:t>
      </w:r>
      <w:r w:rsidRPr="00B86EAC">
        <w:rPr>
          <w:rFonts w:ascii="Times New Roman" w:hAnsi="Times New Roman"/>
          <w:sz w:val="24"/>
          <w:szCs w:val="24"/>
        </w:rPr>
        <w:t>с и</w:t>
      </w:r>
      <w:r w:rsidRPr="00B86EAC">
        <w:rPr>
          <w:rFonts w:ascii="Times New Roman" w:hAnsi="Times New Roman"/>
          <w:spacing w:val="1"/>
          <w:sz w:val="24"/>
          <w:szCs w:val="24"/>
        </w:rPr>
        <w:t>н</w:t>
      </w:r>
      <w:r w:rsidRPr="00B86EAC">
        <w:rPr>
          <w:rFonts w:ascii="Times New Roman" w:hAnsi="Times New Roman"/>
          <w:sz w:val="24"/>
          <w:szCs w:val="24"/>
        </w:rPr>
        <w:t>вести</w:t>
      </w:r>
      <w:r w:rsidRPr="00B86EAC">
        <w:rPr>
          <w:rFonts w:ascii="Times New Roman" w:hAnsi="Times New Roman"/>
          <w:spacing w:val="1"/>
          <w:sz w:val="24"/>
          <w:szCs w:val="24"/>
        </w:rPr>
        <w:t>ц</w:t>
      </w:r>
      <w:r w:rsidRPr="00B86EAC">
        <w:rPr>
          <w:rFonts w:ascii="Times New Roman" w:hAnsi="Times New Roman"/>
          <w:sz w:val="24"/>
          <w:szCs w:val="24"/>
        </w:rPr>
        <w:t>ио</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pacing w:val="-1"/>
          <w:sz w:val="24"/>
          <w:szCs w:val="24"/>
        </w:rPr>
        <w:t>м</w:t>
      </w:r>
      <w:r w:rsidRPr="00B86EAC">
        <w:rPr>
          <w:rFonts w:ascii="Times New Roman" w:hAnsi="Times New Roman"/>
          <w:sz w:val="24"/>
          <w:szCs w:val="24"/>
        </w:rPr>
        <w:t>и п</w:t>
      </w:r>
      <w:r w:rsidRPr="00B86EAC">
        <w:rPr>
          <w:rFonts w:ascii="Times New Roman" w:hAnsi="Times New Roman"/>
          <w:spacing w:val="3"/>
          <w:sz w:val="24"/>
          <w:szCs w:val="24"/>
        </w:rPr>
        <w:t>р</w:t>
      </w:r>
      <w:r w:rsidRPr="00B86EAC">
        <w:rPr>
          <w:rFonts w:ascii="Times New Roman" w:hAnsi="Times New Roman"/>
          <w:sz w:val="24"/>
          <w:szCs w:val="24"/>
        </w:rPr>
        <w:t>огра</w:t>
      </w:r>
      <w:r w:rsidRPr="00B86EAC">
        <w:rPr>
          <w:rFonts w:ascii="Times New Roman" w:hAnsi="Times New Roman"/>
          <w:spacing w:val="1"/>
          <w:sz w:val="24"/>
          <w:szCs w:val="24"/>
        </w:rPr>
        <w:t>м</w:t>
      </w:r>
      <w:r w:rsidRPr="00B86EAC">
        <w:rPr>
          <w:rFonts w:ascii="Times New Roman" w:hAnsi="Times New Roman"/>
          <w:spacing w:val="-1"/>
          <w:sz w:val="24"/>
          <w:szCs w:val="24"/>
        </w:rPr>
        <w:t>м</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и</w:t>
      </w:r>
      <w:r w:rsidRPr="00B86EAC">
        <w:rPr>
          <w:rFonts w:ascii="Times New Roman" w:hAnsi="Times New Roman"/>
          <w:spacing w:val="6"/>
          <w:sz w:val="24"/>
          <w:szCs w:val="24"/>
        </w:rPr>
        <w:t xml:space="preserve"> </w:t>
      </w:r>
      <w:r w:rsidRPr="00B86EAC">
        <w:rPr>
          <w:rFonts w:ascii="Times New Roman" w:hAnsi="Times New Roman"/>
          <w:sz w:val="24"/>
          <w:szCs w:val="24"/>
        </w:rPr>
        <w:t>тепл</w:t>
      </w:r>
      <w:r w:rsidRPr="00B86EAC">
        <w:rPr>
          <w:rFonts w:ascii="Times New Roman" w:hAnsi="Times New Roman"/>
          <w:spacing w:val="3"/>
          <w:sz w:val="24"/>
          <w:szCs w:val="24"/>
        </w:rPr>
        <w:t>о</w:t>
      </w:r>
      <w:r w:rsidRPr="00B86EAC">
        <w:rPr>
          <w:rFonts w:ascii="Times New Roman" w:hAnsi="Times New Roman"/>
          <w:sz w:val="24"/>
          <w:szCs w:val="24"/>
        </w:rPr>
        <w:t>сна</w:t>
      </w:r>
      <w:r w:rsidRPr="00B86EAC">
        <w:rPr>
          <w:rFonts w:ascii="Times New Roman" w:hAnsi="Times New Roman"/>
          <w:spacing w:val="3"/>
          <w:sz w:val="24"/>
          <w:szCs w:val="24"/>
        </w:rPr>
        <w:t>б</w:t>
      </w:r>
      <w:r w:rsidRPr="00B86EAC">
        <w:rPr>
          <w:rFonts w:ascii="Times New Roman" w:hAnsi="Times New Roman"/>
          <w:spacing w:val="1"/>
          <w:sz w:val="24"/>
          <w:szCs w:val="24"/>
        </w:rPr>
        <w:t>ж</w:t>
      </w:r>
      <w:r w:rsidRPr="00B86EAC">
        <w:rPr>
          <w:rFonts w:ascii="Times New Roman" w:hAnsi="Times New Roman"/>
          <w:sz w:val="24"/>
          <w:szCs w:val="24"/>
        </w:rPr>
        <w:t>а</w:t>
      </w:r>
      <w:r w:rsidRPr="00B86EAC">
        <w:rPr>
          <w:rFonts w:ascii="Times New Roman" w:hAnsi="Times New Roman"/>
          <w:spacing w:val="1"/>
          <w:sz w:val="24"/>
          <w:szCs w:val="24"/>
        </w:rPr>
        <w:t>ю</w:t>
      </w:r>
      <w:r w:rsidRPr="00B86EAC">
        <w:rPr>
          <w:rFonts w:ascii="Times New Roman" w:hAnsi="Times New Roman"/>
          <w:sz w:val="24"/>
          <w:szCs w:val="24"/>
        </w:rPr>
        <w:t>щих и</w:t>
      </w:r>
      <w:r w:rsidRPr="00B86EAC">
        <w:rPr>
          <w:rFonts w:ascii="Times New Roman" w:hAnsi="Times New Roman"/>
          <w:spacing w:val="1"/>
          <w:sz w:val="24"/>
          <w:szCs w:val="24"/>
        </w:rPr>
        <w:t>л</w:t>
      </w:r>
      <w:r w:rsidRPr="00B86EAC">
        <w:rPr>
          <w:rFonts w:ascii="Times New Roman" w:hAnsi="Times New Roman"/>
          <w:sz w:val="24"/>
          <w:szCs w:val="24"/>
        </w:rPr>
        <w:t>и</w:t>
      </w:r>
      <w:r w:rsidRPr="00B86EAC">
        <w:rPr>
          <w:rFonts w:ascii="Times New Roman" w:hAnsi="Times New Roman"/>
          <w:spacing w:val="17"/>
          <w:sz w:val="24"/>
          <w:szCs w:val="24"/>
        </w:rPr>
        <w:t xml:space="preserve"> </w:t>
      </w:r>
      <w:proofErr w:type="spellStart"/>
      <w:r w:rsidRPr="00B86EAC">
        <w:rPr>
          <w:rFonts w:ascii="Times New Roman" w:hAnsi="Times New Roman"/>
          <w:sz w:val="24"/>
          <w:szCs w:val="24"/>
        </w:rPr>
        <w:t>теплос</w:t>
      </w:r>
      <w:r w:rsidRPr="00B86EAC">
        <w:rPr>
          <w:rFonts w:ascii="Times New Roman" w:hAnsi="Times New Roman"/>
          <w:spacing w:val="3"/>
          <w:sz w:val="24"/>
          <w:szCs w:val="24"/>
        </w:rPr>
        <w:t>е</w:t>
      </w:r>
      <w:r w:rsidRPr="00B86EAC">
        <w:rPr>
          <w:rFonts w:ascii="Times New Roman" w:hAnsi="Times New Roman"/>
          <w:sz w:val="24"/>
          <w:szCs w:val="24"/>
        </w:rPr>
        <w:t>тевых</w:t>
      </w:r>
      <w:proofErr w:type="spellEnd"/>
      <w:r w:rsidRPr="00B86EAC">
        <w:rPr>
          <w:rFonts w:ascii="Times New Roman" w:hAnsi="Times New Roman"/>
          <w:spacing w:val="7"/>
          <w:sz w:val="24"/>
          <w:szCs w:val="24"/>
        </w:rPr>
        <w:t xml:space="preserve"> </w:t>
      </w:r>
      <w:r w:rsidRPr="00B86EAC">
        <w:rPr>
          <w:rFonts w:ascii="Times New Roman" w:hAnsi="Times New Roman"/>
          <w:sz w:val="24"/>
          <w:szCs w:val="24"/>
        </w:rPr>
        <w:t>органи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7"/>
          <w:sz w:val="24"/>
          <w:szCs w:val="24"/>
        </w:rPr>
        <w:t xml:space="preserve"> </w:t>
      </w:r>
      <w:r w:rsidRPr="00B86EAC">
        <w:rPr>
          <w:rFonts w:ascii="Times New Roman" w:hAnsi="Times New Roman"/>
          <w:sz w:val="24"/>
          <w:szCs w:val="24"/>
        </w:rPr>
        <w:t>и органи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й, вла</w:t>
      </w:r>
      <w:r w:rsidRPr="00B86EAC">
        <w:rPr>
          <w:rFonts w:ascii="Times New Roman" w:hAnsi="Times New Roman"/>
          <w:spacing w:val="3"/>
          <w:sz w:val="24"/>
          <w:szCs w:val="24"/>
        </w:rPr>
        <w:t>д</w:t>
      </w:r>
      <w:r w:rsidRPr="00B86EAC">
        <w:rPr>
          <w:rFonts w:ascii="Times New Roman" w:hAnsi="Times New Roman"/>
          <w:spacing w:val="2"/>
          <w:sz w:val="24"/>
          <w:szCs w:val="24"/>
        </w:rPr>
        <w:t>е</w:t>
      </w:r>
      <w:r w:rsidRPr="00B86EAC">
        <w:rPr>
          <w:rFonts w:ascii="Times New Roman" w:hAnsi="Times New Roman"/>
          <w:sz w:val="24"/>
          <w:szCs w:val="24"/>
        </w:rPr>
        <w:t>ющ</w:t>
      </w:r>
      <w:r w:rsidRPr="00B86EAC">
        <w:rPr>
          <w:rFonts w:ascii="Times New Roman" w:hAnsi="Times New Roman"/>
          <w:spacing w:val="1"/>
          <w:sz w:val="24"/>
          <w:szCs w:val="24"/>
        </w:rPr>
        <w:t>и</w:t>
      </w:r>
      <w:r w:rsidRPr="00B86EAC">
        <w:rPr>
          <w:rFonts w:ascii="Times New Roman" w:hAnsi="Times New Roman"/>
          <w:sz w:val="24"/>
          <w:szCs w:val="24"/>
        </w:rPr>
        <w:t>х</w:t>
      </w:r>
      <w:r w:rsidRPr="00B86EAC">
        <w:rPr>
          <w:rFonts w:ascii="Times New Roman" w:hAnsi="Times New Roman"/>
          <w:spacing w:val="2"/>
          <w:sz w:val="24"/>
          <w:szCs w:val="24"/>
        </w:rPr>
        <w:t xml:space="preserve"> </w:t>
      </w:r>
      <w:r w:rsidRPr="00B86EAC">
        <w:rPr>
          <w:rFonts w:ascii="Times New Roman" w:hAnsi="Times New Roman"/>
          <w:sz w:val="24"/>
          <w:szCs w:val="24"/>
        </w:rPr>
        <w:t>ист</w:t>
      </w:r>
      <w:r w:rsidRPr="00B86EAC">
        <w:rPr>
          <w:rFonts w:ascii="Times New Roman" w:hAnsi="Times New Roman"/>
          <w:spacing w:val="2"/>
          <w:sz w:val="24"/>
          <w:szCs w:val="24"/>
        </w:rPr>
        <w:t>о</w:t>
      </w:r>
      <w:r w:rsidRPr="00B86EAC">
        <w:rPr>
          <w:rFonts w:ascii="Times New Roman" w:hAnsi="Times New Roman"/>
          <w:spacing w:val="-1"/>
          <w:sz w:val="24"/>
          <w:szCs w:val="24"/>
        </w:rPr>
        <w:t>ч</w:t>
      </w:r>
      <w:r w:rsidRPr="00B86EAC">
        <w:rPr>
          <w:rFonts w:ascii="Times New Roman" w:hAnsi="Times New Roman"/>
          <w:sz w:val="24"/>
          <w:szCs w:val="24"/>
        </w:rPr>
        <w:t>н</w:t>
      </w:r>
      <w:r w:rsidRPr="00B86EAC">
        <w:rPr>
          <w:rFonts w:ascii="Times New Roman" w:hAnsi="Times New Roman"/>
          <w:spacing w:val="3"/>
          <w:sz w:val="24"/>
          <w:szCs w:val="24"/>
        </w:rPr>
        <w:t>и</w:t>
      </w:r>
      <w:r w:rsidRPr="00B86EAC">
        <w:rPr>
          <w:rFonts w:ascii="Times New Roman" w:hAnsi="Times New Roman"/>
          <w:spacing w:val="-1"/>
          <w:sz w:val="24"/>
          <w:szCs w:val="24"/>
        </w:rPr>
        <w:t>к</w:t>
      </w:r>
      <w:r w:rsidRPr="00B86EAC">
        <w:rPr>
          <w:rFonts w:ascii="Times New Roman" w:hAnsi="Times New Roman"/>
          <w:sz w:val="24"/>
          <w:szCs w:val="24"/>
        </w:rPr>
        <w:t>ами</w:t>
      </w:r>
      <w:r w:rsidRPr="00B86EAC">
        <w:rPr>
          <w:rFonts w:ascii="Times New Roman" w:hAnsi="Times New Roman"/>
          <w:spacing w:val="1"/>
          <w:sz w:val="24"/>
          <w:szCs w:val="24"/>
        </w:rPr>
        <w:t xml:space="preserve"> </w:t>
      </w:r>
      <w:r w:rsidRPr="00B86EAC">
        <w:rPr>
          <w:rFonts w:ascii="Times New Roman" w:hAnsi="Times New Roman"/>
          <w:sz w:val="24"/>
          <w:szCs w:val="24"/>
        </w:rPr>
        <w:t>тепловой</w:t>
      </w:r>
      <w:r w:rsidRPr="00B86EAC">
        <w:rPr>
          <w:rFonts w:ascii="Times New Roman" w:hAnsi="Times New Roman"/>
          <w:spacing w:val="7"/>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не</w:t>
      </w:r>
      <w:r w:rsidRPr="00B86EAC">
        <w:rPr>
          <w:rFonts w:ascii="Times New Roman" w:hAnsi="Times New Roman"/>
          <w:spacing w:val="3"/>
          <w:sz w:val="24"/>
          <w:szCs w:val="24"/>
        </w:rPr>
        <w:t>р</w:t>
      </w:r>
      <w:r w:rsidRPr="00B86EAC">
        <w:rPr>
          <w:rFonts w:ascii="Times New Roman" w:hAnsi="Times New Roman"/>
          <w:sz w:val="24"/>
          <w:szCs w:val="24"/>
        </w:rPr>
        <w:t>г</w:t>
      </w:r>
      <w:r w:rsidRPr="00B86EAC">
        <w:rPr>
          <w:rFonts w:ascii="Times New Roman" w:hAnsi="Times New Roman"/>
          <w:spacing w:val="2"/>
          <w:sz w:val="24"/>
          <w:szCs w:val="24"/>
        </w:rPr>
        <w:t>и</w:t>
      </w:r>
      <w:r w:rsidRPr="00B86EAC">
        <w:rPr>
          <w:rFonts w:ascii="Times New Roman" w:hAnsi="Times New Roman"/>
          <w:sz w:val="24"/>
          <w:szCs w:val="24"/>
        </w:rPr>
        <w:t>и,</w:t>
      </w:r>
      <w:r w:rsidRPr="00B86EAC">
        <w:rPr>
          <w:rFonts w:ascii="Times New Roman" w:hAnsi="Times New Roman"/>
          <w:spacing w:val="10"/>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твержде</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4"/>
          <w:sz w:val="24"/>
          <w:szCs w:val="24"/>
        </w:rPr>
        <w:t>ы</w:t>
      </w:r>
      <w:r w:rsidRPr="00B86EAC">
        <w:rPr>
          <w:rFonts w:ascii="Times New Roman" w:hAnsi="Times New Roman"/>
          <w:spacing w:val="-1"/>
          <w:sz w:val="24"/>
          <w:szCs w:val="24"/>
        </w:rPr>
        <w:t>м</w:t>
      </w:r>
      <w:r w:rsidRPr="00B86EAC">
        <w:rPr>
          <w:rFonts w:ascii="Times New Roman" w:hAnsi="Times New Roman"/>
          <w:sz w:val="24"/>
          <w:szCs w:val="24"/>
        </w:rPr>
        <w:t xml:space="preserve">и </w:t>
      </w:r>
      <w:r w:rsidRPr="00B86EAC">
        <w:rPr>
          <w:rFonts w:ascii="Times New Roman" w:hAnsi="Times New Roman"/>
          <w:spacing w:val="-5"/>
          <w:sz w:val="24"/>
          <w:szCs w:val="24"/>
        </w:rPr>
        <w:t>у</w:t>
      </w:r>
      <w:r w:rsidRPr="00B86EAC">
        <w:rPr>
          <w:rFonts w:ascii="Times New Roman" w:hAnsi="Times New Roman"/>
          <w:spacing w:val="3"/>
          <w:sz w:val="24"/>
          <w:szCs w:val="24"/>
        </w:rPr>
        <w:t>п</w:t>
      </w:r>
      <w:r w:rsidRPr="00B86EAC">
        <w:rPr>
          <w:rFonts w:ascii="Times New Roman" w:hAnsi="Times New Roman"/>
          <w:sz w:val="24"/>
          <w:szCs w:val="24"/>
        </w:rPr>
        <w:t>ол</w:t>
      </w:r>
      <w:r w:rsidRPr="00B86EAC">
        <w:rPr>
          <w:rFonts w:ascii="Times New Roman" w:hAnsi="Times New Roman"/>
          <w:spacing w:val="3"/>
          <w:sz w:val="24"/>
          <w:szCs w:val="24"/>
        </w:rPr>
        <w:t>н</w:t>
      </w:r>
      <w:r w:rsidRPr="00B86EAC">
        <w:rPr>
          <w:rFonts w:ascii="Times New Roman" w:hAnsi="Times New Roman"/>
          <w:sz w:val="24"/>
          <w:szCs w:val="24"/>
        </w:rPr>
        <w:t>о</w:t>
      </w:r>
      <w:r w:rsidRPr="00B86EAC">
        <w:rPr>
          <w:rFonts w:ascii="Times New Roman" w:hAnsi="Times New Roman"/>
          <w:spacing w:val="-1"/>
          <w:sz w:val="24"/>
          <w:szCs w:val="24"/>
        </w:rPr>
        <w:t>м</w:t>
      </w:r>
      <w:r w:rsidRPr="00B86EAC">
        <w:rPr>
          <w:rFonts w:ascii="Times New Roman" w:hAnsi="Times New Roman"/>
          <w:spacing w:val="2"/>
          <w:sz w:val="24"/>
          <w:szCs w:val="24"/>
        </w:rPr>
        <w:t>о</w:t>
      </w:r>
      <w:r w:rsidRPr="00B86EAC">
        <w:rPr>
          <w:rFonts w:ascii="Times New Roman" w:hAnsi="Times New Roman"/>
          <w:spacing w:val="-1"/>
          <w:sz w:val="24"/>
          <w:szCs w:val="24"/>
        </w:rPr>
        <w:t>ч</w:t>
      </w:r>
      <w:r w:rsidRPr="00B86EAC">
        <w:rPr>
          <w:rFonts w:ascii="Times New Roman" w:hAnsi="Times New Roman"/>
          <w:sz w:val="24"/>
          <w:szCs w:val="24"/>
        </w:rPr>
        <w:t>ен</w:t>
      </w:r>
      <w:r w:rsidRPr="00B86EAC">
        <w:rPr>
          <w:rFonts w:ascii="Times New Roman" w:hAnsi="Times New Roman"/>
          <w:spacing w:val="1"/>
          <w:sz w:val="24"/>
          <w:szCs w:val="24"/>
        </w:rPr>
        <w:t>ны</w:t>
      </w:r>
      <w:r w:rsidRPr="00B86EAC">
        <w:rPr>
          <w:rFonts w:ascii="Times New Roman" w:hAnsi="Times New Roman"/>
          <w:spacing w:val="-1"/>
          <w:sz w:val="24"/>
          <w:szCs w:val="24"/>
        </w:rPr>
        <w:t>м</w:t>
      </w:r>
      <w:r w:rsidRPr="00B86EAC">
        <w:rPr>
          <w:rFonts w:ascii="Times New Roman" w:hAnsi="Times New Roman"/>
          <w:sz w:val="24"/>
          <w:szCs w:val="24"/>
        </w:rPr>
        <w:t xml:space="preserve">и </w:t>
      </w:r>
      <w:r w:rsidRPr="00B86EAC">
        <w:rPr>
          <w:rFonts w:ascii="Times New Roman" w:hAnsi="Times New Roman"/>
          <w:spacing w:val="2"/>
          <w:sz w:val="24"/>
          <w:szCs w:val="24"/>
        </w:rPr>
        <w:t>о</w:t>
      </w:r>
      <w:r w:rsidRPr="00B86EAC">
        <w:rPr>
          <w:rFonts w:ascii="Times New Roman" w:hAnsi="Times New Roman"/>
          <w:sz w:val="24"/>
          <w:szCs w:val="24"/>
        </w:rPr>
        <w:t>ргана</w:t>
      </w:r>
      <w:r w:rsidRPr="00B86EAC">
        <w:rPr>
          <w:rFonts w:ascii="Times New Roman" w:hAnsi="Times New Roman"/>
          <w:spacing w:val="-1"/>
          <w:sz w:val="24"/>
          <w:szCs w:val="24"/>
        </w:rPr>
        <w:t>м</w:t>
      </w:r>
      <w:r w:rsidRPr="00B86EAC">
        <w:rPr>
          <w:rFonts w:ascii="Times New Roman" w:hAnsi="Times New Roman"/>
          <w:sz w:val="24"/>
          <w:szCs w:val="24"/>
        </w:rPr>
        <w:t>и</w:t>
      </w:r>
      <w:r w:rsidRPr="00B86EAC">
        <w:rPr>
          <w:rFonts w:ascii="Times New Roman" w:hAnsi="Times New Roman"/>
          <w:spacing w:val="11"/>
          <w:sz w:val="24"/>
          <w:szCs w:val="24"/>
        </w:rPr>
        <w:t xml:space="preserve"> </w:t>
      </w:r>
      <w:r w:rsidRPr="00B86EAC">
        <w:rPr>
          <w:rFonts w:ascii="Times New Roman" w:hAnsi="Times New Roman"/>
          <w:sz w:val="24"/>
          <w:szCs w:val="24"/>
        </w:rPr>
        <w:t>в</w:t>
      </w:r>
      <w:r w:rsidRPr="00B86EAC">
        <w:rPr>
          <w:rFonts w:ascii="Times New Roman" w:hAnsi="Times New Roman"/>
          <w:spacing w:val="22"/>
          <w:sz w:val="24"/>
          <w:szCs w:val="24"/>
        </w:rPr>
        <w:t xml:space="preserve"> </w:t>
      </w:r>
      <w:r w:rsidRPr="00B86EAC">
        <w:rPr>
          <w:rFonts w:ascii="Times New Roman" w:hAnsi="Times New Roman"/>
          <w:sz w:val="24"/>
          <w:szCs w:val="24"/>
        </w:rPr>
        <w:t>пор</w:t>
      </w:r>
      <w:r w:rsidRPr="00B86EAC">
        <w:rPr>
          <w:rFonts w:ascii="Times New Roman" w:hAnsi="Times New Roman"/>
          <w:spacing w:val="1"/>
          <w:sz w:val="24"/>
          <w:szCs w:val="24"/>
        </w:rPr>
        <w:t>я</w:t>
      </w:r>
      <w:r w:rsidRPr="00B86EAC">
        <w:rPr>
          <w:rFonts w:ascii="Times New Roman" w:hAnsi="Times New Roman"/>
          <w:sz w:val="24"/>
          <w:szCs w:val="24"/>
        </w:rPr>
        <w:t>д</w:t>
      </w:r>
      <w:r w:rsidRPr="00B86EAC">
        <w:rPr>
          <w:rFonts w:ascii="Times New Roman" w:hAnsi="Times New Roman"/>
          <w:spacing w:val="1"/>
          <w:sz w:val="24"/>
          <w:szCs w:val="24"/>
        </w:rPr>
        <w:t>к</w:t>
      </w:r>
      <w:r w:rsidRPr="00B86EAC">
        <w:rPr>
          <w:rFonts w:ascii="Times New Roman" w:hAnsi="Times New Roman"/>
          <w:sz w:val="24"/>
          <w:szCs w:val="24"/>
        </w:rPr>
        <w:t>е,</w:t>
      </w:r>
      <w:r w:rsidRPr="00B86EAC">
        <w:rPr>
          <w:rFonts w:ascii="Times New Roman" w:hAnsi="Times New Roman"/>
          <w:spacing w:val="13"/>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ст</w:t>
      </w:r>
      <w:r w:rsidRPr="00B86EAC">
        <w:rPr>
          <w:rFonts w:ascii="Times New Roman" w:hAnsi="Times New Roman"/>
          <w:sz w:val="24"/>
          <w:szCs w:val="24"/>
        </w:rPr>
        <w:t>анов</w:t>
      </w:r>
      <w:r w:rsidRPr="00B86EAC">
        <w:rPr>
          <w:rFonts w:ascii="Times New Roman" w:hAnsi="Times New Roman"/>
          <w:spacing w:val="1"/>
          <w:sz w:val="24"/>
          <w:szCs w:val="24"/>
        </w:rPr>
        <w:t>л</w:t>
      </w:r>
      <w:r w:rsidRPr="00B86EAC">
        <w:rPr>
          <w:rFonts w:ascii="Times New Roman" w:hAnsi="Times New Roman"/>
          <w:sz w:val="24"/>
          <w:szCs w:val="24"/>
        </w:rPr>
        <w:t>ен</w:t>
      </w:r>
      <w:r w:rsidRPr="00B86EAC">
        <w:rPr>
          <w:rFonts w:ascii="Times New Roman" w:hAnsi="Times New Roman"/>
          <w:spacing w:val="1"/>
          <w:sz w:val="24"/>
          <w:szCs w:val="24"/>
        </w:rPr>
        <w:t>н</w:t>
      </w:r>
      <w:r w:rsidRPr="00B86EAC">
        <w:rPr>
          <w:rFonts w:ascii="Times New Roman" w:hAnsi="Times New Roman"/>
          <w:spacing w:val="2"/>
          <w:sz w:val="24"/>
          <w:szCs w:val="24"/>
        </w:rPr>
        <w:t>о</w:t>
      </w:r>
      <w:r w:rsidRPr="00B86EAC">
        <w:rPr>
          <w:rFonts w:ascii="Times New Roman" w:hAnsi="Times New Roman"/>
          <w:sz w:val="24"/>
          <w:szCs w:val="24"/>
        </w:rPr>
        <w:t>м</w:t>
      </w:r>
      <w:r w:rsidRPr="00B86EAC">
        <w:rPr>
          <w:rFonts w:ascii="Times New Roman" w:hAnsi="Times New Roman"/>
          <w:spacing w:val="3"/>
          <w:sz w:val="24"/>
          <w:szCs w:val="24"/>
        </w:rPr>
        <w:t xml:space="preserve"> </w:t>
      </w:r>
      <w:r w:rsidRPr="00B86EAC">
        <w:rPr>
          <w:rFonts w:ascii="Times New Roman" w:hAnsi="Times New Roman"/>
          <w:sz w:val="24"/>
          <w:szCs w:val="24"/>
        </w:rPr>
        <w:t>пра</w:t>
      </w:r>
      <w:r w:rsidRPr="00B86EAC">
        <w:rPr>
          <w:rFonts w:ascii="Times New Roman" w:hAnsi="Times New Roman"/>
          <w:spacing w:val="3"/>
          <w:sz w:val="24"/>
          <w:szCs w:val="24"/>
        </w:rPr>
        <w:t>в</w:t>
      </w:r>
      <w:r w:rsidRPr="00B86EAC">
        <w:rPr>
          <w:rFonts w:ascii="Times New Roman" w:hAnsi="Times New Roman"/>
          <w:sz w:val="24"/>
          <w:szCs w:val="24"/>
        </w:rPr>
        <w:t>и</w:t>
      </w:r>
      <w:r w:rsidRPr="00B86EAC">
        <w:rPr>
          <w:rFonts w:ascii="Times New Roman" w:hAnsi="Times New Roman"/>
          <w:spacing w:val="1"/>
          <w:sz w:val="24"/>
          <w:szCs w:val="24"/>
        </w:rPr>
        <w:t>л</w:t>
      </w:r>
      <w:r w:rsidRPr="00B86EAC">
        <w:rPr>
          <w:rFonts w:ascii="Times New Roman" w:hAnsi="Times New Roman"/>
          <w:sz w:val="24"/>
          <w:szCs w:val="24"/>
        </w:rPr>
        <w:t>ами</w:t>
      </w:r>
      <w:r w:rsidRPr="00B86EAC">
        <w:rPr>
          <w:rFonts w:ascii="Times New Roman" w:hAnsi="Times New Roman"/>
          <w:spacing w:val="8"/>
          <w:sz w:val="24"/>
          <w:szCs w:val="24"/>
        </w:rPr>
        <w:t xml:space="preserve"> </w:t>
      </w:r>
      <w:r w:rsidRPr="00B86EAC">
        <w:rPr>
          <w:rFonts w:ascii="Times New Roman" w:hAnsi="Times New Roman"/>
          <w:sz w:val="24"/>
          <w:szCs w:val="24"/>
        </w:rPr>
        <w:t>сог</w:t>
      </w:r>
      <w:r w:rsidRPr="00B86EAC">
        <w:rPr>
          <w:rFonts w:ascii="Times New Roman" w:hAnsi="Times New Roman"/>
          <w:spacing w:val="2"/>
          <w:sz w:val="24"/>
          <w:szCs w:val="24"/>
        </w:rPr>
        <w:t>л</w:t>
      </w:r>
      <w:r w:rsidRPr="00B86EAC">
        <w:rPr>
          <w:rFonts w:ascii="Times New Roman" w:hAnsi="Times New Roman"/>
          <w:sz w:val="24"/>
          <w:szCs w:val="24"/>
        </w:rPr>
        <w:t>асова</w:t>
      </w:r>
      <w:r w:rsidRPr="00B86EAC">
        <w:rPr>
          <w:rFonts w:ascii="Times New Roman" w:hAnsi="Times New Roman"/>
          <w:spacing w:val="1"/>
          <w:sz w:val="24"/>
          <w:szCs w:val="24"/>
        </w:rPr>
        <w:t>н</w:t>
      </w:r>
      <w:r w:rsidRPr="00B86EAC">
        <w:rPr>
          <w:rFonts w:ascii="Times New Roman" w:hAnsi="Times New Roman"/>
          <w:sz w:val="24"/>
          <w:szCs w:val="24"/>
        </w:rPr>
        <w:t>ия</w:t>
      </w:r>
      <w:r w:rsidRPr="00B86EAC">
        <w:rPr>
          <w:rFonts w:ascii="Times New Roman" w:hAnsi="Times New Roman"/>
          <w:spacing w:val="9"/>
          <w:sz w:val="24"/>
          <w:szCs w:val="24"/>
        </w:rPr>
        <w:t xml:space="preserve"> </w:t>
      </w:r>
      <w:r w:rsidRPr="00B86EAC">
        <w:rPr>
          <w:rFonts w:ascii="Times New Roman" w:hAnsi="Times New Roman"/>
          <w:sz w:val="24"/>
          <w:szCs w:val="24"/>
        </w:rPr>
        <w:t xml:space="preserve">и </w:t>
      </w:r>
      <w:r w:rsidRPr="00B86EAC">
        <w:rPr>
          <w:rFonts w:ascii="Times New Roman" w:hAnsi="Times New Roman"/>
          <w:spacing w:val="-2"/>
          <w:sz w:val="24"/>
          <w:szCs w:val="24"/>
        </w:rPr>
        <w:t>у</w:t>
      </w:r>
      <w:r w:rsidRPr="00B86EAC">
        <w:rPr>
          <w:rFonts w:ascii="Times New Roman" w:hAnsi="Times New Roman"/>
          <w:spacing w:val="2"/>
          <w:sz w:val="24"/>
          <w:szCs w:val="24"/>
        </w:rPr>
        <w:t>т</w:t>
      </w:r>
      <w:r w:rsidRPr="00B86EAC">
        <w:rPr>
          <w:rFonts w:ascii="Times New Roman" w:hAnsi="Times New Roman"/>
          <w:sz w:val="24"/>
          <w:szCs w:val="24"/>
        </w:rPr>
        <w:t>вер</w:t>
      </w:r>
      <w:r w:rsidRPr="00B86EAC">
        <w:rPr>
          <w:rFonts w:ascii="Times New Roman" w:hAnsi="Times New Roman"/>
          <w:spacing w:val="1"/>
          <w:sz w:val="24"/>
          <w:szCs w:val="24"/>
        </w:rPr>
        <w:t>ж</w:t>
      </w:r>
      <w:r w:rsidRPr="00B86EAC">
        <w:rPr>
          <w:rFonts w:ascii="Times New Roman" w:hAnsi="Times New Roman"/>
          <w:sz w:val="24"/>
          <w:szCs w:val="24"/>
        </w:rPr>
        <w:t>ден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4"/>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ве</w:t>
      </w:r>
      <w:r w:rsidRPr="00B86EAC">
        <w:rPr>
          <w:rFonts w:ascii="Times New Roman" w:hAnsi="Times New Roman"/>
          <w:spacing w:val="2"/>
          <w:sz w:val="24"/>
          <w:szCs w:val="24"/>
        </w:rPr>
        <w:t>с</w:t>
      </w:r>
      <w:r w:rsidRPr="00B86EAC">
        <w:rPr>
          <w:rFonts w:ascii="Times New Roman" w:hAnsi="Times New Roman"/>
          <w:sz w:val="24"/>
          <w:szCs w:val="24"/>
        </w:rPr>
        <w:t>т</w:t>
      </w:r>
      <w:r w:rsidRPr="00B86EAC">
        <w:rPr>
          <w:rFonts w:ascii="Times New Roman" w:hAnsi="Times New Roman"/>
          <w:spacing w:val="2"/>
          <w:sz w:val="24"/>
          <w:szCs w:val="24"/>
        </w:rPr>
        <w:t>и</w:t>
      </w:r>
      <w:r w:rsidRPr="00B86EAC">
        <w:rPr>
          <w:rFonts w:ascii="Times New Roman" w:hAnsi="Times New Roman"/>
          <w:sz w:val="24"/>
          <w:szCs w:val="24"/>
        </w:rPr>
        <w:t>ц</w:t>
      </w:r>
      <w:r w:rsidRPr="00B86EAC">
        <w:rPr>
          <w:rFonts w:ascii="Times New Roman" w:hAnsi="Times New Roman"/>
          <w:spacing w:val="4"/>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ны</w:t>
      </w:r>
      <w:r w:rsidRPr="00B86EAC">
        <w:rPr>
          <w:rFonts w:ascii="Times New Roman" w:hAnsi="Times New Roman"/>
          <w:sz w:val="24"/>
          <w:szCs w:val="24"/>
        </w:rPr>
        <w:t>х прогр</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м</w:t>
      </w:r>
      <w:r w:rsidRPr="00B86EAC">
        <w:rPr>
          <w:rFonts w:ascii="Times New Roman" w:hAnsi="Times New Roman"/>
          <w:spacing w:val="9"/>
          <w:sz w:val="24"/>
          <w:szCs w:val="24"/>
        </w:rPr>
        <w:t xml:space="preserve"> </w:t>
      </w:r>
      <w:r w:rsidRPr="00B86EAC">
        <w:rPr>
          <w:rFonts w:ascii="Times New Roman" w:hAnsi="Times New Roman"/>
          <w:sz w:val="24"/>
          <w:szCs w:val="24"/>
        </w:rPr>
        <w:t>в</w:t>
      </w:r>
      <w:r w:rsidRPr="00B86EAC">
        <w:rPr>
          <w:rFonts w:ascii="Times New Roman" w:hAnsi="Times New Roman"/>
          <w:spacing w:val="18"/>
          <w:sz w:val="24"/>
          <w:szCs w:val="24"/>
        </w:rPr>
        <w:t xml:space="preserve"> </w:t>
      </w:r>
      <w:r w:rsidRPr="00B86EAC">
        <w:rPr>
          <w:rFonts w:ascii="Times New Roman" w:hAnsi="Times New Roman"/>
          <w:sz w:val="24"/>
          <w:szCs w:val="24"/>
        </w:rPr>
        <w:t>сфере</w:t>
      </w:r>
      <w:r w:rsidRPr="00B86EAC">
        <w:rPr>
          <w:rFonts w:ascii="Times New Roman" w:hAnsi="Times New Roman"/>
          <w:spacing w:val="12"/>
          <w:sz w:val="24"/>
          <w:szCs w:val="24"/>
        </w:rPr>
        <w:t xml:space="preserve"> </w:t>
      </w:r>
      <w:r w:rsidRPr="00B86EAC">
        <w:rPr>
          <w:rFonts w:ascii="Times New Roman" w:hAnsi="Times New Roman"/>
          <w:sz w:val="24"/>
          <w:szCs w:val="24"/>
        </w:rPr>
        <w:t>те</w:t>
      </w:r>
      <w:r w:rsidRPr="00B86EAC">
        <w:rPr>
          <w:rFonts w:ascii="Times New Roman" w:hAnsi="Times New Roman"/>
          <w:spacing w:val="2"/>
          <w:sz w:val="24"/>
          <w:szCs w:val="24"/>
        </w:rPr>
        <w:t>п</w:t>
      </w:r>
      <w:r w:rsidRPr="00B86EAC">
        <w:rPr>
          <w:rFonts w:ascii="Times New Roman" w:hAnsi="Times New Roman"/>
          <w:sz w:val="24"/>
          <w:szCs w:val="24"/>
        </w:rPr>
        <w:t>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3"/>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3"/>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т</w:t>
      </w:r>
      <w:r w:rsidRPr="00B86EAC">
        <w:rPr>
          <w:rFonts w:ascii="Times New Roman" w:hAnsi="Times New Roman"/>
          <w:sz w:val="24"/>
          <w:szCs w:val="24"/>
        </w:rPr>
        <w:t>вер</w:t>
      </w:r>
      <w:r w:rsidRPr="00B86EAC">
        <w:rPr>
          <w:rFonts w:ascii="Times New Roman" w:hAnsi="Times New Roman"/>
          <w:spacing w:val="1"/>
          <w:sz w:val="24"/>
          <w:szCs w:val="24"/>
        </w:rPr>
        <w:t>ж</w:t>
      </w:r>
      <w:r w:rsidRPr="00B86EAC">
        <w:rPr>
          <w:rFonts w:ascii="Times New Roman" w:hAnsi="Times New Roman"/>
          <w:sz w:val="24"/>
          <w:szCs w:val="24"/>
        </w:rPr>
        <w:t>ден</w:t>
      </w:r>
      <w:r w:rsidRPr="00B86EAC">
        <w:rPr>
          <w:rFonts w:ascii="Times New Roman" w:hAnsi="Times New Roman"/>
          <w:spacing w:val="1"/>
          <w:sz w:val="24"/>
          <w:szCs w:val="24"/>
        </w:rPr>
        <w:t>ны</w:t>
      </w:r>
      <w:r w:rsidRPr="00B86EAC">
        <w:rPr>
          <w:rFonts w:ascii="Times New Roman" w:hAnsi="Times New Roman"/>
          <w:spacing w:val="7"/>
          <w:sz w:val="24"/>
          <w:szCs w:val="24"/>
        </w:rPr>
        <w:t>м</w:t>
      </w:r>
      <w:r w:rsidRPr="00B86EAC">
        <w:rPr>
          <w:rFonts w:ascii="Times New Roman" w:hAnsi="Times New Roman"/>
          <w:sz w:val="24"/>
          <w:szCs w:val="24"/>
        </w:rPr>
        <w:t>и Правите</w:t>
      </w:r>
      <w:r w:rsidRPr="00B86EAC">
        <w:rPr>
          <w:rFonts w:ascii="Times New Roman" w:hAnsi="Times New Roman"/>
          <w:spacing w:val="3"/>
          <w:sz w:val="24"/>
          <w:szCs w:val="24"/>
        </w:rPr>
        <w:t>л</w:t>
      </w:r>
      <w:r w:rsidRPr="00B86EAC">
        <w:rPr>
          <w:rFonts w:ascii="Times New Roman" w:hAnsi="Times New Roman"/>
          <w:sz w:val="24"/>
          <w:szCs w:val="24"/>
        </w:rPr>
        <w:t>ьс</w:t>
      </w:r>
      <w:r w:rsidRPr="00B86EAC">
        <w:rPr>
          <w:rFonts w:ascii="Times New Roman" w:hAnsi="Times New Roman"/>
          <w:spacing w:val="-1"/>
          <w:sz w:val="24"/>
          <w:szCs w:val="24"/>
        </w:rPr>
        <w:t>т</w:t>
      </w:r>
      <w:r w:rsidRPr="00B86EAC">
        <w:rPr>
          <w:rFonts w:ascii="Times New Roman" w:hAnsi="Times New Roman"/>
          <w:sz w:val="24"/>
          <w:szCs w:val="24"/>
        </w:rPr>
        <w:t>в</w:t>
      </w:r>
      <w:r w:rsidRPr="00B86EAC">
        <w:rPr>
          <w:rFonts w:ascii="Times New Roman" w:hAnsi="Times New Roman"/>
          <w:spacing w:val="2"/>
          <w:sz w:val="24"/>
          <w:szCs w:val="24"/>
        </w:rPr>
        <w:t>о</w:t>
      </w:r>
      <w:r w:rsidRPr="00B86EAC">
        <w:rPr>
          <w:rFonts w:ascii="Times New Roman" w:hAnsi="Times New Roman"/>
          <w:sz w:val="24"/>
          <w:szCs w:val="24"/>
        </w:rPr>
        <w:t>м</w:t>
      </w:r>
      <w:r w:rsidRPr="00B86EAC">
        <w:rPr>
          <w:rFonts w:ascii="Times New Roman" w:hAnsi="Times New Roman"/>
          <w:spacing w:val="-19"/>
          <w:sz w:val="24"/>
          <w:szCs w:val="24"/>
        </w:rPr>
        <w:t xml:space="preserve"> </w:t>
      </w:r>
      <w:r w:rsidRPr="00B86EAC">
        <w:rPr>
          <w:rFonts w:ascii="Times New Roman" w:hAnsi="Times New Roman"/>
          <w:sz w:val="24"/>
          <w:szCs w:val="24"/>
        </w:rPr>
        <w:t>Ро</w:t>
      </w:r>
      <w:r w:rsidRPr="00B86EAC">
        <w:rPr>
          <w:rFonts w:ascii="Times New Roman" w:hAnsi="Times New Roman"/>
          <w:spacing w:val="2"/>
          <w:sz w:val="24"/>
          <w:szCs w:val="24"/>
        </w:rPr>
        <w:t>сс</w:t>
      </w:r>
      <w:r w:rsidRPr="00B86EAC">
        <w:rPr>
          <w:rFonts w:ascii="Times New Roman" w:hAnsi="Times New Roman"/>
          <w:sz w:val="24"/>
          <w:szCs w:val="24"/>
        </w:rPr>
        <w:t>и</w:t>
      </w:r>
      <w:r w:rsidRPr="00B86EAC">
        <w:rPr>
          <w:rFonts w:ascii="Times New Roman" w:hAnsi="Times New Roman"/>
          <w:spacing w:val="1"/>
          <w:sz w:val="24"/>
          <w:szCs w:val="24"/>
        </w:rPr>
        <w:t>й</w:t>
      </w:r>
      <w:r w:rsidRPr="00B86EAC">
        <w:rPr>
          <w:rFonts w:ascii="Times New Roman" w:hAnsi="Times New Roman"/>
          <w:sz w:val="24"/>
          <w:szCs w:val="24"/>
        </w:rPr>
        <w:t>с</w:t>
      </w:r>
      <w:r w:rsidRPr="00B86EAC">
        <w:rPr>
          <w:rFonts w:ascii="Times New Roman" w:hAnsi="Times New Roman"/>
          <w:spacing w:val="-1"/>
          <w:sz w:val="24"/>
          <w:szCs w:val="24"/>
        </w:rPr>
        <w:t>к</w:t>
      </w:r>
      <w:r w:rsidRPr="00B86EAC">
        <w:rPr>
          <w:rFonts w:ascii="Times New Roman" w:hAnsi="Times New Roman"/>
          <w:sz w:val="24"/>
          <w:szCs w:val="24"/>
        </w:rPr>
        <w:t>ой</w:t>
      </w:r>
      <w:r w:rsidRPr="00B86EAC">
        <w:rPr>
          <w:rFonts w:ascii="Times New Roman" w:hAnsi="Times New Roman"/>
          <w:spacing w:val="-11"/>
          <w:sz w:val="24"/>
          <w:szCs w:val="24"/>
        </w:rPr>
        <w:t xml:space="preserve"> </w:t>
      </w:r>
      <w:r w:rsidRPr="00B86EAC">
        <w:rPr>
          <w:rFonts w:ascii="Times New Roman" w:hAnsi="Times New Roman"/>
          <w:sz w:val="24"/>
          <w:szCs w:val="24"/>
        </w:rPr>
        <w:t>Федераци</w:t>
      </w:r>
      <w:r w:rsidRPr="00B86EAC">
        <w:rPr>
          <w:rFonts w:ascii="Times New Roman" w:hAnsi="Times New Roman"/>
          <w:spacing w:val="1"/>
          <w:sz w:val="24"/>
          <w:szCs w:val="24"/>
        </w:rPr>
        <w:t>и</w:t>
      </w:r>
      <w:r w:rsidRPr="00B86EAC">
        <w:rPr>
          <w:rFonts w:ascii="Times New Roman" w:hAnsi="Times New Roman"/>
          <w:sz w:val="24"/>
          <w:szCs w:val="24"/>
        </w:rPr>
        <w:t>.</w:t>
      </w:r>
    </w:p>
    <w:p w14:paraId="30190233" w14:textId="58E8C074"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Ва</w:t>
      </w:r>
      <w:r w:rsidRPr="00B86EAC">
        <w:rPr>
          <w:rFonts w:ascii="Times New Roman" w:hAnsi="Times New Roman"/>
          <w:spacing w:val="1"/>
          <w:sz w:val="24"/>
          <w:szCs w:val="24"/>
        </w:rPr>
        <w:t>ж</w:t>
      </w:r>
      <w:r w:rsidRPr="00B86EAC">
        <w:rPr>
          <w:rFonts w:ascii="Times New Roman" w:hAnsi="Times New Roman"/>
          <w:sz w:val="24"/>
          <w:szCs w:val="24"/>
        </w:rPr>
        <w:t>ное</w:t>
      </w:r>
      <w:r w:rsidRPr="00B86EAC">
        <w:rPr>
          <w:rFonts w:ascii="Times New Roman" w:hAnsi="Times New Roman"/>
          <w:spacing w:val="6"/>
          <w:sz w:val="24"/>
          <w:szCs w:val="24"/>
        </w:rPr>
        <w:t xml:space="preserve"> </w:t>
      </w:r>
      <w:r w:rsidRPr="00B86EAC">
        <w:rPr>
          <w:rFonts w:ascii="Times New Roman" w:hAnsi="Times New Roman"/>
          <w:sz w:val="24"/>
          <w:szCs w:val="24"/>
        </w:rPr>
        <w:t>по</w:t>
      </w:r>
      <w:r w:rsidRPr="00B86EAC">
        <w:rPr>
          <w:rFonts w:ascii="Times New Roman" w:hAnsi="Times New Roman"/>
          <w:spacing w:val="1"/>
          <w:sz w:val="24"/>
          <w:szCs w:val="24"/>
        </w:rPr>
        <w:t>л</w:t>
      </w:r>
      <w:r w:rsidRPr="00B86EAC">
        <w:rPr>
          <w:rFonts w:ascii="Times New Roman" w:hAnsi="Times New Roman"/>
          <w:sz w:val="24"/>
          <w:szCs w:val="24"/>
        </w:rPr>
        <w:t>о</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е</w:t>
      </w:r>
      <w:r w:rsidRPr="00B86EAC">
        <w:rPr>
          <w:rFonts w:ascii="Times New Roman" w:hAnsi="Times New Roman"/>
          <w:spacing w:val="6"/>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с</w:t>
      </w:r>
      <w:r w:rsidRPr="00B86EAC">
        <w:rPr>
          <w:rFonts w:ascii="Times New Roman" w:hAnsi="Times New Roman"/>
          <w:sz w:val="24"/>
          <w:szCs w:val="24"/>
        </w:rPr>
        <w:t>тановле</w:t>
      </w:r>
      <w:r w:rsidRPr="00B86EAC">
        <w:rPr>
          <w:rFonts w:ascii="Times New Roman" w:hAnsi="Times New Roman"/>
          <w:spacing w:val="1"/>
          <w:sz w:val="24"/>
          <w:szCs w:val="24"/>
        </w:rPr>
        <w:t>н</w:t>
      </w:r>
      <w:r w:rsidRPr="00B86EAC">
        <w:rPr>
          <w:rFonts w:ascii="Times New Roman" w:hAnsi="Times New Roman"/>
          <w:sz w:val="24"/>
          <w:szCs w:val="24"/>
        </w:rPr>
        <w:t>о</w:t>
      </w:r>
      <w:r w:rsidRPr="00B86EAC">
        <w:rPr>
          <w:rFonts w:ascii="Times New Roman" w:hAnsi="Times New Roman"/>
          <w:spacing w:val="2"/>
          <w:sz w:val="24"/>
          <w:szCs w:val="24"/>
        </w:rPr>
        <w:t xml:space="preserve"> </w:t>
      </w:r>
      <w:r w:rsidRPr="00B86EAC">
        <w:rPr>
          <w:rFonts w:ascii="Times New Roman" w:hAnsi="Times New Roman"/>
          <w:sz w:val="24"/>
          <w:szCs w:val="24"/>
        </w:rPr>
        <w:t>та</w:t>
      </w:r>
      <w:r w:rsidRPr="00B86EAC">
        <w:rPr>
          <w:rFonts w:ascii="Times New Roman" w:hAnsi="Times New Roman"/>
          <w:spacing w:val="-2"/>
          <w:sz w:val="24"/>
          <w:szCs w:val="24"/>
        </w:rPr>
        <w:t>к</w:t>
      </w:r>
      <w:r w:rsidRPr="00B86EAC">
        <w:rPr>
          <w:rFonts w:ascii="Times New Roman" w:hAnsi="Times New Roman"/>
          <w:spacing w:val="3"/>
          <w:sz w:val="24"/>
          <w:szCs w:val="24"/>
        </w:rPr>
        <w:t>ж</w:t>
      </w:r>
      <w:r w:rsidRPr="00B86EAC">
        <w:rPr>
          <w:rFonts w:ascii="Times New Roman" w:hAnsi="Times New Roman"/>
          <w:sz w:val="24"/>
          <w:szCs w:val="24"/>
        </w:rPr>
        <w:t>е</w:t>
      </w:r>
      <w:r w:rsidRPr="00B86EAC">
        <w:rPr>
          <w:rFonts w:ascii="Times New Roman" w:hAnsi="Times New Roman"/>
          <w:spacing w:val="7"/>
          <w:sz w:val="24"/>
          <w:szCs w:val="24"/>
        </w:rPr>
        <w:t xml:space="preserve"> </w:t>
      </w:r>
      <w:r w:rsidRPr="00B86EAC">
        <w:rPr>
          <w:rFonts w:ascii="Times New Roman" w:hAnsi="Times New Roman"/>
          <w:sz w:val="24"/>
          <w:szCs w:val="24"/>
        </w:rPr>
        <w:t>ст.</w:t>
      </w:r>
      <w:r w:rsidRPr="00B86EAC">
        <w:rPr>
          <w:rFonts w:ascii="Times New Roman" w:hAnsi="Times New Roman"/>
          <w:spacing w:val="15"/>
          <w:sz w:val="24"/>
          <w:szCs w:val="24"/>
        </w:rPr>
        <w:t xml:space="preserve"> </w:t>
      </w:r>
      <w:r w:rsidRPr="00B86EAC">
        <w:rPr>
          <w:rFonts w:ascii="Times New Roman" w:hAnsi="Times New Roman"/>
          <w:sz w:val="24"/>
          <w:szCs w:val="24"/>
        </w:rPr>
        <w:t>10</w:t>
      </w:r>
      <w:r w:rsidRPr="00B86EAC">
        <w:rPr>
          <w:rFonts w:ascii="Times New Roman" w:hAnsi="Times New Roman"/>
          <w:spacing w:val="13"/>
          <w:sz w:val="24"/>
          <w:szCs w:val="24"/>
        </w:rPr>
        <w:t xml:space="preserve"> </w:t>
      </w:r>
      <w:r w:rsidR="00E4380C" w:rsidRPr="00B86EAC">
        <w:rPr>
          <w:rFonts w:ascii="Times New Roman" w:hAnsi="Times New Roman"/>
          <w:spacing w:val="-2"/>
          <w:sz w:val="24"/>
          <w:szCs w:val="24"/>
        </w:rPr>
        <w:t>«</w:t>
      </w:r>
      <w:r w:rsidRPr="00B86EAC">
        <w:rPr>
          <w:rFonts w:ascii="Times New Roman" w:hAnsi="Times New Roman"/>
          <w:spacing w:val="4"/>
          <w:sz w:val="24"/>
          <w:szCs w:val="24"/>
        </w:rPr>
        <w:t>С</w:t>
      </w:r>
      <w:r w:rsidRPr="00B86EAC">
        <w:rPr>
          <w:rFonts w:ascii="Times New Roman" w:hAnsi="Times New Roman"/>
          <w:spacing w:val="-5"/>
          <w:sz w:val="24"/>
          <w:szCs w:val="24"/>
        </w:rPr>
        <w:t>у</w:t>
      </w:r>
      <w:r w:rsidRPr="00B86EAC">
        <w:rPr>
          <w:rFonts w:ascii="Times New Roman" w:hAnsi="Times New Roman"/>
          <w:spacing w:val="2"/>
          <w:sz w:val="24"/>
          <w:szCs w:val="24"/>
        </w:rPr>
        <w:t>щ</w:t>
      </w:r>
      <w:r w:rsidRPr="00B86EAC">
        <w:rPr>
          <w:rFonts w:ascii="Times New Roman" w:hAnsi="Times New Roman"/>
          <w:sz w:val="24"/>
          <w:szCs w:val="24"/>
        </w:rPr>
        <w:t>но</w:t>
      </w:r>
      <w:r w:rsidRPr="00B86EAC">
        <w:rPr>
          <w:rFonts w:ascii="Times New Roman" w:hAnsi="Times New Roman"/>
          <w:spacing w:val="3"/>
          <w:sz w:val="24"/>
          <w:szCs w:val="24"/>
        </w:rPr>
        <w:t>с</w:t>
      </w:r>
      <w:r w:rsidRPr="00B86EAC">
        <w:rPr>
          <w:rFonts w:ascii="Times New Roman" w:hAnsi="Times New Roman"/>
          <w:sz w:val="24"/>
          <w:szCs w:val="24"/>
        </w:rPr>
        <w:t>ть и</w:t>
      </w:r>
      <w:r w:rsidRPr="00B86EAC">
        <w:rPr>
          <w:rFonts w:ascii="Times New Roman" w:hAnsi="Times New Roman"/>
          <w:spacing w:val="13"/>
          <w:sz w:val="24"/>
          <w:szCs w:val="24"/>
        </w:rPr>
        <w:t xml:space="preserve"> </w:t>
      </w:r>
      <w:r w:rsidRPr="00B86EAC">
        <w:rPr>
          <w:rFonts w:ascii="Times New Roman" w:hAnsi="Times New Roman"/>
          <w:sz w:val="24"/>
          <w:szCs w:val="24"/>
        </w:rPr>
        <w:t>пор</w:t>
      </w:r>
      <w:r w:rsidRPr="00B86EAC">
        <w:rPr>
          <w:rFonts w:ascii="Times New Roman" w:hAnsi="Times New Roman"/>
          <w:spacing w:val="1"/>
          <w:sz w:val="24"/>
          <w:szCs w:val="24"/>
        </w:rPr>
        <w:t>я</w:t>
      </w:r>
      <w:r w:rsidRPr="00B86EAC">
        <w:rPr>
          <w:rFonts w:ascii="Times New Roman" w:hAnsi="Times New Roman"/>
          <w:sz w:val="24"/>
          <w:szCs w:val="24"/>
        </w:rPr>
        <w:t>д</w:t>
      </w:r>
      <w:r w:rsidRPr="00B86EAC">
        <w:rPr>
          <w:rFonts w:ascii="Times New Roman" w:hAnsi="Times New Roman"/>
          <w:spacing w:val="2"/>
          <w:sz w:val="24"/>
          <w:szCs w:val="24"/>
        </w:rPr>
        <w:t>о</w:t>
      </w:r>
      <w:r w:rsidRPr="00B86EAC">
        <w:rPr>
          <w:rFonts w:ascii="Times New Roman" w:hAnsi="Times New Roman"/>
          <w:sz w:val="24"/>
          <w:szCs w:val="24"/>
        </w:rPr>
        <w:t>к го</w:t>
      </w:r>
      <w:r w:rsidRPr="00B86EAC">
        <w:rPr>
          <w:rFonts w:ascii="Times New Roman" w:hAnsi="Times New Roman"/>
          <w:spacing w:val="4"/>
          <w:sz w:val="24"/>
          <w:szCs w:val="24"/>
        </w:rPr>
        <w:t>с</w:t>
      </w:r>
      <w:r w:rsidRPr="00B86EAC">
        <w:rPr>
          <w:rFonts w:ascii="Times New Roman" w:hAnsi="Times New Roman"/>
          <w:spacing w:val="-5"/>
          <w:sz w:val="24"/>
          <w:szCs w:val="24"/>
        </w:rPr>
        <w:t>у</w:t>
      </w:r>
      <w:r w:rsidRPr="00B86EAC">
        <w:rPr>
          <w:rFonts w:ascii="Times New Roman" w:hAnsi="Times New Roman"/>
          <w:sz w:val="24"/>
          <w:szCs w:val="24"/>
        </w:rPr>
        <w:t>дар</w:t>
      </w:r>
      <w:r w:rsidRPr="00B86EAC">
        <w:rPr>
          <w:rFonts w:ascii="Times New Roman" w:hAnsi="Times New Roman"/>
          <w:spacing w:val="2"/>
          <w:sz w:val="24"/>
          <w:szCs w:val="24"/>
        </w:rPr>
        <w:t>с</w:t>
      </w:r>
      <w:r w:rsidRPr="00B86EAC">
        <w:rPr>
          <w:rFonts w:ascii="Times New Roman" w:hAnsi="Times New Roman"/>
          <w:sz w:val="24"/>
          <w:szCs w:val="24"/>
        </w:rPr>
        <w:t>твенно</w:t>
      </w:r>
      <w:r w:rsidRPr="00B86EAC">
        <w:rPr>
          <w:rFonts w:ascii="Times New Roman" w:hAnsi="Times New Roman"/>
          <w:spacing w:val="2"/>
          <w:sz w:val="24"/>
          <w:szCs w:val="24"/>
        </w:rPr>
        <w:t>г</w:t>
      </w:r>
      <w:r w:rsidRPr="00B86EAC">
        <w:rPr>
          <w:rFonts w:ascii="Times New Roman" w:hAnsi="Times New Roman"/>
          <w:sz w:val="24"/>
          <w:szCs w:val="24"/>
        </w:rPr>
        <w:t>о</w:t>
      </w:r>
      <w:r w:rsidRPr="00B86EAC">
        <w:rPr>
          <w:rFonts w:ascii="Times New Roman" w:hAnsi="Times New Roman"/>
          <w:spacing w:val="27"/>
          <w:sz w:val="24"/>
          <w:szCs w:val="24"/>
        </w:rPr>
        <w:t xml:space="preserve"> </w:t>
      </w:r>
      <w:r w:rsidRPr="00B86EAC">
        <w:rPr>
          <w:rFonts w:ascii="Times New Roman" w:hAnsi="Times New Roman"/>
          <w:sz w:val="24"/>
          <w:szCs w:val="24"/>
        </w:rPr>
        <w:t>ре</w:t>
      </w:r>
      <w:r w:rsidRPr="00B86EAC">
        <w:rPr>
          <w:rFonts w:ascii="Times New Roman" w:hAnsi="Times New Roman"/>
          <w:spacing w:val="2"/>
          <w:sz w:val="24"/>
          <w:szCs w:val="24"/>
        </w:rPr>
        <w:t>г</w:t>
      </w:r>
      <w:r w:rsidRPr="00B86EAC">
        <w:rPr>
          <w:rFonts w:ascii="Times New Roman" w:hAnsi="Times New Roman"/>
          <w:spacing w:val="-5"/>
          <w:sz w:val="24"/>
          <w:szCs w:val="24"/>
        </w:rPr>
        <w:t>у</w:t>
      </w:r>
      <w:r w:rsidRPr="00B86EAC">
        <w:rPr>
          <w:rFonts w:ascii="Times New Roman" w:hAnsi="Times New Roman"/>
          <w:spacing w:val="2"/>
          <w:sz w:val="24"/>
          <w:szCs w:val="24"/>
        </w:rPr>
        <w:t>л</w:t>
      </w:r>
      <w:r w:rsidRPr="00B86EAC">
        <w:rPr>
          <w:rFonts w:ascii="Times New Roman" w:hAnsi="Times New Roman"/>
          <w:sz w:val="24"/>
          <w:szCs w:val="24"/>
        </w:rPr>
        <w:t>и</w:t>
      </w:r>
      <w:r w:rsidRPr="00B86EAC">
        <w:rPr>
          <w:rFonts w:ascii="Times New Roman" w:hAnsi="Times New Roman"/>
          <w:spacing w:val="3"/>
          <w:sz w:val="24"/>
          <w:szCs w:val="24"/>
        </w:rPr>
        <w:t>р</w:t>
      </w:r>
      <w:r w:rsidRPr="00B86EAC">
        <w:rPr>
          <w:rFonts w:ascii="Times New Roman" w:hAnsi="Times New Roman"/>
          <w:sz w:val="24"/>
          <w:szCs w:val="24"/>
        </w:rPr>
        <w:t>ован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32"/>
          <w:sz w:val="24"/>
          <w:szCs w:val="24"/>
        </w:rPr>
        <w:t xml:space="preserve"> </w:t>
      </w:r>
      <w:r w:rsidRPr="00B86EAC">
        <w:rPr>
          <w:rFonts w:ascii="Times New Roman" w:hAnsi="Times New Roman"/>
          <w:sz w:val="24"/>
          <w:szCs w:val="24"/>
        </w:rPr>
        <w:t>цен</w:t>
      </w:r>
      <w:r w:rsidRPr="00B86EAC">
        <w:rPr>
          <w:rFonts w:ascii="Times New Roman" w:hAnsi="Times New Roman"/>
          <w:spacing w:val="45"/>
          <w:sz w:val="24"/>
          <w:szCs w:val="24"/>
        </w:rPr>
        <w:t xml:space="preserve"> </w:t>
      </w:r>
      <w:r w:rsidRPr="00B86EAC">
        <w:rPr>
          <w:rFonts w:ascii="Times New Roman" w:hAnsi="Times New Roman"/>
          <w:sz w:val="24"/>
          <w:szCs w:val="24"/>
        </w:rPr>
        <w:t>(та</w:t>
      </w:r>
      <w:r w:rsidRPr="00B86EAC">
        <w:rPr>
          <w:rFonts w:ascii="Times New Roman" w:hAnsi="Times New Roman"/>
          <w:spacing w:val="2"/>
          <w:sz w:val="24"/>
          <w:szCs w:val="24"/>
        </w:rPr>
        <w:t>р</w:t>
      </w:r>
      <w:r w:rsidRPr="00B86EAC">
        <w:rPr>
          <w:rFonts w:ascii="Times New Roman" w:hAnsi="Times New Roman"/>
          <w:sz w:val="24"/>
          <w:szCs w:val="24"/>
        </w:rPr>
        <w:t>ифов)</w:t>
      </w:r>
      <w:r w:rsidRPr="00B86EAC">
        <w:rPr>
          <w:rFonts w:ascii="Times New Roman" w:hAnsi="Times New Roman"/>
          <w:spacing w:val="37"/>
          <w:sz w:val="24"/>
          <w:szCs w:val="24"/>
        </w:rPr>
        <w:t xml:space="preserve"> </w:t>
      </w:r>
      <w:r w:rsidRPr="00B86EAC">
        <w:rPr>
          <w:rFonts w:ascii="Times New Roman" w:hAnsi="Times New Roman"/>
          <w:sz w:val="24"/>
          <w:szCs w:val="24"/>
        </w:rPr>
        <w:t>на</w:t>
      </w:r>
      <w:r w:rsidRPr="00B86EAC">
        <w:rPr>
          <w:rFonts w:ascii="Times New Roman" w:hAnsi="Times New Roman"/>
          <w:spacing w:val="45"/>
          <w:sz w:val="24"/>
          <w:szCs w:val="24"/>
        </w:rPr>
        <w:t xml:space="preserve"> </w:t>
      </w:r>
      <w:r w:rsidRPr="00B86EAC">
        <w:rPr>
          <w:rFonts w:ascii="Times New Roman" w:hAnsi="Times New Roman"/>
          <w:sz w:val="24"/>
          <w:szCs w:val="24"/>
        </w:rPr>
        <w:t>тепло</w:t>
      </w:r>
      <w:r w:rsidRPr="00B86EAC">
        <w:rPr>
          <w:rFonts w:ascii="Times New Roman" w:hAnsi="Times New Roman"/>
          <w:spacing w:val="5"/>
          <w:sz w:val="24"/>
          <w:szCs w:val="24"/>
        </w:rPr>
        <w:t>в</w:t>
      </w:r>
      <w:r w:rsidRPr="00B86EAC">
        <w:rPr>
          <w:rFonts w:ascii="Times New Roman" w:hAnsi="Times New Roman"/>
          <w:spacing w:val="-5"/>
          <w:sz w:val="24"/>
          <w:szCs w:val="24"/>
        </w:rPr>
        <w:t>у</w:t>
      </w:r>
      <w:r w:rsidRPr="00B86EAC">
        <w:rPr>
          <w:rFonts w:ascii="Times New Roman" w:hAnsi="Times New Roman"/>
          <w:sz w:val="24"/>
          <w:szCs w:val="24"/>
        </w:rPr>
        <w:t>ю</w:t>
      </w:r>
      <w:r w:rsidRPr="00B86EAC">
        <w:rPr>
          <w:rFonts w:ascii="Times New Roman" w:hAnsi="Times New Roman"/>
          <w:spacing w:val="40"/>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нергию</w:t>
      </w:r>
      <w:r w:rsidRPr="00B86EAC">
        <w:rPr>
          <w:rFonts w:ascii="Times New Roman" w:hAnsi="Times New Roman"/>
          <w:spacing w:val="40"/>
          <w:sz w:val="24"/>
          <w:szCs w:val="24"/>
        </w:rPr>
        <w:t xml:space="preserve"> </w:t>
      </w:r>
      <w:r w:rsidRPr="00B86EAC">
        <w:rPr>
          <w:rFonts w:ascii="Times New Roman" w:hAnsi="Times New Roman"/>
          <w:sz w:val="24"/>
          <w:szCs w:val="24"/>
        </w:rPr>
        <w:t>(</w:t>
      </w:r>
      <w:r w:rsidRPr="00B86EAC">
        <w:rPr>
          <w:rFonts w:ascii="Times New Roman" w:hAnsi="Times New Roman"/>
          <w:spacing w:val="-1"/>
          <w:sz w:val="24"/>
          <w:szCs w:val="24"/>
        </w:rPr>
        <w:t>м</w:t>
      </w:r>
      <w:r w:rsidRPr="00B86EAC">
        <w:rPr>
          <w:rFonts w:ascii="Times New Roman" w:hAnsi="Times New Roman"/>
          <w:spacing w:val="2"/>
          <w:sz w:val="24"/>
          <w:szCs w:val="24"/>
        </w:rPr>
        <w:t>о</w:t>
      </w:r>
      <w:r w:rsidRPr="00B86EAC">
        <w:rPr>
          <w:rFonts w:ascii="Times New Roman" w:hAnsi="Times New Roman"/>
          <w:sz w:val="24"/>
          <w:szCs w:val="24"/>
        </w:rPr>
        <w:t>щнос</w:t>
      </w:r>
      <w:r w:rsidRPr="00B86EAC">
        <w:rPr>
          <w:rFonts w:ascii="Times New Roman" w:hAnsi="Times New Roman"/>
          <w:spacing w:val="2"/>
          <w:sz w:val="24"/>
          <w:szCs w:val="24"/>
        </w:rPr>
        <w:t>т</w:t>
      </w:r>
      <w:r w:rsidRPr="00B86EAC">
        <w:rPr>
          <w:rFonts w:ascii="Times New Roman" w:hAnsi="Times New Roman"/>
          <w:sz w:val="24"/>
          <w:szCs w:val="24"/>
        </w:rPr>
        <w:t>ь</w:t>
      </w:r>
      <w:r w:rsidRPr="00B86EAC">
        <w:rPr>
          <w:rFonts w:ascii="Times New Roman" w:hAnsi="Times New Roman"/>
          <w:spacing w:val="2"/>
          <w:sz w:val="24"/>
          <w:szCs w:val="24"/>
        </w:rPr>
        <w:t>)</w:t>
      </w:r>
      <w:r w:rsidR="00E4380C" w:rsidRPr="00B86EAC">
        <w:rPr>
          <w:rFonts w:ascii="Times New Roman" w:hAnsi="Times New Roman"/>
          <w:spacing w:val="-2"/>
          <w:sz w:val="24"/>
          <w:szCs w:val="24"/>
        </w:rPr>
        <w:t>»</w:t>
      </w:r>
      <w:r w:rsidRPr="00B86EAC">
        <w:rPr>
          <w:rFonts w:ascii="Times New Roman" w:hAnsi="Times New Roman"/>
          <w:sz w:val="24"/>
          <w:szCs w:val="24"/>
        </w:rPr>
        <w:t>, п.</w:t>
      </w:r>
      <w:r w:rsidR="000A022A" w:rsidRPr="00B86EAC">
        <w:rPr>
          <w:rFonts w:ascii="Times New Roman" w:hAnsi="Times New Roman"/>
          <w:sz w:val="24"/>
          <w:szCs w:val="24"/>
        </w:rPr>
        <w:t xml:space="preserve"> </w:t>
      </w:r>
      <w:r w:rsidRPr="00B86EAC">
        <w:rPr>
          <w:rFonts w:ascii="Times New Roman" w:hAnsi="Times New Roman"/>
          <w:sz w:val="24"/>
          <w:szCs w:val="24"/>
        </w:rPr>
        <w:t>8,</w:t>
      </w:r>
      <w:r w:rsidRPr="00B86EAC">
        <w:rPr>
          <w:rFonts w:ascii="Times New Roman" w:hAnsi="Times New Roman"/>
          <w:spacing w:val="15"/>
          <w:sz w:val="24"/>
          <w:szCs w:val="24"/>
        </w:rPr>
        <w:t xml:space="preserve"> </w:t>
      </w:r>
      <w:r w:rsidRPr="00B86EAC">
        <w:rPr>
          <w:rFonts w:ascii="Times New Roman" w:hAnsi="Times New Roman"/>
          <w:spacing w:val="1"/>
          <w:sz w:val="24"/>
          <w:szCs w:val="24"/>
        </w:rPr>
        <w:t>к</w:t>
      </w:r>
      <w:r w:rsidRPr="00B86EAC">
        <w:rPr>
          <w:rFonts w:ascii="Times New Roman" w:hAnsi="Times New Roman"/>
          <w:sz w:val="24"/>
          <w:szCs w:val="24"/>
        </w:rPr>
        <w:t>оторый</w:t>
      </w:r>
      <w:r w:rsidRPr="00B86EAC">
        <w:rPr>
          <w:rFonts w:ascii="Times New Roman" w:hAnsi="Times New Roman"/>
          <w:spacing w:val="12"/>
          <w:sz w:val="24"/>
          <w:szCs w:val="24"/>
        </w:rPr>
        <w:t xml:space="preserve"> </w:t>
      </w:r>
      <w:r w:rsidRPr="00B86EAC">
        <w:rPr>
          <w:rFonts w:ascii="Times New Roman" w:hAnsi="Times New Roman"/>
          <w:sz w:val="24"/>
          <w:szCs w:val="24"/>
        </w:rPr>
        <w:t>регл</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енти</w:t>
      </w:r>
      <w:r w:rsidRPr="00B86EAC">
        <w:rPr>
          <w:rFonts w:ascii="Times New Roman" w:hAnsi="Times New Roman"/>
          <w:spacing w:val="5"/>
          <w:sz w:val="24"/>
          <w:szCs w:val="24"/>
        </w:rPr>
        <w:t>р</w:t>
      </w:r>
      <w:r w:rsidRPr="00B86EAC">
        <w:rPr>
          <w:rFonts w:ascii="Times New Roman" w:hAnsi="Times New Roman"/>
          <w:spacing w:val="-5"/>
          <w:sz w:val="24"/>
          <w:szCs w:val="24"/>
        </w:rPr>
        <w:t>у</w:t>
      </w:r>
      <w:r w:rsidRPr="00B86EAC">
        <w:rPr>
          <w:rFonts w:ascii="Times New Roman" w:hAnsi="Times New Roman"/>
          <w:spacing w:val="2"/>
          <w:sz w:val="24"/>
          <w:szCs w:val="24"/>
        </w:rPr>
        <w:t>е</w:t>
      </w:r>
      <w:r w:rsidRPr="00B86EAC">
        <w:rPr>
          <w:rFonts w:ascii="Times New Roman" w:hAnsi="Times New Roman"/>
          <w:sz w:val="24"/>
          <w:szCs w:val="24"/>
        </w:rPr>
        <w:t>т во</w:t>
      </w:r>
      <w:r w:rsidRPr="00B86EAC">
        <w:rPr>
          <w:rFonts w:ascii="Times New Roman" w:hAnsi="Times New Roman"/>
          <w:spacing w:val="3"/>
          <w:sz w:val="24"/>
          <w:szCs w:val="24"/>
        </w:rPr>
        <w:t>з</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1"/>
          <w:sz w:val="24"/>
          <w:szCs w:val="24"/>
        </w:rPr>
        <w:t>ж</w:t>
      </w:r>
      <w:r w:rsidRPr="00B86EAC">
        <w:rPr>
          <w:rFonts w:ascii="Times New Roman" w:hAnsi="Times New Roman"/>
          <w:spacing w:val="3"/>
          <w:sz w:val="24"/>
          <w:szCs w:val="24"/>
        </w:rPr>
        <w:t>н</w:t>
      </w:r>
      <w:r w:rsidRPr="00B86EAC">
        <w:rPr>
          <w:rFonts w:ascii="Times New Roman" w:hAnsi="Times New Roman"/>
          <w:sz w:val="24"/>
          <w:szCs w:val="24"/>
        </w:rPr>
        <w:t>ое</w:t>
      </w:r>
      <w:r w:rsidRPr="00B86EAC">
        <w:rPr>
          <w:rFonts w:ascii="Times New Roman" w:hAnsi="Times New Roman"/>
          <w:spacing w:val="10"/>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вел</w:t>
      </w:r>
      <w:r w:rsidRPr="00B86EAC">
        <w:rPr>
          <w:rFonts w:ascii="Times New Roman" w:hAnsi="Times New Roman"/>
          <w:spacing w:val="3"/>
          <w:sz w:val="24"/>
          <w:szCs w:val="24"/>
        </w:rPr>
        <w:t>и</w:t>
      </w:r>
      <w:r w:rsidRPr="00B86EAC">
        <w:rPr>
          <w:rFonts w:ascii="Times New Roman" w:hAnsi="Times New Roman"/>
          <w:spacing w:val="-1"/>
          <w:sz w:val="24"/>
          <w:szCs w:val="24"/>
        </w:rPr>
        <w:t>ч</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е</w:t>
      </w:r>
      <w:r w:rsidRPr="00B86EAC">
        <w:rPr>
          <w:rFonts w:ascii="Times New Roman" w:hAnsi="Times New Roman"/>
          <w:spacing w:val="6"/>
          <w:sz w:val="24"/>
          <w:szCs w:val="24"/>
        </w:rPr>
        <w:t xml:space="preserve"> </w:t>
      </w:r>
      <w:r w:rsidRPr="00B86EAC">
        <w:rPr>
          <w:rFonts w:ascii="Times New Roman" w:hAnsi="Times New Roman"/>
          <w:spacing w:val="2"/>
          <w:sz w:val="24"/>
          <w:szCs w:val="24"/>
        </w:rPr>
        <w:t>т</w:t>
      </w:r>
      <w:r w:rsidRPr="00B86EAC">
        <w:rPr>
          <w:rFonts w:ascii="Times New Roman" w:hAnsi="Times New Roman"/>
          <w:sz w:val="24"/>
          <w:szCs w:val="24"/>
        </w:rPr>
        <w:t>а</w:t>
      </w:r>
      <w:r w:rsidRPr="00B86EAC">
        <w:rPr>
          <w:rFonts w:ascii="Times New Roman" w:hAnsi="Times New Roman"/>
          <w:spacing w:val="2"/>
          <w:sz w:val="24"/>
          <w:szCs w:val="24"/>
        </w:rPr>
        <w:t>р</w:t>
      </w:r>
      <w:r w:rsidRPr="00B86EAC">
        <w:rPr>
          <w:rFonts w:ascii="Times New Roman" w:hAnsi="Times New Roman"/>
          <w:sz w:val="24"/>
          <w:szCs w:val="24"/>
        </w:rPr>
        <w:t>ифов,</w:t>
      </w:r>
      <w:r w:rsidRPr="00B86EAC">
        <w:rPr>
          <w:rFonts w:ascii="Times New Roman" w:hAnsi="Times New Roman"/>
          <w:spacing w:val="9"/>
          <w:sz w:val="24"/>
          <w:szCs w:val="24"/>
        </w:rPr>
        <w:t xml:space="preserve"> </w:t>
      </w:r>
      <w:r w:rsidRPr="00B86EAC">
        <w:rPr>
          <w:rFonts w:ascii="Times New Roman" w:hAnsi="Times New Roman"/>
          <w:sz w:val="24"/>
          <w:szCs w:val="24"/>
        </w:rPr>
        <w:t>о</w:t>
      </w:r>
      <w:r w:rsidRPr="00B86EAC">
        <w:rPr>
          <w:rFonts w:ascii="Times New Roman" w:hAnsi="Times New Roman"/>
          <w:spacing w:val="5"/>
          <w:sz w:val="24"/>
          <w:szCs w:val="24"/>
        </w:rPr>
        <w:t>б</w:t>
      </w:r>
      <w:r w:rsidRPr="00B86EAC">
        <w:rPr>
          <w:rFonts w:ascii="Times New Roman" w:hAnsi="Times New Roman"/>
          <w:spacing w:val="-5"/>
          <w:sz w:val="24"/>
          <w:szCs w:val="24"/>
        </w:rPr>
        <w:t>у</w:t>
      </w:r>
      <w:r w:rsidRPr="00B86EAC">
        <w:rPr>
          <w:rFonts w:ascii="Times New Roman" w:hAnsi="Times New Roman"/>
          <w:spacing w:val="2"/>
          <w:sz w:val="24"/>
          <w:szCs w:val="24"/>
        </w:rPr>
        <w:t>с</w:t>
      </w:r>
      <w:r w:rsidRPr="00B86EAC">
        <w:rPr>
          <w:rFonts w:ascii="Times New Roman" w:hAnsi="Times New Roman"/>
          <w:sz w:val="24"/>
          <w:szCs w:val="24"/>
        </w:rPr>
        <w:t>ловле</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3"/>
          <w:sz w:val="24"/>
          <w:szCs w:val="24"/>
        </w:rPr>
        <w:t>о</w:t>
      </w:r>
      <w:r w:rsidRPr="00B86EAC">
        <w:rPr>
          <w:rFonts w:ascii="Times New Roman" w:hAnsi="Times New Roman"/>
          <w:sz w:val="24"/>
          <w:szCs w:val="24"/>
        </w:rPr>
        <w:t>е нео</w:t>
      </w:r>
      <w:r w:rsidRPr="00B86EAC">
        <w:rPr>
          <w:rFonts w:ascii="Times New Roman" w:hAnsi="Times New Roman"/>
          <w:spacing w:val="1"/>
          <w:sz w:val="24"/>
          <w:szCs w:val="24"/>
        </w:rPr>
        <w:t>б</w:t>
      </w:r>
      <w:r w:rsidRPr="00B86EAC">
        <w:rPr>
          <w:rFonts w:ascii="Times New Roman" w:hAnsi="Times New Roman"/>
          <w:sz w:val="24"/>
          <w:szCs w:val="24"/>
        </w:rPr>
        <w:t>ходи</w:t>
      </w:r>
      <w:r w:rsidRPr="00B86EAC">
        <w:rPr>
          <w:rFonts w:ascii="Times New Roman" w:hAnsi="Times New Roman"/>
          <w:spacing w:val="2"/>
          <w:sz w:val="24"/>
          <w:szCs w:val="24"/>
        </w:rPr>
        <w:t>м</w:t>
      </w:r>
      <w:r w:rsidRPr="00B86EAC">
        <w:rPr>
          <w:rFonts w:ascii="Times New Roman" w:hAnsi="Times New Roman"/>
          <w:sz w:val="24"/>
          <w:szCs w:val="24"/>
        </w:rPr>
        <w:t>ост</w:t>
      </w:r>
      <w:r w:rsidRPr="00B86EAC">
        <w:rPr>
          <w:rFonts w:ascii="Times New Roman" w:hAnsi="Times New Roman"/>
          <w:spacing w:val="-1"/>
          <w:sz w:val="24"/>
          <w:szCs w:val="24"/>
        </w:rPr>
        <w:t>ь</w:t>
      </w:r>
      <w:r w:rsidRPr="00B86EAC">
        <w:rPr>
          <w:rFonts w:ascii="Times New Roman" w:hAnsi="Times New Roman"/>
          <w:sz w:val="24"/>
          <w:szCs w:val="24"/>
        </w:rPr>
        <w:t>ю</w:t>
      </w:r>
      <w:r w:rsidRPr="00B86EAC">
        <w:rPr>
          <w:rFonts w:ascii="Times New Roman" w:hAnsi="Times New Roman"/>
          <w:spacing w:val="4"/>
          <w:sz w:val="24"/>
          <w:szCs w:val="24"/>
        </w:rPr>
        <w:t xml:space="preserve"> </w:t>
      </w:r>
      <w:r w:rsidRPr="00B86EAC">
        <w:rPr>
          <w:rFonts w:ascii="Times New Roman" w:hAnsi="Times New Roman"/>
          <w:sz w:val="24"/>
          <w:szCs w:val="24"/>
        </w:rPr>
        <w:t>во</w:t>
      </w:r>
      <w:r w:rsidRPr="00B86EAC">
        <w:rPr>
          <w:rFonts w:ascii="Times New Roman" w:hAnsi="Times New Roman"/>
          <w:spacing w:val="3"/>
          <w:sz w:val="24"/>
          <w:szCs w:val="24"/>
        </w:rPr>
        <w:t>з</w:t>
      </w:r>
      <w:r w:rsidRPr="00B86EAC">
        <w:rPr>
          <w:rFonts w:ascii="Times New Roman" w:hAnsi="Times New Roman"/>
          <w:spacing w:val="-1"/>
          <w:sz w:val="24"/>
          <w:szCs w:val="24"/>
        </w:rPr>
        <w:t>м</w:t>
      </w:r>
      <w:r w:rsidRPr="00B86EAC">
        <w:rPr>
          <w:rFonts w:ascii="Times New Roman" w:hAnsi="Times New Roman"/>
          <w:sz w:val="24"/>
          <w:szCs w:val="24"/>
        </w:rPr>
        <w:t>ещен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6"/>
          <w:sz w:val="24"/>
          <w:szCs w:val="24"/>
        </w:rPr>
        <w:t xml:space="preserve"> </w:t>
      </w:r>
      <w:r w:rsidRPr="00B86EAC">
        <w:rPr>
          <w:rFonts w:ascii="Times New Roman" w:hAnsi="Times New Roman"/>
          <w:spacing w:val="1"/>
          <w:sz w:val="24"/>
          <w:szCs w:val="24"/>
        </w:rPr>
        <w:t>з</w:t>
      </w:r>
      <w:r w:rsidRPr="00B86EAC">
        <w:rPr>
          <w:rFonts w:ascii="Times New Roman" w:hAnsi="Times New Roman"/>
          <w:sz w:val="24"/>
          <w:szCs w:val="24"/>
        </w:rPr>
        <w:t>ат</w:t>
      </w:r>
      <w:r w:rsidRPr="00B86EAC">
        <w:rPr>
          <w:rFonts w:ascii="Times New Roman" w:hAnsi="Times New Roman"/>
          <w:spacing w:val="2"/>
          <w:sz w:val="24"/>
          <w:szCs w:val="24"/>
        </w:rPr>
        <w:t>р</w:t>
      </w:r>
      <w:r w:rsidRPr="00B86EAC">
        <w:rPr>
          <w:rFonts w:ascii="Times New Roman" w:hAnsi="Times New Roman"/>
          <w:sz w:val="24"/>
          <w:szCs w:val="24"/>
        </w:rPr>
        <w:t>ат</w:t>
      </w:r>
      <w:r w:rsidRPr="00B86EAC">
        <w:rPr>
          <w:rFonts w:ascii="Times New Roman" w:hAnsi="Times New Roman"/>
          <w:spacing w:val="12"/>
          <w:sz w:val="24"/>
          <w:szCs w:val="24"/>
        </w:rPr>
        <w:t xml:space="preserve"> </w:t>
      </w:r>
      <w:r w:rsidRPr="00B86EAC">
        <w:rPr>
          <w:rFonts w:ascii="Times New Roman" w:hAnsi="Times New Roman"/>
          <w:sz w:val="24"/>
          <w:szCs w:val="24"/>
        </w:rPr>
        <w:t>на</w:t>
      </w:r>
      <w:r w:rsidRPr="00B86EAC">
        <w:rPr>
          <w:rFonts w:ascii="Times New Roman" w:hAnsi="Times New Roman"/>
          <w:spacing w:val="19"/>
          <w:sz w:val="24"/>
          <w:szCs w:val="24"/>
        </w:rPr>
        <w:t xml:space="preserve"> </w:t>
      </w:r>
      <w:r w:rsidRPr="00B86EAC">
        <w:rPr>
          <w:rFonts w:ascii="Times New Roman" w:hAnsi="Times New Roman"/>
          <w:sz w:val="24"/>
          <w:szCs w:val="24"/>
        </w:rPr>
        <w:t>реал</w:t>
      </w:r>
      <w:r w:rsidRPr="00B86EAC">
        <w:rPr>
          <w:rFonts w:ascii="Times New Roman" w:hAnsi="Times New Roman"/>
          <w:spacing w:val="1"/>
          <w:sz w:val="24"/>
          <w:szCs w:val="24"/>
        </w:rPr>
        <w:t>из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ю</w:t>
      </w:r>
      <w:r w:rsidRPr="00B86EAC">
        <w:rPr>
          <w:rFonts w:ascii="Times New Roman" w:hAnsi="Times New Roman"/>
          <w:spacing w:val="7"/>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ве</w:t>
      </w:r>
      <w:r w:rsidRPr="00B86EAC">
        <w:rPr>
          <w:rFonts w:ascii="Times New Roman" w:hAnsi="Times New Roman"/>
          <w:spacing w:val="2"/>
          <w:sz w:val="24"/>
          <w:szCs w:val="24"/>
        </w:rPr>
        <w:t>с</w:t>
      </w:r>
      <w:r w:rsidRPr="00B86EAC">
        <w:rPr>
          <w:rFonts w:ascii="Times New Roman" w:hAnsi="Times New Roman"/>
          <w:sz w:val="24"/>
          <w:szCs w:val="24"/>
        </w:rPr>
        <w:t>тиц</w:t>
      </w:r>
      <w:r w:rsidRPr="00B86EAC">
        <w:rPr>
          <w:rFonts w:ascii="Times New Roman" w:hAnsi="Times New Roman"/>
          <w:spacing w:val="1"/>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ны</w:t>
      </w:r>
      <w:r w:rsidRPr="00B86EAC">
        <w:rPr>
          <w:rFonts w:ascii="Times New Roman" w:hAnsi="Times New Roman"/>
          <w:sz w:val="24"/>
          <w:szCs w:val="24"/>
        </w:rPr>
        <w:t>х прог</w:t>
      </w:r>
      <w:r w:rsidRPr="00B86EAC">
        <w:rPr>
          <w:rFonts w:ascii="Times New Roman" w:hAnsi="Times New Roman"/>
          <w:spacing w:val="2"/>
          <w:sz w:val="24"/>
          <w:szCs w:val="24"/>
        </w:rPr>
        <w:t>р</w:t>
      </w:r>
      <w:r w:rsidRPr="00B86EAC">
        <w:rPr>
          <w:rFonts w:ascii="Times New Roman" w:hAnsi="Times New Roman"/>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м 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а</w:t>
      </w:r>
      <w:r w:rsidRPr="00B86EAC">
        <w:rPr>
          <w:rFonts w:ascii="Times New Roman" w:hAnsi="Times New Roman"/>
          <w:spacing w:val="1"/>
          <w:sz w:val="24"/>
          <w:szCs w:val="24"/>
        </w:rPr>
        <w:t>ю</w:t>
      </w:r>
      <w:r w:rsidRPr="00B86EAC">
        <w:rPr>
          <w:rFonts w:ascii="Times New Roman" w:hAnsi="Times New Roman"/>
          <w:sz w:val="24"/>
          <w:szCs w:val="24"/>
        </w:rPr>
        <w:t xml:space="preserve">щих </w:t>
      </w:r>
      <w:r w:rsidRPr="00B86EAC">
        <w:rPr>
          <w:rFonts w:ascii="Times New Roman" w:hAnsi="Times New Roman"/>
          <w:spacing w:val="2"/>
          <w:sz w:val="24"/>
          <w:szCs w:val="24"/>
        </w:rPr>
        <w:t>о</w:t>
      </w:r>
      <w:r w:rsidRPr="00B86EAC">
        <w:rPr>
          <w:rFonts w:ascii="Times New Roman" w:hAnsi="Times New Roman"/>
          <w:sz w:val="24"/>
          <w:szCs w:val="24"/>
        </w:rPr>
        <w:t>ргани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6"/>
          <w:sz w:val="24"/>
          <w:szCs w:val="24"/>
        </w:rPr>
        <w:t xml:space="preserve"> </w:t>
      </w:r>
      <w:r w:rsidRPr="00B86EAC">
        <w:rPr>
          <w:rFonts w:ascii="Times New Roman" w:hAnsi="Times New Roman"/>
          <w:sz w:val="24"/>
          <w:szCs w:val="24"/>
        </w:rPr>
        <w:t>В</w:t>
      </w:r>
      <w:r w:rsidRPr="00B86EAC">
        <w:rPr>
          <w:rFonts w:ascii="Times New Roman" w:hAnsi="Times New Roman"/>
          <w:spacing w:val="19"/>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т</w:t>
      </w:r>
      <w:r w:rsidRPr="00B86EAC">
        <w:rPr>
          <w:rFonts w:ascii="Times New Roman" w:hAnsi="Times New Roman"/>
          <w:spacing w:val="2"/>
          <w:sz w:val="24"/>
          <w:szCs w:val="24"/>
        </w:rPr>
        <w:t>о</w:t>
      </w:r>
      <w:r w:rsidRPr="00B86EAC">
        <w:rPr>
          <w:rFonts w:ascii="Times New Roman" w:hAnsi="Times New Roman"/>
          <w:sz w:val="24"/>
          <w:szCs w:val="24"/>
        </w:rPr>
        <w:t>м</w:t>
      </w:r>
      <w:r w:rsidRPr="00B86EAC">
        <w:rPr>
          <w:rFonts w:ascii="Times New Roman" w:hAnsi="Times New Roman"/>
          <w:spacing w:val="17"/>
          <w:sz w:val="24"/>
          <w:szCs w:val="24"/>
        </w:rPr>
        <w:t xml:space="preserve"> </w:t>
      </w:r>
      <w:r w:rsidRPr="00B86EAC">
        <w:rPr>
          <w:rFonts w:ascii="Times New Roman" w:hAnsi="Times New Roman"/>
          <w:sz w:val="24"/>
          <w:szCs w:val="24"/>
        </w:rPr>
        <w:t>с</w:t>
      </w:r>
      <w:r w:rsidRPr="00B86EAC">
        <w:rPr>
          <w:rFonts w:ascii="Times New Roman" w:hAnsi="Times New Roman"/>
          <w:spacing w:val="3"/>
          <w:sz w:val="24"/>
          <w:szCs w:val="24"/>
        </w:rPr>
        <w:t>л</w:t>
      </w:r>
      <w:r w:rsidRPr="00B86EAC">
        <w:rPr>
          <w:rFonts w:ascii="Times New Roman" w:hAnsi="Times New Roman"/>
          <w:spacing w:val="-5"/>
          <w:sz w:val="24"/>
          <w:szCs w:val="24"/>
        </w:rPr>
        <w:t>у</w:t>
      </w:r>
      <w:r w:rsidRPr="00B86EAC">
        <w:rPr>
          <w:rFonts w:ascii="Times New Roman" w:hAnsi="Times New Roman"/>
          <w:spacing w:val="1"/>
          <w:sz w:val="24"/>
          <w:szCs w:val="24"/>
        </w:rPr>
        <w:t>ч</w:t>
      </w:r>
      <w:r w:rsidRPr="00B86EAC">
        <w:rPr>
          <w:rFonts w:ascii="Times New Roman" w:hAnsi="Times New Roman"/>
          <w:sz w:val="24"/>
          <w:szCs w:val="24"/>
        </w:rPr>
        <w:t>ае</w:t>
      </w:r>
      <w:r w:rsidRPr="00B86EAC">
        <w:rPr>
          <w:rFonts w:ascii="Times New Roman" w:hAnsi="Times New Roman"/>
          <w:spacing w:val="14"/>
          <w:sz w:val="24"/>
          <w:szCs w:val="24"/>
        </w:rPr>
        <w:t xml:space="preserve"> </w:t>
      </w:r>
      <w:r w:rsidRPr="00B86EAC">
        <w:rPr>
          <w:rFonts w:ascii="Times New Roman" w:hAnsi="Times New Roman"/>
          <w:sz w:val="24"/>
          <w:szCs w:val="24"/>
        </w:rPr>
        <w:t>решен</w:t>
      </w:r>
      <w:r w:rsidRPr="00B86EAC">
        <w:rPr>
          <w:rFonts w:ascii="Times New Roman" w:hAnsi="Times New Roman"/>
          <w:spacing w:val="1"/>
          <w:sz w:val="24"/>
          <w:szCs w:val="24"/>
        </w:rPr>
        <w:t>и</w:t>
      </w:r>
      <w:r w:rsidRPr="00B86EAC">
        <w:rPr>
          <w:rFonts w:ascii="Times New Roman" w:hAnsi="Times New Roman"/>
          <w:sz w:val="24"/>
          <w:szCs w:val="24"/>
        </w:rPr>
        <w:t>е</w:t>
      </w:r>
      <w:r w:rsidRPr="00B86EAC">
        <w:rPr>
          <w:rFonts w:ascii="Times New Roman" w:hAnsi="Times New Roman"/>
          <w:spacing w:val="11"/>
          <w:sz w:val="24"/>
          <w:szCs w:val="24"/>
        </w:rPr>
        <w:t xml:space="preserve"> </w:t>
      </w:r>
      <w:r w:rsidRPr="00B86EAC">
        <w:rPr>
          <w:rFonts w:ascii="Times New Roman" w:hAnsi="Times New Roman"/>
          <w:spacing w:val="2"/>
          <w:sz w:val="24"/>
          <w:szCs w:val="24"/>
        </w:rPr>
        <w:t>о</w:t>
      </w:r>
      <w:r w:rsidRPr="00B86EAC">
        <w:rPr>
          <w:rFonts w:ascii="Times New Roman" w:hAnsi="Times New Roman"/>
          <w:sz w:val="24"/>
          <w:szCs w:val="24"/>
        </w:rPr>
        <w:t>б</w:t>
      </w:r>
      <w:r w:rsidRPr="00B86EAC">
        <w:rPr>
          <w:rFonts w:ascii="Times New Roman" w:hAnsi="Times New Roman"/>
          <w:spacing w:val="20"/>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с</w:t>
      </w:r>
      <w:r w:rsidRPr="00B86EAC">
        <w:rPr>
          <w:rFonts w:ascii="Times New Roman" w:hAnsi="Times New Roman"/>
          <w:spacing w:val="2"/>
          <w:sz w:val="24"/>
          <w:szCs w:val="24"/>
        </w:rPr>
        <w:t>т</w:t>
      </w:r>
      <w:r w:rsidRPr="00B86EAC">
        <w:rPr>
          <w:rFonts w:ascii="Times New Roman" w:hAnsi="Times New Roman"/>
          <w:sz w:val="24"/>
          <w:szCs w:val="24"/>
        </w:rPr>
        <w:t>анов</w:t>
      </w:r>
      <w:r w:rsidRPr="00B86EAC">
        <w:rPr>
          <w:rFonts w:ascii="Times New Roman" w:hAnsi="Times New Roman"/>
          <w:spacing w:val="1"/>
          <w:sz w:val="24"/>
          <w:szCs w:val="24"/>
        </w:rPr>
        <w:t>л</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и</w:t>
      </w:r>
      <w:r w:rsidRPr="00B86EAC">
        <w:rPr>
          <w:rFonts w:ascii="Times New Roman" w:hAnsi="Times New Roman"/>
          <w:spacing w:val="6"/>
          <w:sz w:val="24"/>
          <w:szCs w:val="24"/>
        </w:rPr>
        <w:t xml:space="preserve"> </w:t>
      </w:r>
      <w:r w:rsidRPr="00B86EAC">
        <w:rPr>
          <w:rFonts w:ascii="Times New Roman" w:hAnsi="Times New Roman"/>
          <w:sz w:val="24"/>
          <w:szCs w:val="24"/>
        </w:rPr>
        <w:t>для 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а</w:t>
      </w:r>
      <w:r w:rsidRPr="00B86EAC">
        <w:rPr>
          <w:rFonts w:ascii="Times New Roman" w:hAnsi="Times New Roman"/>
          <w:spacing w:val="1"/>
          <w:sz w:val="24"/>
          <w:szCs w:val="24"/>
        </w:rPr>
        <w:t>ю</w:t>
      </w:r>
      <w:r w:rsidRPr="00B86EAC">
        <w:rPr>
          <w:rFonts w:ascii="Times New Roman" w:hAnsi="Times New Roman"/>
          <w:sz w:val="24"/>
          <w:szCs w:val="24"/>
        </w:rPr>
        <w:t xml:space="preserve">щих </w:t>
      </w:r>
      <w:r w:rsidRPr="00B86EAC">
        <w:rPr>
          <w:rFonts w:ascii="Times New Roman" w:hAnsi="Times New Roman"/>
          <w:spacing w:val="2"/>
          <w:sz w:val="24"/>
          <w:szCs w:val="24"/>
        </w:rPr>
        <w:t>о</w:t>
      </w:r>
      <w:r w:rsidRPr="00B86EAC">
        <w:rPr>
          <w:rFonts w:ascii="Times New Roman" w:hAnsi="Times New Roman"/>
          <w:sz w:val="24"/>
          <w:szCs w:val="24"/>
        </w:rPr>
        <w:t>ргани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6"/>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л</w:t>
      </w:r>
      <w:r w:rsidRPr="00B86EAC">
        <w:rPr>
          <w:rFonts w:ascii="Times New Roman" w:hAnsi="Times New Roman"/>
          <w:sz w:val="24"/>
          <w:szCs w:val="24"/>
        </w:rPr>
        <w:t>и</w:t>
      </w:r>
      <w:r w:rsidRPr="00B86EAC">
        <w:rPr>
          <w:rFonts w:ascii="Times New Roman" w:hAnsi="Times New Roman"/>
          <w:spacing w:val="16"/>
          <w:sz w:val="24"/>
          <w:szCs w:val="24"/>
        </w:rPr>
        <w:t xml:space="preserve"> </w:t>
      </w:r>
      <w:proofErr w:type="spellStart"/>
      <w:r w:rsidRPr="00B86EAC">
        <w:rPr>
          <w:rFonts w:ascii="Times New Roman" w:hAnsi="Times New Roman"/>
          <w:sz w:val="24"/>
          <w:szCs w:val="24"/>
        </w:rPr>
        <w:t>теп</w:t>
      </w:r>
      <w:r w:rsidRPr="00B86EAC">
        <w:rPr>
          <w:rFonts w:ascii="Times New Roman" w:hAnsi="Times New Roman"/>
          <w:spacing w:val="3"/>
          <w:sz w:val="24"/>
          <w:szCs w:val="24"/>
        </w:rPr>
        <w:t>л</w:t>
      </w:r>
      <w:r w:rsidRPr="00B86EAC">
        <w:rPr>
          <w:rFonts w:ascii="Times New Roman" w:hAnsi="Times New Roman"/>
          <w:sz w:val="24"/>
          <w:szCs w:val="24"/>
        </w:rPr>
        <w:t>осетев</w:t>
      </w:r>
      <w:r w:rsidRPr="00B86EAC">
        <w:rPr>
          <w:rFonts w:ascii="Times New Roman" w:hAnsi="Times New Roman"/>
          <w:spacing w:val="1"/>
          <w:sz w:val="24"/>
          <w:szCs w:val="24"/>
        </w:rPr>
        <w:t>ы</w:t>
      </w:r>
      <w:r w:rsidRPr="00B86EAC">
        <w:rPr>
          <w:rFonts w:ascii="Times New Roman" w:hAnsi="Times New Roman"/>
          <w:sz w:val="24"/>
          <w:szCs w:val="24"/>
        </w:rPr>
        <w:t>х</w:t>
      </w:r>
      <w:proofErr w:type="spellEnd"/>
      <w:r w:rsidRPr="00B86EAC">
        <w:rPr>
          <w:rFonts w:ascii="Times New Roman" w:hAnsi="Times New Roman"/>
          <w:spacing w:val="4"/>
          <w:sz w:val="24"/>
          <w:szCs w:val="24"/>
        </w:rPr>
        <w:t xml:space="preserve"> </w:t>
      </w:r>
      <w:r w:rsidRPr="00B86EAC">
        <w:rPr>
          <w:rFonts w:ascii="Times New Roman" w:hAnsi="Times New Roman"/>
          <w:sz w:val="24"/>
          <w:szCs w:val="24"/>
        </w:rPr>
        <w:t>о</w:t>
      </w:r>
      <w:r w:rsidRPr="00B86EAC">
        <w:rPr>
          <w:rFonts w:ascii="Times New Roman" w:hAnsi="Times New Roman"/>
          <w:spacing w:val="2"/>
          <w:sz w:val="24"/>
          <w:szCs w:val="24"/>
        </w:rPr>
        <w:t>р</w:t>
      </w:r>
      <w:r w:rsidRPr="00B86EAC">
        <w:rPr>
          <w:rFonts w:ascii="Times New Roman" w:hAnsi="Times New Roman"/>
          <w:sz w:val="24"/>
          <w:szCs w:val="24"/>
        </w:rPr>
        <w:t>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3"/>
          <w:sz w:val="24"/>
          <w:szCs w:val="24"/>
        </w:rPr>
        <w:t>и</w:t>
      </w:r>
      <w:r w:rsidRPr="00B86EAC">
        <w:rPr>
          <w:rFonts w:ascii="Times New Roman" w:hAnsi="Times New Roman"/>
          <w:sz w:val="24"/>
          <w:szCs w:val="24"/>
        </w:rPr>
        <w:t>й</w:t>
      </w:r>
      <w:r w:rsidRPr="00B86EAC">
        <w:rPr>
          <w:rFonts w:ascii="Times New Roman" w:hAnsi="Times New Roman"/>
          <w:spacing w:val="6"/>
          <w:sz w:val="24"/>
          <w:szCs w:val="24"/>
        </w:rPr>
        <w:t xml:space="preserve"> </w:t>
      </w:r>
      <w:r w:rsidRPr="00B86EAC">
        <w:rPr>
          <w:rFonts w:ascii="Times New Roman" w:hAnsi="Times New Roman"/>
          <w:sz w:val="24"/>
          <w:szCs w:val="24"/>
        </w:rPr>
        <w:t>тарифов</w:t>
      </w:r>
      <w:r w:rsidRPr="00B86EAC">
        <w:rPr>
          <w:rFonts w:ascii="Times New Roman" w:hAnsi="Times New Roman"/>
          <w:spacing w:val="10"/>
          <w:sz w:val="24"/>
          <w:szCs w:val="24"/>
        </w:rPr>
        <w:t xml:space="preserve"> </w:t>
      </w:r>
      <w:r w:rsidRPr="00B86EAC">
        <w:rPr>
          <w:rFonts w:ascii="Times New Roman" w:hAnsi="Times New Roman"/>
          <w:sz w:val="24"/>
          <w:szCs w:val="24"/>
        </w:rPr>
        <w:t>на</w:t>
      </w:r>
      <w:r w:rsidRPr="00B86EAC">
        <w:rPr>
          <w:rFonts w:ascii="Times New Roman" w:hAnsi="Times New Roman"/>
          <w:spacing w:val="24"/>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ров</w:t>
      </w:r>
      <w:r w:rsidRPr="00B86EAC">
        <w:rPr>
          <w:rFonts w:ascii="Times New Roman" w:hAnsi="Times New Roman"/>
          <w:spacing w:val="3"/>
          <w:sz w:val="24"/>
          <w:szCs w:val="24"/>
        </w:rPr>
        <w:t>н</w:t>
      </w:r>
      <w:r w:rsidRPr="00B86EAC">
        <w:rPr>
          <w:rFonts w:ascii="Times New Roman" w:hAnsi="Times New Roman"/>
          <w:sz w:val="24"/>
          <w:szCs w:val="24"/>
        </w:rPr>
        <w:t>е в</w:t>
      </w:r>
      <w:r w:rsidRPr="00B86EAC">
        <w:rPr>
          <w:rFonts w:ascii="Times New Roman" w:hAnsi="Times New Roman"/>
          <w:spacing w:val="1"/>
          <w:sz w:val="24"/>
          <w:szCs w:val="24"/>
        </w:rPr>
        <w:t>ы</w:t>
      </w:r>
      <w:r w:rsidRPr="00B86EAC">
        <w:rPr>
          <w:rFonts w:ascii="Times New Roman" w:hAnsi="Times New Roman"/>
          <w:sz w:val="24"/>
          <w:szCs w:val="24"/>
        </w:rPr>
        <w:t>ше</w:t>
      </w:r>
      <w:r w:rsidRPr="00B86EAC">
        <w:rPr>
          <w:rFonts w:ascii="Times New Roman" w:hAnsi="Times New Roman"/>
          <w:spacing w:val="13"/>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с</w:t>
      </w:r>
      <w:r w:rsidRPr="00B86EAC">
        <w:rPr>
          <w:rFonts w:ascii="Times New Roman" w:hAnsi="Times New Roman"/>
          <w:sz w:val="24"/>
          <w:szCs w:val="24"/>
        </w:rPr>
        <w:t>тановле</w:t>
      </w:r>
      <w:r w:rsidRPr="00B86EAC">
        <w:rPr>
          <w:rFonts w:ascii="Times New Roman" w:hAnsi="Times New Roman"/>
          <w:spacing w:val="1"/>
          <w:sz w:val="24"/>
          <w:szCs w:val="24"/>
        </w:rPr>
        <w:t>н</w:t>
      </w:r>
      <w:r w:rsidRPr="00B86EAC">
        <w:rPr>
          <w:rFonts w:ascii="Times New Roman" w:hAnsi="Times New Roman"/>
          <w:spacing w:val="3"/>
          <w:sz w:val="24"/>
          <w:szCs w:val="24"/>
        </w:rPr>
        <w:t>н</w:t>
      </w:r>
      <w:r w:rsidRPr="00B86EAC">
        <w:rPr>
          <w:rFonts w:ascii="Times New Roman" w:hAnsi="Times New Roman"/>
          <w:sz w:val="24"/>
          <w:szCs w:val="24"/>
        </w:rPr>
        <w:t>о</w:t>
      </w:r>
      <w:r w:rsidRPr="00B86EAC">
        <w:rPr>
          <w:rFonts w:ascii="Times New Roman" w:hAnsi="Times New Roman"/>
          <w:spacing w:val="2"/>
          <w:sz w:val="24"/>
          <w:szCs w:val="24"/>
        </w:rPr>
        <w:t>г</w:t>
      </w:r>
      <w:r w:rsidRPr="00B86EAC">
        <w:rPr>
          <w:rFonts w:ascii="Times New Roman" w:hAnsi="Times New Roman"/>
          <w:sz w:val="24"/>
          <w:szCs w:val="24"/>
        </w:rPr>
        <w:t>о пред</w:t>
      </w:r>
      <w:r w:rsidRPr="00B86EAC">
        <w:rPr>
          <w:rFonts w:ascii="Times New Roman" w:hAnsi="Times New Roman"/>
          <w:spacing w:val="1"/>
          <w:sz w:val="24"/>
          <w:szCs w:val="24"/>
        </w:rPr>
        <w:t>е</w:t>
      </w:r>
      <w:r w:rsidRPr="00B86EAC">
        <w:rPr>
          <w:rFonts w:ascii="Times New Roman" w:hAnsi="Times New Roman"/>
          <w:sz w:val="24"/>
          <w:szCs w:val="24"/>
        </w:rPr>
        <w:t>льн</w:t>
      </w:r>
      <w:r w:rsidRPr="00B86EAC">
        <w:rPr>
          <w:rFonts w:ascii="Times New Roman" w:hAnsi="Times New Roman"/>
          <w:spacing w:val="2"/>
          <w:sz w:val="24"/>
          <w:szCs w:val="24"/>
        </w:rPr>
        <w:t>о</w:t>
      </w:r>
      <w:r w:rsidRPr="00B86EAC">
        <w:rPr>
          <w:rFonts w:ascii="Times New Roman" w:hAnsi="Times New Roman"/>
          <w:sz w:val="24"/>
          <w:szCs w:val="24"/>
        </w:rPr>
        <w:t>го</w:t>
      </w:r>
      <w:r w:rsidRPr="00B86EAC">
        <w:rPr>
          <w:rFonts w:ascii="Times New Roman" w:hAnsi="Times New Roman"/>
          <w:spacing w:val="4"/>
          <w:sz w:val="24"/>
          <w:szCs w:val="24"/>
        </w:rPr>
        <w:t xml:space="preserve"> </w:t>
      </w:r>
      <w:r w:rsidRPr="00B86EAC">
        <w:rPr>
          <w:rFonts w:ascii="Times New Roman" w:hAnsi="Times New Roman"/>
          <w:spacing w:val="-1"/>
          <w:sz w:val="24"/>
          <w:szCs w:val="24"/>
        </w:rPr>
        <w:t>м</w:t>
      </w:r>
      <w:r w:rsidRPr="00B86EAC">
        <w:rPr>
          <w:rFonts w:ascii="Times New Roman" w:hAnsi="Times New Roman"/>
          <w:spacing w:val="2"/>
          <w:sz w:val="24"/>
          <w:szCs w:val="24"/>
        </w:rPr>
        <w:t>а</w:t>
      </w:r>
      <w:r w:rsidRPr="00B86EAC">
        <w:rPr>
          <w:rFonts w:ascii="Times New Roman" w:hAnsi="Times New Roman"/>
          <w:spacing w:val="1"/>
          <w:sz w:val="24"/>
          <w:szCs w:val="24"/>
        </w:rPr>
        <w:t>к</w:t>
      </w:r>
      <w:r w:rsidRPr="00B86EAC">
        <w:rPr>
          <w:rFonts w:ascii="Times New Roman" w:hAnsi="Times New Roman"/>
          <w:sz w:val="24"/>
          <w:szCs w:val="24"/>
        </w:rPr>
        <w:t>симальн</w:t>
      </w:r>
      <w:r w:rsidRPr="00B86EAC">
        <w:rPr>
          <w:rFonts w:ascii="Times New Roman" w:hAnsi="Times New Roman"/>
          <w:spacing w:val="7"/>
          <w:sz w:val="24"/>
          <w:szCs w:val="24"/>
        </w:rPr>
        <w:t>о</w:t>
      </w:r>
      <w:r w:rsidRPr="00B86EAC">
        <w:rPr>
          <w:rFonts w:ascii="Times New Roman" w:hAnsi="Times New Roman"/>
          <w:sz w:val="24"/>
          <w:szCs w:val="24"/>
        </w:rPr>
        <w:t>го</w:t>
      </w:r>
      <w:r w:rsidRPr="00B86EAC">
        <w:rPr>
          <w:rFonts w:ascii="Times New Roman" w:hAnsi="Times New Roman"/>
          <w:spacing w:val="5"/>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ровня</w:t>
      </w:r>
      <w:r w:rsidRPr="00B86EAC">
        <w:rPr>
          <w:rFonts w:ascii="Times New Roman" w:hAnsi="Times New Roman"/>
          <w:spacing w:val="14"/>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1"/>
          <w:sz w:val="24"/>
          <w:szCs w:val="24"/>
        </w:rPr>
        <w:t>ж</w:t>
      </w:r>
      <w:r w:rsidRPr="00B86EAC">
        <w:rPr>
          <w:rFonts w:ascii="Times New Roman" w:hAnsi="Times New Roman"/>
          <w:sz w:val="24"/>
          <w:szCs w:val="24"/>
        </w:rPr>
        <w:t>ет</w:t>
      </w:r>
      <w:r w:rsidRPr="00B86EAC">
        <w:rPr>
          <w:rFonts w:ascii="Times New Roman" w:hAnsi="Times New Roman"/>
          <w:spacing w:val="11"/>
          <w:sz w:val="24"/>
          <w:szCs w:val="24"/>
        </w:rPr>
        <w:t xml:space="preserve"> </w:t>
      </w:r>
      <w:r w:rsidRPr="00B86EAC">
        <w:rPr>
          <w:rFonts w:ascii="Times New Roman" w:hAnsi="Times New Roman"/>
          <w:sz w:val="24"/>
          <w:szCs w:val="24"/>
        </w:rPr>
        <w:t>пр</w:t>
      </w:r>
      <w:r w:rsidRPr="00B86EAC">
        <w:rPr>
          <w:rFonts w:ascii="Times New Roman" w:hAnsi="Times New Roman"/>
          <w:spacing w:val="1"/>
          <w:sz w:val="24"/>
          <w:szCs w:val="24"/>
        </w:rPr>
        <w:t>и</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pacing w:val="-1"/>
          <w:sz w:val="24"/>
          <w:szCs w:val="24"/>
        </w:rPr>
        <w:t>м</w:t>
      </w:r>
      <w:r w:rsidRPr="00B86EAC">
        <w:rPr>
          <w:rFonts w:ascii="Times New Roman" w:hAnsi="Times New Roman"/>
          <w:spacing w:val="2"/>
          <w:sz w:val="24"/>
          <w:szCs w:val="24"/>
        </w:rPr>
        <w:t>а</w:t>
      </w:r>
      <w:r w:rsidRPr="00B86EAC">
        <w:rPr>
          <w:rFonts w:ascii="Times New Roman" w:hAnsi="Times New Roman"/>
          <w:sz w:val="24"/>
          <w:szCs w:val="24"/>
        </w:rPr>
        <w:t>т</w:t>
      </w:r>
      <w:r w:rsidRPr="00B86EAC">
        <w:rPr>
          <w:rFonts w:ascii="Times New Roman" w:hAnsi="Times New Roman"/>
          <w:spacing w:val="-1"/>
          <w:sz w:val="24"/>
          <w:szCs w:val="24"/>
        </w:rPr>
        <w:t>ь</w:t>
      </w:r>
      <w:r w:rsidRPr="00B86EAC">
        <w:rPr>
          <w:rFonts w:ascii="Times New Roman" w:hAnsi="Times New Roman"/>
          <w:spacing w:val="2"/>
          <w:sz w:val="24"/>
          <w:szCs w:val="24"/>
        </w:rPr>
        <w:t>с</w:t>
      </w:r>
      <w:r w:rsidRPr="00B86EAC">
        <w:rPr>
          <w:rFonts w:ascii="Times New Roman" w:hAnsi="Times New Roman"/>
          <w:sz w:val="24"/>
          <w:szCs w:val="24"/>
        </w:rPr>
        <w:t>я орган</w:t>
      </w:r>
      <w:r w:rsidRPr="00B86EAC">
        <w:rPr>
          <w:rFonts w:ascii="Times New Roman" w:hAnsi="Times New Roman"/>
          <w:spacing w:val="2"/>
          <w:sz w:val="24"/>
          <w:szCs w:val="24"/>
        </w:rPr>
        <w:t>о</w:t>
      </w:r>
      <w:r w:rsidRPr="00B86EAC">
        <w:rPr>
          <w:rFonts w:ascii="Times New Roman" w:hAnsi="Times New Roman"/>
          <w:sz w:val="24"/>
          <w:szCs w:val="24"/>
        </w:rPr>
        <w:t>м</w:t>
      </w:r>
      <w:r w:rsidRPr="00B86EAC">
        <w:rPr>
          <w:rFonts w:ascii="Times New Roman" w:hAnsi="Times New Roman"/>
          <w:spacing w:val="7"/>
          <w:sz w:val="24"/>
          <w:szCs w:val="24"/>
        </w:rPr>
        <w:t xml:space="preserve"> </w:t>
      </w:r>
      <w:r w:rsidRPr="00B86EAC">
        <w:rPr>
          <w:rFonts w:ascii="Times New Roman" w:hAnsi="Times New Roman"/>
          <w:sz w:val="24"/>
          <w:szCs w:val="24"/>
        </w:rPr>
        <w:t>ис</w:t>
      </w:r>
      <w:r w:rsidRPr="00B86EAC">
        <w:rPr>
          <w:rFonts w:ascii="Times New Roman" w:hAnsi="Times New Roman"/>
          <w:spacing w:val="1"/>
          <w:sz w:val="24"/>
          <w:szCs w:val="24"/>
        </w:rPr>
        <w:t>п</w:t>
      </w:r>
      <w:r w:rsidRPr="00B86EAC">
        <w:rPr>
          <w:rFonts w:ascii="Times New Roman" w:hAnsi="Times New Roman"/>
          <w:sz w:val="24"/>
          <w:szCs w:val="24"/>
        </w:rPr>
        <w:t>ол</w:t>
      </w:r>
      <w:r w:rsidRPr="00B86EAC">
        <w:rPr>
          <w:rFonts w:ascii="Times New Roman" w:hAnsi="Times New Roman"/>
          <w:spacing w:val="1"/>
          <w:sz w:val="24"/>
          <w:szCs w:val="24"/>
        </w:rPr>
        <w:t>н</w:t>
      </w:r>
      <w:r w:rsidRPr="00B86EAC">
        <w:rPr>
          <w:rFonts w:ascii="Times New Roman" w:hAnsi="Times New Roman"/>
          <w:sz w:val="24"/>
          <w:szCs w:val="24"/>
        </w:rPr>
        <w:t>ит</w:t>
      </w:r>
      <w:r w:rsidRPr="00B86EAC">
        <w:rPr>
          <w:rFonts w:ascii="Times New Roman" w:hAnsi="Times New Roman"/>
          <w:spacing w:val="2"/>
          <w:sz w:val="24"/>
          <w:szCs w:val="24"/>
        </w:rPr>
        <w:t>е</w:t>
      </w:r>
      <w:r w:rsidRPr="00B86EAC">
        <w:rPr>
          <w:rFonts w:ascii="Times New Roman" w:hAnsi="Times New Roman"/>
          <w:sz w:val="24"/>
          <w:szCs w:val="24"/>
        </w:rPr>
        <w:t>льной власти</w:t>
      </w:r>
      <w:r w:rsidRPr="00B86EAC">
        <w:rPr>
          <w:rFonts w:ascii="Times New Roman" w:hAnsi="Times New Roman"/>
          <w:spacing w:val="13"/>
          <w:sz w:val="24"/>
          <w:szCs w:val="24"/>
        </w:rPr>
        <w:t xml:space="preserve"> </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z w:val="24"/>
          <w:szCs w:val="24"/>
        </w:rPr>
        <w:t>б</w:t>
      </w:r>
      <w:r w:rsidRPr="00B86EAC">
        <w:rPr>
          <w:rFonts w:ascii="Times New Roman" w:hAnsi="Times New Roman"/>
          <w:spacing w:val="3"/>
          <w:sz w:val="24"/>
          <w:szCs w:val="24"/>
        </w:rPr>
        <w:t>ъ</w:t>
      </w:r>
      <w:r w:rsidRPr="00B86EAC">
        <w:rPr>
          <w:rFonts w:ascii="Times New Roman" w:hAnsi="Times New Roman"/>
          <w:sz w:val="24"/>
          <w:szCs w:val="24"/>
        </w:rPr>
        <w:t>е</w:t>
      </w:r>
      <w:r w:rsidRPr="00B86EAC">
        <w:rPr>
          <w:rFonts w:ascii="Times New Roman" w:hAnsi="Times New Roman"/>
          <w:spacing w:val="-1"/>
          <w:sz w:val="24"/>
          <w:szCs w:val="24"/>
        </w:rPr>
        <w:t>к</w:t>
      </w:r>
      <w:r w:rsidRPr="00B86EAC">
        <w:rPr>
          <w:rFonts w:ascii="Times New Roman" w:hAnsi="Times New Roman"/>
          <w:sz w:val="24"/>
          <w:szCs w:val="24"/>
        </w:rPr>
        <w:t>та</w:t>
      </w:r>
      <w:r w:rsidRPr="00B86EAC">
        <w:rPr>
          <w:rFonts w:ascii="Times New Roman" w:hAnsi="Times New Roman"/>
          <w:spacing w:val="7"/>
          <w:sz w:val="24"/>
          <w:szCs w:val="24"/>
        </w:rPr>
        <w:t xml:space="preserve"> </w:t>
      </w:r>
      <w:r w:rsidRPr="00B86EAC">
        <w:rPr>
          <w:rFonts w:ascii="Times New Roman" w:hAnsi="Times New Roman"/>
          <w:spacing w:val="2"/>
          <w:sz w:val="24"/>
          <w:szCs w:val="24"/>
        </w:rPr>
        <w:t>Р</w:t>
      </w:r>
      <w:r w:rsidRPr="00B86EAC">
        <w:rPr>
          <w:rFonts w:ascii="Times New Roman" w:hAnsi="Times New Roman"/>
          <w:sz w:val="24"/>
          <w:szCs w:val="24"/>
        </w:rPr>
        <w:t>Ф</w:t>
      </w:r>
      <w:r w:rsidRPr="00B86EAC">
        <w:rPr>
          <w:rFonts w:ascii="Times New Roman" w:hAnsi="Times New Roman"/>
          <w:spacing w:val="13"/>
          <w:sz w:val="24"/>
          <w:szCs w:val="24"/>
        </w:rPr>
        <w:t xml:space="preserve"> </w:t>
      </w:r>
      <w:r w:rsidR="000A022A" w:rsidRPr="00B86EAC">
        <w:rPr>
          <w:rFonts w:ascii="Times New Roman" w:hAnsi="Times New Roman"/>
          <w:spacing w:val="13"/>
          <w:sz w:val="24"/>
          <w:szCs w:val="24"/>
        </w:rPr>
        <w:br/>
      </w:r>
      <w:r w:rsidRPr="00B86EAC">
        <w:rPr>
          <w:rFonts w:ascii="Times New Roman" w:hAnsi="Times New Roman"/>
          <w:sz w:val="24"/>
          <w:szCs w:val="24"/>
        </w:rPr>
        <w:t>в</w:t>
      </w:r>
      <w:r w:rsidRPr="00B86EAC">
        <w:rPr>
          <w:rFonts w:ascii="Times New Roman" w:hAnsi="Times New Roman"/>
          <w:spacing w:val="19"/>
          <w:sz w:val="24"/>
          <w:szCs w:val="24"/>
        </w:rPr>
        <w:t xml:space="preserve"> </w:t>
      </w:r>
      <w:r w:rsidRPr="00B86EAC">
        <w:rPr>
          <w:rFonts w:ascii="Times New Roman" w:hAnsi="Times New Roman"/>
          <w:sz w:val="24"/>
          <w:szCs w:val="24"/>
        </w:rPr>
        <w:t>обла</w:t>
      </w:r>
      <w:r w:rsidRPr="00B86EAC">
        <w:rPr>
          <w:rFonts w:ascii="Times New Roman" w:hAnsi="Times New Roman"/>
          <w:spacing w:val="3"/>
          <w:sz w:val="24"/>
          <w:szCs w:val="24"/>
        </w:rPr>
        <w:t>с</w:t>
      </w:r>
      <w:r w:rsidRPr="00B86EAC">
        <w:rPr>
          <w:rFonts w:ascii="Times New Roman" w:hAnsi="Times New Roman"/>
          <w:sz w:val="24"/>
          <w:szCs w:val="24"/>
        </w:rPr>
        <w:t>ти</w:t>
      </w:r>
      <w:r w:rsidRPr="00B86EAC">
        <w:rPr>
          <w:rFonts w:ascii="Times New Roman" w:hAnsi="Times New Roman"/>
          <w:spacing w:val="8"/>
          <w:sz w:val="24"/>
          <w:szCs w:val="24"/>
        </w:rPr>
        <w:t xml:space="preserve"> </w:t>
      </w:r>
      <w:r w:rsidRPr="00B86EAC">
        <w:rPr>
          <w:rFonts w:ascii="Times New Roman" w:hAnsi="Times New Roman"/>
          <w:sz w:val="24"/>
          <w:szCs w:val="24"/>
        </w:rPr>
        <w:t>го</w:t>
      </w:r>
      <w:r w:rsidRPr="00B86EAC">
        <w:rPr>
          <w:rFonts w:ascii="Times New Roman" w:hAnsi="Times New Roman"/>
          <w:spacing w:val="4"/>
          <w:sz w:val="24"/>
          <w:szCs w:val="24"/>
        </w:rPr>
        <w:t>с</w:t>
      </w:r>
      <w:r w:rsidRPr="00B86EAC">
        <w:rPr>
          <w:rFonts w:ascii="Times New Roman" w:hAnsi="Times New Roman"/>
          <w:spacing w:val="-5"/>
          <w:sz w:val="24"/>
          <w:szCs w:val="24"/>
        </w:rPr>
        <w:t>у</w:t>
      </w:r>
      <w:r w:rsidRPr="00B86EAC">
        <w:rPr>
          <w:rFonts w:ascii="Times New Roman" w:hAnsi="Times New Roman"/>
          <w:sz w:val="24"/>
          <w:szCs w:val="24"/>
        </w:rPr>
        <w:t>д</w:t>
      </w:r>
      <w:r w:rsidRPr="00B86EAC">
        <w:rPr>
          <w:rFonts w:ascii="Times New Roman" w:hAnsi="Times New Roman"/>
          <w:spacing w:val="2"/>
          <w:sz w:val="24"/>
          <w:szCs w:val="24"/>
        </w:rPr>
        <w:t>а</w:t>
      </w:r>
      <w:r w:rsidRPr="00B86EAC">
        <w:rPr>
          <w:rFonts w:ascii="Times New Roman" w:hAnsi="Times New Roman"/>
          <w:sz w:val="24"/>
          <w:szCs w:val="24"/>
        </w:rPr>
        <w:t>рствен</w:t>
      </w:r>
      <w:r w:rsidRPr="00B86EAC">
        <w:rPr>
          <w:rFonts w:ascii="Times New Roman" w:hAnsi="Times New Roman"/>
          <w:spacing w:val="1"/>
          <w:sz w:val="24"/>
          <w:szCs w:val="24"/>
        </w:rPr>
        <w:t>н</w:t>
      </w:r>
      <w:r w:rsidRPr="00B86EAC">
        <w:rPr>
          <w:rFonts w:ascii="Times New Roman" w:hAnsi="Times New Roman"/>
          <w:spacing w:val="2"/>
          <w:sz w:val="24"/>
          <w:szCs w:val="24"/>
        </w:rPr>
        <w:t>ог</w:t>
      </w:r>
      <w:r w:rsidRPr="00B86EAC">
        <w:rPr>
          <w:rFonts w:ascii="Times New Roman" w:hAnsi="Times New Roman"/>
          <w:sz w:val="24"/>
          <w:szCs w:val="24"/>
        </w:rPr>
        <w:t>о ре</w:t>
      </w:r>
      <w:r w:rsidRPr="00B86EAC">
        <w:rPr>
          <w:rFonts w:ascii="Times New Roman" w:hAnsi="Times New Roman"/>
          <w:spacing w:val="4"/>
          <w:sz w:val="24"/>
          <w:szCs w:val="24"/>
        </w:rPr>
        <w:t>г</w:t>
      </w:r>
      <w:r w:rsidRPr="00B86EAC">
        <w:rPr>
          <w:rFonts w:ascii="Times New Roman" w:hAnsi="Times New Roman"/>
          <w:spacing w:val="-5"/>
          <w:sz w:val="24"/>
          <w:szCs w:val="24"/>
        </w:rPr>
        <w:t>у</w:t>
      </w:r>
      <w:r w:rsidRPr="00B86EAC">
        <w:rPr>
          <w:rFonts w:ascii="Times New Roman" w:hAnsi="Times New Roman"/>
          <w:sz w:val="24"/>
          <w:szCs w:val="24"/>
        </w:rPr>
        <w:t>л</w:t>
      </w:r>
      <w:r w:rsidRPr="00B86EAC">
        <w:rPr>
          <w:rFonts w:ascii="Times New Roman" w:hAnsi="Times New Roman"/>
          <w:spacing w:val="1"/>
          <w:sz w:val="24"/>
          <w:szCs w:val="24"/>
        </w:rPr>
        <w:t>и</w:t>
      </w:r>
      <w:r w:rsidRPr="00B86EAC">
        <w:rPr>
          <w:rFonts w:ascii="Times New Roman" w:hAnsi="Times New Roman"/>
          <w:sz w:val="24"/>
          <w:szCs w:val="24"/>
        </w:rPr>
        <w:t>рован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16"/>
          <w:sz w:val="24"/>
          <w:szCs w:val="24"/>
        </w:rPr>
        <w:t xml:space="preserve"> </w:t>
      </w:r>
      <w:r w:rsidRPr="00B86EAC">
        <w:rPr>
          <w:rFonts w:ascii="Times New Roman" w:hAnsi="Times New Roman"/>
          <w:spacing w:val="1"/>
          <w:sz w:val="24"/>
          <w:szCs w:val="24"/>
        </w:rPr>
        <w:t>ц</w:t>
      </w:r>
      <w:r w:rsidRPr="00B86EAC">
        <w:rPr>
          <w:rFonts w:ascii="Times New Roman" w:hAnsi="Times New Roman"/>
          <w:sz w:val="24"/>
          <w:szCs w:val="24"/>
        </w:rPr>
        <w:t>ен</w:t>
      </w:r>
      <w:r w:rsidRPr="00B86EAC">
        <w:rPr>
          <w:rFonts w:ascii="Times New Roman" w:hAnsi="Times New Roman"/>
          <w:spacing w:val="-1"/>
          <w:sz w:val="24"/>
          <w:szCs w:val="24"/>
        </w:rPr>
        <w:t xml:space="preserve"> </w:t>
      </w:r>
      <w:r w:rsidRPr="00B86EAC">
        <w:rPr>
          <w:rFonts w:ascii="Times New Roman" w:hAnsi="Times New Roman"/>
          <w:sz w:val="24"/>
          <w:szCs w:val="24"/>
        </w:rPr>
        <w:t>(</w:t>
      </w:r>
      <w:r w:rsidRPr="00B86EAC">
        <w:rPr>
          <w:rFonts w:ascii="Times New Roman" w:hAnsi="Times New Roman"/>
          <w:spacing w:val="2"/>
          <w:sz w:val="24"/>
          <w:szCs w:val="24"/>
        </w:rPr>
        <w:t>т</w:t>
      </w:r>
      <w:r w:rsidRPr="00B86EAC">
        <w:rPr>
          <w:rFonts w:ascii="Times New Roman" w:hAnsi="Times New Roman"/>
          <w:sz w:val="24"/>
          <w:szCs w:val="24"/>
        </w:rPr>
        <w:t>арифов)</w:t>
      </w:r>
      <w:r w:rsidRPr="00B86EAC">
        <w:rPr>
          <w:rFonts w:ascii="Times New Roman" w:hAnsi="Times New Roman"/>
          <w:spacing w:val="-11"/>
          <w:sz w:val="24"/>
          <w:szCs w:val="24"/>
        </w:rPr>
        <w:t xml:space="preserve"> </w:t>
      </w:r>
      <w:r w:rsidRPr="00B86EAC">
        <w:rPr>
          <w:rFonts w:ascii="Times New Roman" w:hAnsi="Times New Roman"/>
          <w:sz w:val="24"/>
          <w:szCs w:val="24"/>
        </w:rPr>
        <w:t>с</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осто</w:t>
      </w:r>
      <w:r w:rsidRPr="00B86EAC">
        <w:rPr>
          <w:rFonts w:ascii="Times New Roman" w:hAnsi="Times New Roman"/>
          <w:spacing w:val="3"/>
          <w:sz w:val="24"/>
          <w:szCs w:val="24"/>
        </w:rPr>
        <w:t>я</w:t>
      </w:r>
      <w:r w:rsidRPr="00B86EAC">
        <w:rPr>
          <w:rFonts w:ascii="Times New Roman" w:hAnsi="Times New Roman"/>
          <w:spacing w:val="2"/>
          <w:sz w:val="24"/>
          <w:szCs w:val="24"/>
        </w:rPr>
        <w:t>т</w:t>
      </w:r>
      <w:r w:rsidRPr="00B86EAC">
        <w:rPr>
          <w:rFonts w:ascii="Times New Roman" w:hAnsi="Times New Roman"/>
          <w:sz w:val="24"/>
          <w:szCs w:val="24"/>
        </w:rPr>
        <w:t>ел</w:t>
      </w:r>
      <w:r w:rsidRPr="00B86EAC">
        <w:rPr>
          <w:rFonts w:ascii="Times New Roman" w:hAnsi="Times New Roman"/>
          <w:spacing w:val="2"/>
          <w:sz w:val="24"/>
          <w:szCs w:val="24"/>
        </w:rPr>
        <w:t>ь</w:t>
      </w:r>
      <w:r w:rsidRPr="00B86EAC">
        <w:rPr>
          <w:rFonts w:ascii="Times New Roman" w:hAnsi="Times New Roman"/>
          <w:sz w:val="24"/>
          <w:szCs w:val="24"/>
        </w:rPr>
        <w:t>но,</w:t>
      </w:r>
      <w:r w:rsidRPr="00B86EAC">
        <w:rPr>
          <w:rFonts w:ascii="Times New Roman" w:hAnsi="Times New Roman"/>
          <w:spacing w:val="-18"/>
          <w:sz w:val="24"/>
          <w:szCs w:val="24"/>
        </w:rPr>
        <w:t xml:space="preserve"> </w:t>
      </w:r>
      <w:r w:rsidRPr="00B86EAC">
        <w:rPr>
          <w:rFonts w:ascii="Times New Roman" w:hAnsi="Times New Roman"/>
          <w:sz w:val="24"/>
          <w:szCs w:val="24"/>
        </w:rPr>
        <w:t>без</w:t>
      </w:r>
      <w:r w:rsidRPr="00B86EAC">
        <w:rPr>
          <w:rFonts w:ascii="Times New Roman" w:hAnsi="Times New Roman"/>
          <w:spacing w:val="-3"/>
          <w:sz w:val="24"/>
          <w:szCs w:val="24"/>
        </w:rPr>
        <w:t xml:space="preserve"> </w:t>
      </w:r>
      <w:r w:rsidRPr="00B86EAC">
        <w:rPr>
          <w:rFonts w:ascii="Times New Roman" w:hAnsi="Times New Roman"/>
          <w:sz w:val="24"/>
          <w:szCs w:val="24"/>
        </w:rPr>
        <w:t>согла</w:t>
      </w:r>
      <w:r w:rsidRPr="00B86EAC">
        <w:rPr>
          <w:rFonts w:ascii="Times New Roman" w:hAnsi="Times New Roman"/>
          <w:spacing w:val="2"/>
          <w:sz w:val="24"/>
          <w:szCs w:val="24"/>
        </w:rPr>
        <w:t>с</w:t>
      </w:r>
      <w:r w:rsidRPr="00B86EAC">
        <w:rPr>
          <w:rFonts w:ascii="Times New Roman" w:hAnsi="Times New Roman"/>
          <w:sz w:val="24"/>
          <w:szCs w:val="24"/>
        </w:rPr>
        <w:t>ован</w:t>
      </w:r>
      <w:r w:rsidRPr="00B86EAC">
        <w:rPr>
          <w:rFonts w:ascii="Times New Roman" w:hAnsi="Times New Roman"/>
          <w:spacing w:val="1"/>
          <w:sz w:val="24"/>
          <w:szCs w:val="24"/>
        </w:rPr>
        <w:t>и</w:t>
      </w:r>
      <w:r w:rsidRPr="00B86EAC">
        <w:rPr>
          <w:rFonts w:ascii="Times New Roman" w:hAnsi="Times New Roman"/>
          <w:sz w:val="24"/>
          <w:szCs w:val="24"/>
        </w:rPr>
        <w:t>я</w:t>
      </w:r>
      <w:r w:rsidR="00B86EAC">
        <w:rPr>
          <w:rFonts w:ascii="Times New Roman" w:hAnsi="Times New Roman"/>
          <w:sz w:val="24"/>
          <w:szCs w:val="24"/>
        </w:rPr>
        <w:t xml:space="preserve"> </w:t>
      </w:r>
      <w:r w:rsidR="00B86EAC">
        <w:rPr>
          <w:rFonts w:ascii="Times New Roman" w:hAnsi="Times New Roman"/>
          <w:sz w:val="24"/>
          <w:szCs w:val="24"/>
        </w:rPr>
        <w:br/>
      </w:r>
      <w:r w:rsidRPr="00B86EAC">
        <w:rPr>
          <w:rFonts w:ascii="Times New Roman" w:hAnsi="Times New Roman"/>
          <w:sz w:val="24"/>
          <w:szCs w:val="24"/>
        </w:rPr>
        <w:t>с</w:t>
      </w:r>
      <w:r w:rsidRPr="00B86EAC">
        <w:rPr>
          <w:rFonts w:ascii="Times New Roman" w:hAnsi="Times New Roman"/>
          <w:spacing w:val="-1"/>
          <w:sz w:val="24"/>
          <w:szCs w:val="24"/>
        </w:rPr>
        <w:t xml:space="preserve"> </w:t>
      </w:r>
      <w:r w:rsidRPr="00B86EAC">
        <w:rPr>
          <w:rFonts w:ascii="Times New Roman" w:hAnsi="Times New Roman"/>
          <w:sz w:val="24"/>
          <w:szCs w:val="24"/>
        </w:rPr>
        <w:t>ФАС.</w:t>
      </w:r>
    </w:p>
    <w:p w14:paraId="2A41A34F"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Необход</w:t>
      </w:r>
      <w:r w:rsidRPr="00B86EAC">
        <w:rPr>
          <w:rFonts w:ascii="Times New Roman" w:hAnsi="Times New Roman"/>
          <w:spacing w:val="3"/>
          <w:sz w:val="24"/>
          <w:szCs w:val="24"/>
        </w:rPr>
        <w:t>и</w:t>
      </w:r>
      <w:r w:rsidRPr="00B86EAC">
        <w:rPr>
          <w:rFonts w:ascii="Times New Roman" w:hAnsi="Times New Roman"/>
          <w:spacing w:val="-1"/>
          <w:sz w:val="24"/>
          <w:szCs w:val="24"/>
        </w:rPr>
        <w:t>м</w:t>
      </w:r>
      <w:r w:rsidRPr="00B86EAC">
        <w:rPr>
          <w:rFonts w:ascii="Times New Roman" w:hAnsi="Times New Roman"/>
          <w:spacing w:val="1"/>
          <w:sz w:val="24"/>
          <w:szCs w:val="24"/>
        </w:rPr>
        <w:t>ы</w:t>
      </w:r>
      <w:r w:rsidRPr="00B86EAC">
        <w:rPr>
          <w:rFonts w:ascii="Times New Roman" w:hAnsi="Times New Roman"/>
          <w:sz w:val="24"/>
          <w:szCs w:val="24"/>
        </w:rPr>
        <w:t xml:space="preserve">м </w:t>
      </w:r>
      <w:r w:rsidRPr="00B86EAC">
        <w:rPr>
          <w:rFonts w:ascii="Times New Roman" w:hAnsi="Times New Roman"/>
          <w:spacing w:val="-5"/>
          <w:sz w:val="24"/>
          <w:szCs w:val="24"/>
        </w:rPr>
        <w:t>у</w:t>
      </w:r>
      <w:r w:rsidRPr="00B86EAC">
        <w:rPr>
          <w:rFonts w:ascii="Times New Roman" w:hAnsi="Times New Roman"/>
          <w:spacing w:val="2"/>
          <w:sz w:val="24"/>
          <w:szCs w:val="24"/>
        </w:rPr>
        <w:t>с</w:t>
      </w:r>
      <w:r w:rsidRPr="00B86EAC">
        <w:rPr>
          <w:rFonts w:ascii="Times New Roman" w:hAnsi="Times New Roman"/>
          <w:sz w:val="24"/>
          <w:szCs w:val="24"/>
        </w:rPr>
        <w:t>ло</w:t>
      </w:r>
      <w:r w:rsidRPr="00B86EAC">
        <w:rPr>
          <w:rFonts w:ascii="Times New Roman" w:hAnsi="Times New Roman"/>
          <w:spacing w:val="2"/>
          <w:sz w:val="24"/>
          <w:szCs w:val="24"/>
        </w:rPr>
        <w:t>в</w:t>
      </w:r>
      <w:r w:rsidRPr="00B86EAC">
        <w:rPr>
          <w:rFonts w:ascii="Times New Roman" w:hAnsi="Times New Roman"/>
          <w:sz w:val="24"/>
          <w:szCs w:val="24"/>
        </w:rPr>
        <w:t>ием</w:t>
      </w:r>
      <w:r w:rsidRPr="00B86EAC">
        <w:rPr>
          <w:rFonts w:ascii="Times New Roman" w:hAnsi="Times New Roman"/>
          <w:spacing w:val="2"/>
          <w:sz w:val="24"/>
          <w:szCs w:val="24"/>
        </w:rPr>
        <w:t xml:space="preserve"> </w:t>
      </w:r>
      <w:r w:rsidRPr="00B86EAC">
        <w:rPr>
          <w:rFonts w:ascii="Times New Roman" w:hAnsi="Times New Roman"/>
          <w:sz w:val="24"/>
          <w:szCs w:val="24"/>
        </w:rPr>
        <w:t>пр</w:t>
      </w:r>
      <w:r w:rsidRPr="00B86EAC">
        <w:rPr>
          <w:rFonts w:ascii="Times New Roman" w:hAnsi="Times New Roman"/>
          <w:spacing w:val="1"/>
          <w:sz w:val="24"/>
          <w:szCs w:val="24"/>
        </w:rPr>
        <w:t>и</w:t>
      </w:r>
      <w:r w:rsidRPr="00B86EAC">
        <w:rPr>
          <w:rFonts w:ascii="Times New Roman" w:hAnsi="Times New Roman"/>
          <w:sz w:val="24"/>
          <w:szCs w:val="24"/>
        </w:rPr>
        <w:t>н</w:t>
      </w:r>
      <w:r w:rsidRPr="00B86EAC">
        <w:rPr>
          <w:rFonts w:ascii="Times New Roman" w:hAnsi="Times New Roman"/>
          <w:spacing w:val="1"/>
          <w:sz w:val="24"/>
          <w:szCs w:val="24"/>
        </w:rPr>
        <w:t>я</w:t>
      </w:r>
      <w:r w:rsidRPr="00B86EAC">
        <w:rPr>
          <w:rFonts w:ascii="Times New Roman" w:hAnsi="Times New Roman"/>
          <w:sz w:val="24"/>
          <w:szCs w:val="24"/>
        </w:rPr>
        <w:t>тия</w:t>
      </w:r>
      <w:r w:rsidRPr="00B86EAC">
        <w:rPr>
          <w:rFonts w:ascii="Times New Roman" w:hAnsi="Times New Roman"/>
          <w:spacing w:val="5"/>
          <w:sz w:val="24"/>
          <w:szCs w:val="24"/>
        </w:rPr>
        <w:t xml:space="preserve"> </w:t>
      </w:r>
      <w:r w:rsidRPr="00B86EAC">
        <w:rPr>
          <w:rFonts w:ascii="Times New Roman" w:hAnsi="Times New Roman"/>
          <w:sz w:val="24"/>
          <w:szCs w:val="24"/>
        </w:rPr>
        <w:t>т</w:t>
      </w:r>
      <w:r w:rsidRPr="00B86EAC">
        <w:rPr>
          <w:rFonts w:ascii="Times New Roman" w:hAnsi="Times New Roman"/>
          <w:spacing w:val="2"/>
          <w:sz w:val="24"/>
          <w:szCs w:val="24"/>
        </w:rPr>
        <w:t>а</w:t>
      </w:r>
      <w:r w:rsidRPr="00B86EAC">
        <w:rPr>
          <w:rFonts w:ascii="Times New Roman" w:hAnsi="Times New Roman"/>
          <w:spacing w:val="-1"/>
          <w:sz w:val="24"/>
          <w:szCs w:val="24"/>
        </w:rPr>
        <w:t>к</w:t>
      </w:r>
      <w:r w:rsidRPr="00B86EAC">
        <w:rPr>
          <w:rFonts w:ascii="Times New Roman" w:hAnsi="Times New Roman"/>
          <w:sz w:val="24"/>
          <w:szCs w:val="24"/>
        </w:rPr>
        <w:t>о</w:t>
      </w:r>
      <w:r w:rsidRPr="00B86EAC">
        <w:rPr>
          <w:rFonts w:ascii="Times New Roman" w:hAnsi="Times New Roman"/>
          <w:spacing w:val="1"/>
          <w:sz w:val="24"/>
          <w:szCs w:val="24"/>
        </w:rPr>
        <w:t>г</w:t>
      </w:r>
      <w:r w:rsidRPr="00B86EAC">
        <w:rPr>
          <w:rFonts w:ascii="Times New Roman" w:hAnsi="Times New Roman"/>
          <w:sz w:val="24"/>
          <w:szCs w:val="24"/>
        </w:rPr>
        <w:t>о</w:t>
      </w:r>
      <w:r w:rsidRPr="00B86EAC">
        <w:rPr>
          <w:rFonts w:ascii="Times New Roman" w:hAnsi="Times New Roman"/>
          <w:spacing w:val="5"/>
          <w:sz w:val="24"/>
          <w:szCs w:val="24"/>
        </w:rPr>
        <w:t xml:space="preserve"> </w:t>
      </w:r>
      <w:r w:rsidRPr="00B86EAC">
        <w:rPr>
          <w:rFonts w:ascii="Times New Roman" w:hAnsi="Times New Roman"/>
          <w:sz w:val="24"/>
          <w:szCs w:val="24"/>
        </w:rPr>
        <w:t>решения</w:t>
      </w:r>
      <w:r w:rsidRPr="00B86EAC">
        <w:rPr>
          <w:rFonts w:ascii="Times New Roman" w:hAnsi="Times New Roman"/>
          <w:spacing w:val="6"/>
          <w:sz w:val="24"/>
          <w:szCs w:val="24"/>
        </w:rPr>
        <w:t xml:space="preserve"> </w:t>
      </w:r>
      <w:r w:rsidRPr="00B86EAC">
        <w:rPr>
          <w:rFonts w:ascii="Times New Roman" w:hAnsi="Times New Roman"/>
          <w:sz w:val="24"/>
          <w:szCs w:val="24"/>
        </w:rPr>
        <w:t>яв</w:t>
      </w:r>
      <w:r w:rsidRPr="00B86EAC">
        <w:rPr>
          <w:rFonts w:ascii="Times New Roman" w:hAnsi="Times New Roman"/>
          <w:spacing w:val="1"/>
          <w:sz w:val="24"/>
          <w:szCs w:val="24"/>
        </w:rPr>
        <w:t>л</w:t>
      </w:r>
      <w:r w:rsidRPr="00B86EAC">
        <w:rPr>
          <w:rFonts w:ascii="Times New Roman" w:hAnsi="Times New Roman"/>
          <w:sz w:val="24"/>
          <w:szCs w:val="24"/>
        </w:rPr>
        <w:t>яется</w:t>
      </w:r>
      <w:r w:rsidRPr="00B86EAC">
        <w:rPr>
          <w:rFonts w:ascii="Times New Roman" w:hAnsi="Times New Roman"/>
          <w:spacing w:val="10"/>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твержде</w:t>
      </w:r>
      <w:r w:rsidRPr="00B86EAC">
        <w:rPr>
          <w:rFonts w:ascii="Times New Roman" w:hAnsi="Times New Roman"/>
          <w:spacing w:val="1"/>
          <w:sz w:val="24"/>
          <w:szCs w:val="24"/>
        </w:rPr>
        <w:t>н</w:t>
      </w:r>
      <w:r w:rsidRPr="00B86EAC">
        <w:rPr>
          <w:rFonts w:ascii="Times New Roman" w:hAnsi="Times New Roman"/>
          <w:sz w:val="24"/>
          <w:szCs w:val="24"/>
        </w:rPr>
        <w:t>ие и</w:t>
      </w:r>
      <w:r w:rsidRPr="00B86EAC">
        <w:rPr>
          <w:rFonts w:ascii="Times New Roman" w:hAnsi="Times New Roman"/>
          <w:spacing w:val="1"/>
          <w:sz w:val="24"/>
          <w:szCs w:val="24"/>
        </w:rPr>
        <w:t>н</w:t>
      </w:r>
      <w:r w:rsidRPr="00B86EAC">
        <w:rPr>
          <w:rFonts w:ascii="Times New Roman" w:hAnsi="Times New Roman"/>
          <w:sz w:val="24"/>
          <w:szCs w:val="24"/>
        </w:rPr>
        <w:t>вести</w:t>
      </w:r>
      <w:r w:rsidRPr="00B86EAC">
        <w:rPr>
          <w:rFonts w:ascii="Times New Roman" w:hAnsi="Times New Roman"/>
          <w:spacing w:val="1"/>
          <w:sz w:val="24"/>
          <w:szCs w:val="24"/>
        </w:rPr>
        <w:t>ц</w:t>
      </w:r>
      <w:r w:rsidRPr="00B86EAC">
        <w:rPr>
          <w:rFonts w:ascii="Times New Roman" w:hAnsi="Times New Roman"/>
          <w:sz w:val="24"/>
          <w:szCs w:val="24"/>
        </w:rPr>
        <w:t>ио</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12"/>
          <w:sz w:val="24"/>
          <w:szCs w:val="24"/>
        </w:rPr>
        <w:t xml:space="preserve"> </w:t>
      </w:r>
      <w:r w:rsidRPr="00B86EAC">
        <w:rPr>
          <w:rFonts w:ascii="Times New Roman" w:hAnsi="Times New Roman"/>
          <w:sz w:val="24"/>
          <w:szCs w:val="24"/>
        </w:rPr>
        <w:t>про</w:t>
      </w:r>
      <w:r w:rsidRPr="00B86EAC">
        <w:rPr>
          <w:rFonts w:ascii="Times New Roman" w:hAnsi="Times New Roman"/>
          <w:spacing w:val="2"/>
          <w:sz w:val="24"/>
          <w:szCs w:val="24"/>
        </w:rPr>
        <w:t>г</w:t>
      </w:r>
      <w:r w:rsidRPr="00B86EAC">
        <w:rPr>
          <w:rFonts w:ascii="Times New Roman" w:hAnsi="Times New Roman"/>
          <w:sz w:val="24"/>
          <w:szCs w:val="24"/>
        </w:rPr>
        <w:t>рамм</w:t>
      </w:r>
      <w:r w:rsidRPr="00B86EAC">
        <w:rPr>
          <w:rFonts w:ascii="Times New Roman" w:hAnsi="Times New Roman"/>
          <w:spacing w:val="-1"/>
          <w:sz w:val="24"/>
          <w:szCs w:val="24"/>
        </w:rPr>
        <w:t xml:space="preserve"> </w:t>
      </w:r>
      <w:r w:rsidRPr="00B86EAC">
        <w:rPr>
          <w:rFonts w:ascii="Times New Roman" w:hAnsi="Times New Roman"/>
          <w:sz w:val="24"/>
          <w:szCs w:val="24"/>
        </w:rPr>
        <w:t>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а</w:t>
      </w:r>
      <w:r w:rsidRPr="00B86EAC">
        <w:rPr>
          <w:rFonts w:ascii="Times New Roman" w:hAnsi="Times New Roman"/>
          <w:spacing w:val="3"/>
          <w:sz w:val="24"/>
          <w:szCs w:val="24"/>
        </w:rPr>
        <w:t>ю</w:t>
      </w:r>
      <w:r w:rsidRPr="00B86EAC">
        <w:rPr>
          <w:rFonts w:ascii="Times New Roman" w:hAnsi="Times New Roman"/>
          <w:sz w:val="24"/>
          <w:szCs w:val="24"/>
        </w:rPr>
        <w:t>щих</w:t>
      </w:r>
      <w:r w:rsidRPr="00B86EAC">
        <w:rPr>
          <w:rFonts w:ascii="Times New Roman" w:hAnsi="Times New Roman"/>
          <w:spacing w:val="-14"/>
          <w:sz w:val="24"/>
          <w:szCs w:val="24"/>
        </w:rPr>
        <w:t xml:space="preserve"> </w:t>
      </w:r>
      <w:r w:rsidRPr="00B86EAC">
        <w:rPr>
          <w:rFonts w:ascii="Times New Roman" w:hAnsi="Times New Roman"/>
          <w:sz w:val="24"/>
          <w:szCs w:val="24"/>
        </w:rPr>
        <w:t>органи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й</w:t>
      </w:r>
      <w:r w:rsidRPr="00B86EAC">
        <w:rPr>
          <w:rFonts w:ascii="Times New Roman" w:hAnsi="Times New Roman"/>
          <w:spacing w:val="-7"/>
          <w:sz w:val="24"/>
          <w:szCs w:val="24"/>
        </w:rPr>
        <w:t xml:space="preserve"> </w:t>
      </w:r>
      <w:r w:rsidRPr="00B86EAC">
        <w:rPr>
          <w:rFonts w:ascii="Times New Roman" w:hAnsi="Times New Roman"/>
          <w:sz w:val="24"/>
          <w:szCs w:val="24"/>
        </w:rPr>
        <w:t>в</w:t>
      </w:r>
      <w:r w:rsidRPr="00B86EAC">
        <w:rPr>
          <w:rFonts w:ascii="Times New Roman" w:hAnsi="Times New Roman"/>
          <w:spacing w:val="6"/>
          <w:sz w:val="24"/>
          <w:szCs w:val="24"/>
        </w:rPr>
        <w:t xml:space="preserve"> </w:t>
      </w:r>
      <w:r w:rsidRPr="00B86EAC">
        <w:rPr>
          <w:rFonts w:ascii="Times New Roman" w:hAnsi="Times New Roman"/>
          <w:spacing w:val="3"/>
          <w:sz w:val="24"/>
          <w:szCs w:val="24"/>
        </w:rPr>
        <w:t>п</w:t>
      </w:r>
      <w:r w:rsidRPr="00B86EAC">
        <w:rPr>
          <w:rFonts w:ascii="Times New Roman" w:hAnsi="Times New Roman"/>
          <w:sz w:val="24"/>
          <w:szCs w:val="24"/>
        </w:rPr>
        <w:t>оря</w:t>
      </w:r>
      <w:r w:rsidRPr="00B86EAC">
        <w:rPr>
          <w:rFonts w:ascii="Times New Roman" w:hAnsi="Times New Roman"/>
          <w:spacing w:val="1"/>
          <w:sz w:val="24"/>
          <w:szCs w:val="24"/>
        </w:rPr>
        <w:t>д</w:t>
      </w:r>
      <w:r w:rsidRPr="00B86EAC">
        <w:rPr>
          <w:rFonts w:ascii="Times New Roman" w:hAnsi="Times New Roman"/>
          <w:spacing w:val="-1"/>
          <w:sz w:val="24"/>
          <w:szCs w:val="24"/>
        </w:rPr>
        <w:t>к</w:t>
      </w:r>
      <w:r w:rsidRPr="00B86EAC">
        <w:rPr>
          <w:rFonts w:ascii="Times New Roman" w:hAnsi="Times New Roman"/>
          <w:sz w:val="24"/>
          <w:szCs w:val="24"/>
        </w:rPr>
        <w:t>е,</w:t>
      </w:r>
      <w:r w:rsidRPr="00B86EAC">
        <w:rPr>
          <w:rFonts w:ascii="Times New Roman" w:hAnsi="Times New Roman"/>
          <w:spacing w:val="2"/>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с</w:t>
      </w:r>
      <w:r w:rsidRPr="00B86EAC">
        <w:rPr>
          <w:rFonts w:ascii="Times New Roman" w:hAnsi="Times New Roman"/>
          <w:sz w:val="24"/>
          <w:szCs w:val="24"/>
        </w:rPr>
        <w:t>тановле</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5"/>
          <w:sz w:val="24"/>
          <w:szCs w:val="24"/>
        </w:rPr>
        <w:t>о</w:t>
      </w:r>
      <w:r w:rsidRPr="00B86EAC">
        <w:rPr>
          <w:rFonts w:ascii="Times New Roman" w:hAnsi="Times New Roman"/>
          <w:sz w:val="24"/>
          <w:szCs w:val="24"/>
        </w:rPr>
        <w:t>м Прави</w:t>
      </w:r>
      <w:r w:rsidRPr="00B86EAC">
        <w:rPr>
          <w:rFonts w:ascii="Times New Roman" w:hAnsi="Times New Roman"/>
          <w:spacing w:val="1"/>
          <w:sz w:val="24"/>
          <w:szCs w:val="24"/>
        </w:rPr>
        <w:t>л</w:t>
      </w:r>
      <w:r w:rsidRPr="00B86EAC">
        <w:rPr>
          <w:rFonts w:ascii="Times New Roman" w:hAnsi="Times New Roman"/>
          <w:sz w:val="24"/>
          <w:szCs w:val="24"/>
        </w:rPr>
        <w:t>ами</w:t>
      </w:r>
      <w:r w:rsidRPr="00B86EAC">
        <w:rPr>
          <w:rFonts w:ascii="Times New Roman" w:hAnsi="Times New Roman"/>
          <w:spacing w:val="11"/>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тверж</w:t>
      </w:r>
      <w:r w:rsidRPr="00B86EAC">
        <w:rPr>
          <w:rFonts w:ascii="Times New Roman" w:hAnsi="Times New Roman"/>
          <w:spacing w:val="3"/>
          <w:sz w:val="24"/>
          <w:szCs w:val="24"/>
        </w:rPr>
        <w:t>д</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3"/>
          <w:sz w:val="24"/>
          <w:szCs w:val="24"/>
        </w:rPr>
        <w:t xml:space="preserve"> </w:t>
      </w:r>
      <w:r w:rsidRPr="00B86EAC">
        <w:rPr>
          <w:rFonts w:ascii="Times New Roman" w:hAnsi="Times New Roman"/>
          <w:sz w:val="24"/>
          <w:szCs w:val="24"/>
        </w:rPr>
        <w:t>и</w:t>
      </w:r>
      <w:r w:rsidRPr="00B86EAC">
        <w:rPr>
          <w:rFonts w:ascii="Times New Roman" w:hAnsi="Times New Roman"/>
          <w:spacing w:val="16"/>
          <w:sz w:val="24"/>
          <w:szCs w:val="24"/>
        </w:rPr>
        <w:t xml:space="preserve"> </w:t>
      </w:r>
      <w:r w:rsidRPr="00B86EAC">
        <w:rPr>
          <w:rFonts w:ascii="Times New Roman" w:hAnsi="Times New Roman"/>
          <w:sz w:val="24"/>
          <w:szCs w:val="24"/>
        </w:rPr>
        <w:t>согласо</w:t>
      </w:r>
      <w:r w:rsidRPr="00B86EAC">
        <w:rPr>
          <w:rFonts w:ascii="Times New Roman" w:hAnsi="Times New Roman"/>
          <w:spacing w:val="2"/>
          <w:sz w:val="24"/>
          <w:szCs w:val="24"/>
        </w:rPr>
        <w:t>в</w:t>
      </w:r>
      <w:r w:rsidRPr="00B86EAC">
        <w:rPr>
          <w:rFonts w:ascii="Times New Roman" w:hAnsi="Times New Roman"/>
          <w:sz w:val="24"/>
          <w:szCs w:val="24"/>
        </w:rPr>
        <w:t>а</w:t>
      </w:r>
      <w:r w:rsidRPr="00B86EAC">
        <w:rPr>
          <w:rFonts w:ascii="Times New Roman" w:hAnsi="Times New Roman"/>
          <w:spacing w:val="3"/>
          <w:sz w:val="24"/>
          <w:szCs w:val="24"/>
        </w:rPr>
        <w:t>н</w:t>
      </w:r>
      <w:r w:rsidRPr="00B86EAC">
        <w:rPr>
          <w:rFonts w:ascii="Times New Roman" w:hAnsi="Times New Roman"/>
          <w:sz w:val="24"/>
          <w:szCs w:val="24"/>
        </w:rPr>
        <w:t>ия</w:t>
      </w:r>
      <w:r w:rsidRPr="00B86EAC">
        <w:rPr>
          <w:rFonts w:ascii="Times New Roman" w:hAnsi="Times New Roman"/>
          <w:spacing w:val="3"/>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вести</w:t>
      </w:r>
      <w:r w:rsidRPr="00B86EAC">
        <w:rPr>
          <w:rFonts w:ascii="Times New Roman" w:hAnsi="Times New Roman"/>
          <w:spacing w:val="1"/>
          <w:sz w:val="24"/>
          <w:szCs w:val="24"/>
        </w:rPr>
        <w:t>ц</w:t>
      </w:r>
      <w:r w:rsidRPr="00B86EAC">
        <w:rPr>
          <w:rFonts w:ascii="Times New Roman" w:hAnsi="Times New Roman"/>
          <w:sz w:val="24"/>
          <w:szCs w:val="24"/>
        </w:rPr>
        <w:t>ио</w:t>
      </w:r>
      <w:r w:rsidRPr="00B86EAC">
        <w:rPr>
          <w:rFonts w:ascii="Times New Roman" w:hAnsi="Times New Roman"/>
          <w:spacing w:val="1"/>
          <w:sz w:val="24"/>
          <w:szCs w:val="24"/>
        </w:rPr>
        <w:t>н</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х прогр</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z w:val="24"/>
          <w:szCs w:val="24"/>
        </w:rPr>
        <w:t>м</w:t>
      </w:r>
      <w:r w:rsidRPr="00B86EAC">
        <w:rPr>
          <w:rFonts w:ascii="Times New Roman" w:hAnsi="Times New Roman"/>
          <w:spacing w:val="7"/>
          <w:sz w:val="24"/>
          <w:szCs w:val="24"/>
        </w:rPr>
        <w:t xml:space="preserve"> </w:t>
      </w:r>
      <w:r w:rsidRPr="00B86EAC">
        <w:rPr>
          <w:rFonts w:ascii="Times New Roman" w:hAnsi="Times New Roman"/>
          <w:sz w:val="24"/>
          <w:szCs w:val="24"/>
        </w:rPr>
        <w:t>в</w:t>
      </w:r>
      <w:r w:rsidRPr="00B86EAC">
        <w:rPr>
          <w:rFonts w:ascii="Times New Roman" w:hAnsi="Times New Roman"/>
          <w:spacing w:val="16"/>
          <w:sz w:val="24"/>
          <w:szCs w:val="24"/>
        </w:rPr>
        <w:t xml:space="preserve"> </w:t>
      </w:r>
      <w:r w:rsidRPr="00B86EAC">
        <w:rPr>
          <w:rFonts w:ascii="Times New Roman" w:hAnsi="Times New Roman"/>
          <w:sz w:val="24"/>
          <w:szCs w:val="24"/>
        </w:rPr>
        <w:t>сфе</w:t>
      </w:r>
      <w:r w:rsidRPr="00B86EAC">
        <w:rPr>
          <w:rFonts w:ascii="Times New Roman" w:hAnsi="Times New Roman"/>
          <w:spacing w:val="2"/>
          <w:sz w:val="24"/>
          <w:szCs w:val="24"/>
        </w:rPr>
        <w:t>р</w:t>
      </w:r>
      <w:r w:rsidRPr="00B86EAC">
        <w:rPr>
          <w:rFonts w:ascii="Times New Roman" w:hAnsi="Times New Roman"/>
          <w:sz w:val="24"/>
          <w:szCs w:val="24"/>
        </w:rPr>
        <w:t>е 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p>
    <w:p w14:paraId="6F43BC48" w14:textId="19D73B71"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Прави</w:t>
      </w:r>
      <w:r w:rsidRPr="00B86EAC">
        <w:rPr>
          <w:rFonts w:ascii="Times New Roman" w:hAnsi="Times New Roman"/>
          <w:spacing w:val="1"/>
          <w:sz w:val="24"/>
          <w:szCs w:val="24"/>
        </w:rPr>
        <w:t>л</w:t>
      </w:r>
      <w:r w:rsidRPr="00B86EAC">
        <w:rPr>
          <w:rFonts w:ascii="Times New Roman" w:hAnsi="Times New Roman"/>
          <w:sz w:val="24"/>
          <w:szCs w:val="24"/>
        </w:rPr>
        <w:t>а</w:t>
      </w:r>
      <w:r w:rsidRPr="00B86EAC">
        <w:rPr>
          <w:rFonts w:ascii="Times New Roman" w:hAnsi="Times New Roman"/>
          <w:spacing w:val="11"/>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т</w:t>
      </w:r>
      <w:r w:rsidRPr="00B86EAC">
        <w:rPr>
          <w:rFonts w:ascii="Times New Roman" w:hAnsi="Times New Roman"/>
          <w:sz w:val="24"/>
          <w:szCs w:val="24"/>
        </w:rPr>
        <w:t>вер</w:t>
      </w:r>
      <w:r w:rsidRPr="00B86EAC">
        <w:rPr>
          <w:rFonts w:ascii="Times New Roman" w:hAnsi="Times New Roman"/>
          <w:spacing w:val="1"/>
          <w:sz w:val="24"/>
          <w:szCs w:val="24"/>
        </w:rPr>
        <w:t>ж</w:t>
      </w:r>
      <w:r w:rsidRPr="00B86EAC">
        <w:rPr>
          <w:rFonts w:ascii="Times New Roman" w:hAnsi="Times New Roman"/>
          <w:sz w:val="24"/>
          <w:szCs w:val="24"/>
        </w:rPr>
        <w:t>ден</w:t>
      </w:r>
      <w:r w:rsidRPr="00B86EAC">
        <w:rPr>
          <w:rFonts w:ascii="Times New Roman" w:hAnsi="Times New Roman"/>
          <w:spacing w:val="3"/>
          <w:sz w:val="24"/>
          <w:szCs w:val="24"/>
        </w:rPr>
        <w:t>и</w:t>
      </w:r>
      <w:r w:rsidRPr="00B86EAC">
        <w:rPr>
          <w:rFonts w:ascii="Times New Roman" w:hAnsi="Times New Roman"/>
          <w:sz w:val="24"/>
          <w:szCs w:val="24"/>
        </w:rPr>
        <w:t>я</w:t>
      </w:r>
      <w:r w:rsidRPr="00B86EAC">
        <w:rPr>
          <w:rFonts w:ascii="Times New Roman" w:hAnsi="Times New Roman"/>
          <w:spacing w:val="1"/>
          <w:sz w:val="24"/>
          <w:szCs w:val="24"/>
        </w:rPr>
        <w:t xml:space="preserve"> </w:t>
      </w:r>
      <w:r w:rsidRPr="00B86EAC">
        <w:rPr>
          <w:rFonts w:ascii="Times New Roman" w:hAnsi="Times New Roman"/>
          <w:sz w:val="24"/>
          <w:szCs w:val="24"/>
        </w:rPr>
        <w:t>и</w:t>
      </w:r>
      <w:r w:rsidRPr="00B86EAC">
        <w:rPr>
          <w:rFonts w:ascii="Times New Roman" w:hAnsi="Times New Roman"/>
          <w:spacing w:val="17"/>
          <w:sz w:val="24"/>
          <w:szCs w:val="24"/>
        </w:rPr>
        <w:t xml:space="preserve"> </w:t>
      </w:r>
      <w:r w:rsidRPr="00B86EAC">
        <w:rPr>
          <w:rFonts w:ascii="Times New Roman" w:hAnsi="Times New Roman"/>
          <w:sz w:val="24"/>
          <w:szCs w:val="24"/>
        </w:rPr>
        <w:t>согласован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1"/>
          <w:sz w:val="24"/>
          <w:szCs w:val="24"/>
        </w:rPr>
        <w:t xml:space="preserve"> </w:t>
      </w:r>
      <w:r w:rsidRPr="00B86EAC">
        <w:rPr>
          <w:rFonts w:ascii="Times New Roman" w:hAnsi="Times New Roman"/>
          <w:spacing w:val="3"/>
          <w:sz w:val="24"/>
          <w:szCs w:val="24"/>
        </w:rPr>
        <w:t>и</w:t>
      </w:r>
      <w:r w:rsidRPr="00B86EAC">
        <w:rPr>
          <w:rFonts w:ascii="Times New Roman" w:hAnsi="Times New Roman"/>
          <w:sz w:val="24"/>
          <w:szCs w:val="24"/>
        </w:rPr>
        <w:t>нве</w:t>
      </w:r>
      <w:r w:rsidRPr="00B86EAC">
        <w:rPr>
          <w:rFonts w:ascii="Times New Roman" w:hAnsi="Times New Roman"/>
          <w:spacing w:val="1"/>
          <w:sz w:val="24"/>
          <w:szCs w:val="24"/>
        </w:rPr>
        <w:t>с</w:t>
      </w:r>
      <w:r w:rsidRPr="00B86EAC">
        <w:rPr>
          <w:rFonts w:ascii="Times New Roman" w:hAnsi="Times New Roman"/>
          <w:sz w:val="24"/>
          <w:szCs w:val="24"/>
        </w:rPr>
        <w:t>тиц</w:t>
      </w:r>
      <w:r w:rsidRPr="00B86EAC">
        <w:rPr>
          <w:rFonts w:ascii="Times New Roman" w:hAnsi="Times New Roman"/>
          <w:spacing w:val="1"/>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ны</w:t>
      </w:r>
      <w:r w:rsidRPr="00B86EAC">
        <w:rPr>
          <w:rFonts w:ascii="Times New Roman" w:hAnsi="Times New Roman"/>
          <w:sz w:val="24"/>
          <w:szCs w:val="24"/>
        </w:rPr>
        <w:t>х пр</w:t>
      </w:r>
      <w:r w:rsidRPr="00B86EAC">
        <w:rPr>
          <w:rFonts w:ascii="Times New Roman" w:hAnsi="Times New Roman"/>
          <w:spacing w:val="3"/>
          <w:sz w:val="24"/>
          <w:szCs w:val="24"/>
        </w:rPr>
        <w:t>о</w:t>
      </w:r>
      <w:r w:rsidRPr="00B86EAC">
        <w:rPr>
          <w:rFonts w:ascii="Times New Roman" w:hAnsi="Times New Roman"/>
          <w:spacing w:val="2"/>
          <w:sz w:val="24"/>
          <w:szCs w:val="24"/>
        </w:rPr>
        <w:t>г</w:t>
      </w:r>
      <w:r w:rsidRPr="00B86EAC">
        <w:rPr>
          <w:rFonts w:ascii="Times New Roman" w:hAnsi="Times New Roman"/>
          <w:sz w:val="24"/>
          <w:szCs w:val="24"/>
        </w:rPr>
        <w:t>рамм</w:t>
      </w:r>
      <w:r w:rsidRPr="00B86EAC">
        <w:rPr>
          <w:rFonts w:ascii="Times New Roman" w:hAnsi="Times New Roman"/>
          <w:spacing w:val="5"/>
          <w:sz w:val="24"/>
          <w:szCs w:val="24"/>
        </w:rPr>
        <w:t xml:space="preserve"> </w:t>
      </w:r>
      <w:r w:rsidRPr="00B86EAC">
        <w:rPr>
          <w:rFonts w:ascii="Times New Roman" w:hAnsi="Times New Roman"/>
          <w:sz w:val="24"/>
          <w:szCs w:val="24"/>
        </w:rPr>
        <w:t>в</w:t>
      </w:r>
      <w:r w:rsidRPr="00B86EAC">
        <w:rPr>
          <w:rFonts w:ascii="Times New Roman" w:hAnsi="Times New Roman"/>
          <w:spacing w:val="15"/>
          <w:sz w:val="24"/>
          <w:szCs w:val="24"/>
        </w:rPr>
        <w:t xml:space="preserve"> </w:t>
      </w:r>
      <w:r w:rsidRPr="00B86EAC">
        <w:rPr>
          <w:rFonts w:ascii="Times New Roman" w:hAnsi="Times New Roman"/>
          <w:sz w:val="24"/>
          <w:szCs w:val="24"/>
        </w:rPr>
        <w:t>сфере 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23"/>
          <w:sz w:val="24"/>
          <w:szCs w:val="24"/>
        </w:rPr>
        <w:t xml:space="preserve"> </w:t>
      </w:r>
      <w:r w:rsidRPr="00B86EAC">
        <w:rPr>
          <w:rFonts w:ascii="Times New Roman" w:hAnsi="Times New Roman"/>
          <w:sz w:val="24"/>
          <w:szCs w:val="24"/>
        </w:rPr>
        <w:t>до</w:t>
      </w:r>
      <w:r w:rsidRPr="00B86EAC">
        <w:rPr>
          <w:rFonts w:ascii="Times New Roman" w:hAnsi="Times New Roman"/>
          <w:spacing w:val="3"/>
          <w:sz w:val="24"/>
          <w:szCs w:val="24"/>
        </w:rPr>
        <w:t>л</w:t>
      </w:r>
      <w:r w:rsidRPr="00B86EAC">
        <w:rPr>
          <w:rFonts w:ascii="Times New Roman" w:hAnsi="Times New Roman"/>
          <w:spacing w:val="1"/>
          <w:sz w:val="24"/>
          <w:szCs w:val="24"/>
        </w:rPr>
        <w:t>ж</w:t>
      </w:r>
      <w:r w:rsidRPr="00B86EAC">
        <w:rPr>
          <w:rFonts w:ascii="Times New Roman" w:hAnsi="Times New Roman"/>
          <w:sz w:val="24"/>
          <w:szCs w:val="24"/>
        </w:rPr>
        <w:t>ны</w:t>
      </w:r>
      <w:r w:rsidRPr="00B86EAC">
        <w:rPr>
          <w:rFonts w:ascii="Times New Roman" w:hAnsi="Times New Roman"/>
          <w:spacing w:val="33"/>
          <w:sz w:val="24"/>
          <w:szCs w:val="24"/>
        </w:rPr>
        <w:t xml:space="preserve"> </w:t>
      </w:r>
      <w:r w:rsidRPr="00B86EAC">
        <w:rPr>
          <w:rFonts w:ascii="Times New Roman" w:hAnsi="Times New Roman"/>
          <w:sz w:val="24"/>
          <w:szCs w:val="24"/>
        </w:rPr>
        <w:t>б</w:t>
      </w:r>
      <w:r w:rsidRPr="00B86EAC">
        <w:rPr>
          <w:rFonts w:ascii="Times New Roman" w:hAnsi="Times New Roman"/>
          <w:spacing w:val="1"/>
          <w:sz w:val="24"/>
          <w:szCs w:val="24"/>
        </w:rPr>
        <w:t>ы</w:t>
      </w:r>
      <w:r w:rsidRPr="00B86EAC">
        <w:rPr>
          <w:rFonts w:ascii="Times New Roman" w:hAnsi="Times New Roman"/>
          <w:sz w:val="24"/>
          <w:szCs w:val="24"/>
        </w:rPr>
        <w:t>ть</w:t>
      </w:r>
      <w:r w:rsidRPr="00B86EAC">
        <w:rPr>
          <w:rFonts w:ascii="Times New Roman" w:hAnsi="Times New Roman"/>
          <w:spacing w:val="37"/>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твержде</w:t>
      </w:r>
      <w:r w:rsidRPr="00B86EAC">
        <w:rPr>
          <w:rFonts w:ascii="Times New Roman" w:hAnsi="Times New Roman"/>
          <w:spacing w:val="3"/>
          <w:sz w:val="24"/>
          <w:szCs w:val="24"/>
        </w:rPr>
        <w:t>н</w:t>
      </w:r>
      <w:r w:rsidRPr="00B86EAC">
        <w:rPr>
          <w:rFonts w:ascii="Times New Roman" w:hAnsi="Times New Roman"/>
          <w:sz w:val="24"/>
          <w:szCs w:val="24"/>
        </w:rPr>
        <w:t>ы</w:t>
      </w:r>
      <w:r w:rsidRPr="00B86EAC">
        <w:rPr>
          <w:rFonts w:ascii="Times New Roman" w:hAnsi="Times New Roman"/>
          <w:spacing w:val="27"/>
          <w:sz w:val="24"/>
          <w:szCs w:val="24"/>
        </w:rPr>
        <w:t xml:space="preserve"> </w:t>
      </w:r>
      <w:r w:rsidRPr="00B86EAC">
        <w:rPr>
          <w:rFonts w:ascii="Times New Roman" w:hAnsi="Times New Roman"/>
          <w:sz w:val="24"/>
          <w:szCs w:val="24"/>
        </w:rPr>
        <w:t>Правительс</w:t>
      </w:r>
      <w:r w:rsidRPr="00B86EAC">
        <w:rPr>
          <w:rFonts w:ascii="Times New Roman" w:hAnsi="Times New Roman"/>
          <w:spacing w:val="2"/>
          <w:sz w:val="24"/>
          <w:szCs w:val="24"/>
        </w:rPr>
        <w:t>т</w:t>
      </w:r>
      <w:r w:rsidRPr="00B86EAC">
        <w:rPr>
          <w:rFonts w:ascii="Times New Roman" w:hAnsi="Times New Roman"/>
          <w:spacing w:val="5"/>
          <w:sz w:val="24"/>
          <w:szCs w:val="24"/>
        </w:rPr>
        <w:t>в</w:t>
      </w:r>
      <w:r w:rsidRPr="00B86EAC">
        <w:rPr>
          <w:rFonts w:ascii="Times New Roman" w:hAnsi="Times New Roman"/>
          <w:sz w:val="24"/>
          <w:szCs w:val="24"/>
        </w:rPr>
        <w:t>ом</w:t>
      </w:r>
      <w:r w:rsidRPr="00B86EAC">
        <w:rPr>
          <w:rFonts w:ascii="Times New Roman" w:hAnsi="Times New Roman"/>
          <w:spacing w:val="21"/>
          <w:sz w:val="24"/>
          <w:szCs w:val="24"/>
        </w:rPr>
        <w:t xml:space="preserve"> </w:t>
      </w:r>
      <w:r w:rsidRPr="00B86EAC">
        <w:rPr>
          <w:rFonts w:ascii="Times New Roman" w:hAnsi="Times New Roman"/>
          <w:spacing w:val="2"/>
          <w:sz w:val="24"/>
          <w:szCs w:val="24"/>
        </w:rPr>
        <w:t>Р</w:t>
      </w:r>
      <w:r w:rsidRPr="00B86EAC">
        <w:rPr>
          <w:rFonts w:ascii="Times New Roman" w:hAnsi="Times New Roman"/>
          <w:sz w:val="24"/>
          <w:szCs w:val="24"/>
        </w:rPr>
        <w:t>осси</w:t>
      </w:r>
      <w:r w:rsidRPr="00B86EAC">
        <w:rPr>
          <w:rFonts w:ascii="Times New Roman" w:hAnsi="Times New Roman"/>
          <w:spacing w:val="1"/>
          <w:sz w:val="24"/>
          <w:szCs w:val="24"/>
        </w:rPr>
        <w:t>й</w:t>
      </w:r>
      <w:r w:rsidRPr="00B86EAC">
        <w:rPr>
          <w:rFonts w:ascii="Times New Roman" w:hAnsi="Times New Roman"/>
          <w:sz w:val="24"/>
          <w:szCs w:val="24"/>
        </w:rPr>
        <w:t>с</w:t>
      </w:r>
      <w:r w:rsidRPr="00B86EAC">
        <w:rPr>
          <w:rFonts w:ascii="Times New Roman" w:hAnsi="Times New Roman"/>
          <w:spacing w:val="-1"/>
          <w:sz w:val="24"/>
          <w:szCs w:val="24"/>
        </w:rPr>
        <w:t>к</w:t>
      </w:r>
      <w:r w:rsidRPr="00B86EAC">
        <w:rPr>
          <w:rFonts w:ascii="Times New Roman" w:hAnsi="Times New Roman"/>
          <w:sz w:val="24"/>
          <w:szCs w:val="24"/>
        </w:rPr>
        <w:t>ой</w:t>
      </w:r>
      <w:r w:rsidRPr="00B86EAC">
        <w:rPr>
          <w:rFonts w:ascii="Times New Roman" w:hAnsi="Times New Roman"/>
          <w:spacing w:val="28"/>
          <w:sz w:val="24"/>
          <w:szCs w:val="24"/>
        </w:rPr>
        <w:t xml:space="preserve"> </w:t>
      </w:r>
      <w:r w:rsidRPr="00B86EAC">
        <w:rPr>
          <w:rFonts w:ascii="Times New Roman" w:hAnsi="Times New Roman"/>
          <w:sz w:val="24"/>
          <w:szCs w:val="24"/>
        </w:rPr>
        <w:t>Ф</w:t>
      </w:r>
      <w:r w:rsidRPr="00B86EAC">
        <w:rPr>
          <w:rFonts w:ascii="Times New Roman" w:hAnsi="Times New Roman"/>
          <w:spacing w:val="2"/>
          <w:sz w:val="24"/>
          <w:szCs w:val="24"/>
        </w:rPr>
        <w:t>е</w:t>
      </w:r>
      <w:r w:rsidRPr="00B86EAC">
        <w:rPr>
          <w:rFonts w:ascii="Times New Roman" w:hAnsi="Times New Roman"/>
          <w:sz w:val="24"/>
          <w:szCs w:val="24"/>
        </w:rPr>
        <w:t>дера</w:t>
      </w:r>
      <w:r w:rsidRPr="00B86EAC">
        <w:rPr>
          <w:rFonts w:ascii="Times New Roman" w:hAnsi="Times New Roman"/>
          <w:spacing w:val="1"/>
          <w:sz w:val="24"/>
          <w:szCs w:val="24"/>
        </w:rPr>
        <w:t>ц</w:t>
      </w:r>
      <w:r w:rsidRPr="00B86EAC">
        <w:rPr>
          <w:rFonts w:ascii="Times New Roman" w:hAnsi="Times New Roman"/>
          <w:spacing w:val="3"/>
          <w:sz w:val="24"/>
          <w:szCs w:val="24"/>
        </w:rPr>
        <w:t>и</w:t>
      </w:r>
      <w:r w:rsidRPr="00B86EAC">
        <w:rPr>
          <w:rFonts w:ascii="Times New Roman" w:hAnsi="Times New Roman"/>
          <w:sz w:val="24"/>
          <w:szCs w:val="24"/>
        </w:rPr>
        <w:t>и, однако в на</w:t>
      </w:r>
      <w:r w:rsidRPr="00B86EAC">
        <w:rPr>
          <w:rFonts w:ascii="Times New Roman" w:hAnsi="Times New Roman"/>
          <w:spacing w:val="3"/>
          <w:sz w:val="24"/>
          <w:szCs w:val="24"/>
        </w:rPr>
        <w:t>с</w:t>
      </w:r>
      <w:r w:rsidRPr="00B86EAC">
        <w:rPr>
          <w:rFonts w:ascii="Times New Roman" w:hAnsi="Times New Roman"/>
          <w:sz w:val="24"/>
          <w:szCs w:val="24"/>
        </w:rPr>
        <w:t>то</w:t>
      </w:r>
      <w:r w:rsidRPr="00B86EAC">
        <w:rPr>
          <w:rFonts w:ascii="Times New Roman" w:hAnsi="Times New Roman"/>
          <w:spacing w:val="2"/>
          <w:sz w:val="24"/>
          <w:szCs w:val="24"/>
        </w:rPr>
        <w:t>я</w:t>
      </w:r>
      <w:r w:rsidR="000A022A" w:rsidRPr="00B86EAC">
        <w:rPr>
          <w:rFonts w:ascii="Times New Roman" w:hAnsi="Times New Roman"/>
          <w:sz w:val="24"/>
          <w:szCs w:val="24"/>
        </w:rPr>
        <w:t xml:space="preserve">щее </w:t>
      </w:r>
      <w:r w:rsidRPr="00B86EAC">
        <w:rPr>
          <w:rFonts w:ascii="Times New Roman" w:hAnsi="Times New Roman"/>
          <w:sz w:val="24"/>
          <w:szCs w:val="24"/>
        </w:rPr>
        <w:t>вр</w:t>
      </w:r>
      <w:r w:rsidRPr="00B86EAC">
        <w:rPr>
          <w:rFonts w:ascii="Times New Roman" w:hAnsi="Times New Roman"/>
          <w:spacing w:val="2"/>
          <w:sz w:val="24"/>
          <w:szCs w:val="24"/>
        </w:rPr>
        <w:t>е</w:t>
      </w:r>
      <w:r w:rsidRPr="00B86EAC">
        <w:rPr>
          <w:rFonts w:ascii="Times New Roman" w:hAnsi="Times New Roman"/>
          <w:spacing w:val="-1"/>
          <w:sz w:val="24"/>
          <w:szCs w:val="24"/>
        </w:rPr>
        <w:t>м</w:t>
      </w:r>
      <w:r w:rsidRPr="00B86EAC">
        <w:rPr>
          <w:rFonts w:ascii="Times New Roman" w:hAnsi="Times New Roman"/>
          <w:sz w:val="24"/>
          <w:szCs w:val="24"/>
        </w:rPr>
        <w:t xml:space="preserve">я </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z w:val="24"/>
          <w:szCs w:val="24"/>
        </w:rPr>
        <w:t>щ</w:t>
      </w:r>
      <w:r w:rsidRPr="00B86EAC">
        <w:rPr>
          <w:rFonts w:ascii="Times New Roman" w:hAnsi="Times New Roman"/>
          <w:spacing w:val="2"/>
          <w:sz w:val="24"/>
          <w:szCs w:val="24"/>
        </w:rPr>
        <w:t>е</w:t>
      </w:r>
      <w:r w:rsidRPr="00B86EAC">
        <w:rPr>
          <w:rFonts w:ascii="Times New Roman" w:hAnsi="Times New Roman"/>
          <w:sz w:val="24"/>
          <w:szCs w:val="24"/>
        </w:rPr>
        <w:t>ст</w:t>
      </w:r>
      <w:r w:rsidRPr="00B86EAC">
        <w:rPr>
          <w:rFonts w:ascii="Times New Roman" w:hAnsi="Times New Roman"/>
          <w:spacing w:val="4"/>
          <w:sz w:val="24"/>
          <w:szCs w:val="24"/>
        </w:rPr>
        <w:t>в</w:t>
      </w:r>
      <w:r w:rsidRPr="00B86EAC">
        <w:rPr>
          <w:rFonts w:ascii="Times New Roman" w:hAnsi="Times New Roman"/>
          <w:spacing w:val="-5"/>
          <w:sz w:val="24"/>
          <w:szCs w:val="24"/>
        </w:rPr>
        <w:t>у</w:t>
      </w:r>
      <w:r w:rsidRPr="00B86EAC">
        <w:rPr>
          <w:rFonts w:ascii="Times New Roman" w:hAnsi="Times New Roman"/>
          <w:sz w:val="24"/>
          <w:szCs w:val="24"/>
        </w:rPr>
        <w:t>ет тол</w:t>
      </w:r>
      <w:r w:rsidRPr="00B86EAC">
        <w:rPr>
          <w:rFonts w:ascii="Times New Roman" w:hAnsi="Times New Roman"/>
          <w:spacing w:val="1"/>
          <w:sz w:val="24"/>
          <w:szCs w:val="24"/>
        </w:rPr>
        <w:t>ь</w:t>
      </w:r>
      <w:r w:rsidRPr="00B86EAC">
        <w:rPr>
          <w:rFonts w:ascii="Times New Roman" w:hAnsi="Times New Roman"/>
          <w:spacing w:val="-1"/>
          <w:sz w:val="24"/>
          <w:szCs w:val="24"/>
        </w:rPr>
        <w:t>к</w:t>
      </w:r>
      <w:r w:rsidRPr="00B86EAC">
        <w:rPr>
          <w:rFonts w:ascii="Times New Roman" w:hAnsi="Times New Roman"/>
          <w:sz w:val="24"/>
          <w:szCs w:val="24"/>
        </w:rPr>
        <w:t>о п</w:t>
      </w:r>
      <w:r w:rsidRPr="00B86EAC">
        <w:rPr>
          <w:rFonts w:ascii="Times New Roman" w:hAnsi="Times New Roman"/>
          <w:spacing w:val="3"/>
          <w:sz w:val="24"/>
          <w:szCs w:val="24"/>
        </w:rPr>
        <w:t>р</w:t>
      </w:r>
      <w:r w:rsidRPr="00B86EAC">
        <w:rPr>
          <w:rFonts w:ascii="Times New Roman" w:hAnsi="Times New Roman"/>
          <w:sz w:val="24"/>
          <w:szCs w:val="24"/>
        </w:rPr>
        <w:t>ое</w:t>
      </w:r>
      <w:r w:rsidRPr="00B86EAC">
        <w:rPr>
          <w:rFonts w:ascii="Times New Roman" w:hAnsi="Times New Roman"/>
          <w:spacing w:val="-1"/>
          <w:sz w:val="24"/>
          <w:szCs w:val="24"/>
        </w:rPr>
        <w:t>к</w:t>
      </w:r>
      <w:r w:rsidR="000A022A" w:rsidRPr="00B86EAC">
        <w:rPr>
          <w:rFonts w:ascii="Times New Roman" w:hAnsi="Times New Roman"/>
          <w:sz w:val="24"/>
          <w:szCs w:val="24"/>
        </w:rPr>
        <w:t>т</w:t>
      </w:r>
      <w:r w:rsidRPr="00B86EAC">
        <w:rPr>
          <w:rFonts w:ascii="Times New Roman" w:hAnsi="Times New Roman"/>
          <w:spacing w:val="4"/>
          <w:sz w:val="24"/>
          <w:szCs w:val="24"/>
        </w:rPr>
        <w:t xml:space="preserve"> </w:t>
      </w:r>
      <w:r w:rsidRPr="00B86EAC">
        <w:rPr>
          <w:rFonts w:ascii="Times New Roman" w:hAnsi="Times New Roman"/>
          <w:sz w:val="24"/>
          <w:szCs w:val="24"/>
        </w:rPr>
        <w:t>по</w:t>
      </w:r>
      <w:r w:rsidRPr="00B86EAC">
        <w:rPr>
          <w:rFonts w:ascii="Times New Roman" w:hAnsi="Times New Roman"/>
          <w:spacing w:val="3"/>
          <w:sz w:val="24"/>
          <w:szCs w:val="24"/>
        </w:rPr>
        <w:t>с</w:t>
      </w:r>
      <w:r w:rsidRPr="00B86EAC">
        <w:rPr>
          <w:rFonts w:ascii="Times New Roman" w:hAnsi="Times New Roman"/>
          <w:sz w:val="24"/>
          <w:szCs w:val="24"/>
        </w:rPr>
        <w:t>тановле</w:t>
      </w:r>
      <w:r w:rsidRPr="00B86EAC">
        <w:rPr>
          <w:rFonts w:ascii="Times New Roman" w:hAnsi="Times New Roman"/>
          <w:spacing w:val="1"/>
          <w:sz w:val="24"/>
          <w:szCs w:val="24"/>
        </w:rPr>
        <w:t>н</w:t>
      </w:r>
      <w:r w:rsidRPr="00B86EAC">
        <w:rPr>
          <w:rFonts w:ascii="Times New Roman" w:hAnsi="Times New Roman"/>
          <w:spacing w:val="3"/>
          <w:sz w:val="24"/>
          <w:szCs w:val="24"/>
        </w:rPr>
        <w:t>и</w:t>
      </w:r>
      <w:r w:rsidRPr="00B86EAC">
        <w:rPr>
          <w:rFonts w:ascii="Times New Roman" w:hAnsi="Times New Roman"/>
          <w:sz w:val="24"/>
          <w:szCs w:val="24"/>
        </w:rPr>
        <w:t>я Правите</w:t>
      </w:r>
      <w:r w:rsidRPr="00B86EAC">
        <w:rPr>
          <w:rFonts w:ascii="Times New Roman" w:hAnsi="Times New Roman"/>
          <w:spacing w:val="3"/>
          <w:sz w:val="24"/>
          <w:szCs w:val="24"/>
        </w:rPr>
        <w:t>л</w:t>
      </w:r>
      <w:r w:rsidRPr="00B86EAC">
        <w:rPr>
          <w:rFonts w:ascii="Times New Roman" w:hAnsi="Times New Roman"/>
          <w:sz w:val="24"/>
          <w:szCs w:val="24"/>
        </w:rPr>
        <w:t>ьс</w:t>
      </w:r>
      <w:r w:rsidRPr="00B86EAC">
        <w:rPr>
          <w:rFonts w:ascii="Times New Roman" w:hAnsi="Times New Roman"/>
          <w:spacing w:val="-1"/>
          <w:sz w:val="24"/>
          <w:szCs w:val="24"/>
        </w:rPr>
        <w:t>т</w:t>
      </w:r>
      <w:r w:rsidRPr="00B86EAC">
        <w:rPr>
          <w:rFonts w:ascii="Times New Roman" w:hAnsi="Times New Roman"/>
          <w:sz w:val="24"/>
          <w:szCs w:val="24"/>
        </w:rPr>
        <w:t xml:space="preserve">ва </w:t>
      </w:r>
      <w:r w:rsidRPr="00B86EAC">
        <w:rPr>
          <w:rFonts w:ascii="Times New Roman" w:hAnsi="Times New Roman"/>
          <w:spacing w:val="2"/>
          <w:sz w:val="24"/>
          <w:szCs w:val="24"/>
        </w:rPr>
        <w:t>Р</w:t>
      </w:r>
      <w:r w:rsidRPr="00B86EAC">
        <w:rPr>
          <w:rFonts w:ascii="Times New Roman" w:hAnsi="Times New Roman"/>
          <w:sz w:val="24"/>
          <w:szCs w:val="24"/>
        </w:rPr>
        <w:t>Ф.</w:t>
      </w:r>
    </w:p>
    <w:p w14:paraId="5CC1823A"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Прое</w:t>
      </w:r>
      <w:r w:rsidRPr="00B86EAC">
        <w:rPr>
          <w:rFonts w:ascii="Times New Roman" w:hAnsi="Times New Roman"/>
          <w:spacing w:val="1"/>
          <w:sz w:val="24"/>
          <w:szCs w:val="24"/>
        </w:rPr>
        <w:t>к</w:t>
      </w:r>
      <w:r w:rsidRPr="00B86EAC">
        <w:rPr>
          <w:rFonts w:ascii="Times New Roman" w:hAnsi="Times New Roman"/>
          <w:sz w:val="24"/>
          <w:szCs w:val="24"/>
        </w:rPr>
        <w:t>т</w:t>
      </w:r>
      <w:r w:rsidRPr="00B86EAC">
        <w:rPr>
          <w:rFonts w:ascii="Times New Roman" w:hAnsi="Times New Roman"/>
          <w:spacing w:val="-8"/>
          <w:sz w:val="24"/>
          <w:szCs w:val="24"/>
        </w:rPr>
        <w:t xml:space="preserve"> </w:t>
      </w:r>
      <w:r w:rsidRPr="00B86EAC">
        <w:rPr>
          <w:rFonts w:ascii="Times New Roman" w:hAnsi="Times New Roman"/>
          <w:sz w:val="24"/>
          <w:szCs w:val="24"/>
        </w:rPr>
        <w:t>Правил</w:t>
      </w:r>
      <w:r w:rsidRPr="00B86EAC">
        <w:rPr>
          <w:rFonts w:ascii="Times New Roman" w:hAnsi="Times New Roman"/>
          <w:spacing w:val="-6"/>
          <w:sz w:val="24"/>
          <w:szCs w:val="24"/>
        </w:rPr>
        <w:t xml:space="preserve"> </w:t>
      </w:r>
      <w:r w:rsidRPr="00B86EAC">
        <w:rPr>
          <w:rFonts w:ascii="Times New Roman" w:hAnsi="Times New Roman"/>
          <w:sz w:val="24"/>
          <w:szCs w:val="24"/>
        </w:rPr>
        <w:t>соде</w:t>
      </w:r>
      <w:r w:rsidRPr="00B86EAC">
        <w:rPr>
          <w:rFonts w:ascii="Times New Roman" w:hAnsi="Times New Roman"/>
          <w:spacing w:val="2"/>
          <w:sz w:val="24"/>
          <w:szCs w:val="24"/>
        </w:rPr>
        <w:t>р</w:t>
      </w:r>
      <w:r w:rsidRPr="00B86EAC">
        <w:rPr>
          <w:rFonts w:ascii="Times New Roman" w:hAnsi="Times New Roman"/>
          <w:spacing w:val="1"/>
          <w:sz w:val="24"/>
          <w:szCs w:val="24"/>
        </w:rPr>
        <w:t>ж</w:t>
      </w:r>
      <w:r w:rsidRPr="00B86EAC">
        <w:rPr>
          <w:rFonts w:ascii="Times New Roman" w:hAnsi="Times New Roman"/>
          <w:sz w:val="24"/>
          <w:szCs w:val="24"/>
        </w:rPr>
        <w:t>ит</w:t>
      </w:r>
      <w:r w:rsidRPr="00B86EAC">
        <w:rPr>
          <w:rFonts w:ascii="Times New Roman" w:hAnsi="Times New Roman"/>
          <w:spacing w:val="-11"/>
          <w:sz w:val="24"/>
          <w:szCs w:val="24"/>
        </w:rPr>
        <w:t xml:space="preserve"> </w:t>
      </w:r>
      <w:r w:rsidRPr="00B86EAC">
        <w:rPr>
          <w:rFonts w:ascii="Times New Roman" w:hAnsi="Times New Roman"/>
          <w:sz w:val="24"/>
          <w:szCs w:val="24"/>
        </w:rPr>
        <w:t>сле</w:t>
      </w:r>
      <w:r w:rsidRPr="00B86EAC">
        <w:rPr>
          <w:rFonts w:ascii="Times New Roman" w:hAnsi="Times New Roman"/>
          <w:spacing w:val="5"/>
          <w:sz w:val="24"/>
          <w:szCs w:val="24"/>
        </w:rPr>
        <w:t>д</w:t>
      </w:r>
      <w:r w:rsidRPr="00B86EAC">
        <w:rPr>
          <w:rFonts w:ascii="Times New Roman" w:hAnsi="Times New Roman"/>
          <w:spacing w:val="-5"/>
          <w:sz w:val="24"/>
          <w:szCs w:val="24"/>
        </w:rPr>
        <w:t>у</w:t>
      </w:r>
      <w:r w:rsidRPr="00B86EAC">
        <w:rPr>
          <w:rFonts w:ascii="Times New Roman" w:hAnsi="Times New Roman"/>
          <w:sz w:val="24"/>
          <w:szCs w:val="24"/>
        </w:rPr>
        <w:t>ющ</w:t>
      </w:r>
      <w:r w:rsidRPr="00B86EAC">
        <w:rPr>
          <w:rFonts w:ascii="Times New Roman" w:hAnsi="Times New Roman"/>
          <w:spacing w:val="1"/>
          <w:sz w:val="24"/>
          <w:szCs w:val="24"/>
        </w:rPr>
        <w:t>и</w:t>
      </w:r>
      <w:r w:rsidRPr="00B86EAC">
        <w:rPr>
          <w:rFonts w:ascii="Times New Roman" w:hAnsi="Times New Roman"/>
          <w:sz w:val="24"/>
          <w:szCs w:val="24"/>
        </w:rPr>
        <w:t>е</w:t>
      </w:r>
      <w:r w:rsidRPr="00B86EAC">
        <w:rPr>
          <w:rFonts w:ascii="Times New Roman" w:hAnsi="Times New Roman"/>
          <w:spacing w:val="-13"/>
          <w:sz w:val="24"/>
          <w:szCs w:val="24"/>
        </w:rPr>
        <w:t xml:space="preserve"> </w:t>
      </w:r>
      <w:r w:rsidRPr="00B86EAC">
        <w:rPr>
          <w:rFonts w:ascii="Times New Roman" w:hAnsi="Times New Roman"/>
          <w:spacing w:val="2"/>
          <w:sz w:val="24"/>
          <w:szCs w:val="24"/>
        </w:rPr>
        <w:t>в</w:t>
      </w:r>
      <w:r w:rsidRPr="00B86EAC">
        <w:rPr>
          <w:rFonts w:ascii="Times New Roman" w:hAnsi="Times New Roman"/>
          <w:sz w:val="24"/>
          <w:szCs w:val="24"/>
        </w:rPr>
        <w:t>а</w:t>
      </w:r>
      <w:r w:rsidRPr="00B86EAC">
        <w:rPr>
          <w:rFonts w:ascii="Times New Roman" w:hAnsi="Times New Roman"/>
          <w:spacing w:val="1"/>
          <w:sz w:val="24"/>
          <w:szCs w:val="24"/>
        </w:rPr>
        <w:t>ж</w:t>
      </w:r>
      <w:r w:rsidRPr="00B86EAC">
        <w:rPr>
          <w:rFonts w:ascii="Times New Roman" w:hAnsi="Times New Roman"/>
          <w:sz w:val="24"/>
          <w:szCs w:val="24"/>
        </w:rPr>
        <w:t>н</w:t>
      </w:r>
      <w:r w:rsidRPr="00B86EAC">
        <w:rPr>
          <w:rFonts w:ascii="Times New Roman" w:hAnsi="Times New Roman"/>
          <w:spacing w:val="1"/>
          <w:sz w:val="24"/>
          <w:szCs w:val="24"/>
        </w:rPr>
        <w:t>ы</w:t>
      </w:r>
      <w:r w:rsidRPr="00B86EAC">
        <w:rPr>
          <w:rFonts w:ascii="Times New Roman" w:hAnsi="Times New Roman"/>
          <w:sz w:val="24"/>
          <w:szCs w:val="24"/>
        </w:rPr>
        <w:t>е</w:t>
      </w:r>
      <w:r w:rsidRPr="00B86EAC">
        <w:rPr>
          <w:rFonts w:ascii="Times New Roman" w:hAnsi="Times New Roman"/>
          <w:spacing w:val="-8"/>
          <w:sz w:val="24"/>
          <w:szCs w:val="24"/>
        </w:rPr>
        <w:t xml:space="preserve"> </w:t>
      </w:r>
      <w:r w:rsidRPr="00B86EAC">
        <w:rPr>
          <w:rFonts w:ascii="Times New Roman" w:hAnsi="Times New Roman"/>
          <w:sz w:val="24"/>
          <w:szCs w:val="24"/>
        </w:rPr>
        <w:t>по</w:t>
      </w:r>
      <w:r w:rsidRPr="00B86EAC">
        <w:rPr>
          <w:rFonts w:ascii="Times New Roman" w:hAnsi="Times New Roman"/>
          <w:spacing w:val="1"/>
          <w:sz w:val="24"/>
          <w:szCs w:val="24"/>
        </w:rPr>
        <w:t>л</w:t>
      </w:r>
      <w:r w:rsidRPr="00B86EAC">
        <w:rPr>
          <w:rFonts w:ascii="Times New Roman" w:hAnsi="Times New Roman"/>
          <w:sz w:val="24"/>
          <w:szCs w:val="24"/>
        </w:rPr>
        <w:t>о</w:t>
      </w:r>
      <w:r w:rsidRPr="00B86EAC">
        <w:rPr>
          <w:rFonts w:ascii="Times New Roman" w:hAnsi="Times New Roman"/>
          <w:spacing w:val="1"/>
          <w:sz w:val="24"/>
          <w:szCs w:val="24"/>
        </w:rPr>
        <w:t>ж</w:t>
      </w:r>
      <w:r w:rsidRPr="00B86EAC">
        <w:rPr>
          <w:rFonts w:ascii="Times New Roman" w:hAnsi="Times New Roman"/>
          <w:sz w:val="24"/>
          <w:szCs w:val="24"/>
        </w:rPr>
        <w:t>ен</w:t>
      </w:r>
      <w:r w:rsidRPr="00B86EAC">
        <w:rPr>
          <w:rFonts w:ascii="Times New Roman" w:hAnsi="Times New Roman"/>
          <w:spacing w:val="1"/>
          <w:sz w:val="24"/>
          <w:szCs w:val="24"/>
        </w:rPr>
        <w:t>и</w:t>
      </w:r>
      <w:r w:rsidR="000A022A" w:rsidRPr="00B86EAC">
        <w:rPr>
          <w:rFonts w:ascii="Times New Roman" w:hAnsi="Times New Roman"/>
          <w:sz w:val="24"/>
          <w:szCs w:val="24"/>
        </w:rPr>
        <w:t>я:</w:t>
      </w:r>
    </w:p>
    <w:p w14:paraId="5807CCC1" w14:textId="292618EC" w:rsidR="000A022A" w:rsidRPr="00B86EAC" w:rsidRDefault="000A022A"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1.</w:t>
      </w:r>
      <w:r w:rsidRPr="00B86EAC">
        <w:rPr>
          <w:rFonts w:ascii="Times New Roman" w:hAnsi="Times New Roman"/>
          <w:sz w:val="24"/>
          <w:szCs w:val="24"/>
        </w:rPr>
        <w:tab/>
      </w:r>
      <w:r w:rsidR="00DA33E1" w:rsidRPr="00B86EAC">
        <w:rPr>
          <w:rFonts w:ascii="Times New Roman" w:hAnsi="Times New Roman"/>
          <w:sz w:val="24"/>
          <w:szCs w:val="24"/>
        </w:rPr>
        <w:t>Под</w:t>
      </w:r>
      <w:r w:rsidR="00DA33E1" w:rsidRPr="00B86EAC">
        <w:rPr>
          <w:rFonts w:ascii="Times New Roman" w:hAnsi="Times New Roman"/>
          <w:spacing w:val="16"/>
          <w:sz w:val="24"/>
          <w:szCs w:val="24"/>
        </w:rPr>
        <w:t xml:space="preserve"> </w:t>
      </w:r>
      <w:r w:rsidR="00DA33E1" w:rsidRPr="00B86EAC">
        <w:rPr>
          <w:rFonts w:ascii="Times New Roman" w:hAnsi="Times New Roman"/>
          <w:sz w:val="24"/>
          <w:szCs w:val="24"/>
        </w:rPr>
        <w:t>и</w:t>
      </w:r>
      <w:r w:rsidR="00DA33E1" w:rsidRPr="00B86EAC">
        <w:rPr>
          <w:rFonts w:ascii="Times New Roman" w:hAnsi="Times New Roman"/>
          <w:spacing w:val="1"/>
          <w:sz w:val="24"/>
          <w:szCs w:val="24"/>
        </w:rPr>
        <w:t>н</w:t>
      </w:r>
      <w:r w:rsidR="00DA33E1" w:rsidRPr="00B86EAC">
        <w:rPr>
          <w:rFonts w:ascii="Times New Roman" w:hAnsi="Times New Roman"/>
          <w:sz w:val="24"/>
          <w:szCs w:val="24"/>
        </w:rPr>
        <w:t>вести</w:t>
      </w:r>
      <w:r w:rsidR="00DA33E1" w:rsidRPr="00B86EAC">
        <w:rPr>
          <w:rFonts w:ascii="Times New Roman" w:hAnsi="Times New Roman"/>
          <w:spacing w:val="1"/>
          <w:sz w:val="24"/>
          <w:szCs w:val="24"/>
        </w:rPr>
        <w:t>ц</w:t>
      </w:r>
      <w:r w:rsidR="00DA33E1" w:rsidRPr="00B86EAC">
        <w:rPr>
          <w:rFonts w:ascii="Times New Roman" w:hAnsi="Times New Roman"/>
          <w:sz w:val="24"/>
          <w:szCs w:val="24"/>
        </w:rPr>
        <w:t>ио</w:t>
      </w:r>
      <w:r w:rsidR="00DA33E1" w:rsidRPr="00B86EAC">
        <w:rPr>
          <w:rFonts w:ascii="Times New Roman" w:hAnsi="Times New Roman"/>
          <w:spacing w:val="3"/>
          <w:sz w:val="24"/>
          <w:szCs w:val="24"/>
        </w:rPr>
        <w:t>н</w:t>
      </w:r>
      <w:r w:rsidR="00DA33E1" w:rsidRPr="00B86EAC">
        <w:rPr>
          <w:rFonts w:ascii="Times New Roman" w:hAnsi="Times New Roman"/>
          <w:sz w:val="24"/>
          <w:szCs w:val="24"/>
        </w:rPr>
        <w:t>ной про</w:t>
      </w:r>
      <w:r w:rsidR="00DA33E1" w:rsidRPr="00B86EAC">
        <w:rPr>
          <w:rFonts w:ascii="Times New Roman" w:hAnsi="Times New Roman"/>
          <w:spacing w:val="2"/>
          <w:sz w:val="24"/>
          <w:szCs w:val="24"/>
        </w:rPr>
        <w:t>г</w:t>
      </w:r>
      <w:r w:rsidR="00DA33E1" w:rsidRPr="00B86EAC">
        <w:rPr>
          <w:rFonts w:ascii="Times New Roman" w:hAnsi="Times New Roman"/>
          <w:sz w:val="24"/>
          <w:szCs w:val="24"/>
        </w:rPr>
        <w:t>ра</w:t>
      </w:r>
      <w:r w:rsidR="00DA33E1" w:rsidRPr="00B86EAC">
        <w:rPr>
          <w:rFonts w:ascii="Times New Roman" w:hAnsi="Times New Roman"/>
          <w:spacing w:val="1"/>
          <w:sz w:val="24"/>
          <w:szCs w:val="24"/>
        </w:rPr>
        <w:t>м</w:t>
      </w:r>
      <w:r w:rsidR="00DA33E1" w:rsidRPr="00B86EAC">
        <w:rPr>
          <w:rFonts w:ascii="Times New Roman" w:hAnsi="Times New Roman"/>
          <w:spacing w:val="-1"/>
          <w:sz w:val="24"/>
          <w:szCs w:val="24"/>
        </w:rPr>
        <w:t>м</w:t>
      </w:r>
      <w:r w:rsidR="00DA33E1" w:rsidRPr="00B86EAC">
        <w:rPr>
          <w:rFonts w:ascii="Times New Roman" w:hAnsi="Times New Roman"/>
          <w:sz w:val="24"/>
          <w:szCs w:val="24"/>
        </w:rPr>
        <w:t>ой</w:t>
      </w:r>
      <w:r w:rsidR="00DA33E1" w:rsidRPr="00B86EAC">
        <w:rPr>
          <w:rFonts w:ascii="Times New Roman" w:hAnsi="Times New Roman"/>
          <w:spacing w:val="5"/>
          <w:sz w:val="24"/>
          <w:szCs w:val="24"/>
        </w:rPr>
        <w:t xml:space="preserve"> </w:t>
      </w:r>
      <w:r w:rsidR="00DA33E1" w:rsidRPr="00B86EAC">
        <w:rPr>
          <w:rFonts w:ascii="Times New Roman" w:hAnsi="Times New Roman"/>
          <w:sz w:val="24"/>
          <w:szCs w:val="24"/>
        </w:rPr>
        <w:t>по</w:t>
      </w:r>
      <w:r w:rsidR="00DA33E1" w:rsidRPr="00B86EAC">
        <w:rPr>
          <w:rFonts w:ascii="Times New Roman" w:hAnsi="Times New Roman"/>
          <w:spacing w:val="3"/>
          <w:sz w:val="24"/>
          <w:szCs w:val="24"/>
        </w:rPr>
        <w:t>н</w:t>
      </w:r>
      <w:r w:rsidR="00DA33E1" w:rsidRPr="00B86EAC">
        <w:rPr>
          <w:rFonts w:ascii="Times New Roman" w:hAnsi="Times New Roman"/>
          <w:sz w:val="24"/>
          <w:szCs w:val="24"/>
        </w:rPr>
        <w:t>имается</w:t>
      </w:r>
      <w:r w:rsidR="00DA33E1" w:rsidRPr="00B86EAC">
        <w:rPr>
          <w:rFonts w:ascii="Times New Roman" w:hAnsi="Times New Roman"/>
          <w:spacing w:val="5"/>
          <w:sz w:val="24"/>
          <w:szCs w:val="24"/>
        </w:rPr>
        <w:t xml:space="preserve"> </w:t>
      </w:r>
      <w:r w:rsidR="00DA33E1" w:rsidRPr="00B86EAC">
        <w:rPr>
          <w:rFonts w:ascii="Times New Roman" w:hAnsi="Times New Roman"/>
          <w:spacing w:val="3"/>
          <w:sz w:val="24"/>
          <w:szCs w:val="24"/>
        </w:rPr>
        <w:t>п</w:t>
      </w:r>
      <w:r w:rsidR="00DA33E1" w:rsidRPr="00B86EAC">
        <w:rPr>
          <w:rFonts w:ascii="Times New Roman" w:hAnsi="Times New Roman"/>
          <w:sz w:val="24"/>
          <w:szCs w:val="24"/>
        </w:rPr>
        <w:t>рог</w:t>
      </w:r>
      <w:r w:rsidR="00DA33E1" w:rsidRPr="00B86EAC">
        <w:rPr>
          <w:rFonts w:ascii="Times New Roman" w:hAnsi="Times New Roman"/>
          <w:spacing w:val="4"/>
          <w:sz w:val="24"/>
          <w:szCs w:val="24"/>
        </w:rPr>
        <w:t>р</w:t>
      </w:r>
      <w:r w:rsidR="00DA33E1" w:rsidRPr="00B86EAC">
        <w:rPr>
          <w:rFonts w:ascii="Times New Roman" w:hAnsi="Times New Roman"/>
          <w:spacing w:val="2"/>
          <w:sz w:val="24"/>
          <w:szCs w:val="24"/>
        </w:rPr>
        <w:t>а</w:t>
      </w:r>
      <w:r w:rsidR="00DA33E1" w:rsidRPr="00B86EAC">
        <w:rPr>
          <w:rFonts w:ascii="Times New Roman" w:hAnsi="Times New Roman"/>
          <w:spacing w:val="1"/>
          <w:sz w:val="24"/>
          <w:szCs w:val="24"/>
        </w:rPr>
        <w:t>м</w:t>
      </w:r>
      <w:r w:rsidR="00DA33E1" w:rsidRPr="00B86EAC">
        <w:rPr>
          <w:rFonts w:ascii="Times New Roman" w:hAnsi="Times New Roman"/>
          <w:spacing w:val="-1"/>
          <w:sz w:val="24"/>
          <w:szCs w:val="24"/>
        </w:rPr>
        <w:t>м</w:t>
      </w:r>
      <w:r w:rsidR="00DA33E1" w:rsidRPr="00B86EAC">
        <w:rPr>
          <w:rFonts w:ascii="Times New Roman" w:hAnsi="Times New Roman"/>
          <w:sz w:val="24"/>
          <w:szCs w:val="24"/>
        </w:rPr>
        <w:t>а</w:t>
      </w:r>
      <w:r w:rsidR="00DA33E1" w:rsidRPr="00B86EAC">
        <w:rPr>
          <w:rFonts w:ascii="Times New Roman" w:hAnsi="Times New Roman"/>
          <w:spacing w:val="8"/>
          <w:sz w:val="24"/>
          <w:szCs w:val="24"/>
        </w:rPr>
        <w:t xml:space="preserve"> </w:t>
      </w:r>
      <w:r w:rsidR="00DA33E1" w:rsidRPr="00B86EAC">
        <w:rPr>
          <w:rFonts w:ascii="Times New Roman" w:hAnsi="Times New Roman"/>
          <w:sz w:val="24"/>
          <w:szCs w:val="24"/>
        </w:rPr>
        <w:t>фи</w:t>
      </w:r>
      <w:r w:rsidR="00DA33E1" w:rsidRPr="00B86EAC">
        <w:rPr>
          <w:rFonts w:ascii="Times New Roman" w:hAnsi="Times New Roman"/>
          <w:spacing w:val="1"/>
          <w:sz w:val="24"/>
          <w:szCs w:val="24"/>
        </w:rPr>
        <w:t>н</w:t>
      </w:r>
      <w:r w:rsidR="00DA33E1" w:rsidRPr="00B86EAC">
        <w:rPr>
          <w:rFonts w:ascii="Times New Roman" w:hAnsi="Times New Roman"/>
          <w:sz w:val="24"/>
          <w:szCs w:val="24"/>
        </w:rPr>
        <w:t>анс</w:t>
      </w:r>
      <w:r w:rsidR="00DA33E1" w:rsidRPr="00B86EAC">
        <w:rPr>
          <w:rFonts w:ascii="Times New Roman" w:hAnsi="Times New Roman"/>
          <w:spacing w:val="1"/>
          <w:sz w:val="24"/>
          <w:szCs w:val="24"/>
        </w:rPr>
        <w:t>и</w:t>
      </w:r>
      <w:r w:rsidR="00DA33E1" w:rsidRPr="00B86EAC">
        <w:rPr>
          <w:rFonts w:ascii="Times New Roman" w:hAnsi="Times New Roman"/>
          <w:sz w:val="24"/>
          <w:szCs w:val="24"/>
        </w:rPr>
        <w:t>рован</w:t>
      </w:r>
      <w:r w:rsidR="00DA33E1" w:rsidRPr="00B86EAC">
        <w:rPr>
          <w:rFonts w:ascii="Times New Roman" w:hAnsi="Times New Roman"/>
          <w:spacing w:val="3"/>
          <w:sz w:val="24"/>
          <w:szCs w:val="24"/>
        </w:rPr>
        <w:t>и</w:t>
      </w:r>
      <w:r w:rsidR="00DA33E1" w:rsidRPr="00B86EAC">
        <w:rPr>
          <w:rFonts w:ascii="Times New Roman" w:hAnsi="Times New Roman"/>
          <w:sz w:val="24"/>
          <w:szCs w:val="24"/>
        </w:rPr>
        <w:t xml:space="preserve">я </w:t>
      </w:r>
      <w:r w:rsidR="00DA33E1" w:rsidRPr="00B86EAC">
        <w:rPr>
          <w:rFonts w:ascii="Times New Roman" w:hAnsi="Times New Roman"/>
          <w:spacing w:val="-1"/>
          <w:sz w:val="24"/>
          <w:szCs w:val="24"/>
        </w:rPr>
        <w:t>м</w:t>
      </w:r>
      <w:r w:rsidR="00DA33E1" w:rsidRPr="00B86EAC">
        <w:rPr>
          <w:rFonts w:ascii="Times New Roman" w:hAnsi="Times New Roman"/>
          <w:sz w:val="24"/>
          <w:szCs w:val="24"/>
        </w:rPr>
        <w:t>еропр</w:t>
      </w:r>
      <w:r w:rsidR="00DA33E1" w:rsidRPr="00B86EAC">
        <w:rPr>
          <w:rFonts w:ascii="Times New Roman" w:hAnsi="Times New Roman"/>
          <w:spacing w:val="1"/>
          <w:sz w:val="24"/>
          <w:szCs w:val="24"/>
        </w:rPr>
        <w:t>и</w:t>
      </w:r>
      <w:r w:rsidR="00DA33E1" w:rsidRPr="00B86EAC">
        <w:rPr>
          <w:rFonts w:ascii="Times New Roman" w:hAnsi="Times New Roman"/>
          <w:sz w:val="24"/>
          <w:szCs w:val="24"/>
        </w:rPr>
        <w:t>ят</w:t>
      </w:r>
      <w:r w:rsidR="00DA33E1" w:rsidRPr="00B86EAC">
        <w:rPr>
          <w:rFonts w:ascii="Times New Roman" w:hAnsi="Times New Roman"/>
          <w:spacing w:val="1"/>
          <w:sz w:val="24"/>
          <w:szCs w:val="24"/>
        </w:rPr>
        <w:t>и</w:t>
      </w:r>
      <w:r w:rsidR="00DA33E1" w:rsidRPr="00B86EAC">
        <w:rPr>
          <w:rFonts w:ascii="Times New Roman" w:hAnsi="Times New Roman"/>
          <w:sz w:val="24"/>
          <w:szCs w:val="24"/>
        </w:rPr>
        <w:t xml:space="preserve">й </w:t>
      </w:r>
      <w:r w:rsidR="00DA33E1" w:rsidRPr="00B86EAC">
        <w:rPr>
          <w:rFonts w:ascii="Times New Roman" w:hAnsi="Times New Roman"/>
          <w:spacing w:val="2"/>
          <w:sz w:val="24"/>
          <w:szCs w:val="24"/>
        </w:rPr>
        <w:t>о</w:t>
      </w:r>
      <w:r w:rsidR="00DA33E1" w:rsidRPr="00B86EAC">
        <w:rPr>
          <w:rFonts w:ascii="Times New Roman" w:hAnsi="Times New Roman"/>
          <w:sz w:val="24"/>
          <w:szCs w:val="24"/>
        </w:rPr>
        <w:t>рган</w:t>
      </w:r>
      <w:r w:rsidR="00DA33E1" w:rsidRPr="00B86EAC">
        <w:rPr>
          <w:rFonts w:ascii="Times New Roman" w:hAnsi="Times New Roman"/>
          <w:spacing w:val="3"/>
          <w:sz w:val="24"/>
          <w:szCs w:val="24"/>
        </w:rPr>
        <w:t>и</w:t>
      </w:r>
      <w:r w:rsidR="00DA33E1" w:rsidRPr="00B86EAC">
        <w:rPr>
          <w:rFonts w:ascii="Times New Roman" w:hAnsi="Times New Roman"/>
          <w:spacing w:val="1"/>
          <w:sz w:val="24"/>
          <w:szCs w:val="24"/>
        </w:rPr>
        <w:t>з</w:t>
      </w:r>
      <w:r w:rsidR="00DA33E1" w:rsidRPr="00B86EAC">
        <w:rPr>
          <w:rFonts w:ascii="Times New Roman" w:hAnsi="Times New Roman"/>
          <w:sz w:val="24"/>
          <w:szCs w:val="24"/>
        </w:rPr>
        <w:t>ац</w:t>
      </w:r>
      <w:r w:rsidR="00DA33E1" w:rsidRPr="00B86EAC">
        <w:rPr>
          <w:rFonts w:ascii="Times New Roman" w:hAnsi="Times New Roman"/>
          <w:spacing w:val="1"/>
          <w:sz w:val="24"/>
          <w:szCs w:val="24"/>
        </w:rPr>
        <w:t>и</w:t>
      </w:r>
      <w:r w:rsidR="00DA33E1" w:rsidRPr="00B86EAC">
        <w:rPr>
          <w:rFonts w:ascii="Times New Roman" w:hAnsi="Times New Roman"/>
          <w:sz w:val="24"/>
          <w:szCs w:val="24"/>
        </w:rPr>
        <w:t>и, о</w:t>
      </w:r>
      <w:r w:rsidR="00DA33E1" w:rsidRPr="00B86EAC">
        <w:rPr>
          <w:rFonts w:ascii="Times New Roman" w:hAnsi="Times New Roman"/>
          <w:spacing w:val="2"/>
          <w:sz w:val="24"/>
          <w:szCs w:val="24"/>
        </w:rPr>
        <w:t>с</w:t>
      </w:r>
      <w:r w:rsidR="00DA33E1" w:rsidRPr="00B86EAC">
        <w:rPr>
          <w:rFonts w:ascii="Times New Roman" w:hAnsi="Times New Roman"/>
          <w:spacing w:val="-3"/>
          <w:sz w:val="24"/>
          <w:szCs w:val="24"/>
        </w:rPr>
        <w:t>у</w:t>
      </w:r>
      <w:r w:rsidR="00DA33E1" w:rsidRPr="00B86EAC">
        <w:rPr>
          <w:rFonts w:ascii="Times New Roman" w:hAnsi="Times New Roman"/>
          <w:spacing w:val="2"/>
          <w:sz w:val="24"/>
          <w:szCs w:val="24"/>
        </w:rPr>
        <w:t>щ</w:t>
      </w:r>
      <w:r w:rsidR="00DA33E1" w:rsidRPr="00B86EAC">
        <w:rPr>
          <w:rFonts w:ascii="Times New Roman" w:hAnsi="Times New Roman"/>
          <w:sz w:val="24"/>
          <w:szCs w:val="24"/>
        </w:rPr>
        <w:t>ествл</w:t>
      </w:r>
      <w:r w:rsidR="00DA33E1" w:rsidRPr="00B86EAC">
        <w:rPr>
          <w:rFonts w:ascii="Times New Roman" w:hAnsi="Times New Roman"/>
          <w:spacing w:val="1"/>
          <w:sz w:val="24"/>
          <w:szCs w:val="24"/>
        </w:rPr>
        <w:t>я</w:t>
      </w:r>
      <w:r w:rsidR="00DA33E1" w:rsidRPr="00B86EAC">
        <w:rPr>
          <w:rFonts w:ascii="Times New Roman" w:hAnsi="Times New Roman"/>
          <w:spacing w:val="3"/>
          <w:sz w:val="24"/>
          <w:szCs w:val="24"/>
        </w:rPr>
        <w:t>ю</w:t>
      </w:r>
      <w:r w:rsidR="00DA33E1" w:rsidRPr="00B86EAC">
        <w:rPr>
          <w:rFonts w:ascii="Times New Roman" w:hAnsi="Times New Roman"/>
          <w:sz w:val="24"/>
          <w:szCs w:val="24"/>
        </w:rPr>
        <w:t>щей ре</w:t>
      </w:r>
      <w:r w:rsidR="00DA33E1" w:rsidRPr="00B86EAC">
        <w:rPr>
          <w:rFonts w:ascii="Times New Roman" w:hAnsi="Times New Roman"/>
          <w:spacing w:val="4"/>
          <w:sz w:val="24"/>
          <w:szCs w:val="24"/>
        </w:rPr>
        <w:t>г</w:t>
      </w:r>
      <w:r w:rsidR="00DA33E1" w:rsidRPr="00B86EAC">
        <w:rPr>
          <w:rFonts w:ascii="Times New Roman" w:hAnsi="Times New Roman"/>
          <w:spacing w:val="-5"/>
          <w:sz w:val="24"/>
          <w:szCs w:val="24"/>
        </w:rPr>
        <w:t>у</w:t>
      </w:r>
      <w:r w:rsidR="00DA33E1" w:rsidRPr="00B86EAC">
        <w:rPr>
          <w:rFonts w:ascii="Times New Roman" w:hAnsi="Times New Roman"/>
          <w:sz w:val="24"/>
          <w:szCs w:val="24"/>
        </w:rPr>
        <w:t>л</w:t>
      </w:r>
      <w:r w:rsidR="00DA33E1" w:rsidRPr="00B86EAC">
        <w:rPr>
          <w:rFonts w:ascii="Times New Roman" w:hAnsi="Times New Roman"/>
          <w:spacing w:val="3"/>
          <w:sz w:val="24"/>
          <w:szCs w:val="24"/>
        </w:rPr>
        <w:t>и</w:t>
      </w:r>
      <w:r w:rsidR="00DA33E1" w:rsidRPr="00B86EAC">
        <w:rPr>
          <w:rFonts w:ascii="Times New Roman" w:hAnsi="Times New Roman"/>
          <w:spacing w:val="5"/>
          <w:sz w:val="24"/>
          <w:szCs w:val="24"/>
        </w:rPr>
        <w:t>р</w:t>
      </w:r>
      <w:r w:rsidR="00DA33E1" w:rsidRPr="00B86EAC">
        <w:rPr>
          <w:rFonts w:ascii="Times New Roman" w:hAnsi="Times New Roman"/>
          <w:spacing w:val="-5"/>
          <w:sz w:val="24"/>
          <w:szCs w:val="24"/>
        </w:rPr>
        <w:t>у</w:t>
      </w:r>
      <w:r w:rsidR="00DA33E1" w:rsidRPr="00B86EAC">
        <w:rPr>
          <w:rFonts w:ascii="Times New Roman" w:hAnsi="Times New Roman"/>
          <w:sz w:val="24"/>
          <w:szCs w:val="24"/>
        </w:rPr>
        <w:t>емые виды де</w:t>
      </w:r>
      <w:r w:rsidR="00DA33E1" w:rsidRPr="00B86EAC">
        <w:rPr>
          <w:rFonts w:ascii="Times New Roman" w:hAnsi="Times New Roman"/>
          <w:spacing w:val="1"/>
          <w:sz w:val="24"/>
          <w:szCs w:val="24"/>
        </w:rPr>
        <w:t>я</w:t>
      </w:r>
      <w:r w:rsidR="00DA33E1" w:rsidRPr="00B86EAC">
        <w:rPr>
          <w:rFonts w:ascii="Times New Roman" w:hAnsi="Times New Roman"/>
          <w:sz w:val="24"/>
          <w:szCs w:val="24"/>
        </w:rPr>
        <w:t>тельно</w:t>
      </w:r>
      <w:r w:rsidR="00DA33E1" w:rsidRPr="00B86EAC">
        <w:rPr>
          <w:rFonts w:ascii="Times New Roman" w:hAnsi="Times New Roman"/>
          <w:spacing w:val="2"/>
          <w:sz w:val="24"/>
          <w:szCs w:val="24"/>
        </w:rPr>
        <w:t>с</w:t>
      </w:r>
      <w:r w:rsidR="00DA33E1" w:rsidRPr="00B86EAC">
        <w:rPr>
          <w:rFonts w:ascii="Times New Roman" w:hAnsi="Times New Roman"/>
          <w:sz w:val="24"/>
          <w:szCs w:val="24"/>
        </w:rPr>
        <w:t>ти в сфере</w:t>
      </w:r>
      <w:r w:rsidR="00DA33E1" w:rsidRPr="00B86EAC">
        <w:rPr>
          <w:rFonts w:ascii="Times New Roman" w:hAnsi="Times New Roman"/>
          <w:spacing w:val="12"/>
          <w:sz w:val="24"/>
          <w:szCs w:val="24"/>
        </w:rPr>
        <w:t xml:space="preserve"> </w:t>
      </w:r>
      <w:r w:rsidR="00DA33E1" w:rsidRPr="00B86EAC">
        <w:rPr>
          <w:rFonts w:ascii="Times New Roman" w:hAnsi="Times New Roman"/>
          <w:sz w:val="24"/>
          <w:szCs w:val="24"/>
        </w:rPr>
        <w:t>теплос</w:t>
      </w:r>
      <w:r w:rsidR="00DA33E1" w:rsidRPr="00B86EAC">
        <w:rPr>
          <w:rFonts w:ascii="Times New Roman" w:hAnsi="Times New Roman"/>
          <w:spacing w:val="1"/>
          <w:sz w:val="24"/>
          <w:szCs w:val="24"/>
        </w:rPr>
        <w:t>н</w:t>
      </w:r>
      <w:r w:rsidR="00DA33E1" w:rsidRPr="00B86EAC">
        <w:rPr>
          <w:rFonts w:ascii="Times New Roman" w:hAnsi="Times New Roman"/>
          <w:spacing w:val="2"/>
          <w:sz w:val="24"/>
          <w:szCs w:val="24"/>
        </w:rPr>
        <w:t>а</w:t>
      </w:r>
      <w:r w:rsidR="00DA33E1" w:rsidRPr="00B86EAC">
        <w:rPr>
          <w:rFonts w:ascii="Times New Roman" w:hAnsi="Times New Roman"/>
          <w:sz w:val="24"/>
          <w:szCs w:val="24"/>
        </w:rPr>
        <w:t>б</w:t>
      </w:r>
      <w:r w:rsidR="00DA33E1" w:rsidRPr="00B86EAC">
        <w:rPr>
          <w:rFonts w:ascii="Times New Roman" w:hAnsi="Times New Roman"/>
          <w:spacing w:val="1"/>
          <w:sz w:val="24"/>
          <w:szCs w:val="24"/>
        </w:rPr>
        <w:t>ж</w:t>
      </w:r>
      <w:r w:rsidR="00DA33E1" w:rsidRPr="00B86EAC">
        <w:rPr>
          <w:rFonts w:ascii="Times New Roman" w:hAnsi="Times New Roman"/>
          <w:sz w:val="24"/>
          <w:szCs w:val="24"/>
        </w:rPr>
        <w:t>ен</w:t>
      </w:r>
      <w:r w:rsidR="00DA33E1" w:rsidRPr="00B86EAC">
        <w:rPr>
          <w:rFonts w:ascii="Times New Roman" w:hAnsi="Times New Roman"/>
          <w:spacing w:val="1"/>
          <w:sz w:val="24"/>
          <w:szCs w:val="24"/>
        </w:rPr>
        <w:t>и</w:t>
      </w:r>
      <w:r w:rsidR="00DA33E1" w:rsidRPr="00B86EAC">
        <w:rPr>
          <w:rFonts w:ascii="Times New Roman" w:hAnsi="Times New Roman"/>
          <w:sz w:val="24"/>
          <w:szCs w:val="24"/>
        </w:rPr>
        <w:t>я, по</w:t>
      </w:r>
      <w:r w:rsidR="00DA33E1" w:rsidRPr="00B86EAC">
        <w:rPr>
          <w:rFonts w:ascii="Times New Roman" w:hAnsi="Times New Roman"/>
          <w:spacing w:val="16"/>
          <w:sz w:val="24"/>
          <w:szCs w:val="24"/>
        </w:rPr>
        <w:t xml:space="preserve"> </w:t>
      </w:r>
      <w:r w:rsidR="00DA33E1" w:rsidRPr="00B86EAC">
        <w:rPr>
          <w:rFonts w:ascii="Times New Roman" w:hAnsi="Times New Roman"/>
          <w:sz w:val="24"/>
          <w:szCs w:val="24"/>
        </w:rPr>
        <w:t>строите</w:t>
      </w:r>
      <w:r w:rsidR="00DA33E1" w:rsidRPr="00B86EAC">
        <w:rPr>
          <w:rFonts w:ascii="Times New Roman" w:hAnsi="Times New Roman"/>
          <w:spacing w:val="2"/>
          <w:sz w:val="24"/>
          <w:szCs w:val="24"/>
        </w:rPr>
        <w:t>л</w:t>
      </w:r>
      <w:r w:rsidR="00DA33E1" w:rsidRPr="00B86EAC">
        <w:rPr>
          <w:rFonts w:ascii="Times New Roman" w:hAnsi="Times New Roman"/>
          <w:sz w:val="24"/>
          <w:szCs w:val="24"/>
        </w:rPr>
        <w:t>ьс</w:t>
      </w:r>
      <w:r w:rsidR="00DA33E1" w:rsidRPr="00B86EAC">
        <w:rPr>
          <w:rFonts w:ascii="Times New Roman" w:hAnsi="Times New Roman"/>
          <w:spacing w:val="-1"/>
          <w:sz w:val="24"/>
          <w:szCs w:val="24"/>
        </w:rPr>
        <w:t>т</w:t>
      </w:r>
      <w:r w:rsidR="00DA33E1" w:rsidRPr="00B86EAC">
        <w:rPr>
          <w:rFonts w:ascii="Times New Roman" w:hAnsi="Times New Roman"/>
          <w:spacing w:val="5"/>
          <w:sz w:val="24"/>
          <w:szCs w:val="24"/>
        </w:rPr>
        <w:t>в</w:t>
      </w:r>
      <w:r w:rsidR="00DA33E1" w:rsidRPr="00B86EAC">
        <w:rPr>
          <w:rFonts w:ascii="Times New Roman" w:hAnsi="Times New Roman"/>
          <w:spacing w:val="-2"/>
          <w:sz w:val="24"/>
          <w:szCs w:val="24"/>
        </w:rPr>
        <w:t>у</w:t>
      </w:r>
      <w:r w:rsidR="00DA33E1" w:rsidRPr="00B86EAC">
        <w:rPr>
          <w:rFonts w:ascii="Times New Roman" w:hAnsi="Times New Roman"/>
          <w:sz w:val="24"/>
          <w:szCs w:val="24"/>
        </w:rPr>
        <w:t>,</w:t>
      </w:r>
      <w:r w:rsidR="00DA33E1" w:rsidRPr="00B86EAC">
        <w:rPr>
          <w:rFonts w:ascii="Times New Roman" w:hAnsi="Times New Roman"/>
          <w:spacing w:val="1"/>
          <w:sz w:val="24"/>
          <w:szCs w:val="24"/>
        </w:rPr>
        <w:t xml:space="preserve"> </w:t>
      </w:r>
      <w:r w:rsidR="00DA33E1" w:rsidRPr="00B86EAC">
        <w:rPr>
          <w:rFonts w:ascii="Times New Roman" w:hAnsi="Times New Roman"/>
          <w:spacing w:val="-1"/>
          <w:sz w:val="24"/>
          <w:szCs w:val="24"/>
        </w:rPr>
        <w:t>к</w:t>
      </w:r>
      <w:r w:rsidR="00DA33E1" w:rsidRPr="00B86EAC">
        <w:rPr>
          <w:rFonts w:ascii="Times New Roman" w:hAnsi="Times New Roman"/>
          <w:sz w:val="24"/>
          <w:szCs w:val="24"/>
        </w:rPr>
        <w:t>ап</w:t>
      </w:r>
      <w:r w:rsidR="00DA33E1" w:rsidRPr="00B86EAC">
        <w:rPr>
          <w:rFonts w:ascii="Times New Roman" w:hAnsi="Times New Roman"/>
          <w:spacing w:val="1"/>
          <w:sz w:val="24"/>
          <w:szCs w:val="24"/>
        </w:rPr>
        <w:t>и</w:t>
      </w:r>
      <w:r w:rsidR="00DA33E1" w:rsidRPr="00B86EAC">
        <w:rPr>
          <w:rFonts w:ascii="Times New Roman" w:hAnsi="Times New Roman"/>
          <w:sz w:val="24"/>
          <w:szCs w:val="24"/>
        </w:rPr>
        <w:t>та</w:t>
      </w:r>
      <w:r w:rsidR="00DA33E1" w:rsidRPr="00B86EAC">
        <w:rPr>
          <w:rFonts w:ascii="Times New Roman" w:hAnsi="Times New Roman"/>
          <w:spacing w:val="2"/>
          <w:sz w:val="24"/>
          <w:szCs w:val="24"/>
        </w:rPr>
        <w:t>л</w:t>
      </w:r>
      <w:r w:rsidR="00DA33E1" w:rsidRPr="00B86EAC">
        <w:rPr>
          <w:rFonts w:ascii="Times New Roman" w:hAnsi="Times New Roman"/>
          <w:sz w:val="24"/>
          <w:szCs w:val="24"/>
        </w:rPr>
        <w:t>ьно</w:t>
      </w:r>
      <w:r w:rsidR="00DA33E1" w:rsidRPr="00B86EAC">
        <w:rPr>
          <w:rFonts w:ascii="Times New Roman" w:hAnsi="Times New Roman"/>
          <w:spacing w:val="4"/>
          <w:sz w:val="24"/>
          <w:szCs w:val="24"/>
        </w:rPr>
        <w:t>м</w:t>
      </w:r>
      <w:r w:rsidR="00DA33E1" w:rsidRPr="00B86EAC">
        <w:rPr>
          <w:rFonts w:ascii="Times New Roman" w:hAnsi="Times New Roman"/>
          <w:sz w:val="24"/>
          <w:szCs w:val="24"/>
        </w:rPr>
        <w:t>у рем</w:t>
      </w:r>
      <w:r w:rsidR="00DA33E1" w:rsidRPr="00B86EAC">
        <w:rPr>
          <w:rFonts w:ascii="Times New Roman" w:hAnsi="Times New Roman"/>
          <w:spacing w:val="1"/>
          <w:sz w:val="24"/>
          <w:szCs w:val="24"/>
        </w:rPr>
        <w:t>о</w:t>
      </w:r>
      <w:r w:rsidR="00DA33E1" w:rsidRPr="00B86EAC">
        <w:rPr>
          <w:rFonts w:ascii="Times New Roman" w:hAnsi="Times New Roman"/>
          <w:sz w:val="24"/>
          <w:szCs w:val="24"/>
        </w:rPr>
        <w:t>н</w:t>
      </w:r>
      <w:r w:rsidR="00DA33E1" w:rsidRPr="00B86EAC">
        <w:rPr>
          <w:rFonts w:ascii="Times New Roman" w:hAnsi="Times New Roman"/>
          <w:spacing w:val="2"/>
          <w:sz w:val="24"/>
          <w:szCs w:val="24"/>
        </w:rPr>
        <w:t>т</w:t>
      </w:r>
      <w:r w:rsidR="00DA33E1" w:rsidRPr="00B86EAC">
        <w:rPr>
          <w:rFonts w:ascii="Times New Roman" w:hAnsi="Times New Roman"/>
          <w:spacing w:val="-5"/>
          <w:sz w:val="24"/>
          <w:szCs w:val="24"/>
        </w:rPr>
        <w:t>у</w:t>
      </w:r>
      <w:r w:rsidR="00DA33E1" w:rsidRPr="00B86EAC">
        <w:rPr>
          <w:rFonts w:ascii="Times New Roman" w:hAnsi="Times New Roman"/>
          <w:sz w:val="24"/>
          <w:szCs w:val="24"/>
        </w:rPr>
        <w:t>,</w:t>
      </w:r>
      <w:r w:rsidR="00DA33E1" w:rsidRPr="00B86EAC">
        <w:rPr>
          <w:rFonts w:ascii="Times New Roman" w:hAnsi="Times New Roman"/>
          <w:spacing w:val="10"/>
          <w:sz w:val="24"/>
          <w:szCs w:val="24"/>
        </w:rPr>
        <w:t xml:space="preserve"> </w:t>
      </w:r>
      <w:r w:rsidR="00DA33E1" w:rsidRPr="00B86EAC">
        <w:rPr>
          <w:rFonts w:ascii="Times New Roman" w:hAnsi="Times New Roman"/>
          <w:sz w:val="24"/>
          <w:szCs w:val="24"/>
        </w:rPr>
        <w:t>ре</w:t>
      </w:r>
      <w:r w:rsidR="00DA33E1" w:rsidRPr="00B86EAC">
        <w:rPr>
          <w:rFonts w:ascii="Times New Roman" w:hAnsi="Times New Roman"/>
          <w:spacing w:val="1"/>
          <w:sz w:val="24"/>
          <w:szCs w:val="24"/>
        </w:rPr>
        <w:t>к</w:t>
      </w:r>
      <w:r w:rsidR="00DA33E1" w:rsidRPr="00B86EAC">
        <w:rPr>
          <w:rFonts w:ascii="Times New Roman" w:hAnsi="Times New Roman"/>
          <w:sz w:val="24"/>
          <w:szCs w:val="24"/>
        </w:rPr>
        <w:t>онст</w:t>
      </w:r>
      <w:r w:rsidR="00DA33E1" w:rsidRPr="00B86EAC">
        <w:rPr>
          <w:rFonts w:ascii="Times New Roman" w:hAnsi="Times New Roman"/>
          <w:spacing w:val="5"/>
          <w:sz w:val="24"/>
          <w:szCs w:val="24"/>
        </w:rPr>
        <w:t>р</w:t>
      </w:r>
      <w:r w:rsidR="00DA33E1" w:rsidRPr="00B86EAC">
        <w:rPr>
          <w:rFonts w:ascii="Times New Roman" w:hAnsi="Times New Roman"/>
          <w:spacing w:val="-5"/>
          <w:sz w:val="24"/>
          <w:szCs w:val="24"/>
        </w:rPr>
        <w:t>у</w:t>
      </w:r>
      <w:r w:rsidR="00DA33E1" w:rsidRPr="00B86EAC">
        <w:rPr>
          <w:rFonts w:ascii="Times New Roman" w:hAnsi="Times New Roman"/>
          <w:spacing w:val="1"/>
          <w:sz w:val="24"/>
          <w:szCs w:val="24"/>
        </w:rPr>
        <w:t>к</w:t>
      </w:r>
      <w:r w:rsidR="00DA33E1" w:rsidRPr="00B86EAC">
        <w:rPr>
          <w:rFonts w:ascii="Times New Roman" w:hAnsi="Times New Roman"/>
          <w:sz w:val="24"/>
          <w:szCs w:val="24"/>
        </w:rPr>
        <w:t>ц</w:t>
      </w:r>
      <w:r w:rsidR="00DA33E1" w:rsidRPr="00B86EAC">
        <w:rPr>
          <w:rFonts w:ascii="Times New Roman" w:hAnsi="Times New Roman"/>
          <w:spacing w:val="1"/>
          <w:sz w:val="24"/>
          <w:szCs w:val="24"/>
        </w:rPr>
        <w:t>и</w:t>
      </w:r>
      <w:r w:rsidR="00DA33E1" w:rsidRPr="00B86EAC">
        <w:rPr>
          <w:rFonts w:ascii="Times New Roman" w:hAnsi="Times New Roman"/>
          <w:sz w:val="24"/>
          <w:szCs w:val="24"/>
        </w:rPr>
        <w:t>и</w:t>
      </w:r>
      <w:r w:rsidR="00DA33E1" w:rsidRPr="00B86EAC">
        <w:rPr>
          <w:rFonts w:ascii="Times New Roman" w:hAnsi="Times New Roman"/>
          <w:spacing w:val="4"/>
          <w:sz w:val="24"/>
          <w:szCs w:val="24"/>
        </w:rPr>
        <w:t xml:space="preserve"> </w:t>
      </w:r>
      <w:r w:rsidRPr="00B86EAC">
        <w:rPr>
          <w:rFonts w:ascii="Times New Roman" w:hAnsi="Times New Roman"/>
          <w:spacing w:val="4"/>
          <w:sz w:val="24"/>
          <w:szCs w:val="24"/>
        </w:rPr>
        <w:br/>
      </w:r>
      <w:r w:rsidR="00DA33E1" w:rsidRPr="00B86EAC">
        <w:rPr>
          <w:rFonts w:ascii="Times New Roman" w:hAnsi="Times New Roman"/>
          <w:sz w:val="24"/>
          <w:szCs w:val="24"/>
        </w:rPr>
        <w:t>и (и</w:t>
      </w:r>
      <w:r w:rsidR="00DA33E1" w:rsidRPr="00B86EAC">
        <w:rPr>
          <w:rFonts w:ascii="Times New Roman" w:hAnsi="Times New Roman"/>
          <w:spacing w:val="1"/>
          <w:sz w:val="24"/>
          <w:szCs w:val="24"/>
        </w:rPr>
        <w:t>л</w:t>
      </w:r>
      <w:r w:rsidR="00DA33E1" w:rsidRPr="00B86EAC">
        <w:rPr>
          <w:rFonts w:ascii="Times New Roman" w:hAnsi="Times New Roman"/>
          <w:sz w:val="24"/>
          <w:szCs w:val="24"/>
        </w:rPr>
        <w:t>и)</w:t>
      </w:r>
      <w:r w:rsidR="00DA33E1" w:rsidRPr="00B86EAC">
        <w:rPr>
          <w:rFonts w:ascii="Times New Roman" w:hAnsi="Times New Roman"/>
          <w:spacing w:val="8"/>
          <w:sz w:val="24"/>
          <w:szCs w:val="24"/>
        </w:rPr>
        <w:t xml:space="preserve"> </w:t>
      </w:r>
      <w:r w:rsidR="00DA33E1" w:rsidRPr="00B86EAC">
        <w:rPr>
          <w:rFonts w:ascii="Times New Roman" w:hAnsi="Times New Roman"/>
          <w:spacing w:val="-1"/>
          <w:sz w:val="24"/>
          <w:szCs w:val="24"/>
        </w:rPr>
        <w:t>м</w:t>
      </w:r>
      <w:r w:rsidR="00DA33E1" w:rsidRPr="00B86EAC">
        <w:rPr>
          <w:rFonts w:ascii="Times New Roman" w:hAnsi="Times New Roman"/>
          <w:sz w:val="24"/>
          <w:szCs w:val="24"/>
        </w:rPr>
        <w:t>одерн</w:t>
      </w:r>
      <w:r w:rsidR="00DA33E1" w:rsidRPr="00B86EAC">
        <w:rPr>
          <w:rFonts w:ascii="Times New Roman" w:hAnsi="Times New Roman"/>
          <w:spacing w:val="1"/>
          <w:sz w:val="24"/>
          <w:szCs w:val="24"/>
        </w:rPr>
        <w:t>из</w:t>
      </w:r>
      <w:r w:rsidR="00DA33E1" w:rsidRPr="00B86EAC">
        <w:rPr>
          <w:rFonts w:ascii="Times New Roman" w:hAnsi="Times New Roman"/>
          <w:sz w:val="24"/>
          <w:szCs w:val="24"/>
        </w:rPr>
        <w:t>ац</w:t>
      </w:r>
      <w:r w:rsidR="00DA33E1" w:rsidRPr="00B86EAC">
        <w:rPr>
          <w:rFonts w:ascii="Times New Roman" w:hAnsi="Times New Roman"/>
          <w:spacing w:val="1"/>
          <w:sz w:val="24"/>
          <w:szCs w:val="24"/>
        </w:rPr>
        <w:t>и</w:t>
      </w:r>
      <w:r w:rsidR="00DA33E1" w:rsidRPr="00B86EAC">
        <w:rPr>
          <w:rFonts w:ascii="Times New Roman" w:hAnsi="Times New Roman"/>
          <w:sz w:val="24"/>
          <w:szCs w:val="24"/>
        </w:rPr>
        <w:t>и источн</w:t>
      </w:r>
      <w:r w:rsidR="00DA33E1" w:rsidRPr="00B86EAC">
        <w:rPr>
          <w:rFonts w:ascii="Times New Roman" w:hAnsi="Times New Roman"/>
          <w:spacing w:val="3"/>
          <w:sz w:val="24"/>
          <w:szCs w:val="24"/>
        </w:rPr>
        <w:t>и</w:t>
      </w:r>
      <w:r w:rsidR="00DA33E1" w:rsidRPr="00B86EAC">
        <w:rPr>
          <w:rFonts w:ascii="Times New Roman" w:hAnsi="Times New Roman"/>
          <w:spacing w:val="-1"/>
          <w:sz w:val="24"/>
          <w:szCs w:val="24"/>
        </w:rPr>
        <w:t>к</w:t>
      </w:r>
      <w:r w:rsidR="00DA33E1" w:rsidRPr="00B86EAC">
        <w:rPr>
          <w:rFonts w:ascii="Times New Roman" w:hAnsi="Times New Roman"/>
          <w:sz w:val="24"/>
          <w:szCs w:val="24"/>
        </w:rPr>
        <w:t>ов теп</w:t>
      </w:r>
      <w:r w:rsidR="00DA33E1" w:rsidRPr="00B86EAC">
        <w:rPr>
          <w:rFonts w:ascii="Times New Roman" w:hAnsi="Times New Roman"/>
          <w:spacing w:val="3"/>
          <w:sz w:val="24"/>
          <w:szCs w:val="24"/>
        </w:rPr>
        <w:t>л</w:t>
      </w:r>
      <w:r w:rsidR="00DA33E1" w:rsidRPr="00B86EAC">
        <w:rPr>
          <w:rFonts w:ascii="Times New Roman" w:hAnsi="Times New Roman"/>
          <w:sz w:val="24"/>
          <w:szCs w:val="24"/>
        </w:rPr>
        <w:t>овой</w:t>
      </w:r>
      <w:r w:rsidR="00DA33E1" w:rsidRPr="00B86EAC">
        <w:rPr>
          <w:rFonts w:ascii="Times New Roman" w:hAnsi="Times New Roman"/>
          <w:spacing w:val="6"/>
          <w:sz w:val="24"/>
          <w:szCs w:val="24"/>
        </w:rPr>
        <w:t xml:space="preserve"> </w:t>
      </w:r>
      <w:r w:rsidR="00DA33E1" w:rsidRPr="00B86EAC">
        <w:rPr>
          <w:rFonts w:ascii="Times New Roman" w:hAnsi="Times New Roman"/>
          <w:spacing w:val="-1"/>
          <w:sz w:val="24"/>
          <w:szCs w:val="24"/>
        </w:rPr>
        <w:t>э</w:t>
      </w:r>
      <w:r w:rsidR="00DA33E1" w:rsidRPr="00B86EAC">
        <w:rPr>
          <w:rFonts w:ascii="Times New Roman" w:hAnsi="Times New Roman"/>
          <w:sz w:val="24"/>
          <w:szCs w:val="24"/>
        </w:rPr>
        <w:t>нергии</w:t>
      </w:r>
      <w:r w:rsidR="00DA33E1" w:rsidRPr="00B86EAC">
        <w:rPr>
          <w:rFonts w:ascii="Times New Roman" w:hAnsi="Times New Roman"/>
          <w:spacing w:val="5"/>
          <w:sz w:val="24"/>
          <w:szCs w:val="24"/>
        </w:rPr>
        <w:t xml:space="preserve"> </w:t>
      </w:r>
      <w:r w:rsidR="00DA33E1" w:rsidRPr="00B86EAC">
        <w:rPr>
          <w:rFonts w:ascii="Times New Roman" w:hAnsi="Times New Roman"/>
          <w:sz w:val="24"/>
          <w:szCs w:val="24"/>
        </w:rPr>
        <w:t>и</w:t>
      </w:r>
      <w:r w:rsidR="00DA33E1" w:rsidRPr="00B86EAC">
        <w:rPr>
          <w:rFonts w:ascii="Times New Roman" w:hAnsi="Times New Roman"/>
          <w:spacing w:val="11"/>
          <w:sz w:val="24"/>
          <w:szCs w:val="24"/>
        </w:rPr>
        <w:t xml:space="preserve"> </w:t>
      </w:r>
      <w:r w:rsidR="00DA33E1" w:rsidRPr="00B86EAC">
        <w:rPr>
          <w:rFonts w:ascii="Times New Roman" w:hAnsi="Times New Roman"/>
          <w:sz w:val="24"/>
          <w:szCs w:val="24"/>
        </w:rPr>
        <w:t>(и</w:t>
      </w:r>
      <w:r w:rsidR="00DA33E1" w:rsidRPr="00B86EAC">
        <w:rPr>
          <w:rFonts w:ascii="Times New Roman" w:hAnsi="Times New Roman"/>
          <w:spacing w:val="1"/>
          <w:sz w:val="24"/>
          <w:szCs w:val="24"/>
        </w:rPr>
        <w:t>л</w:t>
      </w:r>
      <w:r w:rsidR="00DA33E1" w:rsidRPr="00B86EAC">
        <w:rPr>
          <w:rFonts w:ascii="Times New Roman" w:hAnsi="Times New Roman"/>
          <w:sz w:val="24"/>
          <w:szCs w:val="24"/>
        </w:rPr>
        <w:t>и)</w:t>
      </w:r>
      <w:r w:rsidR="00DA33E1" w:rsidRPr="00B86EAC">
        <w:rPr>
          <w:rFonts w:ascii="Times New Roman" w:hAnsi="Times New Roman"/>
          <w:spacing w:val="10"/>
          <w:sz w:val="24"/>
          <w:szCs w:val="24"/>
        </w:rPr>
        <w:t xml:space="preserve"> </w:t>
      </w:r>
      <w:r w:rsidR="00DA33E1" w:rsidRPr="00B86EAC">
        <w:rPr>
          <w:rFonts w:ascii="Times New Roman" w:hAnsi="Times New Roman"/>
          <w:sz w:val="24"/>
          <w:szCs w:val="24"/>
        </w:rPr>
        <w:t>те</w:t>
      </w:r>
      <w:r w:rsidR="00DA33E1" w:rsidRPr="00B86EAC">
        <w:rPr>
          <w:rFonts w:ascii="Times New Roman" w:hAnsi="Times New Roman"/>
          <w:spacing w:val="2"/>
          <w:sz w:val="24"/>
          <w:szCs w:val="24"/>
        </w:rPr>
        <w:t>п</w:t>
      </w:r>
      <w:r w:rsidR="00DA33E1" w:rsidRPr="00B86EAC">
        <w:rPr>
          <w:rFonts w:ascii="Times New Roman" w:hAnsi="Times New Roman"/>
          <w:sz w:val="24"/>
          <w:szCs w:val="24"/>
        </w:rPr>
        <w:t>лов</w:t>
      </w:r>
      <w:r w:rsidR="00DA33E1" w:rsidRPr="00B86EAC">
        <w:rPr>
          <w:rFonts w:ascii="Times New Roman" w:hAnsi="Times New Roman"/>
          <w:spacing w:val="1"/>
          <w:sz w:val="24"/>
          <w:szCs w:val="24"/>
        </w:rPr>
        <w:t>ы</w:t>
      </w:r>
      <w:r w:rsidR="00DA33E1" w:rsidRPr="00B86EAC">
        <w:rPr>
          <w:rFonts w:ascii="Times New Roman" w:hAnsi="Times New Roman"/>
          <w:sz w:val="24"/>
          <w:szCs w:val="24"/>
        </w:rPr>
        <w:t>х</w:t>
      </w:r>
      <w:r w:rsidR="00DA33E1" w:rsidRPr="00B86EAC">
        <w:rPr>
          <w:rFonts w:ascii="Times New Roman" w:hAnsi="Times New Roman"/>
          <w:spacing w:val="2"/>
          <w:sz w:val="24"/>
          <w:szCs w:val="24"/>
        </w:rPr>
        <w:t xml:space="preserve"> </w:t>
      </w:r>
      <w:r w:rsidR="00DA33E1" w:rsidRPr="00B86EAC">
        <w:rPr>
          <w:rFonts w:ascii="Times New Roman" w:hAnsi="Times New Roman"/>
          <w:sz w:val="24"/>
          <w:szCs w:val="24"/>
        </w:rPr>
        <w:t>сетей</w:t>
      </w:r>
      <w:r w:rsidR="00DA33E1" w:rsidRPr="00B86EAC">
        <w:rPr>
          <w:rFonts w:ascii="Times New Roman" w:hAnsi="Times New Roman"/>
          <w:spacing w:val="7"/>
          <w:sz w:val="24"/>
          <w:szCs w:val="24"/>
        </w:rPr>
        <w:t xml:space="preserve"> </w:t>
      </w:r>
      <w:r w:rsidR="00DA33E1" w:rsidRPr="00B86EAC">
        <w:rPr>
          <w:rFonts w:ascii="Times New Roman" w:hAnsi="Times New Roman"/>
          <w:sz w:val="24"/>
          <w:szCs w:val="24"/>
        </w:rPr>
        <w:t>в</w:t>
      </w:r>
      <w:r w:rsidR="00DA33E1" w:rsidRPr="00B86EAC">
        <w:rPr>
          <w:rFonts w:ascii="Times New Roman" w:hAnsi="Times New Roman"/>
          <w:spacing w:val="12"/>
          <w:sz w:val="24"/>
          <w:szCs w:val="24"/>
        </w:rPr>
        <w:t xml:space="preserve"> </w:t>
      </w:r>
      <w:r w:rsidR="00DA33E1" w:rsidRPr="00B86EAC">
        <w:rPr>
          <w:rFonts w:ascii="Times New Roman" w:hAnsi="Times New Roman"/>
          <w:sz w:val="24"/>
          <w:szCs w:val="24"/>
        </w:rPr>
        <w:t>це</w:t>
      </w:r>
      <w:r w:rsidR="00DA33E1" w:rsidRPr="00B86EAC">
        <w:rPr>
          <w:rFonts w:ascii="Times New Roman" w:hAnsi="Times New Roman"/>
          <w:spacing w:val="1"/>
          <w:sz w:val="24"/>
          <w:szCs w:val="24"/>
        </w:rPr>
        <w:t>л</w:t>
      </w:r>
      <w:r w:rsidR="00DA33E1" w:rsidRPr="00B86EAC">
        <w:rPr>
          <w:rFonts w:ascii="Times New Roman" w:hAnsi="Times New Roman"/>
          <w:sz w:val="24"/>
          <w:szCs w:val="24"/>
        </w:rPr>
        <w:t>ях ра</w:t>
      </w:r>
      <w:r w:rsidR="00DA33E1" w:rsidRPr="00B86EAC">
        <w:rPr>
          <w:rFonts w:ascii="Times New Roman" w:hAnsi="Times New Roman"/>
          <w:spacing w:val="1"/>
          <w:sz w:val="24"/>
          <w:szCs w:val="24"/>
        </w:rPr>
        <w:t>з</w:t>
      </w:r>
      <w:r w:rsidR="00DA33E1" w:rsidRPr="00B86EAC">
        <w:rPr>
          <w:rFonts w:ascii="Times New Roman" w:hAnsi="Times New Roman"/>
          <w:sz w:val="24"/>
          <w:szCs w:val="24"/>
        </w:rPr>
        <w:t>вити</w:t>
      </w:r>
      <w:r w:rsidR="00DA33E1" w:rsidRPr="00B86EAC">
        <w:rPr>
          <w:rFonts w:ascii="Times New Roman" w:hAnsi="Times New Roman"/>
          <w:spacing w:val="1"/>
          <w:sz w:val="24"/>
          <w:szCs w:val="24"/>
        </w:rPr>
        <w:t>я</w:t>
      </w:r>
      <w:r w:rsidR="00DA33E1" w:rsidRPr="00B86EAC">
        <w:rPr>
          <w:rFonts w:ascii="Times New Roman" w:hAnsi="Times New Roman"/>
          <w:sz w:val="24"/>
          <w:szCs w:val="24"/>
        </w:rPr>
        <w:t>,</w:t>
      </w:r>
      <w:r w:rsidR="00DA33E1" w:rsidRPr="00B86EAC">
        <w:rPr>
          <w:rFonts w:ascii="Times New Roman" w:hAnsi="Times New Roman"/>
          <w:spacing w:val="7"/>
          <w:sz w:val="24"/>
          <w:szCs w:val="24"/>
        </w:rPr>
        <w:t xml:space="preserve"> </w:t>
      </w:r>
      <w:r w:rsidR="00DA33E1" w:rsidRPr="00B86EAC">
        <w:rPr>
          <w:rFonts w:ascii="Times New Roman" w:hAnsi="Times New Roman"/>
          <w:sz w:val="24"/>
          <w:szCs w:val="24"/>
        </w:rPr>
        <w:t>пов</w:t>
      </w:r>
      <w:r w:rsidR="00DA33E1" w:rsidRPr="00B86EAC">
        <w:rPr>
          <w:rFonts w:ascii="Times New Roman" w:hAnsi="Times New Roman"/>
          <w:spacing w:val="1"/>
          <w:sz w:val="24"/>
          <w:szCs w:val="24"/>
        </w:rPr>
        <w:t>ы</w:t>
      </w:r>
      <w:r w:rsidR="00DA33E1" w:rsidRPr="00B86EAC">
        <w:rPr>
          <w:rFonts w:ascii="Times New Roman" w:hAnsi="Times New Roman"/>
          <w:sz w:val="24"/>
          <w:szCs w:val="24"/>
        </w:rPr>
        <w:t>шен</w:t>
      </w:r>
      <w:r w:rsidR="00DA33E1" w:rsidRPr="00B86EAC">
        <w:rPr>
          <w:rFonts w:ascii="Times New Roman" w:hAnsi="Times New Roman"/>
          <w:spacing w:val="3"/>
          <w:sz w:val="24"/>
          <w:szCs w:val="24"/>
        </w:rPr>
        <w:t>и</w:t>
      </w:r>
      <w:r w:rsidR="00DA33E1" w:rsidRPr="00B86EAC">
        <w:rPr>
          <w:rFonts w:ascii="Times New Roman" w:hAnsi="Times New Roman"/>
          <w:sz w:val="24"/>
          <w:szCs w:val="24"/>
        </w:rPr>
        <w:t>я</w:t>
      </w:r>
      <w:r w:rsidR="00DA33E1" w:rsidRPr="00B86EAC">
        <w:rPr>
          <w:rFonts w:ascii="Times New Roman" w:hAnsi="Times New Roman"/>
          <w:spacing w:val="5"/>
          <w:sz w:val="24"/>
          <w:szCs w:val="24"/>
        </w:rPr>
        <w:t xml:space="preserve"> </w:t>
      </w:r>
      <w:r w:rsidR="00DA33E1" w:rsidRPr="00B86EAC">
        <w:rPr>
          <w:rFonts w:ascii="Times New Roman" w:hAnsi="Times New Roman"/>
          <w:sz w:val="24"/>
          <w:szCs w:val="24"/>
        </w:rPr>
        <w:t>над</w:t>
      </w:r>
      <w:r w:rsidR="00DA33E1" w:rsidRPr="00B86EAC">
        <w:rPr>
          <w:rFonts w:ascii="Times New Roman" w:hAnsi="Times New Roman"/>
          <w:spacing w:val="1"/>
          <w:sz w:val="24"/>
          <w:szCs w:val="24"/>
        </w:rPr>
        <w:t>еж</w:t>
      </w:r>
      <w:r w:rsidR="00DA33E1" w:rsidRPr="00B86EAC">
        <w:rPr>
          <w:rFonts w:ascii="Times New Roman" w:hAnsi="Times New Roman"/>
          <w:sz w:val="24"/>
          <w:szCs w:val="24"/>
        </w:rPr>
        <w:t>ности</w:t>
      </w:r>
      <w:r w:rsidR="00DA33E1" w:rsidRPr="00B86EAC">
        <w:rPr>
          <w:rFonts w:ascii="Times New Roman" w:hAnsi="Times New Roman"/>
          <w:spacing w:val="5"/>
          <w:sz w:val="24"/>
          <w:szCs w:val="24"/>
        </w:rPr>
        <w:t xml:space="preserve"> </w:t>
      </w:r>
      <w:r w:rsidR="00DA33E1" w:rsidRPr="00B86EAC">
        <w:rPr>
          <w:rFonts w:ascii="Times New Roman" w:hAnsi="Times New Roman"/>
          <w:sz w:val="24"/>
          <w:szCs w:val="24"/>
        </w:rPr>
        <w:t>и</w:t>
      </w:r>
      <w:r w:rsidR="00DA33E1" w:rsidRPr="00B86EAC">
        <w:rPr>
          <w:rFonts w:ascii="Times New Roman" w:hAnsi="Times New Roman"/>
          <w:spacing w:val="17"/>
          <w:sz w:val="24"/>
          <w:szCs w:val="24"/>
        </w:rPr>
        <w:t xml:space="preserve"> </w:t>
      </w:r>
      <w:r w:rsidR="00DA33E1" w:rsidRPr="00B86EAC">
        <w:rPr>
          <w:rFonts w:ascii="Times New Roman" w:hAnsi="Times New Roman"/>
          <w:spacing w:val="1"/>
          <w:sz w:val="24"/>
          <w:szCs w:val="24"/>
        </w:rPr>
        <w:t>э</w:t>
      </w:r>
      <w:r w:rsidR="00DA33E1" w:rsidRPr="00B86EAC">
        <w:rPr>
          <w:rFonts w:ascii="Times New Roman" w:hAnsi="Times New Roman"/>
          <w:sz w:val="24"/>
          <w:szCs w:val="24"/>
        </w:rPr>
        <w:t>нергет</w:t>
      </w:r>
      <w:r w:rsidR="00DA33E1" w:rsidRPr="00B86EAC">
        <w:rPr>
          <w:rFonts w:ascii="Times New Roman" w:hAnsi="Times New Roman"/>
          <w:spacing w:val="2"/>
          <w:sz w:val="24"/>
          <w:szCs w:val="24"/>
        </w:rPr>
        <w:t>и</w:t>
      </w:r>
      <w:r w:rsidR="00DA33E1" w:rsidRPr="00B86EAC">
        <w:rPr>
          <w:rFonts w:ascii="Times New Roman" w:hAnsi="Times New Roman"/>
          <w:spacing w:val="-1"/>
          <w:sz w:val="24"/>
          <w:szCs w:val="24"/>
        </w:rPr>
        <w:t>ч</w:t>
      </w:r>
      <w:r w:rsidR="00DA33E1" w:rsidRPr="00B86EAC">
        <w:rPr>
          <w:rFonts w:ascii="Times New Roman" w:hAnsi="Times New Roman"/>
          <w:sz w:val="24"/>
          <w:szCs w:val="24"/>
        </w:rPr>
        <w:t>ес</w:t>
      </w:r>
      <w:r w:rsidR="00DA33E1" w:rsidRPr="00B86EAC">
        <w:rPr>
          <w:rFonts w:ascii="Times New Roman" w:hAnsi="Times New Roman"/>
          <w:spacing w:val="1"/>
          <w:sz w:val="24"/>
          <w:szCs w:val="24"/>
        </w:rPr>
        <w:t>к</w:t>
      </w:r>
      <w:r w:rsidR="00DA33E1" w:rsidRPr="00B86EAC">
        <w:rPr>
          <w:rFonts w:ascii="Times New Roman" w:hAnsi="Times New Roman"/>
          <w:sz w:val="24"/>
          <w:szCs w:val="24"/>
        </w:rPr>
        <w:t>ой</w:t>
      </w:r>
      <w:r w:rsidR="00DA33E1" w:rsidRPr="00B86EAC">
        <w:rPr>
          <w:rFonts w:ascii="Times New Roman" w:hAnsi="Times New Roman"/>
          <w:spacing w:val="1"/>
          <w:sz w:val="24"/>
          <w:szCs w:val="24"/>
        </w:rPr>
        <w:t xml:space="preserve"> </w:t>
      </w:r>
      <w:r w:rsidR="00DA33E1" w:rsidRPr="00B86EAC">
        <w:rPr>
          <w:rFonts w:ascii="Times New Roman" w:hAnsi="Times New Roman"/>
          <w:spacing w:val="-1"/>
          <w:sz w:val="24"/>
          <w:szCs w:val="24"/>
        </w:rPr>
        <w:t>э</w:t>
      </w:r>
      <w:r w:rsidR="00DA33E1" w:rsidRPr="00B86EAC">
        <w:rPr>
          <w:rFonts w:ascii="Times New Roman" w:hAnsi="Times New Roman"/>
          <w:sz w:val="24"/>
          <w:szCs w:val="24"/>
        </w:rPr>
        <w:t>ф</w:t>
      </w:r>
      <w:r w:rsidR="00DA33E1" w:rsidRPr="00B86EAC">
        <w:rPr>
          <w:rFonts w:ascii="Times New Roman" w:hAnsi="Times New Roman"/>
          <w:spacing w:val="2"/>
          <w:sz w:val="24"/>
          <w:szCs w:val="24"/>
        </w:rPr>
        <w:t>фе</w:t>
      </w:r>
      <w:r w:rsidR="00DA33E1" w:rsidRPr="00B86EAC">
        <w:rPr>
          <w:rFonts w:ascii="Times New Roman" w:hAnsi="Times New Roman"/>
          <w:spacing w:val="-1"/>
          <w:sz w:val="24"/>
          <w:szCs w:val="24"/>
        </w:rPr>
        <w:t>к</w:t>
      </w:r>
      <w:r w:rsidR="00DA33E1" w:rsidRPr="00B86EAC">
        <w:rPr>
          <w:rFonts w:ascii="Times New Roman" w:hAnsi="Times New Roman"/>
          <w:sz w:val="24"/>
          <w:szCs w:val="24"/>
        </w:rPr>
        <w:t>т</w:t>
      </w:r>
      <w:r w:rsidR="00DA33E1" w:rsidRPr="00B86EAC">
        <w:rPr>
          <w:rFonts w:ascii="Times New Roman" w:hAnsi="Times New Roman"/>
          <w:spacing w:val="6"/>
          <w:sz w:val="24"/>
          <w:szCs w:val="24"/>
        </w:rPr>
        <w:t>и</w:t>
      </w:r>
      <w:r w:rsidR="00DA33E1" w:rsidRPr="00B86EAC">
        <w:rPr>
          <w:rFonts w:ascii="Times New Roman" w:hAnsi="Times New Roman"/>
          <w:sz w:val="24"/>
          <w:szCs w:val="24"/>
        </w:rPr>
        <w:t>вно</w:t>
      </w:r>
      <w:r w:rsidR="00DA33E1" w:rsidRPr="00B86EAC">
        <w:rPr>
          <w:rFonts w:ascii="Times New Roman" w:hAnsi="Times New Roman"/>
          <w:spacing w:val="3"/>
          <w:sz w:val="24"/>
          <w:szCs w:val="24"/>
        </w:rPr>
        <w:t>с</w:t>
      </w:r>
      <w:r w:rsidR="00DA33E1" w:rsidRPr="00B86EAC">
        <w:rPr>
          <w:rFonts w:ascii="Times New Roman" w:hAnsi="Times New Roman"/>
          <w:sz w:val="24"/>
          <w:szCs w:val="24"/>
        </w:rPr>
        <w:t>ти сист</w:t>
      </w:r>
      <w:r w:rsidR="00DA33E1" w:rsidRPr="00B86EAC">
        <w:rPr>
          <w:rFonts w:ascii="Times New Roman" w:hAnsi="Times New Roman"/>
          <w:spacing w:val="3"/>
          <w:sz w:val="24"/>
          <w:szCs w:val="24"/>
        </w:rPr>
        <w:t>е</w:t>
      </w:r>
      <w:r w:rsidR="00DA33E1" w:rsidRPr="00B86EAC">
        <w:rPr>
          <w:rFonts w:ascii="Times New Roman" w:hAnsi="Times New Roman"/>
          <w:spacing w:val="-1"/>
          <w:sz w:val="24"/>
          <w:szCs w:val="24"/>
        </w:rPr>
        <w:t>м</w:t>
      </w:r>
      <w:r w:rsidR="00DA33E1" w:rsidRPr="00B86EAC">
        <w:rPr>
          <w:rFonts w:ascii="Times New Roman" w:hAnsi="Times New Roman"/>
          <w:sz w:val="24"/>
          <w:szCs w:val="24"/>
        </w:rPr>
        <w:t>ы теплос</w:t>
      </w:r>
      <w:r w:rsidR="00DA33E1" w:rsidRPr="00B86EAC">
        <w:rPr>
          <w:rFonts w:ascii="Times New Roman" w:hAnsi="Times New Roman"/>
          <w:spacing w:val="1"/>
          <w:sz w:val="24"/>
          <w:szCs w:val="24"/>
        </w:rPr>
        <w:t>н</w:t>
      </w:r>
      <w:r w:rsidR="00DA33E1" w:rsidRPr="00B86EAC">
        <w:rPr>
          <w:rFonts w:ascii="Times New Roman" w:hAnsi="Times New Roman"/>
          <w:sz w:val="24"/>
          <w:szCs w:val="24"/>
        </w:rPr>
        <w:t>аб</w:t>
      </w:r>
      <w:r w:rsidR="00DA33E1" w:rsidRPr="00B86EAC">
        <w:rPr>
          <w:rFonts w:ascii="Times New Roman" w:hAnsi="Times New Roman"/>
          <w:spacing w:val="1"/>
          <w:sz w:val="24"/>
          <w:szCs w:val="24"/>
        </w:rPr>
        <w:t>ж</w:t>
      </w:r>
      <w:r w:rsidR="00DA33E1" w:rsidRPr="00B86EAC">
        <w:rPr>
          <w:rFonts w:ascii="Times New Roman" w:hAnsi="Times New Roman"/>
          <w:sz w:val="24"/>
          <w:szCs w:val="24"/>
        </w:rPr>
        <w:t>ен</w:t>
      </w:r>
      <w:r w:rsidR="00DA33E1" w:rsidRPr="00B86EAC">
        <w:rPr>
          <w:rFonts w:ascii="Times New Roman" w:hAnsi="Times New Roman"/>
          <w:spacing w:val="1"/>
          <w:sz w:val="24"/>
          <w:szCs w:val="24"/>
        </w:rPr>
        <w:t>и</w:t>
      </w:r>
      <w:r w:rsidRPr="00B86EAC">
        <w:rPr>
          <w:rFonts w:ascii="Times New Roman" w:hAnsi="Times New Roman"/>
          <w:sz w:val="24"/>
          <w:szCs w:val="24"/>
        </w:rPr>
        <w:t>я,</w:t>
      </w:r>
      <w:r w:rsidR="00DA33E1" w:rsidRPr="00B86EAC">
        <w:rPr>
          <w:rFonts w:ascii="Times New Roman" w:hAnsi="Times New Roman"/>
          <w:sz w:val="24"/>
          <w:szCs w:val="24"/>
        </w:rPr>
        <w:t xml:space="preserve"> </w:t>
      </w:r>
      <w:r w:rsidR="00DA33E1" w:rsidRPr="00B86EAC">
        <w:rPr>
          <w:rFonts w:ascii="Times New Roman" w:hAnsi="Times New Roman"/>
          <w:spacing w:val="3"/>
          <w:sz w:val="24"/>
          <w:szCs w:val="24"/>
        </w:rPr>
        <w:t>п</w:t>
      </w:r>
      <w:r w:rsidR="00DA33E1" w:rsidRPr="00B86EAC">
        <w:rPr>
          <w:rFonts w:ascii="Times New Roman" w:hAnsi="Times New Roman"/>
          <w:sz w:val="24"/>
          <w:szCs w:val="24"/>
        </w:rPr>
        <w:t>од</w:t>
      </w:r>
      <w:r w:rsidR="00DA33E1" w:rsidRPr="00B86EAC">
        <w:rPr>
          <w:rFonts w:ascii="Times New Roman" w:hAnsi="Times New Roman"/>
          <w:spacing w:val="-1"/>
          <w:sz w:val="24"/>
          <w:szCs w:val="24"/>
        </w:rPr>
        <w:t>к</w:t>
      </w:r>
      <w:r w:rsidR="00DA33E1" w:rsidRPr="00B86EAC">
        <w:rPr>
          <w:rFonts w:ascii="Times New Roman" w:hAnsi="Times New Roman"/>
          <w:sz w:val="24"/>
          <w:szCs w:val="24"/>
        </w:rPr>
        <w:t>л</w:t>
      </w:r>
      <w:r w:rsidR="00DA33E1" w:rsidRPr="00B86EAC">
        <w:rPr>
          <w:rFonts w:ascii="Times New Roman" w:hAnsi="Times New Roman"/>
          <w:spacing w:val="1"/>
          <w:sz w:val="24"/>
          <w:szCs w:val="24"/>
        </w:rPr>
        <w:t>юч</w:t>
      </w:r>
      <w:r w:rsidR="00DA33E1" w:rsidRPr="00B86EAC">
        <w:rPr>
          <w:rFonts w:ascii="Times New Roman" w:hAnsi="Times New Roman"/>
          <w:sz w:val="24"/>
          <w:szCs w:val="24"/>
        </w:rPr>
        <w:t>ен</w:t>
      </w:r>
      <w:r w:rsidR="00DA33E1" w:rsidRPr="00B86EAC">
        <w:rPr>
          <w:rFonts w:ascii="Times New Roman" w:hAnsi="Times New Roman"/>
          <w:spacing w:val="1"/>
          <w:sz w:val="24"/>
          <w:szCs w:val="24"/>
        </w:rPr>
        <w:t>и</w:t>
      </w:r>
      <w:r w:rsidR="00DA33E1" w:rsidRPr="00B86EAC">
        <w:rPr>
          <w:rFonts w:ascii="Times New Roman" w:hAnsi="Times New Roman"/>
          <w:sz w:val="24"/>
          <w:szCs w:val="24"/>
        </w:rPr>
        <w:t xml:space="preserve">я </w:t>
      </w:r>
      <w:proofErr w:type="spellStart"/>
      <w:r w:rsidR="00DA33E1" w:rsidRPr="00B86EAC">
        <w:rPr>
          <w:rFonts w:ascii="Times New Roman" w:hAnsi="Times New Roman"/>
          <w:sz w:val="24"/>
          <w:szCs w:val="24"/>
        </w:rPr>
        <w:t>тепло</w:t>
      </w:r>
      <w:r w:rsidR="00DA33E1" w:rsidRPr="00B86EAC">
        <w:rPr>
          <w:rFonts w:ascii="Times New Roman" w:hAnsi="Times New Roman"/>
          <w:spacing w:val="3"/>
          <w:sz w:val="24"/>
          <w:szCs w:val="24"/>
        </w:rPr>
        <w:t>п</w:t>
      </w:r>
      <w:r w:rsidR="00DA33E1" w:rsidRPr="00B86EAC">
        <w:rPr>
          <w:rFonts w:ascii="Times New Roman" w:hAnsi="Times New Roman"/>
          <w:sz w:val="24"/>
          <w:szCs w:val="24"/>
        </w:rPr>
        <w:t>отр</w:t>
      </w:r>
      <w:r w:rsidR="00DA33E1" w:rsidRPr="00B86EAC">
        <w:rPr>
          <w:rFonts w:ascii="Times New Roman" w:hAnsi="Times New Roman"/>
          <w:spacing w:val="3"/>
          <w:sz w:val="24"/>
          <w:szCs w:val="24"/>
        </w:rPr>
        <w:t>е</w:t>
      </w:r>
      <w:r w:rsidR="00DA33E1" w:rsidRPr="00B86EAC">
        <w:rPr>
          <w:rFonts w:ascii="Times New Roman" w:hAnsi="Times New Roman"/>
          <w:sz w:val="24"/>
          <w:szCs w:val="24"/>
        </w:rPr>
        <w:t>бл</w:t>
      </w:r>
      <w:r w:rsidR="00DA33E1" w:rsidRPr="00B86EAC">
        <w:rPr>
          <w:rFonts w:ascii="Times New Roman" w:hAnsi="Times New Roman"/>
          <w:spacing w:val="1"/>
          <w:sz w:val="24"/>
          <w:szCs w:val="24"/>
        </w:rPr>
        <w:t>я</w:t>
      </w:r>
      <w:r w:rsidR="00DA33E1" w:rsidRPr="00B86EAC">
        <w:rPr>
          <w:rFonts w:ascii="Times New Roman" w:hAnsi="Times New Roman"/>
          <w:sz w:val="24"/>
          <w:szCs w:val="24"/>
        </w:rPr>
        <w:t>ющ</w:t>
      </w:r>
      <w:r w:rsidR="00DA33E1" w:rsidRPr="00B86EAC">
        <w:rPr>
          <w:rFonts w:ascii="Times New Roman" w:hAnsi="Times New Roman"/>
          <w:spacing w:val="1"/>
          <w:sz w:val="24"/>
          <w:szCs w:val="24"/>
        </w:rPr>
        <w:t>и</w:t>
      </w:r>
      <w:r w:rsidR="00DA33E1" w:rsidRPr="00B86EAC">
        <w:rPr>
          <w:rFonts w:ascii="Times New Roman" w:hAnsi="Times New Roman"/>
          <w:sz w:val="24"/>
          <w:szCs w:val="24"/>
        </w:rPr>
        <w:t>х</w:t>
      </w:r>
      <w:proofErr w:type="spellEnd"/>
      <w:r w:rsidR="00DA33E1" w:rsidRPr="00B86EAC">
        <w:rPr>
          <w:rFonts w:ascii="Times New Roman" w:hAnsi="Times New Roman"/>
          <w:sz w:val="24"/>
          <w:szCs w:val="24"/>
        </w:rPr>
        <w:t xml:space="preserve"> </w:t>
      </w:r>
      <w:r w:rsidR="00DA33E1" w:rsidRPr="00B86EAC">
        <w:rPr>
          <w:rFonts w:ascii="Times New Roman" w:hAnsi="Times New Roman"/>
          <w:spacing w:val="-5"/>
          <w:sz w:val="24"/>
          <w:szCs w:val="24"/>
        </w:rPr>
        <w:t>у</w:t>
      </w:r>
      <w:r w:rsidR="00DA33E1" w:rsidRPr="00B86EAC">
        <w:rPr>
          <w:rFonts w:ascii="Times New Roman" w:hAnsi="Times New Roman"/>
          <w:sz w:val="24"/>
          <w:szCs w:val="24"/>
        </w:rPr>
        <w:t>ст</w:t>
      </w:r>
      <w:r w:rsidR="00DA33E1" w:rsidRPr="00B86EAC">
        <w:rPr>
          <w:rFonts w:ascii="Times New Roman" w:hAnsi="Times New Roman"/>
          <w:spacing w:val="2"/>
          <w:sz w:val="24"/>
          <w:szCs w:val="24"/>
        </w:rPr>
        <w:t>а</w:t>
      </w:r>
      <w:r w:rsidR="00DA33E1" w:rsidRPr="00B86EAC">
        <w:rPr>
          <w:rFonts w:ascii="Times New Roman" w:hAnsi="Times New Roman"/>
          <w:sz w:val="24"/>
          <w:szCs w:val="24"/>
        </w:rPr>
        <w:t xml:space="preserve">новок </w:t>
      </w:r>
      <w:r w:rsidR="00DA33E1" w:rsidRPr="00B86EAC">
        <w:rPr>
          <w:rFonts w:ascii="Times New Roman" w:hAnsi="Times New Roman"/>
          <w:spacing w:val="3"/>
          <w:sz w:val="24"/>
          <w:szCs w:val="24"/>
        </w:rPr>
        <w:t>п</w:t>
      </w:r>
      <w:r w:rsidR="00DA33E1" w:rsidRPr="00B86EAC">
        <w:rPr>
          <w:rFonts w:ascii="Times New Roman" w:hAnsi="Times New Roman"/>
          <w:sz w:val="24"/>
          <w:szCs w:val="24"/>
        </w:rPr>
        <w:t>отреб</w:t>
      </w:r>
      <w:r w:rsidR="00DA33E1" w:rsidRPr="00B86EAC">
        <w:rPr>
          <w:rFonts w:ascii="Times New Roman" w:hAnsi="Times New Roman"/>
          <w:spacing w:val="2"/>
          <w:sz w:val="24"/>
          <w:szCs w:val="24"/>
        </w:rPr>
        <w:t>и</w:t>
      </w:r>
      <w:r w:rsidR="00DA33E1" w:rsidRPr="00B86EAC">
        <w:rPr>
          <w:rFonts w:ascii="Times New Roman" w:hAnsi="Times New Roman"/>
          <w:sz w:val="24"/>
          <w:szCs w:val="24"/>
        </w:rPr>
        <w:t>тел</w:t>
      </w:r>
      <w:r w:rsidR="00DA33E1" w:rsidRPr="00B86EAC">
        <w:rPr>
          <w:rFonts w:ascii="Times New Roman" w:hAnsi="Times New Roman"/>
          <w:spacing w:val="2"/>
          <w:sz w:val="24"/>
          <w:szCs w:val="24"/>
        </w:rPr>
        <w:t>е</w:t>
      </w:r>
      <w:r w:rsidR="00DA33E1" w:rsidRPr="00B86EAC">
        <w:rPr>
          <w:rFonts w:ascii="Times New Roman" w:hAnsi="Times New Roman"/>
          <w:sz w:val="24"/>
          <w:szCs w:val="24"/>
        </w:rPr>
        <w:t>й тепловой</w:t>
      </w:r>
      <w:r w:rsidR="00DA33E1" w:rsidRPr="00B86EAC">
        <w:rPr>
          <w:rFonts w:ascii="Times New Roman" w:hAnsi="Times New Roman"/>
          <w:spacing w:val="-7"/>
          <w:sz w:val="24"/>
          <w:szCs w:val="24"/>
        </w:rPr>
        <w:t xml:space="preserve"> </w:t>
      </w:r>
      <w:r w:rsidR="00DA33E1" w:rsidRPr="00B86EAC">
        <w:rPr>
          <w:rFonts w:ascii="Times New Roman" w:hAnsi="Times New Roman"/>
          <w:spacing w:val="-1"/>
          <w:sz w:val="24"/>
          <w:szCs w:val="24"/>
        </w:rPr>
        <w:t>э</w:t>
      </w:r>
      <w:r w:rsidR="00DA33E1" w:rsidRPr="00B86EAC">
        <w:rPr>
          <w:rFonts w:ascii="Times New Roman" w:hAnsi="Times New Roman"/>
          <w:sz w:val="24"/>
          <w:szCs w:val="24"/>
        </w:rPr>
        <w:t>нергии</w:t>
      </w:r>
      <w:r w:rsidR="00DA33E1" w:rsidRPr="00B86EAC">
        <w:rPr>
          <w:rFonts w:ascii="Times New Roman" w:hAnsi="Times New Roman"/>
          <w:spacing w:val="-6"/>
          <w:sz w:val="24"/>
          <w:szCs w:val="24"/>
        </w:rPr>
        <w:t xml:space="preserve"> </w:t>
      </w:r>
      <w:r w:rsidR="00DA33E1" w:rsidRPr="00B86EAC">
        <w:rPr>
          <w:rFonts w:ascii="Times New Roman" w:hAnsi="Times New Roman"/>
          <w:sz w:val="24"/>
          <w:szCs w:val="24"/>
        </w:rPr>
        <w:t>к</w:t>
      </w:r>
      <w:r w:rsidR="00DA33E1" w:rsidRPr="00B86EAC">
        <w:rPr>
          <w:rFonts w:ascii="Times New Roman" w:hAnsi="Times New Roman"/>
          <w:spacing w:val="-2"/>
          <w:sz w:val="24"/>
          <w:szCs w:val="24"/>
        </w:rPr>
        <w:t xml:space="preserve"> </w:t>
      </w:r>
      <w:r w:rsidR="00DA33E1" w:rsidRPr="00B86EAC">
        <w:rPr>
          <w:rFonts w:ascii="Times New Roman" w:hAnsi="Times New Roman"/>
          <w:spacing w:val="2"/>
          <w:sz w:val="24"/>
          <w:szCs w:val="24"/>
        </w:rPr>
        <w:t>с</w:t>
      </w:r>
      <w:r w:rsidR="00DA33E1" w:rsidRPr="00B86EAC">
        <w:rPr>
          <w:rFonts w:ascii="Times New Roman" w:hAnsi="Times New Roman"/>
          <w:sz w:val="24"/>
          <w:szCs w:val="24"/>
        </w:rPr>
        <w:t>истеме</w:t>
      </w:r>
      <w:r w:rsidR="00DA33E1" w:rsidRPr="00B86EAC">
        <w:rPr>
          <w:rFonts w:ascii="Times New Roman" w:hAnsi="Times New Roman"/>
          <w:spacing w:val="-8"/>
          <w:sz w:val="24"/>
          <w:szCs w:val="24"/>
        </w:rPr>
        <w:t xml:space="preserve"> </w:t>
      </w:r>
      <w:r w:rsidR="00DA33E1" w:rsidRPr="00B86EAC">
        <w:rPr>
          <w:rFonts w:ascii="Times New Roman" w:hAnsi="Times New Roman"/>
          <w:sz w:val="24"/>
          <w:szCs w:val="24"/>
        </w:rPr>
        <w:t>теплос</w:t>
      </w:r>
      <w:r w:rsidR="00DA33E1" w:rsidRPr="00B86EAC">
        <w:rPr>
          <w:rFonts w:ascii="Times New Roman" w:hAnsi="Times New Roman"/>
          <w:spacing w:val="1"/>
          <w:sz w:val="24"/>
          <w:szCs w:val="24"/>
        </w:rPr>
        <w:t>н</w:t>
      </w:r>
      <w:r w:rsidR="00DA33E1" w:rsidRPr="00B86EAC">
        <w:rPr>
          <w:rFonts w:ascii="Times New Roman" w:hAnsi="Times New Roman"/>
          <w:sz w:val="24"/>
          <w:szCs w:val="24"/>
        </w:rPr>
        <w:t>аб</w:t>
      </w:r>
      <w:r w:rsidR="00DA33E1" w:rsidRPr="00B86EAC">
        <w:rPr>
          <w:rFonts w:ascii="Times New Roman" w:hAnsi="Times New Roman"/>
          <w:spacing w:val="1"/>
          <w:sz w:val="24"/>
          <w:szCs w:val="24"/>
        </w:rPr>
        <w:t>ж</w:t>
      </w:r>
      <w:r w:rsidR="00DA33E1" w:rsidRPr="00B86EAC">
        <w:rPr>
          <w:rFonts w:ascii="Times New Roman" w:hAnsi="Times New Roman"/>
          <w:sz w:val="24"/>
          <w:szCs w:val="24"/>
        </w:rPr>
        <w:t>е</w:t>
      </w:r>
      <w:r w:rsidR="00DA33E1" w:rsidRPr="00B86EAC">
        <w:rPr>
          <w:rFonts w:ascii="Times New Roman" w:hAnsi="Times New Roman"/>
          <w:spacing w:val="3"/>
          <w:sz w:val="24"/>
          <w:szCs w:val="24"/>
        </w:rPr>
        <w:t>н</w:t>
      </w:r>
      <w:r w:rsidR="00DA33E1" w:rsidRPr="00B86EAC">
        <w:rPr>
          <w:rFonts w:ascii="Times New Roman" w:hAnsi="Times New Roman"/>
          <w:sz w:val="24"/>
          <w:szCs w:val="24"/>
        </w:rPr>
        <w:t>и</w:t>
      </w:r>
      <w:r w:rsidR="00DA33E1" w:rsidRPr="00B86EAC">
        <w:rPr>
          <w:rFonts w:ascii="Times New Roman" w:hAnsi="Times New Roman"/>
          <w:spacing w:val="1"/>
          <w:sz w:val="24"/>
          <w:szCs w:val="24"/>
        </w:rPr>
        <w:t>я</w:t>
      </w:r>
      <w:r w:rsidR="00DA33E1" w:rsidRPr="00B86EAC">
        <w:rPr>
          <w:rFonts w:ascii="Times New Roman" w:hAnsi="Times New Roman"/>
          <w:sz w:val="24"/>
          <w:szCs w:val="24"/>
        </w:rPr>
        <w:t>.</w:t>
      </w:r>
    </w:p>
    <w:p w14:paraId="7CCF098B" w14:textId="02A9FE90" w:rsidR="000A022A" w:rsidRPr="00B86EAC" w:rsidRDefault="000A022A"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2.</w:t>
      </w:r>
      <w:r w:rsidRPr="00B86EAC">
        <w:rPr>
          <w:rFonts w:ascii="Times New Roman" w:hAnsi="Times New Roman"/>
          <w:sz w:val="24"/>
          <w:szCs w:val="24"/>
        </w:rPr>
        <w:tab/>
      </w:r>
      <w:r w:rsidR="00DA33E1" w:rsidRPr="00B86EAC">
        <w:rPr>
          <w:rFonts w:ascii="Times New Roman" w:hAnsi="Times New Roman"/>
          <w:spacing w:val="-1"/>
          <w:sz w:val="24"/>
          <w:szCs w:val="24"/>
        </w:rPr>
        <w:t>У</w:t>
      </w:r>
      <w:r w:rsidR="00DA33E1" w:rsidRPr="00B86EAC">
        <w:rPr>
          <w:rFonts w:ascii="Times New Roman" w:hAnsi="Times New Roman"/>
          <w:sz w:val="24"/>
          <w:szCs w:val="24"/>
        </w:rPr>
        <w:t>твержде</w:t>
      </w:r>
      <w:r w:rsidR="00DA33E1" w:rsidRPr="00B86EAC">
        <w:rPr>
          <w:rFonts w:ascii="Times New Roman" w:hAnsi="Times New Roman"/>
          <w:spacing w:val="1"/>
          <w:sz w:val="24"/>
          <w:szCs w:val="24"/>
        </w:rPr>
        <w:t>н</w:t>
      </w:r>
      <w:r w:rsidR="00DA33E1" w:rsidRPr="00B86EAC">
        <w:rPr>
          <w:rFonts w:ascii="Times New Roman" w:hAnsi="Times New Roman"/>
          <w:sz w:val="24"/>
          <w:szCs w:val="24"/>
        </w:rPr>
        <w:t>ие</w:t>
      </w:r>
      <w:r w:rsidR="00DA33E1" w:rsidRPr="00B86EAC">
        <w:rPr>
          <w:rFonts w:ascii="Times New Roman" w:hAnsi="Times New Roman"/>
          <w:spacing w:val="7"/>
          <w:sz w:val="24"/>
          <w:szCs w:val="24"/>
        </w:rPr>
        <w:t xml:space="preserve"> </w:t>
      </w:r>
      <w:r w:rsidR="00DA33E1" w:rsidRPr="00B86EAC">
        <w:rPr>
          <w:rFonts w:ascii="Times New Roman" w:hAnsi="Times New Roman"/>
          <w:spacing w:val="3"/>
          <w:sz w:val="24"/>
          <w:szCs w:val="24"/>
        </w:rPr>
        <w:t>и</w:t>
      </w:r>
      <w:r w:rsidR="00DA33E1" w:rsidRPr="00B86EAC">
        <w:rPr>
          <w:rFonts w:ascii="Times New Roman" w:hAnsi="Times New Roman"/>
          <w:sz w:val="24"/>
          <w:szCs w:val="24"/>
        </w:rPr>
        <w:t>нве</w:t>
      </w:r>
      <w:r w:rsidR="00DA33E1" w:rsidRPr="00B86EAC">
        <w:rPr>
          <w:rFonts w:ascii="Times New Roman" w:hAnsi="Times New Roman"/>
          <w:spacing w:val="1"/>
          <w:sz w:val="24"/>
          <w:szCs w:val="24"/>
        </w:rPr>
        <w:t>с</w:t>
      </w:r>
      <w:r w:rsidR="00DA33E1" w:rsidRPr="00B86EAC">
        <w:rPr>
          <w:rFonts w:ascii="Times New Roman" w:hAnsi="Times New Roman"/>
          <w:sz w:val="24"/>
          <w:szCs w:val="24"/>
        </w:rPr>
        <w:t>тиц</w:t>
      </w:r>
      <w:r w:rsidR="00DA33E1" w:rsidRPr="00B86EAC">
        <w:rPr>
          <w:rFonts w:ascii="Times New Roman" w:hAnsi="Times New Roman"/>
          <w:spacing w:val="1"/>
          <w:sz w:val="24"/>
          <w:szCs w:val="24"/>
        </w:rPr>
        <w:t>и</w:t>
      </w:r>
      <w:r w:rsidR="00DA33E1" w:rsidRPr="00B86EAC">
        <w:rPr>
          <w:rFonts w:ascii="Times New Roman" w:hAnsi="Times New Roman"/>
          <w:sz w:val="24"/>
          <w:szCs w:val="24"/>
        </w:rPr>
        <w:t>он</w:t>
      </w:r>
      <w:r w:rsidR="00DA33E1" w:rsidRPr="00B86EAC">
        <w:rPr>
          <w:rFonts w:ascii="Times New Roman" w:hAnsi="Times New Roman"/>
          <w:spacing w:val="1"/>
          <w:sz w:val="24"/>
          <w:szCs w:val="24"/>
        </w:rPr>
        <w:t>ны</w:t>
      </w:r>
      <w:r w:rsidR="00DA33E1" w:rsidRPr="00B86EAC">
        <w:rPr>
          <w:rFonts w:ascii="Times New Roman" w:hAnsi="Times New Roman"/>
          <w:sz w:val="24"/>
          <w:szCs w:val="24"/>
        </w:rPr>
        <w:t>х п</w:t>
      </w:r>
      <w:r w:rsidR="00DA33E1" w:rsidRPr="00B86EAC">
        <w:rPr>
          <w:rFonts w:ascii="Times New Roman" w:hAnsi="Times New Roman"/>
          <w:spacing w:val="3"/>
          <w:sz w:val="24"/>
          <w:szCs w:val="24"/>
        </w:rPr>
        <w:t>р</w:t>
      </w:r>
      <w:r w:rsidR="00DA33E1" w:rsidRPr="00B86EAC">
        <w:rPr>
          <w:rFonts w:ascii="Times New Roman" w:hAnsi="Times New Roman"/>
          <w:spacing w:val="2"/>
          <w:sz w:val="24"/>
          <w:szCs w:val="24"/>
        </w:rPr>
        <w:t>о</w:t>
      </w:r>
      <w:r w:rsidR="00DA33E1" w:rsidRPr="00B86EAC">
        <w:rPr>
          <w:rFonts w:ascii="Times New Roman" w:hAnsi="Times New Roman"/>
          <w:sz w:val="24"/>
          <w:szCs w:val="24"/>
        </w:rPr>
        <w:t>гра</w:t>
      </w:r>
      <w:r w:rsidR="00DA33E1" w:rsidRPr="00B86EAC">
        <w:rPr>
          <w:rFonts w:ascii="Times New Roman" w:hAnsi="Times New Roman"/>
          <w:spacing w:val="1"/>
          <w:sz w:val="24"/>
          <w:szCs w:val="24"/>
        </w:rPr>
        <w:t>м</w:t>
      </w:r>
      <w:r w:rsidR="00DA33E1" w:rsidRPr="00B86EAC">
        <w:rPr>
          <w:rFonts w:ascii="Times New Roman" w:hAnsi="Times New Roman"/>
          <w:sz w:val="24"/>
          <w:szCs w:val="24"/>
        </w:rPr>
        <w:t>м</w:t>
      </w:r>
      <w:r w:rsidR="00DA33E1" w:rsidRPr="00B86EAC">
        <w:rPr>
          <w:rFonts w:ascii="Times New Roman" w:hAnsi="Times New Roman"/>
          <w:spacing w:val="10"/>
          <w:sz w:val="24"/>
          <w:szCs w:val="24"/>
        </w:rPr>
        <w:t xml:space="preserve"> </w:t>
      </w:r>
      <w:r w:rsidR="00DA33E1" w:rsidRPr="00B86EAC">
        <w:rPr>
          <w:rFonts w:ascii="Times New Roman" w:hAnsi="Times New Roman"/>
          <w:sz w:val="24"/>
          <w:szCs w:val="24"/>
        </w:rPr>
        <w:t>о</w:t>
      </w:r>
      <w:r w:rsidR="00DA33E1" w:rsidRPr="00B86EAC">
        <w:rPr>
          <w:rFonts w:ascii="Times New Roman" w:hAnsi="Times New Roman"/>
          <w:spacing w:val="5"/>
          <w:sz w:val="24"/>
          <w:szCs w:val="24"/>
        </w:rPr>
        <w:t>с</w:t>
      </w:r>
      <w:r w:rsidR="00DA33E1" w:rsidRPr="00B86EAC">
        <w:rPr>
          <w:rFonts w:ascii="Times New Roman" w:hAnsi="Times New Roman"/>
          <w:spacing w:val="-5"/>
          <w:sz w:val="24"/>
          <w:szCs w:val="24"/>
        </w:rPr>
        <w:t>у</w:t>
      </w:r>
      <w:r w:rsidR="00DA33E1" w:rsidRPr="00B86EAC">
        <w:rPr>
          <w:rFonts w:ascii="Times New Roman" w:hAnsi="Times New Roman"/>
          <w:sz w:val="24"/>
          <w:szCs w:val="24"/>
        </w:rPr>
        <w:t>ще</w:t>
      </w:r>
      <w:r w:rsidR="00DA33E1" w:rsidRPr="00B86EAC">
        <w:rPr>
          <w:rFonts w:ascii="Times New Roman" w:hAnsi="Times New Roman"/>
          <w:spacing w:val="2"/>
          <w:sz w:val="24"/>
          <w:szCs w:val="24"/>
        </w:rPr>
        <w:t>с</w:t>
      </w:r>
      <w:r w:rsidR="00DA33E1" w:rsidRPr="00B86EAC">
        <w:rPr>
          <w:rFonts w:ascii="Times New Roman" w:hAnsi="Times New Roman"/>
          <w:sz w:val="24"/>
          <w:szCs w:val="24"/>
        </w:rPr>
        <w:t>т</w:t>
      </w:r>
      <w:r w:rsidR="00DA33E1" w:rsidRPr="00B86EAC">
        <w:rPr>
          <w:rFonts w:ascii="Times New Roman" w:hAnsi="Times New Roman"/>
          <w:spacing w:val="6"/>
          <w:sz w:val="24"/>
          <w:szCs w:val="24"/>
        </w:rPr>
        <w:t>в</w:t>
      </w:r>
      <w:r w:rsidR="00DA33E1" w:rsidRPr="00B86EAC">
        <w:rPr>
          <w:rFonts w:ascii="Times New Roman" w:hAnsi="Times New Roman"/>
          <w:sz w:val="24"/>
          <w:szCs w:val="24"/>
        </w:rPr>
        <w:t>л</w:t>
      </w:r>
      <w:r w:rsidR="00DA33E1" w:rsidRPr="00B86EAC">
        <w:rPr>
          <w:rFonts w:ascii="Times New Roman" w:hAnsi="Times New Roman"/>
          <w:spacing w:val="1"/>
          <w:sz w:val="24"/>
          <w:szCs w:val="24"/>
        </w:rPr>
        <w:t>я</w:t>
      </w:r>
      <w:r w:rsidR="00DA33E1" w:rsidRPr="00B86EAC">
        <w:rPr>
          <w:rFonts w:ascii="Times New Roman" w:hAnsi="Times New Roman"/>
          <w:spacing w:val="2"/>
          <w:sz w:val="24"/>
          <w:szCs w:val="24"/>
        </w:rPr>
        <w:t>е</w:t>
      </w:r>
      <w:r w:rsidR="00DA33E1" w:rsidRPr="00B86EAC">
        <w:rPr>
          <w:rFonts w:ascii="Times New Roman" w:hAnsi="Times New Roman"/>
          <w:sz w:val="24"/>
          <w:szCs w:val="24"/>
        </w:rPr>
        <w:t>тся</w:t>
      </w:r>
      <w:r w:rsidR="00DA33E1" w:rsidRPr="00B86EAC">
        <w:rPr>
          <w:rFonts w:ascii="Times New Roman" w:hAnsi="Times New Roman"/>
          <w:spacing w:val="2"/>
          <w:sz w:val="24"/>
          <w:szCs w:val="24"/>
        </w:rPr>
        <w:t xml:space="preserve"> </w:t>
      </w:r>
      <w:r w:rsidR="00DA33E1" w:rsidRPr="00B86EAC">
        <w:rPr>
          <w:rFonts w:ascii="Times New Roman" w:hAnsi="Times New Roman"/>
          <w:sz w:val="24"/>
          <w:szCs w:val="24"/>
        </w:rPr>
        <w:t>о</w:t>
      </w:r>
      <w:r w:rsidR="00DA33E1" w:rsidRPr="00B86EAC">
        <w:rPr>
          <w:rFonts w:ascii="Times New Roman" w:hAnsi="Times New Roman"/>
          <w:spacing w:val="2"/>
          <w:sz w:val="24"/>
          <w:szCs w:val="24"/>
        </w:rPr>
        <w:t>р</w:t>
      </w:r>
      <w:r w:rsidR="00DA33E1" w:rsidRPr="00B86EAC">
        <w:rPr>
          <w:rFonts w:ascii="Times New Roman" w:hAnsi="Times New Roman"/>
          <w:sz w:val="24"/>
          <w:szCs w:val="24"/>
        </w:rPr>
        <w:t>гана</w:t>
      </w:r>
      <w:r w:rsidR="00DA33E1" w:rsidRPr="00B86EAC">
        <w:rPr>
          <w:rFonts w:ascii="Times New Roman" w:hAnsi="Times New Roman"/>
          <w:spacing w:val="-1"/>
          <w:sz w:val="24"/>
          <w:szCs w:val="24"/>
        </w:rPr>
        <w:t>м</w:t>
      </w:r>
      <w:r w:rsidR="00DA33E1" w:rsidRPr="00B86EAC">
        <w:rPr>
          <w:rFonts w:ascii="Times New Roman" w:hAnsi="Times New Roman"/>
          <w:sz w:val="24"/>
          <w:szCs w:val="24"/>
        </w:rPr>
        <w:t>и ис</w:t>
      </w:r>
      <w:r w:rsidR="00DA33E1" w:rsidRPr="00B86EAC">
        <w:rPr>
          <w:rFonts w:ascii="Times New Roman" w:hAnsi="Times New Roman"/>
          <w:spacing w:val="1"/>
          <w:sz w:val="24"/>
          <w:szCs w:val="24"/>
        </w:rPr>
        <w:t>п</w:t>
      </w:r>
      <w:r w:rsidR="00DA33E1" w:rsidRPr="00B86EAC">
        <w:rPr>
          <w:rFonts w:ascii="Times New Roman" w:hAnsi="Times New Roman"/>
          <w:sz w:val="24"/>
          <w:szCs w:val="24"/>
        </w:rPr>
        <w:t>ол</w:t>
      </w:r>
      <w:r w:rsidR="00DA33E1" w:rsidRPr="00B86EAC">
        <w:rPr>
          <w:rFonts w:ascii="Times New Roman" w:hAnsi="Times New Roman"/>
          <w:spacing w:val="1"/>
          <w:sz w:val="24"/>
          <w:szCs w:val="24"/>
        </w:rPr>
        <w:t>н</w:t>
      </w:r>
      <w:r w:rsidRPr="00B86EAC">
        <w:rPr>
          <w:rFonts w:ascii="Times New Roman" w:hAnsi="Times New Roman"/>
          <w:sz w:val="24"/>
          <w:szCs w:val="24"/>
        </w:rPr>
        <w:t xml:space="preserve">ительной </w:t>
      </w:r>
      <w:r w:rsidR="00DA33E1" w:rsidRPr="00B86EAC">
        <w:rPr>
          <w:rFonts w:ascii="Times New Roman" w:hAnsi="Times New Roman"/>
          <w:sz w:val="24"/>
          <w:szCs w:val="24"/>
        </w:rPr>
        <w:t>вл</w:t>
      </w:r>
      <w:r w:rsidR="00DA33E1" w:rsidRPr="00B86EAC">
        <w:rPr>
          <w:rFonts w:ascii="Times New Roman" w:hAnsi="Times New Roman"/>
          <w:spacing w:val="3"/>
          <w:sz w:val="24"/>
          <w:szCs w:val="24"/>
        </w:rPr>
        <w:t>а</w:t>
      </w:r>
      <w:r w:rsidRPr="00B86EAC">
        <w:rPr>
          <w:rFonts w:ascii="Times New Roman" w:hAnsi="Times New Roman"/>
          <w:sz w:val="24"/>
          <w:szCs w:val="24"/>
        </w:rPr>
        <w:t xml:space="preserve">сти </w:t>
      </w:r>
      <w:r w:rsidR="00DA33E1" w:rsidRPr="00B86EAC">
        <w:rPr>
          <w:rFonts w:ascii="Times New Roman" w:hAnsi="Times New Roman"/>
          <w:spacing w:val="5"/>
          <w:sz w:val="24"/>
          <w:szCs w:val="24"/>
        </w:rPr>
        <w:t>с</w:t>
      </w:r>
      <w:r w:rsidR="00DA33E1" w:rsidRPr="00B86EAC">
        <w:rPr>
          <w:rFonts w:ascii="Times New Roman" w:hAnsi="Times New Roman"/>
          <w:spacing w:val="-5"/>
          <w:sz w:val="24"/>
          <w:szCs w:val="24"/>
        </w:rPr>
        <w:t>у</w:t>
      </w:r>
      <w:r w:rsidR="00DA33E1" w:rsidRPr="00B86EAC">
        <w:rPr>
          <w:rFonts w:ascii="Times New Roman" w:hAnsi="Times New Roman"/>
          <w:sz w:val="24"/>
          <w:szCs w:val="24"/>
        </w:rPr>
        <w:t>бъ</w:t>
      </w:r>
      <w:r w:rsidR="00DA33E1" w:rsidRPr="00B86EAC">
        <w:rPr>
          <w:rFonts w:ascii="Times New Roman" w:hAnsi="Times New Roman"/>
          <w:spacing w:val="3"/>
          <w:sz w:val="24"/>
          <w:szCs w:val="24"/>
        </w:rPr>
        <w:t>е</w:t>
      </w:r>
      <w:r w:rsidR="00DA33E1" w:rsidRPr="00B86EAC">
        <w:rPr>
          <w:rFonts w:ascii="Times New Roman" w:hAnsi="Times New Roman"/>
          <w:spacing w:val="-1"/>
          <w:sz w:val="24"/>
          <w:szCs w:val="24"/>
        </w:rPr>
        <w:t>к</w:t>
      </w:r>
      <w:r w:rsidR="00DA33E1" w:rsidRPr="00B86EAC">
        <w:rPr>
          <w:rFonts w:ascii="Times New Roman" w:hAnsi="Times New Roman"/>
          <w:sz w:val="24"/>
          <w:szCs w:val="24"/>
        </w:rPr>
        <w:t>т</w:t>
      </w:r>
      <w:r w:rsidR="00DA33E1" w:rsidRPr="00B86EAC">
        <w:rPr>
          <w:rFonts w:ascii="Times New Roman" w:hAnsi="Times New Roman"/>
          <w:spacing w:val="2"/>
          <w:sz w:val="24"/>
          <w:szCs w:val="24"/>
        </w:rPr>
        <w:t>о</w:t>
      </w:r>
      <w:r w:rsidRPr="00B86EAC">
        <w:rPr>
          <w:rFonts w:ascii="Times New Roman" w:hAnsi="Times New Roman"/>
          <w:sz w:val="24"/>
          <w:szCs w:val="24"/>
        </w:rPr>
        <w:t xml:space="preserve">в </w:t>
      </w:r>
      <w:r w:rsidR="00DA33E1" w:rsidRPr="00B86EAC">
        <w:rPr>
          <w:rFonts w:ascii="Times New Roman" w:hAnsi="Times New Roman"/>
          <w:sz w:val="24"/>
          <w:szCs w:val="24"/>
        </w:rPr>
        <w:t>Рос</w:t>
      </w:r>
      <w:r w:rsidR="00DA33E1" w:rsidRPr="00B86EAC">
        <w:rPr>
          <w:rFonts w:ascii="Times New Roman" w:hAnsi="Times New Roman"/>
          <w:spacing w:val="2"/>
          <w:sz w:val="24"/>
          <w:szCs w:val="24"/>
        </w:rPr>
        <w:t>с</w:t>
      </w:r>
      <w:r w:rsidR="00DA33E1" w:rsidRPr="00B86EAC">
        <w:rPr>
          <w:rFonts w:ascii="Times New Roman" w:hAnsi="Times New Roman"/>
          <w:sz w:val="24"/>
          <w:szCs w:val="24"/>
        </w:rPr>
        <w:t>и</w:t>
      </w:r>
      <w:r w:rsidR="00DA33E1" w:rsidRPr="00B86EAC">
        <w:rPr>
          <w:rFonts w:ascii="Times New Roman" w:hAnsi="Times New Roman"/>
          <w:spacing w:val="1"/>
          <w:sz w:val="24"/>
          <w:szCs w:val="24"/>
        </w:rPr>
        <w:t>й</w:t>
      </w:r>
      <w:r w:rsidR="00DA33E1" w:rsidRPr="00B86EAC">
        <w:rPr>
          <w:rFonts w:ascii="Times New Roman" w:hAnsi="Times New Roman"/>
          <w:sz w:val="24"/>
          <w:szCs w:val="24"/>
        </w:rPr>
        <w:t>с</w:t>
      </w:r>
      <w:r w:rsidR="00DA33E1" w:rsidRPr="00B86EAC">
        <w:rPr>
          <w:rFonts w:ascii="Times New Roman" w:hAnsi="Times New Roman"/>
          <w:spacing w:val="-1"/>
          <w:sz w:val="24"/>
          <w:szCs w:val="24"/>
        </w:rPr>
        <w:t>к</w:t>
      </w:r>
      <w:r w:rsidRPr="00B86EAC">
        <w:rPr>
          <w:rFonts w:ascii="Times New Roman" w:hAnsi="Times New Roman"/>
          <w:sz w:val="24"/>
          <w:szCs w:val="24"/>
        </w:rPr>
        <w:t>ой Федерации</w:t>
      </w:r>
      <w:r w:rsidR="00DA33E1" w:rsidRPr="00B86EAC">
        <w:rPr>
          <w:rFonts w:ascii="Times New Roman" w:hAnsi="Times New Roman"/>
          <w:spacing w:val="10"/>
          <w:sz w:val="24"/>
          <w:szCs w:val="24"/>
        </w:rPr>
        <w:t xml:space="preserve"> </w:t>
      </w:r>
      <w:r w:rsidRPr="00B86EAC">
        <w:rPr>
          <w:rFonts w:ascii="Times New Roman" w:hAnsi="Times New Roman"/>
          <w:sz w:val="24"/>
          <w:szCs w:val="24"/>
        </w:rPr>
        <w:t>по</w:t>
      </w:r>
      <w:r w:rsidR="00DA33E1" w:rsidRPr="00B86EAC">
        <w:rPr>
          <w:rFonts w:ascii="Times New Roman" w:hAnsi="Times New Roman"/>
          <w:spacing w:val="13"/>
          <w:sz w:val="24"/>
          <w:szCs w:val="24"/>
        </w:rPr>
        <w:t xml:space="preserve"> </w:t>
      </w:r>
      <w:r w:rsidR="00DA33E1" w:rsidRPr="00B86EAC">
        <w:rPr>
          <w:rFonts w:ascii="Times New Roman" w:hAnsi="Times New Roman"/>
          <w:sz w:val="24"/>
          <w:szCs w:val="24"/>
        </w:rPr>
        <w:t>согла</w:t>
      </w:r>
      <w:r w:rsidR="00DA33E1" w:rsidRPr="00B86EAC">
        <w:rPr>
          <w:rFonts w:ascii="Times New Roman" w:hAnsi="Times New Roman"/>
          <w:spacing w:val="2"/>
          <w:sz w:val="24"/>
          <w:szCs w:val="24"/>
        </w:rPr>
        <w:t>с</w:t>
      </w:r>
      <w:r w:rsidR="00DA33E1" w:rsidRPr="00B86EAC">
        <w:rPr>
          <w:rFonts w:ascii="Times New Roman" w:hAnsi="Times New Roman"/>
          <w:sz w:val="24"/>
          <w:szCs w:val="24"/>
        </w:rPr>
        <w:t>ов</w:t>
      </w:r>
      <w:r w:rsidR="00DA33E1" w:rsidRPr="00B86EAC">
        <w:rPr>
          <w:rFonts w:ascii="Times New Roman" w:hAnsi="Times New Roman"/>
          <w:spacing w:val="1"/>
          <w:sz w:val="24"/>
          <w:szCs w:val="24"/>
        </w:rPr>
        <w:t>а</w:t>
      </w:r>
      <w:r w:rsidR="00DA33E1" w:rsidRPr="00B86EAC">
        <w:rPr>
          <w:rFonts w:ascii="Times New Roman" w:hAnsi="Times New Roman"/>
          <w:sz w:val="24"/>
          <w:szCs w:val="24"/>
        </w:rPr>
        <w:t>н</w:t>
      </w:r>
      <w:r w:rsidR="00DA33E1" w:rsidRPr="00B86EAC">
        <w:rPr>
          <w:rFonts w:ascii="Times New Roman" w:hAnsi="Times New Roman"/>
          <w:spacing w:val="1"/>
          <w:sz w:val="24"/>
          <w:szCs w:val="24"/>
        </w:rPr>
        <w:t>и</w:t>
      </w:r>
      <w:r w:rsidRPr="00B86EAC">
        <w:rPr>
          <w:rFonts w:ascii="Times New Roman" w:hAnsi="Times New Roman"/>
          <w:sz w:val="24"/>
          <w:szCs w:val="24"/>
        </w:rPr>
        <w:t>ю</w:t>
      </w:r>
      <w:r w:rsidR="00DA33E1" w:rsidRPr="00B86EAC">
        <w:rPr>
          <w:rFonts w:ascii="Times New Roman" w:hAnsi="Times New Roman"/>
          <w:spacing w:val="1"/>
          <w:sz w:val="24"/>
          <w:szCs w:val="24"/>
        </w:rPr>
        <w:t xml:space="preserve"> </w:t>
      </w:r>
      <w:r w:rsidR="00DA33E1" w:rsidRPr="00B86EAC">
        <w:rPr>
          <w:rFonts w:ascii="Times New Roman" w:hAnsi="Times New Roman"/>
          <w:sz w:val="24"/>
          <w:szCs w:val="24"/>
        </w:rPr>
        <w:t>с органа</w:t>
      </w:r>
      <w:r w:rsidR="00DA33E1" w:rsidRPr="00B86EAC">
        <w:rPr>
          <w:rFonts w:ascii="Times New Roman" w:hAnsi="Times New Roman"/>
          <w:spacing w:val="-1"/>
          <w:sz w:val="24"/>
          <w:szCs w:val="24"/>
        </w:rPr>
        <w:t>м</w:t>
      </w:r>
      <w:r w:rsidR="00DA33E1" w:rsidRPr="00B86EAC">
        <w:rPr>
          <w:rFonts w:ascii="Times New Roman" w:hAnsi="Times New Roman"/>
          <w:sz w:val="24"/>
          <w:szCs w:val="24"/>
        </w:rPr>
        <w:t>и</w:t>
      </w:r>
      <w:r w:rsidR="00DA33E1" w:rsidRPr="00B86EAC">
        <w:rPr>
          <w:rFonts w:ascii="Times New Roman" w:hAnsi="Times New Roman"/>
          <w:spacing w:val="-8"/>
          <w:sz w:val="24"/>
          <w:szCs w:val="24"/>
        </w:rPr>
        <w:t xml:space="preserve"> </w:t>
      </w:r>
      <w:r w:rsidR="00DA33E1" w:rsidRPr="00B86EAC">
        <w:rPr>
          <w:rFonts w:ascii="Times New Roman" w:hAnsi="Times New Roman"/>
          <w:spacing w:val="-1"/>
          <w:sz w:val="24"/>
          <w:szCs w:val="24"/>
        </w:rPr>
        <w:t>м</w:t>
      </w:r>
      <w:r w:rsidR="00DA33E1" w:rsidRPr="00B86EAC">
        <w:rPr>
          <w:rFonts w:ascii="Times New Roman" w:hAnsi="Times New Roman"/>
          <w:sz w:val="24"/>
          <w:szCs w:val="24"/>
        </w:rPr>
        <w:t>е</w:t>
      </w:r>
      <w:r w:rsidR="00DA33E1" w:rsidRPr="00B86EAC">
        <w:rPr>
          <w:rFonts w:ascii="Times New Roman" w:hAnsi="Times New Roman"/>
          <w:spacing w:val="2"/>
          <w:sz w:val="24"/>
          <w:szCs w:val="24"/>
        </w:rPr>
        <w:t>с</w:t>
      </w:r>
      <w:r w:rsidR="00DA33E1" w:rsidRPr="00B86EAC">
        <w:rPr>
          <w:rFonts w:ascii="Times New Roman" w:hAnsi="Times New Roman"/>
          <w:sz w:val="24"/>
          <w:szCs w:val="24"/>
        </w:rPr>
        <w:t>тного</w:t>
      </w:r>
      <w:r w:rsidR="00DA33E1" w:rsidRPr="00B86EAC">
        <w:rPr>
          <w:rFonts w:ascii="Times New Roman" w:hAnsi="Times New Roman"/>
          <w:spacing w:val="-9"/>
          <w:sz w:val="24"/>
          <w:szCs w:val="24"/>
        </w:rPr>
        <w:t xml:space="preserve"> </w:t>
      </w:r>
      <w:r w:rsidR="00DA33E1" w:rsidRPr="00B86EAC">
        <w:rPr>
          <w:rFonts w:ascii="Times New Roman" w:hAnsi="Times New Roman"/>
          <w:sz w:val="24"/>
          <w:szCs w:val="24"/>
        </w:rPr>
        <w:t>с</w:t>
      </w:r>
      <w:r w:rsidR="00DA33E1" w:rsidRPr="00B86EAC">
        <w:rPr>
          <w:rFonts w:ascii="Times New Roman" w:hAnsi="Times New Roman"/>
          <w:spacing w:val="2"/>
          <w:sz w:val="24"/>
          <w:szCs w:val="24"/>
        </w:rPr>
        <w:t>а</w:t>
      </w:r>
      <w:r w:rsidR="00DA33E1" w:rsidRPr="00B86EAC">
        <w:rPr>
          <w:rFonts w:ascii="Times New Roman" w:hAnsi="Times New Roman"/>
          <w:spacing w:val="-1"/>
          <w:sz w:val="24"/>
          <w:szCs w:val="24"/>
        </w:rPr>
        <w:t>м</w:t>
      </w:r>
      <w:r w:rsidR="00DA33E1" w:rsidRPr="00B86EAC">
        <w:rPr>
          <w:rFonts w:ascii="Times New Roman" w:hAnsi="Times New Roman"/>
          <w:spacing w:val="5"/>
          <w:sz w:val="24"/>
          <w:szCs w:val="24"/>
        </w:rPr>
        <w:t>о</w:t>
      </w:r>
      <w:r w:rsidR="00DA33E1" w:rsidRPr="00B86EAC">
        <w:rPr>
          <w:rFonts w:ascii="Times New Roman" w:hAnsi="Times New Roman"/>
          <w:spacing w:val="-5"/>
          <w:sz w:val="24"/>
          <w:szCs w:val="24"/>
        </w:rPr>
        <w:t>у</w:t>
      </w:r>
      <w:r w:rsidR="00DA33E1" w:rsidRPr="00B86EAC">
        <w:rPr>
          <w:rFonts w:ascii="Times New Roman" w:hAnsi="Times New Roman"/>
          <w:sz w:val="24"/>
          <w:szCs w:val="24"/>
        </w:rPr>
        <w:t>прав</w:t>
      </w:r>
      <w:r w:rsidR="00DA33E1" w:rsidRPr="00B86EAC">
        <w:rPr>
          <w:rFonts w:ascii="Times New Roman" w:hAnsi="Times New Roman"/>
          <w:spacing w:val="1"/>
          <w:sz w:val="24"/>
          <w:szCs w:val="24"/>
        </w:rPr>
        <w:t>л</w:t>
      </w:r>
      <w:r w:rsidR="00DA33E1" w:rsidRPr="00B86EAC">
        <w:rPr>
          <w:rFonts w:ascii="Times New Roman" w:hAnsi="Times New Roman"/>
          <w:sz w:val="24"/>
          <w:szCs w:val="24"/>
        </w:rPr>
        <w:t>ен</w:t>
      </w:r>
      <w:r w:rsidR="00DA33E1" w:rsidRPr="00B86EAC">
        <w:rPr>
          <w:rFonts w:ascii="Times New Roman" w:hAnsi="Times New Roman"/>
          <w:spacing w:val="1"/>
          <w:sz w:val="24"/>
          <w:szCs w:val="24"/>
        </w:rPr>
        <w:t>и</w:t>
      </w:r>
      <w:r w:rsidR="00DA33E1" w:rsidRPr="00B86EAC">
        <w:rPr>
          <w:rFonts w:ascii="Times New Roman" w:hAnsi="Times New Roman"/>
          <w:sz w:val="24"/>
          <w:szCs w:val="24"/>
        </w:rPr>
        <w:t>я</w:t>
      </w:r>
      <w:r w:rsidR="00DA33E1" w:rsidRPr="00B86EAC">
        <w:rPr>
          <w:rFonts w:ascii="Times New Roman" w:hAnsi="Times New Roman"/>
          <w:spacing w:val="-18"/>
          <w:sz w:val="24"/>
          <w:szCs w:val="24"/>
        </w:rPr>
        <w:t xml:space="preserve"> </w:t>
      </w:r>
      <w:r w:rsidR="00DA33E1" w:rsidRPr="00B86EAC">
        <w:rPr>
          <w:rFonts w:ascii="Times New Roman" w:hAnsi="Times New Roman"/>
          <w:spacing w:val="1"/>
          <w:sz w:val="24"/>
          <w:szCs w:val="24"/>
        </w:rPr>
        <w:t>п</w:t>
      </w:r>
      <w:r w:rsidR="00DA33E1" w:rsidRPr="00B86EAC">
        <w:rPr>
          <w:rFonts w:ascii="Times New Roman" w:hAnsi="Times New Roman"/>
          <w:spacing w:val="2"/>
          <w:sz w:val="24"/>
          <w:szCs w:val="24"/>
        </w:rPr>
        <w:t>о</w:t>
      </w:r>
      <w:r w:rsidR="00DA33E1" w:rsidRPr="00B86EAC">
        <w:rPr>
          <w:rFonts w:ascii="Times New Roman" w:hAnsi="Times New Roman"/>
          <w:sz w:val="24"/>
          <w:szCs w:val="24"/>
        </w:rPr>
        <w:t>сел</w:t>
      </w:r>
      <w:r w:rsidR="00DA33E1" w:rsidRPr="00B86EAC">
        <w:rPr>
          <w:rFonts w:ascii="Times New Roman" w:hAnsi="Times New Roman"/>
          <w:spacing w:val="3"/>
          <w:sz w:val="24"/>
          <w:szCs w:val="24"/>
        </w:rPr>
        <w:t>е</w:t>
      </w:r>
      <w:r w:rsidR="00DA33E1" w:rsidRPr="00B86EAC">
        <w:rPr>
          <w:rFonts w:ascii="Times New Roman" w:hAnsi="Times New Roman"/>
          <w:sz w:val="24"/>
          <w:szCs w:val="24"/>
        </w:rPr>
        <w:t>н</w:t>
      </w:r>
      <w:r w:rsidR="00DA33E1" w:rsidRPr="00B86EAC">
        <w:rPr>
          <w:rFonts w:ascii="Times New Roman" w:hAnsi="Times New Roman"/>
          <w:spacing w:val="1"/>
          <w:sz w:val="24"/>
          <w:szCs w:val="24"/>
        </w:rPr>
        <w:t>и</w:t>
      </w:r>
      <w:r w:rsidR="00DA33E1" w:rsidRPr="00B86EAC">
        <w:rPr>
          <w:rFonts w:ascii="Times New Roman" w:hAnsi="Times New Roman"/>
          <w:sz w:val="24"/>
          <w:szCs w:val="24"/>
        </w:rPr>
        <w:t>й,</w:t>
      </w:r>
      <w:r w:rsidR="00DA33E1" w:rsidRPr="00B86EAC">
        <w:rPr>
          <w:rFonts w:ascii="Times New Roman" w:hAnsi="Times New Roman"/>
          <w:spacing w:val="-12"/>
          <w:sz w:val="24"/>
          <w:szCs w:val="24"/>
        </w:rPr>
        <w:t xml:space="preserve"> </w:t>
      </w:r>
      <w:r w:rsidR="00DA33E1" w:rsidRPr="00B86EAC">
        <w:rPr>
          <w:rFonts w:ascii="Times New Roman" w:hAnsi="Times New Roman"/>
          <w:sz w:val="24"/>
          <w:szCs w:val="24"/>
        </w:rPr>
        <w:t>город</w:t>
      </w:r>
      <w:r w:rsidR="00DA33E1" w:rsidRPr="00B86EAC">
        <w:rPr>
          <w:rFonts w:ascii="Times New Roman" w:hAnsi="Times New Roman"/>
          <w:spacing w:val="2"/>
          <w:sz w:val="24"/>
          <w:szCs w:val="24"/>
        </w:rPr>
        <w:t>с</w:t>
      </w:r>
      <w:r w:rsidR="00DA33E1" w:rsidRPr="00B86EAC">
        <w:rPr>
          <w:rFonts w:ascii="Times New Roman" w:hAnsi="Times New Roman"/>
          <w:spacing w:val="-1"/>
          <w:sz w:val="24"/>
          <w:szCs w:val="24"/>
        </w:rPr>
        <w:t>к</w:t>
      </w:r>
      <w:r w:rsidR="00DA33E1" w:rsidRPr="00B86EAC">
        <w:rPr>
          <w:rFonts w:ascii="Times New Roman" w:hAnsi="Times New Roman"/>
          <w:sz w:val="24"/>
          <w:szCs w:val="24"/>
        </w:rPr>
        <w:t>их</w:t>
      </w:r>
      <w:r w:rsidR="00DA33E1" w:rsidRPr="00B86EAC">
        <w:rPr>
          <w:rFonts w:ascii="Times New Roman" w:hAnsi="Times New Roman"/>
          <w:spacing w:val="-11"/>
          <w:sz w:val="24"/>
          <w:szCs w:val="24"/>
        </w:rPr>
        <w:t xml:space="preserve"> </w:t>
      </w:r>
      <w:r w:rsidR="00DA33E1" w:rsidRPr="00B86EAC">
        <w:rPr>
          <w:rFonts w:ascii="Times New Roman" w:hAnsi="Times New Roman"/>
          <w:spacing w:val="3"/>
          <w:sz w:val="24"/>
          <w:szCs w:val="24"/>
        </w:rPr>
        <w:t>о</w:t>
      </w:r>
      <w:r w:rsidR="00DA33E1" w:rsidRPr="00B86EAC">
        <w:rPr>
          <w:rFonts w:ascii="Times New Roman" w:hAnsi="Times New Roman"/>
          <w:spacing w:val="-1"/>
          <w:sz w:val="24"/>
          <w:szCs w:val="24"/>
        </w:rPr>
        <w:t>к</w:t>
      </w:r>
      <w:r w:rsidR="00DA33E1" w:rsidRPr="00B86EAC">
        <w:rPr>
          <w:rFonts w:ascii="Times New Roman" w:hAnsi="Times New Roman"/>
          <w:spacing w:val="5"/>
          <w:sz w:val="24"/>
          <w:szCs w:val="24"/>
        </w:rPr>
        <w:t>р</w:t>
      </w:r>
      <w:r w:rsidR="00DA33E1" w:rsidRPr="00B86EAC">
        <w:rPr>
          <w:rFonts w:ascii="Times New Roman" w:hAnsi="Times New Roman"/>
          <w:spacing w:val="-5"/>
          <w:sz w:val="24"/>
          <w:szCs w:val="24"/>
        </w:rPr>
        <w:t>у</w:t>
      </w:r>
      <w:r w:rsidR="00DA33E1" w:rsidRPr="00B86EAC">
        <w:rPr>
          <w:rFonts w:ascii="Times New Roman" w:hAnsi="Times New Roman"/>
          <w:spacing w:val="4"/>
          <w:sz w:val="24"/>
          <w:szCs w:val="24"/>
        </w:rPr>
        <w:t>г</w:t>
      </w:r>
      <w:r w:rsidR="00DA33E1" w:rsidRPr="00B86EAC">
        <w:rPr>
          <w:rFonts w:ascii="Times New Roman" w:hAnsi="Times New Roman"/>
          <w:sz w:val="24"/>
          <w:szCs w:val="24"/>
        </w:rPr>
        <w:t>ов.</w:t>
      </w:r>
    </w:p>
    <w:p w14:paraId="27C10794" w14:textId="77777777" w:rsidR="000A022A" w:rsidRPr="00B86EAC" w:rsidRDefault="000A022A"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3.</w:t>
      </w:r>
      <w:r w:rsidRPr="00B86EAC">
        <w:rPr>
          <w:rFonts w:ascii="Times New Roman" w:hAnsi="Times New Roman"/>
          <w:sz w:val="24"/>
          <w:szCs w:val="24"/>
        </w:rPr>
        <w:tab/>
      </w:r>
      <w:r w:rsidR="00DA33E1" w:rsidRPr="00B86EAC">
        <w:rPr>
          <w:rFonts w:ascii="Times New Roman" w:hAnsi="Times New Roman"/>
          <w:sz w:val="24"/>
          <w:szCs w:val="24"/>
        </w:rPr>
        <w:t>В</w:t>
      </w:r>
      <w:r w:rsidR="00DA33E1" w:rsidRPr="00B86EAC">
        <w:rPr>
          <w:rFonts w:ascii="Times New Roman" w:hAnsi="Times New Roman"/>
          <w:spacing w:val="14"/>
          <w:sz w:val="24"/>
          <w:szCs w:val="24"/>
        </w:rPr>
        <w:t xml:space="preserve"> </w:t>
      </w:r>
      <w:r w:rsidR="00DA33E1" w:rsidRPr="00B86EAC">
        <w:rPr>
          <w:rFonts w:ascii="Times New Roman" w:hAnsi="Times New Roman"/>
          <w:sz w:val="24"/>
          <w:szCs w:val="24"/>
        </w:rPr>
        <w:t>и</w:t>
      </w:r>
      <w:r w:rsidR="00DA33E1" w:rsidRPr="00B86EAC">
        <w:rPr>
          <w:rFonts w:ascii="Times New Roman" w:hAnsi="Times New Roman"/>
          <w:spacing w:val="1"/>
          <w:sz w:val="24"/>
          <w:szCs w:val="24"/>
        </w:rPr>
        <w:t>н</w:t>
      </w:r>
      <w:r w:rsidR="00DA33E1" w:rsidRPr="00B86EAC">
        <w:rPr>
          <w:rFonts w:ascii="Times New Roman" w:hAnsi="Times New Roman"/>
          <w:sz w:val="24"/>
          <w:szCs w:val="24"/>
        </w:rPr>
        <w:t>вести</w:t>
      </w:r>
      <w:r w:rsidR="00DA33E1" w:rsidRPr="00B86EAC">
        <w:rPr>
          <w:rFonts w:ascii="Times New Roman" w:hAnsi="Times New Roman"/>
          <w:spacing w:val="1"/>
          <w:sz w:val="24"/>
          <w:szCs w:val="24"/>
        </w:rPr>
        <w:t>ц</w:t>
      </w:r>
      <w:r w:rsidR="00DA33E1" w:rsidRPr="00B86EAC">
        <w:rPr>
          <w:rFonts w:ascii="Times New Roman" w:hAnsi="Times New Roman"/>
          <w:sz w:val="24"/>
          <w:szCs w:val="24"/>
        </w:rPr>
        <w:t>ио</w:t>
      </w:r>
      <w:r w:rsidR="00DA33E1" w:rsidRPr="00B86EAC">
        <w:rPr>
          <w:rFonts w:ascii="Times New Roman" w:hAnsi="Times New Roman"/>
          <w:spacing w:val="1"/>
          <w:sz w:val="24"/>
          <w:szCs w:val="24"/>
        </w:rPr>
        <w:t>н</w:t>
      </w:r>
      <w:r w:rsidR="00DA33E1" w:rsidRPr="00B86EAC">
        <w:rPr>
          <w:rFonts w:ascii="Times New Roman" w:hAnsi="Times New Roman"/>
          <w:spacing w:val="3"/>
          <w:sz w:val="24"/>
          <w:szCs w:val="24"/>
        </w:rPr>
        <w:t>н</w:t>
      </w:r>
      <w:r w:rsidR="00DA33E1" w:rsidRPr="00B86EAC">
        <w:rPr>
          <w:rFonts w:ascii="Times New Roman" w:hAnsi="Times New Roman"/>
          <w:spacing w:val="-5"/>
          <w:sz w:val="24"/>
          <w:szCs w:val="24"/>
        </w:rPr>
        <w:t>у</w:t>
      </w:r>
      <w:r w:rsidR="00DA33E1" w:rsidRPr="00B86EAC">
        <w:rPr>
          <w:rFonts w:ascii="Times New Roman" w:hAnsi="Times New Roman"/>
          <w:sz w:val="24"/>
          <w:szCs w:val="24"/>
        </w:rPr>
        <w:t>ю</w:t>
      </w:r>
      <w:r w:rsidR="00DA33E1" w:rsidRPr="00B86EAC">
        <w:rPr>
          <w:rFonts w:ascii="Times New Roman" w:hAnsi="Times New Roman"/>
          <w:spacing w:val="1"/>
          <w:sz w:val="24"/>
          <w:szCs w:val="24"/>
        </w:rPr>
        <w:t xml:space="preserve"> </w:t>
      </w:r>
      <w:r w:rsidR="00DA33E1" w:rsidRPr="00B86EAC">
        <w:rPr>
          <w:rFonts w:ascii="Times New Roman" w:hAnsi="Times New Roman"/>
          <w:sz w:val="24"/>
          <w:szCs w:val="24"/>
        </w:rPr>
        <w:t>про</w:t>
      </w:r>
      <w:r w:rsidR="00DA33E1" w:rsidRPr="00B86EAC">
        <w:rPr>
          <w:rFonts w:ascii="Times New Roman" w:hAnsi="Times New Roman"/>
          <w:spacing w:val="2"/>
          <w:sz w:val="24"/>
          <w:szCs w:val="24"/>
        </w:rPr>
        <w:t>г</w:t>
      </w:r>
      <w:r w:rsidR="00DA33E1" w:rsidRPr="00B86EAC">
        <w:rPr>
          <w:rFonts w:ascii="Times New Roman" w:hAnsi="Times New Roman"/>
          <w:sz w:val="24"/>
          <w:szCs w:val="24"/>
        </w:rPr>
        <w:t>ра</w:t>
      </w:r>
      <w:r w:rsidR="00DA33E1" w:rsidRPr="00B86EAC">
        <w:rPr>
          <w:rFonts w:ascii="Times New Roman" w:hAnsi="Times New Roman"/>
          <w:spacing w:val="1"/>
          <w:sz w:val="24"/>
          <w:szCs w:val="24"/>
        </w:rPr>
        <w:t>м</w:t>
      </w:r>
      <w:r w:rsidR="00DA33E1" w:rsidRPr="00B86EAC">
        <w:rPr>
          <w:rFonts w:ascii="Times New Roman" w:hAnsi="Times New Roman"/>
          <w:spacing w:val="4"/>
          <w:sz w:val="24"/>
          <w:szCs w:val="24"/>
        </w:rPr>
        <w:t>м</w:t>
      </w:r>
      <w:r w:rsidR="00DA33E1" w:rsidRPr="00B86EAC">
        <w:rPr>
          <w:rFonts w:ascii="Times New Roman" w:hAnsi="Times New Roman"/>
          <w:sz w:val="24"/>
          <w:szCs w:val="24"/>
        </w:rPr>
        <w:t>у по</w:t>
      </w:r>
      <w:r w:rsidR="00DA33E1" w:rsidRPr="00B86EAC">
        <w:rPr>
          <w:rFonts w:ascii="Times New Roman" w:hAnsi="Times New Roman"/>
          <w:spacing w:val="3"/>
          <w:sz w:val="24"/>
          <w:szCs w:val="24"/>
        </w:rPr>
        <w:t>д</w:t>
      </w:r>
      <w:r w:rsidR="00DA33E1" w:rsidRPr="00B86EAC">
        <w:rPr>
          <w:rFonts w:ascii="Times New Roman" w:hAnsi="Times New Roman"/>
          <w:sz w:val="24"/>
          <w:szCs w:val="24"/>
        </w:rPr>
        <w:t>ле</w:t>
      </w:r>
      <w:r w:rsidR="00DA33E1" w:rsidRPr="00B86EAC">
        <w:rPr>
          <w:rFonts w:ascii="Times New Roman" w:hAnsi="Times New Roman"/>
          <w:spacing w:val="1"/>
          <w:sz w:val="24"/>
          <w:szCs w:val="24"/>
        </w:rPr>
        <w:t>ж</w:t>
      </w:r>
      <w:r w:rsidR="00DA33E1" w:rsidRPr="00B86EAC">
        <w:rPr>
          <w:rFonts w:ascii="Times New Roman" w:hAnsi="Times New Roman"/>
          <w:sz w:val="24"/>
          <w:szCs w:val="24"/>
        </w:rPr>
        <w:t>ат</w:t>
      </w:r>
      <w:r w:rsidR="00DA33E1" w:rsidRPr="00B86EAC">
        <w:rPr>
          <w:rFonts w:ascii="Times New Roman" w:hAnsi="Times New Roman"/>
          <w:spacing w:val="4"/>
          <w:sz w:val="24"/>
          <w:szCs w:val="24"/>
        </w:rPr>
        <w:t xml:space="preserve"> </w:t>
      </w:r>
      <w:r w:rsidR="00DA33E1" w:rsidRPr="00B86EAC">
        <w:rPr>
          <w:rFonts w:ascii="Times New Roman" w:hAnsi="Times New Roman"/>
          <w:spacing w:val="2"/>
          <w:sz w:val="24"/>
          <w:szCs w:val="24"/>
        </w:rPr>
        <w:t>в</w:t>
      </w:r>
      <w:r w:rsidR="00DA33E1" w:rsidRPr="00B86EAC">
        <w:rPr>
          <w:rFonts w:ascii="Times New Roman" w:hAnsi="Times New Roman"/>
          <w:spacing w:val="-1"/>
          <w:sz w:val="24"/>
          <w:szCs w:val="24"/>
        </w:rPr>
        <w:t>к</w:t>
      </w:r>
      <w:r w:rsidR="00DA33E1" w:rsidRPr="00B86EAC">
        <w:rPr>
          <w:rFonts w:ascii="Times New Roman" w:hAnsi="Times New Roman"/>
          <w:sz w:val="24"/>
          <w:szCs w:val="24"/>
        </w:rPr>
        <w:t>л</w:t>
      </w:r>
      <w:r w:rsidR="00DA33E1" w:rsidRPr="00B86EAC">
        <w:rPr>
          <w:rFonts w:ascii="Times New Roman" w:hAnsi="Times New Roman"/>
          <w:spacing w:val="1"/>
          <w:sz w:val="24"/>
          <w:szCs w:val="24"/>
        </w:rPr>
        <w:t>ю</w:t>
      </w:r>
      <w:r w:rsidR="00DA33E1" w:rsidRPr="00B86EAC">
        <w:rPr>
          <w:rFonts w:ascii="Times New Roman" w:hAnsi="Times New Roman"/>
          <w:spacing w:val="-1"/>
          <w:sz w:val="24"/>
          <w:szCs w:val="24"/>
        </w:rPr>
        <w:t>ч</w:t>
      </w:r>
      <w:r w:rsidR="00DA33E1" w:rsidRPr="00B86EAC">
        <w:rPr>
          <w:rFonts w:ascii="Times New Roman" w:hAnsi="Times New Roman"/>
          <w:sz w:val="24"/>
          <w:szCs w:val="24"/>
        </w:rPr>
        <w:t>ен</w:t>
      </w:r>
      <w:r w:rsidR="00DA33E1" w:rsidRPr="00B86EAC">
        <w:rPr>
          <w:rFonts w:ascii="Times New Roman" w:hAnsi="Times New Roman"/>
          <w:spacing w:val="1"/>
          <w:sz w:val="24"/>
          <w:szCs w:val="24"/>
        </w:rPr>
        <w:t>и</w:t>
      </w:r>
      <w:r w:rsidR="00DA33E1" w:rsidRPr="00B86EAC">
        <w:rPr>
          <w:rFonts w:ascii="Times New Roman" w:hAnsi="Times New Roman"/>
          <w:sz w:val="24"/>
          <w:szCs w:val="24"/>
        </w:rPr>
        <w:t>ю</w:t>
      </w:r>
      <w:r w:rsidR="00DA33E1" w:rsidRPr="00B86EAC">
        <w:rPr>
          <w:rFonts w:ascii="Times New Roman" w:hAnsi="Times New Roman"/>
          <w:spacing w:val="7"/>
          <w:sz w:val="24"/>
          <w:szCs w:val="24"/>
        </w:rPr>
        <w:t xml:space="preserve"> </w:t>
      </w:r>
      <w:r w:rsidR="00DA33E1" w:rsidRPr="00B86EAC">
        <w:rPr>
          <w:rFonts w:ascii="Times New Roman" w:hAnsi="Times New Roman"/>
          <w:sz w:val="24"/>
          <w:szCs w:val="24"/>
        </w:rPr>
        <w:t>и</w:t>
      </w:r>
      <w:r w:rsidR="00DA33E1" w:rsidRPr="00B86EAC">
        <w:rPr>
          <w:rFonts w:ascii="Times New Roman" w:hAnsi="Times New Roman"/>
          <w:spacing w:val="1"/>
          <w:sz w:val="24"/>
          <w:szCs w:val="24"/>
        </w:rPr>
        <w:t>н</w:t>
      </w:r>
      <w:r w:rsidR="00DA33E1" w:rsidRPr="00B86EAC">
        <w:rPr>
          <w:rFonts w:ascii="Times New Roman" w:hAnsi="Times New Roman"/>
          <w:sz w:val="24"/>
          <w:szCs w:val="24"/>
        </w:rPr>
        <w:t>вести</w:t>
      </w:r>
      <w:r w:rsidR="00DA33E1" w:rsidRPr="00B86EAC">
        <w:rPr>
          <w:rFonts w:ascii="Times New Roman" w:hAnsi="Times New Roman"/>
          <w:spacing w:val="1"/>
          <w:sz w:val="24"/>
          <w:szCs w:val="24"/>
        </w:rPr>
        <w:t>ц</w:t>
      </w:r>
      <w:r w:rsidR="00DA33E1" w:rsidRPr="00B86EAC">
        <w:rPr>
          <w:rFonts w:ascii="Times New Roman" w:hAnsi="Times New Roman"/>
          <w:spacing w:val="9"/>
          <w:sz w:val="24"/>
          <w:szCs w:val="24"/>
        </w:rPr>
        <w:t>и</w:t>
      </w:r>
      <w:r w:rsidR="00DA33E1" w:rsidRPr="00B86EAC">
        <w:rPr>
          <w:rFonts w:ascii="Times New Roman" w:hAnsi="Times New Roman"/>
          <w:sz w:val="24"/>
          <w:szCs w:val="24"/>
        </w:rPr>
        <w:t>он</w:t>
      </w:r>
      <w:r w:rsidR="00DA33E1" w:rsidRPr="00B86EAC">
        <w:rPr>
          <w:rFonts w:ascii="Times New Roman" w:hAnsi="Times New Roman"/>
          <w:spacing w:val="1"/>
          <w:sz w:val="24"/>
          <w:szCs w:val="24"/>
        </w:rPr>
        <w:t>ны</w:t>
      </w:r>
      <w:r w:rsidR="00DA33E1" w:rsidRPr="00B86EAC">
        <w:rPr>
          <w:rFonts w:ascii="Times New Roman" w:hAnsi="Times New Roman"/>
          <w:sz w:val="24"/>
          <w:szCs w:val="24"/>
        </w:rPr>
        <w:t>е проек</w:t>
      </w:r>
      <w:r w:rsidR="00DA33E1" w:rsidRPr="00B86EAC">
        <w:rPr>
          <w:rFonts w:ascii="Times New Roman" w:hAnsi="Times New Roman"/>
          <w:spacing w:val="-1"/>
          <w:sz w:val="24"/>
          <w:szCs w:val="24"/>
        </w:rPr>
        <w:t>т</w:t>
      </w:r>
      <w:r w:rsidR="00DA33E1" w:rsidRPr="00B86EAC">
        <w:rPr>
          <w:rFonts w:ascii="Times New Roman" w:hAnsi="Times New Roman"/>
          <w:spacing w:val="1"/>
          <w:sz w:val="24"/>
          <w:szCs w:val="24"/>
        </w:rPr>
        <w:t>ы</w:t>
      </w:r>
      <w:r w:rsidR="00DA33E1" w:rsidRPr="00B86EAC">
        <w:rPr>
          <w:rFonts w:ascii="Times New Roman" w:hAnsi="Times New Roman"/>
          <w:sz w:val="24"/>
          <w:szCs w:val="24"/>
        </w:rPr>
        <w:t>,</w:t>
      </w:r>
      <w:r w:rsidR="00DA33E1" w:rsidRPr="00B86EAC">
        <w:rPr>
          <w:rFonts w:ascii="Times New Roman" w:hAnsi="Times New Roman"/>
          <w:spacing w:val="-6"/>
          <w:sz w:val="24"/>
          <w:szCs w:val="24"/>
        </w:rPr>
        <w:t xml:space="preserve"> </w:t>
      </w:r>
      <w:r w:rsidR="00DA33E1" w:rsidRPr="00B86EAC">
        <w:rPr>
          <w:rFonts w:ascii="Times New Roman" w:hAnsi="Times New Roman"/>
          <w:sz w:val="24"/>
          <w:szCs w:val="24"/>
        </w:rPr>
        <w:t>це</w:t>
      </w:r>
      <w:r w:rsidR="00DA33E1" w:rsidRPr="00B86EAC">
        <w:rPr>
          <w:rFonts w:ascii="Times New Roman" w:hAnsi="Times New Roman"/>
          <w:spacing w:val="1"/>
          <w:sz w:val="24"/>
          <w:szCs w:val="24"/>
        </w:rPr>
        <w:t>л</w:t>
      </w:r>
      <w:r w:rsidR="00DA33E1" w:rsidRPr="00B86EAC">
        <w:rPr>
          <w:rFonts w:ascii="Times New Roman" w:hAnsi="Times New Roman"/>
          <w:sz w:val="24"/>
          <w:szCs w:val="24"/>
        </w:rPr>
        <w:t>е</w:t>
      </w:r>
      <w:r w:rsidR="00DA33E1" w:rsidRPr="00B86EAC">
        <w:rPr>
          <w:rFonts w:ascii="Times New Roman" w:hAnsi="Times New Roman"/>
          <w:spacing w:val="2"/>
          <w:sz w:val="24"/>
          <w:szCs w:val="24"/>
        </w:rPr>
        <w:t>с</w:t>
      </w:r>
      <w:r w:rsidR="00DA33E1" w:rsidRPr="00B86EAC">
        <w:rPr>
          <w:rFonts w:ascii="Times New Roman" w:hAnsi="Times New Roman"/>
          <w:sz w:val="24"/>
          <w:szCs w:val="24"/>
        </w:rPr>
        <w:t>ообра</w:t>
      </w:r>
      <w:r w:rsidR="00DA33E1" w:rsidRPr="00B86EAC">
        <w:rPr>
          <w:rFonts w:ascii="Times New Roman" w:hAnsi="Times New Roman"/>
          <w:spacing w:val="3"/>
          <w:sz w:val="24"/>
          <w:szCs w:val="24"/>
        </w:rPr>
        <w:t>з</w:t>
      </w:r>
      <w:r w:rsidR="00DA33E1" w:rsidRPr="00B86EAC">
        <w:rPr>
          <w:rFonts w:ascii="Times New Roman" w:hAnsi="Times New Roman"/>
          <w:sz w:val="24"/>
          <w:szCs w:val="24"/>
        </w:rPr>
        <w:t>ность</w:t>
      </w:r>
      <w:r w:rsidR="00DA33E1" w:rsidRPr="00B86EAC">
        <w:rPr>
          <w:rFonts w:ascii="Times New Roman" w:hAnsi="Times New Roman"/>
          <w:spacing w:val="-16"/>
          <w:sz w:val="24"/>
          <w:szCs w:val="24"/>
        </w:rPr>
        <w:t xml:space="preserve"> </w:t>
      </w:r>
      <w:r w:rsidR="00DA33E1" w:rsidRPr="00B86EAC">
        <w:rPr>
          <w:rFonts w:ascii="Times New Roman" w:hAnsi="Times New Roman"/>
          <w:sz w:val="24"/>
          <w:szCs w:val="24"/>
        </w:rPr>
        <w:t>реал</w:t>
      </w:r>
      <w:r w:rsidR="00DA33E1" w:rsidRPr="00B86EAC">
        <w:rPr>
          <w:rFonts w:ascii="Times New Roman" w:hAnsi="Times New Roman"/>
          <w:spacing w:val="1"/>
          <w:sz w:val="24"/>
          <w:szCs w:val="24"/>
        </w:rPr>
        <w:t>из</w:t>
      </w:r>
      <w:r w:rsidR="00DA33E1" w:rsidRPr="00B86EAC">
        <w:rPr>
          <w:rFonts w:ascii="Times New Roman" w:hAnsi="Times New Roman"/>
          <w:sz w:val="24"/>
          <w:szCs w:val="24"/>
        </w:rPr>
        <w:t>ац</w:t>
      </w:r>
      <w:r w:rsidR="00DA33E1" w:rsidRPr="00B86EAC">
        <w:rPr>
          <w:rFonts w:ascii="Times New Roman" w:hAnsi="Times New Roman"/>
          <w:spacing w:val="1"/>
          <w:sz w:val="24"/>
          <w:szCs w:val="24"/>
        </w:rPr>
        <w:t>и</w:t>
      </w:r>
      <w:r w:rsidR="00DA33E1" w:rsidRPr="00B86EAC">
        <w:rPr>
          <w:rFonts w:ascii="Times New Roman" w:hAnsi="Times New Roman"/>
          <w:sz w:val="24"/>
          <w:szCs w:val="24"/>
        </w:rPr>
        <w:t>и</w:t>
      </w:r>
      <w:r w:rsidR="00DA33E1" w:rsidRPr="00B86EAC">
        <w:rPr>
          <w:rFonts w:ascii="Times New Roman" w:hAnsi="Times New Roman"/>
          <w:spacing w:val="-6"/>
          <w:sz w:val="24"/>
          <w:szCs w:val="24"/>
        </w:rPr>
        <w:t xml:space="preserve"> </w:t>
      </w:r>
      <w:r w:rsidR="00DA33E1" w:rsidRPr="00B86EAC">
        <w:rPr>
          <w:rFonts w:ascii="Times New Roman" w:hAnsi="Times New Roman"/>
          <w:spacing w:val="-1"/>
          <w:sz w:val="24"/>
          <w:szCs w:val="24"/>
        </w:rPr>
        <w:t>к</w:t>
      </w:r>
      <w:r w:rsidR="00DA33E1" w:rsidRPr="00B86EAC">
        <w:rPr>
          <w:rFonts w:ascii="Times New Roman" w:hAnsi="Times New Roman"/>
          <w:sz w:val="24"/>
          <w:szCs w:val="24"/>
        </w:rPr>
        <w:t>о</w:t>
      </w:r>
      <w:r w:rsidR="00DA33E1" w:rsidRPr="00B86EAC">
        <w:rPr>
          <w:rFonts w:ascii="Times New Roman" w:hAnsi="Times New Roman"/>
          <w:spacing w:val="2"/>
          <w:sz w:val="24"/>
          <w:szCs w:val="24"/>
        </w:rPr>
        <w:t>т</w:t>
      </w:r>
      <w:r w:rsidR="00DA33E1" w:rsidRPr="00B86EAC">
        <w:rPr>
          <w:rFonts w:ascii="Times New Roman" w:hAnsi="Times New Roman"/>
          <w:sz w:val="24"/>
          <w:szCs w:val="24"/>
        </w:rPr>
        <w:t>ор</w:t>
      </w:r>
      <w:r w:rsidR="00DA33E1" w:rsidRPr="00B86EAC">
        <w:rPr>
          <w:rFonts w:ascii="Times New Roman" w:hAnsi="Times New Roman"/>
          <w:spacing w:val="1"/>
          <w:sz w:val="24"/>
          <w:szCs w:val="24"/>
        </w:rPr>
        <w:t>ы</w:t>
      </w:r>
      <w:r w:rsidR="00DA33E1" w:rsidRPr="00B86EAC">
        <w:rPr>
          <w:rFonts w:ascii="Times New Roman" w:hAnsi="Times New Roman"/>
          <w:sz w:val="24"/>
          <w:szCs w:val="24"/>
        </w:rPr>
        <w:t>х обоснов</w:t>
      </w:r>
      <w:r w:rsidR="00DA33E1" w:rsidRPr="00B86EAC">
        <w:rPr>
          <w:rFonts w:ascii="Times New Roman" w:hAnsi="Times New Roman"/>
          <w:spacing w:val="1"/>
          <w:sz w:val="24"/>
          <w:szCs w:val="24"/>
        </w:rPr>
        <w:t>а</w:t>
      </w:r>
      <w:r w:rsidR="00DA33E1" w:rsidRPr="00B86EAC">
        <w:rPr>
          <w:rFonts w:ascii="Times New Roman" w:hAnsi="Times New Roman"/>
          <w:sz w:val="24"/>
          <w:szCs w:val="24"/>
        </w:rPr>
        <w:t>на</w:t>
      </w:r>
      <w:r w:rsidR="00DA33E1" w:rsidRPr="00B86EAC">
        <w:rPr>
          <w:rFonts w:ascii="Times New Roman" w:hAnsi="Times New Roman"/>
          <w:spacing w:val="-8"/>
          <w:sz w:val="24"/>
          <w:szCs w:val="24"/>
        </w:rPr>
        <w:t xml:space="preserve"> </w:t>
      </w:r>
      <w:r w:rsidR="00DA33E1" w:rsidRPr="00B86EAC">
        <w:rPr>
          <w:rFonts w:ascii="Times New Roman" w:hAnsi="Times New Roman"/>
          <w:sz w:val="24"/>
          <w:szCs w:val="24"/>
        </w:rPr>
        <w:t>в</w:t>
      </w:r>
      <w:r w:rsidR="00DA33E1" w:rsidRPr="00B86EAC">
        <w:rPr>
          <w:rFonts w:ascii="Times New Roman" w:hAnsi="Times New Roman"/>
          <w:spacing w:val="3"/>
          <w:sz w:val="24"/>
          <w:szCs w:val="24"/>
        </w:rPr>
        <w:t xml:space="preserve"> </w:t>
      </w:r>
      <w:r w:rsidR="00DA33E1" w:rsidRPr="00B86EAC">
        <w:rPr>
          <w:rFonts w:ascii="Times New Roman" w:hAnsi="Times New Roman"/>
          <w:sz w:val="24"/>
          <w:szCs w:val="24"/>
        </w:rPr>
        <w:t>с</w:t>
      </w:r>
      <w:r w:rsidR="00DA33E1" w:rsidRPr="00B86EAC">
        <w:rPr>
          <w:rFonts w:ascii="Times New Roman" w:hAnsi="Times New Roman"/>
          <w:spacing w:val="2"/>
          <w:sz w:val="24"/>
          <w:szCs w:val="24"/>
        </w:rPr>
        <w:t>х</w:t>
      </w:r>
      <w:r w:rsidR="00DA33E1" w:rsidRPr="00B86EAC">
        <w:rPr>
          <w:rFonts w:ascii="Times New Roman" w:hAnsi="Times New Roman"/>
          <w:sz w:val="24"/>
          <w:szCs w:val="24"/>
        </w:rPr>
        <w:t>емах</w:t>
      </w:r>
      <w:r w:rsidR="00DA33E1" w:rsidRPr="00B86EAC">
        <w:rPr>
          <w:rFonts w:ascii="Times New Roman" w:hAnsi="Times New Roman"/>
          <w:spacing w:val="-4"/>
          <w:sz w:val="24"/>
          <w:szCs w:val="24"/>
        </w:rPr>
        <w:t xml:space="preserve"> </w:t>
      </w:r>
      <w:r w:rsidR="00DA33E1" w:rsidRPr="00B86EAC">
        <w:rPr>
          <w:rFonts w:ascii="Times New Roman" w:hAnsi="Times New Roman"/>
          <w:sz w:val="24"/>
          <w:szCs w:val="24"/>
        </w:rPr>
        <w:t>тепл</w:t>
      </w:r>
      <w:r w:rsidR="00DA33E1" w:rsidRPr="00B86EAC">
        <w:rPr>
          <w:rFonts w:ascii="Times New Roman" w:hAnsi="Times New Roman"/>
          <w:spacing w:val="3"/>
          <w:sz w:val="24"/>
          <w:szCs w:val="24"/>
        </w:rPr>
        <w:t>о</w:t>
      </w:r>
      <w:r w:rsidR="00DA33E1" w:rsidRPr="00B86EAC">
        <w:rPr>
          <w:rFonts w:ascii="Times New Roman" w:hAnsi="Times New Roman"/>
          <w:sz w:val="24"/>
          <w:szCs w:val="24"/>
        </w:rPr>
        <w:t>сна</w:t>
      </w:r>
      <w:r w:rsidR="00DA33E1" w:rsidRPr="00B86EAC">
        <w:rPr>
          <w:rFonts w:ascii="Times New Roman" w:hAnsi="Times New Roman"/>
          <w:spacing w:val="1"/>
          <w:sz w:val="24"/>
          <w:szCs w:val="24"/>
        </w:rPr>
        <w:t>бж</w:t>
      </w:r>
      <w:r w:rsidR="00DA33E1" w:rsidRPr="00B86EAC">
        <w:rPr>
          <w:rFonts w:ascii="Times New Roman" w:hAnsi="Times New Roman"/>
          <w:sz w:val="24"/>
          <w:szCs w:val="24"/>
        </w:rPr>
        <w:t>ен</w:t>
      </w:r>
      <w:r w:rsidR="00DA33E1" w:rsidRPr="00B86EAC">
        <w:rPr>
          <w:rFonts w:ascii="Times New Roman" w:hAnsi="Times New Roman"/>
          <w:spacing w:val="1"/>
          <w:sz w:val="24"/>
          <w:szCs w:val="24"/>
        </w:rPr>
        <w:t>и</w:t>
      </w:r>
      <w:r w:rsidR="00DA33E1" w:rsidRPr="00B86EAC">
        <w:rPr>
          <w:rFonts w:ascii="Times New Roman" w:hAnsi="Times New Roman"/>
          <w:sz w:val="24"/>
          <w:szCs w:val="24"/>
        </w:rPr>
        <w:t>я соответ</w:t>
      </w:r>
      <w:r w:rsidR="00DA33E1" w:rsidRPr="00B86EAC">
        <w:rPr>
          <w:rFonts w:ascii="Times New Roman" w:hAnsi="Times New Roman"/>
          <w:spacing w:val="2"/>
          <w:sz w:val="24"/>
          <w:szCs w:val="24"/>
        </w:rPr>
        <w:t>с</w:t>
      </w:r>
      <w:r w:rsidR="00DA33E1" w:rsidRPr="00B86EAC">
        <w:rPr>
          <w:rFonts w:ascii="Times New Roman" w:hAnsi="Times New Roman"/>
          <w:sz w:val="24"/>
          <w:szCs w:val="24"/>
        </w:rPr>
        <w:t>т</w:t>
      </w:r>
      <w:r w:rsidR="00DA33E1" w:rsidRPr="00B86EAC">
        <w:rPr>
          <w:rFonts w:ascii="Times New Roman" w:hAnsi="Times New Roman"/>
          <w:spacing w:val="4"/>
          <w:sz w:val="24"/>
          <w:szCs w:val="24"/>
        </w:rPr>
        <w:t>в</w:t>
      </w:r>
      <w:r w:rsidR="00DA33E1" w:rsidRPr="00B86EAC">
        <w:rPr>
          <w:rFonts w:ascii="Times New Roman" w:hAnsi="Times New Roman"/>
          <w:spacing w:val="-5"/>
          <w:sz w:val="24"/>
          <w:szCs w:val="24"/>
        </w:rPr>
        <w:t>у</w:t>
      </w:r>
      <w:r w:rsidR="00DA33E1" w:rsidRPr="00B86EAC">
        <w:rPr>
          <w:rFonts w:ascii="Times New Roman" w:hAnsi="Times New Roman"/>
          <w:sz w:val="24"/>
          <w:szCs w:val="24"/>
        </w:rPr>
        <w:t>ющ</w:t>
      </w:r>
      <w:r w:rsidR="00DA33E1" w:rsidRPr="00B86EAC">
        <w:rPr>
          <w:rFonts w:ascii="Times New Roman" w:hAnsi="Times New Roman"/>
          <w:spacing w:val="3"/>
          <w:sz w:val="24"/>
          <w:szCs w:val="24"/>
        </w:rPr>
        <w:t>и</w:t>
      </w:r>
      <w:r w:rsidR="00DA33E1" w:rsidRPr="00B86EAC">
        <w:rPr>
          <w:rFonts w:ascii="Times New Roman" w:hAnsi="Times New Roman"/>
          <w:sz w:val="24"/>
          <w:szCs w:val="24"/>
        </w:rPr>
        <w:t>х</w:t>
      </w:r>
      <w:r w:rsidR="00DA33E1" w:rsidRPr="00B86EAC">
        <w:rPr>
          <w:rFonts w:ascii="Times New Roman" w:hAnsi="Times New Roman"/>
          <w:spacing w:val="-20"/>
          <w:sz w:val="24"/>
          <w:szCs w:val="24"/>
        </w:rPr>
        <w:t xml:space="preserve"> </w:t>
      </w:r>
      <w:r w:rsidR="00DA33E1" w:rsidRPr="00B86EAC">
        <w:rPr>
          <w:rFonts w:ascii="Times New Roman" w:hAnsi="Times New Roman"/>
          <w:sz w:val="24"/>
          <w:szCs w:val="24"/>
        </w:rPr>
        <w:t>по</w:t>
      </w:r>
      <w:r w:rsidR="00DA33E1" w:rsidRPr="00B86EAC">
        <w:rPr>
          <w:rFonts w:ascii="Times New Roman" w:hAnsi="Times New Roman"/>
          <w:spacing w:val="3"/>
          <w:sz w:val="24"/>
          <w:szCs w:val="24"/>
        </w:rPr>
        <w:t>с</w:t>
      </w:r>
      <w:r w:rsidR="00DA33E1" w:rsidRPr="00B86EAC">
        <w:rPr>
          <w:rFonts w:ascii="Times New Roman" w:hAnsi="Times New Roman"/>
          <w:sz w:val="24"/>
          <w:szCs w:val="24"/>
        </w:rPr>
        <w:t>еле</w:t>
      </w:r>
      <w:r w:rsidR="00DA33E1" w:rsidRPr="00B86EAC">
        <w:rPr>
          <w:rFonts w:ascii="Times New Roman" w:hAnsi="Times New Roman"/>
          <w:spacing w:val="1"/>
          <w:sz w:val="24"/>
          <w:szCs w:val="24"/>
        </w:rPr>
        <w:t>н</w:t>
      </w:r>
      <w:r w:rsidR="00DA33E1" w:rsidRPr="00B86EAC">
        <w:rPr>
          <w:rFonts w:ascii="Times New Roman" w:hAnsi="Times New Roman"/>
          <w:sz w:val="24"/>
          <w:szCs w:val="24"/>
        </w:rPr>
        <w:t>и</w:t>
      </w:r>
      <w:r w:rsidR="00DA33E1" w:rsidRPr="00B86EAC">
        <w:rPr>
          <w:rFonts w:ascii="Times New Roman" w:hAnsi="Times New Roman"/>
          <w:spacing w:val="1"/>
          <w:sz w:val="24"/>
          <w:szCs w:val="24"/>
        </w:rPr>
        <w:t>й</w:t>
      </w:r>
      <w:r w:rsidR="00DA33E1" w:rsidRPr="00B86EAC">
        <w:rPr>
          <w:rFonts w:ascii="Times New Roman" w:hAnsi="Times New Roman"/>
          <w:sz w:val="24"/>
          <w:szCs w:val="24"/>
        </w:rPr>
        <w:t>,</w:t>
      </w:r>
      <w:r w:rsidR="00DA33E1" w:rsidRPr="00B86EAC">
        <w:rPr>
          <w:rFonts w:ascii="Times New Roman" w:hAnsi="Times New Roman"/>
          <w:spacing w:val="-12"/>
          <w:sz w:val="24"/>
          <w:szCs w:val="24"/>
        </w:rPr>
        <w:t xml:space="preserve"> </w:t>
      </w:r>
      <w:r w:rsidR="00DA33E1" w:rsidRPr="00B86EAC">
        <w:rPr>
          <w:rFonts w:ascii="Times New Roman" w:hAnsi="Times New Roman"/>
          <w:sz w:val="24"/>
          <w:szCs w:val="24"/>
        </w:rPr>
        <w:t>горо</w:t>
      </w:r>
      <w:r w:rsidR="00DA33E1" w:rsidRPr="00B86EAC">
        <w:rPr>
          <w:rFonts w:ascii="Times New Roman" w:hAnsi="Times New Roman"/>
          <w:spacing w:val="2"/>
          <w:sz w:val="24"/>
          <w:szCs w:val="24"/>
        </w:rPr>
        <w:t>д</w:t>
      </w:r>
      <w:r w:rsidR="00DA33E1" w:rsidRPr="00B86EAC">
        <w:rPr>
          <w:rFonts w:ascii="Times New Roman" w:hAnsi="Times New Roman"/>
          <w:sz w:val="24"/>
          <w:szCs w:val="24"/>
        </w:rPr>
        <w:t>с</w:t>
      </w:r>
      <w:r w:rsidR="00DA33E1" w:rsidRPr="00B86EAC">
        <w:rPr>
          <w:rFonts w:ascii="Times New Roman" w:hAnsi="Times New Roman"/>
          <w:spacing w:val="-1"/>
          <w:sz w:val="24"/>
          <w:szCs w:val="24"/>
        </w:rPr>
        <w:t>к</w:t>
      </w:r>
      <w:r w:rsidR="00DA33E1" w:rsidRPr="00B86EAC">
        <w:rPr>
          <w:rFonts w:ascii="Times New Roman" w:hAnsi="Times New Roman"/>
          <w:sz w:val="24"/>
          <w:szCs w:val="24"/>
        </w:rPr>
        <w:t>их</w:t>
      </w:r>
      <w:r w:rsidR="00DA33E1" w:rsidRPr="00B86EAC">
        <w:rPr>
          <w:rFonts w:ascii="Times New Roman" w:hAnsi="Times New Roman"/>
          <w:spacing w:val="-9"/>
          <w:sz w:val="24"/>
          <w:szCs w:val="24"/>
        </w:rPr>
        <w:t xml:space="preserve"> </w:t>
      </w:r>
      <w:r w:rsidR="00DA33E1" w:rsidRPr="00B86EAC">
        <w:rPr>
          <w:rFonts w:ascii="Times New Roman" w:hAnsi="Times New Roman"/>
          <w:sz w:val="24"/>
          <w:szCs w:val="24"/>
        </w:rPr>
        <w:t>о</w:t>
      </w:r>
      <w:r w:rsidR="00DA33E1" w:rsidRPr="00B86EAC">
        <w:rPr>
          <w:rFonts w:ascii="Times New Roman" w:hAnsi="Times New Roman"/>
          <w:spacing w:val="1"/>
          <w:sz w:val="24"/>
          <w:szCs w:val="24"/>
        </w:rPr>
        <w:t>к</w:t>
      </w:r>
      <w:r w:rsidR="00DA33E1" w:rsidRPr="00B86EAC">
        <w:rPr>
          <w:rFonts w:ascii="Times New Roman" w:hAnsi="Times New Roman"/>
          <w:spacing w:val="2"/>
          <w:sz w:val="24"/>
          <w:szCs w:val="24"/>
        </w:rPr>
        <w:t>р</w:t>
      </w:r>
      <w:r w:rsidR="00DA33E1" w:rsidRPr="00B86EAC">
        <w:rPr>
          <w:rFonts w:ascii="Times New Roman" w:hAnsi="Times New Roman"/>
          <w:spacing w:val="-5"/>
          <w:sz w:val="24"/>
          <w:szCs w:val="24"/>
        </w:rPr>
        <w:t>у</w:t>
      </w:r>
      <w:r w:rsidR="00DA33E1" w:rsidRPr="00B86EAC">
        <w:rPr>
          <w:rFonts w:ascii="Times New Roman" w:hAnsi="Times New Roman"/>
          <w:spacing w:val="5"/>
          <w:sz w:val="24"/>
          <w:szCs w:val="24"/>
        </w:rPr>
        <w:t>г</w:t>
      </w:r>
      <w:r w:rsidR="00DA33E1" w:rsidRPr="00B86EAC">
        <w:rPr>
          <w:rFonts w:ascii="Times New Roman" w:hAnsi="Times New Roman"/>
          <w:sz w:val="24"/>
          <w:szCs w:val="24"/>
        </w:rPr>
        <w:t>ов.</w:t>
      </w:r>
    </w:p>
    <w:p w14:paraId="45588257" w14:textId="77777777" w:rsidR="000A022A" w:rsidRPr="00B86EAC" w:rsidRDefault="000A022A"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4.</w:t>
      </w:r>
      <w:r w:rsidRPr="00B86EAC">
        <w:rPr>
          <w:rFonts w:ascii="Times New Roman" w:hAnsi="Times New Roman"/>
          <w:sz w:val="24"/>
          <w:szCs w:val="24"/>
        </w:rPr>
        <w:tab/>
      </w:r>
      <w:r w:rsidR="00DA33E1" w:rsidRPr="00B86EAC">
        <w:rPr>
          <w:rFonts w:ascii="Times New Roman" w:hAnsi="Times New Roman"/>
          <w:sz w:val="24"/>
          <w:szCs w:val="24"/>
        </w:rPr>
        <w:t>Инве</w:t>
      </w:r>
      <w:r w:rsidR="00DA33E1" w:rsidRPr="00B86EAC">
        <w:rPr>
          <w:rFonts w:ascii="Times New Roman" w:hAnsi="Times New Roman"/>
          <w:spacing w:val="1"/>
          <w:sz w:val="24"/>
          <w:szCs w:val="24"/>
        </w:rPr>
        <w:t>с</w:t>
      </w:r>
      <w:r w:rsidR="00DA33E1" w:rsidRPr="00B86EAC">
        <w:rPr>
          <w:rFonts w:ascii="Times New Roman" w:hAnsi="Times New Roman"/>
          <w:sz w:val="24"/>
          <w:szCs w:val="24"/>
        </w:rPr>
        <w:t>тиц</w:t>
      </w:r>
      <w:r w:rsidR="00DA33E1" w:rsidRPr="00B86EAC">
        <w:rPr>
          <w:rFonts w:ascii="Times New Roman" w:hAnsi="Times New Roman"/>
          <w:spacing w:val="1"/>
          <w:sz w:val="24"/>
          <w:szCs w:val="24"/>
        </w:rPr>
        <w:t>и</w:t>
      </w:r>
      <w:r w:rsidR="00DA33E1" w:rsidRPr="00B86EAC">
        <w:rPr>
          <w:rFonts w:ascii="Times New Roman" w:hAnsi="Times New Roman"/>
          <w:sz w:val="24"/>
          <w:szCs w:val="24"/>
        </w:rPr>
        <w:t>он</w:t>
      </w:r>
      <w:r w:rsidR="00DA33E1" w:rsidRPr="00B86EAC">
        <w:rPr>
          <w:rFonts w:ascii="Times New Roman" w:hAnsi="Times New Roman"/>
          <w:spacing w:val="1"/>
          <w:sz w:val="24"/>
          <w:szCs w:val="24"/>
        </w:rPr>
        <w:t>н</w:t>
      </w:r>
      <w:r w:rsidR="00DA33E1" w:rsidRPr="00B86EAC">
        <w:rPr>
          <w:rFonts w:ascii="Times New Roman" w:hAnsi="Times New Roman"/>
          <w:sz w:val="24"/>
          <w:szCs w:val="24"/>
        </w:rPr>
        <w:t>ая прогр</w:t>
      </w:r>
      <w:r w:rsidR="00DA33E1" w:rsidRPr="00B86EAC">
        <w:rPr>
          <w:rFonts w:ascii="Times New Roman" w:hAnsi="Times New Roman"/>
          <w:spacing w:val="2"/>
          <w:sz w:val="24"/>
          <w:szCs w:val="24"/>
        </w:rPr>
        <w:t>а</w:t>
      </w:r>
      <w:r w:rsidR="00DA33E1" w:rsidRPr="00B86EAC">
        <w:rPr>
          <w:rFonts w:ascii="Times New Roman" w:hAnsi="Times New Roman"/>
          <w:spacing w:val="-1"/>
          <w:sz w:val="24"/>
          <w:szCs w:val="24"/>
        </w:rPr>
        <w:t>мм</w:t>
      </w:r>
      <w:r w:rsidR="00DA33E1" w:rsidRPr="00B86EAC">
        <w:rPr>
          <w:rFonts w:ascii="Times New Roman" w:hAnsi="Times New Roman"/>
          <w:sz w:val="24"/>
          <w:szCs w:val="24"/>
        </w:rPr>
        <w:t>а</w:t>
      </w:r>
      <w:r w:rsidR="00DA33E1" w:rsidRPr="00B86EAC">
        <w:rPr>
          <w:rFonts w:ascii="Times New Roman" w:hAnsi="Times New Roman"/>
          <w:spacing w:val="4"/>
          <w:sz w:val="24"/>
          <w:szCs w:val="24"/>
        </w:rPr>
        <w:t xml:space="preserve"> </w:t>
      </w:r>
      <w:r w:rsidR="00DA33E1" w:rsidRPr="00B86EAC">
        <w:rPr>
          <w:rFonts w:ascii="Times New Roman" w:hAnsi="Times New Roman"/>
          <w:sz w:val="24"/>
          <w:szCs w:val="24"/>
        </w:rPr>
        <w:t>с</w:t>
      </w:r>
      <w:r w:rsidR="00DA33E1" w:rsidRPr="00B86EAC">
        <w:rPr>
          <w:rFonts w:ascii="Times New Roman" w:hAnsi="Times New Roman"/>
          <w:spacing w:val="2"/>
          <w:sz w:val="24"/>
          <w:szCs w:val="24"/>
        </w:rPr>
        <w:t>о</w:t>
      </w:r>
      <w:r w:rsidR="00DA33E1" w:rsidRPr="00B86EAC">
        <w:rPr>
          <w:rFonts w:ascii="Times New Roman" w:hAnsi="Times New Roman"/>
          <w:sz w:val="24"/>
          <w:szCs w:val="24"/>
        </w:rPr>
        <w:t>ста</w:t>
      </w:r>
      <w:r w:rsidR="00DA33E1" w:rsidRPr="00B86EAC">
        <w:rPr>
          <w:rFonts w:ascii="Times New Roman" w:hAnsi="Times New Roman"/>
          <w:spacing w:val="2"/>
          <w:sz w:val="24"/>
          <w:szCs w:val="24"/>
        </w:rPr>
        <w:t>в</w:t>
      </w:r>
      <w:r w:rsidR="00DA33E1" w:rsidRPr="00B86EAC">
        <w:rPr>
          <w:rFonts w:ascii="Times New Roman" w:hAnsi="Times New Roman"/>
          <w:sz w:val="24"/>
          <w:szCs w:val="24"/>
        </w:rPr>
        <w:t>л</w:t>
      </w:r>
      <w:r w:rsidR="00DA33E1" w:rsidRPr="00B86EAC">
        <w:rPr>
          <w:rFonts w:ascii="Times New Roman" w:hAnsi="Times New Roman"/>
          <w:spacing w:val="1"/>
          <w:sz w:val="24"/>
          <w:szCs w:val="24"/>
        </w:rPr>
        <w:t>я</w:t>
      </w:r>
      <w:r w:rsidR="00DA33E1" w:rsidRPr="00B86EAC">
        <w:rPr>
          <w:rFonts w:ascii="Times New Roman" w:hAnsi="Times New Roman"/>
          <w:sz w:val="24"/>
          <w:szCs w:val="24"/>
        </w:rPr>
        <w:t>ется</w:t>
      </w:r>
      <w:r w:rsidR="00DA33E1" w:rsidRPr="00B86EAC">
        <w:rPr>
          <w:rFonts w:ascii="Times New Roman" w:hAnsi="Times New Roman"/>
          <w:spacing w:val="1"/>
          <w:sz w:val="24"/>
          <w:szCs w:val="24"/>
        </w:rPr>
        <w:t xml:space="preserve"> </w:t>
      </w:r>
      <w:r w:rsidR="00DA33E1" w:rsidRPr="00B86EAC">
        <w:rPr>
          <w:rFonts w:ascii="Times New Roman" w:hAnsi="Times New Roman"/>
          <w:sz w:val="24"/>
          <w:szCs w:val="24"/>
        </w:rPr>
        <w:t>по</w:t>
      </w:r>
      <w:r w:rsidR="00DA33E1" w:rsidRPr="00B86EAC">
        <w:rPr>
          <w:rFonts w:ascii="Times New Roman" w:hAnsi="Times New Roman"/>
          <w:spacing w:val="13"/>
          <w:sz w:val="24"/>
          <w:szCs w:val="24"/>
        </w:rPr>
        <w:t xml:space="preserve"> </w:t>
      </w:r>
      <w:r w:rsidR="00DA33E1" w:rsidRPr="00B86EAC">
        <w:rPr>
          <w:rFonts w:ascii="Times New Roman" w:hAnsi="Times New Roman"/>
          <w:sz w:val="24"/>
          <w:szCs w:val="24"/>
        </w:rPr>
        <w:t>фор</w:t>
      </w:r>
      <w:r w:rsidR="00DA33E1" w:rsidRPr="00B86EAC">
        <w:rPr>
          <w:rFonts w:ascii="Times New Roman" w:hAnsi="Times New Roman"/>
          <w:spacing w:val="1"/>
          <w:sz w:val="24"/>
          <w:szCs w:val="24"/>
        </w:rPr>
        <w:t>м</w:t>
      </w:r>
      <w:r w:rsidR="00DA33E1" w:rsidRPr="00B86EAC">
        <w:rPr>
          <w:rFonts w:ascii="Times New Roman" w:hAnsi="Times New Roman"/>
          <w:sz w:val="24"/>
          <w:szCs w:val="24"/>
        </w:rPr>
        <w:t>е,</w:t>
      </w:r>
      <w:r w:rsidR="00DA33E1" w:rsidRPr="00B86EAC">
        <w:rPr>
          <w:rFonts w:ascii="Times New Roman" w:hAnsi="Times New Roman"/>
          <w:spacing w:val="13"/>
          <w:sz w:val="24"/>
          <w:szCs w:val="24"/>
        </w:rPr>
        <w:t xml:space="preserve"> </w:t>
      </w:r>
      <w:r w:rsidR="00DA33E1" w:rsidRPr="00B86EAC">
        <w:rPr>
          <w:rFonts w:ascii="Times New Roman" w:hAnsi="Times New Roman"/>
          <w:spacing w:val="1"/>
          <w:sz w:val="24"/>
          <w:szCs w:val="24"/>
        </w:rPr>
        <w:t>у</w:t>
      </w:r>
      <w:r w:rsidR="00DA33E1" w:rsidRPr="00B86EAC">
        <w:rPr>
          <w:rFonts w:ascii="Times New Roman" w:hAnsi="Times New Roman"/>
          <w:spacing w:val="2"/>
          <w:sz w:val="24"/>
          <w:szCs w:val="24"/>
        </w:rPr>
        <w:t>т</w:t>
      </w:r>
      <w:r w:rsidR="00DA33E1" w:rsidRPr="00B86EAC">
        <w:rPr>
          <w:rFonts w:ascii="Times New Roman" w:hAnsi="Times New Roman"/>
          <w:sz w:val="24"/>
          <w:szCs w:val="24"/>
        </w:rPr>
        <w:t>вер</w:t>
      </w:r>
      <w:r w:rsidR="00DA33E1" w:rsidRPr="00B86EAC">
        <w:rPr>
          <w:rFonts w:ascii="Times New Roman" w:hAnsi="Times New Roman"/>
          <w:spacing w:val="1"/>
          <w:sz w:val="24"/>
          <w:szCs w:val="24"/>
        </w:rPr>
        <w:t>ж</w:t>
      </w:r>
      <w:r w:rsidR="00DA33E1" w:rsidRPr="00B86EAC">
        <w:rPr>
          <w:rFonts w:ascii="Times New Roman" w:hAnsi="Times New Roman"/>
          <w:sz w:val="24"/>
          <w:szCs w:val="24"/>
        </w:rPr>
        <w:t>да</w:t>
      </w:r>
      <w:r w:rsidR="00DA33E1" w:rsidRPr="00B86EAC">
        <w:rPr>
          <w:rFonts w:ascii="Times New Roman" w:hAnsi="Times New Roman"/>
          <w:spacing w:val="2"/>
          <w:sz w:val="24"/>
          <w:szCs w:val="24"/>
        </w:rPr>
        <w:t>е</w:t>
      </w:r>
      <w:r w:rsidR="00DA33E1" w:rsidRPr="00B86EAC">
        <w:rPr>
          <w:rFonts w:ascii="Times New Roman" w:hAnsi="Times New Roman"/>
          <w:spacing w:val="-1"/>
          <w:sz w:val="24"/>
          <w:szCs w:val="24"/>
        </w:rPr>
        <w:t>м</w:t>
      </w:r>
      <w:r w:rsidR="00DA33E1" w:rsidRPr="00B86EAC">
        <w:rPr>
          <w:rFonts w:ascii="Times New Roman" w:hAnsi="Times New Roman"/>
          <w:sz w:val="24"/>
          <w:szCs w:val="24"/>
        </w:rPr>
        <w:t>ой федеральн</w:t>
      </w:r>
      <w:r w:rsidR="00DA33E1" w:rsidRPr="00B86EAC">
        <w:rPr>
          <w:rFonts w:ascii="Times New Roman" w:hAnsi="Times New Roman"/>
          <w:spacing w:val="4"/>
          <w:sz w:val="24"/>
          <w:szCs w:val="24"/>
        </w:rPr>
        <w:t>ы</w:t>
      </w:r>
      <w:r w:rsidR="00DA33E1" w:rsidRPr="00B86EAC">
        <w:rPr>
          <w:rFonts w:ascii="Times New Roman" w:hAnsi="Times New Roman"/>
          <w:sz w:val="24"/>
          <w:szCs w:val="24"/>
        </w:rPr>
        <w:t>м</w:t>
      </w:r>
      <w:r w:rsidR="00DA33E1" w:rsidRPr="00B86EAC">
        <w:rPr>
          <w:rFonts w:ascii="Times New Roman" w:hAnsi="Times New Roman"/>
          <w:spacing w:val="5"/>
          <w:sz w:val="24"/>
          <w:szCs w:val="24"/>
        </w:rPr>
        <w:t xml:space="preserve"> </w:t>
      </w:r>
      <w:r w:rsidR="00DA33E1" w:rsidRPr="00B86EAC">
        <w:rPr>
          <w:rFonts w:ascii="Times New Roman" w:hAnsi="Times New Roman"/>
          <w:sz w:val="24"/>
          <w:szCs w:val="24"/>
        </w:rPr>
        <w:t>орган</w:t>
      </w:r>
      <w:r w:rsidR="00DA33E1" w:rsidRPr="00B86EAC">
        <w:rPr>
          <w:rFonts w:ascii="Times New Roman" w:hAnsi="Times New Roman"/>
          <w:spacing w:val="2"/>
          <w:sz w:val="24"/>
          <w:szCs w:val="24"/>
        </w:rPr>
        <w:t>о</w:t>
      </w:r>
      <w:r w:rsidR="00DA33E1" w:rsidRPr="00B86EAC">
        <w:rPr>
          <w:rFonts w:ascii="Times New Roman" w:hAnsi="Times New Roman"/>
          <w:sz w:val="24"/>
          <w:szCs w:val="24"/>
        </w:rPr>
        <w:t>м</w:t>
      </w:r>
      <w:r w:rsidR="00DA33E1" w:rsidRPr="00B86EAC">
        <w:rPr>
          <w:rFonts w:ascii="Times New Roman" w:hAnsi="Times New Roman"/>
          <w:spacing w:val="11"/>
          <w:sz w:val="24"/>
          <w:szCs w:val="24"/>
        </w:rPr>
        <w:t xml:space="preserve"> </w:t>
      </w:r>
      <w:r w:rsidR="00DA33E1" w:rsidRPr="00B86EAC">
        <w:rPr>
          <w:rFonts w:ascii="Times New Roman" w:hAnsi="Times New Roman"/>
          <w:spacing w:val="1"/>
          <w:sz w:val="24"/>
          <w:szCs w:val="24"/>
        </w:rPr>
        <w:t>и</w:t>
      </w:r>
      <w:r w:rsidR="00DA33E1" w:rsidRPr="00B86EAC">
        <w:rPr>
          <w:rFonts w:ascii="Times New Roman" w:hAnsi="Times New Roman"/>
          <w:sz w:val="24"/>
          <w:szCs w:val="24"/>
        </w:rPr>
        <w:t>спо</w:t>
      </w:r>
      <w:r w:rsidR="00DA33E1" w:rsidRPr="00B86EAC">
        <w:rPr>
          <w:rFonts w:ascii="Times New Roman" w:hAnsi="Times New Roman"/>
          <w:spacing w:val="1"/>
          <w:sz w:val="24"/>
          <w:szCs w:val="24"/>
        </w:rPr>
        <w:t>л</w:t>
      </w:r>
      <w:r w:rsidR="00DA33E1" w:rsidRPr="00B86EAC">
        <w:rPr>
          <w:rFonts w:ascii="Times New Roman" w:hAnsi="Times New Roman"/>
          <w:sz w:val="24"/>
          <w:szCs w:val="24"/>
        </w:rPr>
        <w:t>н</w:t>
      </w:r>
      <w:r w:rsidR="00DA33E1" w:rsidRPr="00B86EAC">
        <w:rPr>
          <w:rFonts w:ascii="Times New Roman" w:hAnsi="Times New Roman"/>
          <w:spacing w:val="1"/>
          <w:sz w:val="24"/>
          <w:szCs w:val="24"/>
        </w:rPr>
        <w:t>и</w:t>
      </w:r>
      <w:r w:rsidR="00DA33E1" w:rsidRPr="00B86EAC">
        <w:rPr>
          <w:rFonts w:ascii="Times New Roman" w:hAnsi="Times New Roman"/>
          <w:sz w:val="24"/>
          <w:szCs w:val="24"/>
        </w:rPr>
        <w:t>тель</w:t>
      </w:r>
      <w:r w:rsidR="00DA33E1" w:rsidRPr="00B86EAC">
        <w:rPr>
          <w:rFonts w:ascii="Times New Roman" w:hAnsi="Times New Roman"/>
          <w:spacing w:val="2"/>
          <w:sz w:val="24"/>
          <w:szCs w:val="24"/>
        </w:rPr>
        <w:t>н</w:t>
      </w:r>
      <w:r w:rsidR="00DA33E1" w:rsidRPr="00B86EAC">
        <w:rPr>
          <w:rFonts w:ascii="Times New Roman" w:hAnsi="Times New Roman"/>
          <w:sz w:val="24"/>
          <w:szCs w:val="24"/>
        </w:rPr>
        <w:t>ой</w:t>
      </w:r>
      <w:r w:rsidR="00DA33E1" w:rsidRPr="00B86EAC">
        <w:rPr>
          <w:rFonts w:ascii="Times New Roman" w:hAnsi="Times New Roman"/>
          <w:spacing w:val="3"/>
          <w:sz w:val="24"/>
          <w:szCs w:val="24"/>
        </w:rPr>
        <w:t xml:space="preserve"> </w:t>
      </w:r>
      <w:r w:rsidR="00DA33E1" w:rsidRPr="00B86EAC">
        <w:rPr>
          <w:rFonts w:ascii="Times New Roman" w:hAnsi="Times New Roman"/>
          <w:spacing w:val="2"/>
          <w:sz w:val="24"/>
          <w:szCs w:val="24"/>
        </w:rPr>
        <w:t>в</w:t>
      </w:r>
      <w:r w:rsidR="00DA33E1" w:rsidRPr="00B86EAC">
        <w:rPr>
          <w:rFonts w:ascii="Times New Roman" w:hAnsi="Times New Roman"/>
          <w:sz w:val="24"/>
          <w:szCs w:val="24"/>
        </w:rPr>
        <w:t>ласти,</w:t>
      </w:r>
      <w:r w:rsidR="00DA33E1" w:rsidRPr="00B86EAC">
        <w:rPr>
          <w:rFonts w:ascii="Times New Roman" w:hAnsi="Times New Roman"/>
          <w:spacing w:val="18"/>
          <w:sz w:val="24"/>
          <w:szCs w:val="24"/>
        </w:rPr>
        <w:t xml:space="preserve"> </w:t>
      </w:r>
      <w:r w:rsidR="00DA33E1" w:rsidRPr="00B86EAC">
        <w:rPr>
          <w:rFonts w:ascii="Times New Roman" w:hAnsi="Times New Roman"/>
          <w:spacing w:val="-5"/>
          <w:sz w:val="24"/>
          <w:szCs w:val="24"/>
        </w:rPr>
        <w:t>у</w:t>
      </w:r>
      <w:r w:rsidR="00DA33E1" w:rsidRPr="00B86EAC">
        <w:rPr>
          <w:rFonts w:ascii="Times New Roman" w:hAnsi="Times New Roman"/>
          <w:sz w:val="24"/>
          <w:szCs w:val="24"/>
        </w:rPr>
        <w:t>по</w:t>
      </w:r>
      <w:r w:rsidR="00DA33E1" w:rsidRPr="00B86EAC">
        <w:rPr>
          <w:rFonts w:ascii="Times New Roman" w:hAnsi="Times New Roman"/>
          <w:spacing w:val="1"/>
          <w:sz w:val="24"/>
          <w:szCs w:val="24"/>
        </w:rPr>
        <w:t>л</w:t>
      </w:r>
      <w:r w:rsidR="00DA33E1" w:rsidRPr="00B86EAC">
        <w:rPr>
          <w:rFonts w:ascii="Times New Roman" w:hAnsi="Times New Roman"/>
          <w:sz w:val="24"/>
          <w:szCs w:val="24"/>
        </w:rPr>
        <w:t>н</w:t>
      </w:r>
      <w:r w:rsidR="00DA33E1" w:rsidRPr="00B86EAC">
        <w:rPr>
          <w:rFonts w:ascii="Times New Roman" w:hAnsi="Times New Roman"/>
          <w:spacing w:val="3"/>
          <w:sz w:val="24"/>
          <w:szCs w:val="24"/>
        </w:rPr>
        <w:t>о</w:t>
      </w:r>
      <w:r w:rsidR="00DA33E1" w:rsidRPr="00B86EAC">
        <w:rPr>
          <w:rFonts w:ascii="Times New Roman" w:hAnsi="Times New Roman"/>
          <w:spacing w:val="-1"/>
          <w:sz w:val="24"/>
          <w:szCs w:val="24"/>
        </w:rPr>
        <w:t>м</w:t>
      </w:r>
      <w:r w:rsidR="00DA33E1" w:rsidRPr="00B86EAC">
        <w:rPr>
          <w:rFonts w:ascii="Times New Roman" w:hAnsi="Times New Roman"/>
          <w:sz w:val="24"/>
          <w:szCs w:val="24"/>
        </w:rPr>
        <w:t>о</w:t>
      </w:r>
      <w:r w:rsidR="00DA33E1" w:rsidRPr="00B86EAC">
        <w:rPr>
          <w:rFonts w:ascii="Times New Roman" w:hAnsi="Times New Roman"/>
          <w:spacing w:val="-1"/>
          <w:sz w:val="24"/>
          <w:szCs w:val="24"/>
        </w:rPr>
        <w:t>ч</w:t>
      </w:r>
      <w:r w:rsidR="00DA33E1" w:rsidRPr="00B86EAC">
        <w:rPr>
          <w:rFonts w:ascii="Times New Roman" w:hAnsi="Times New Roman"/>
          <w:sz w:val="24"/>
          <w:szCs w:val="24"/>
        </w:rPr>
        <w:t>е</w:t>
      </w:r>
      <w:r w:rsidR="00DA33E1" w:rsidRPr="00B86EAC">
        <w:rPr>
          <w:rFonts w:ascii="Times New Roman" w:hAnsi="Times New Roman"/>
          <w:spacing w:val="3"/>
          <w:sz w:val="24"/>
          <w:szCs w:val="24"/>
        </w:rPr>
        <w:t>н</w:t>
      </w:r>
      <w:r w:rsidR="00DA33E1" w:rsidRPr="00B86EAC">
        <w:rPr>
          <w:rFonts w:ascii="Times New Roman" w:hAnsi="Times New Roman"/>
          <w:sz w:val="24"/>
          <w:szCs w:val="24"/>
        </w:rPr>
        <w:t>н</w:t>
      </w:r>
      <w:r w:rsidR="00DA33E1" w:rsidRPr="00B86EAC">
        <w:rPr>
          <w:rFonts w:ascii="Times New Roman" w:hAnsi="Times New Roman"/>
          <w:spacing w:val="1"/>
          <w:sz w:val="24"/>
          <w:szCs w:val="24"/>
        </w:rPr>
        <w:t>ы</w:t>
      </w:r>
      <w:r w:rsidR="00DA33E1" w:rsidRPr="00B86EAC">
        <w:rPr>
          <w:rFonts w:ascii="Times New Roman" w:hAnsi="Times New Roman"/>
          <w:sz w:val="24"/>
          <w:szCs w:val="24"/>
        </w:rPr>
        <w:t>м Правите</w:t>
      </w:r>
      <w:r w:rsidR="00DA33E1" w:rsidRPr="00B86EAC">
        <w:rPr>
          <w:rFonts w:ascii="Times New Roman" w:hAnsi="Times New Roman"/>
          <w:spacing w:val="3"/>
          <w:sz w:val="24"/>
          <w:szCs w:val="24"/>
        </w:rPr>
        <w:t>л</w:t>
      </w:r>
      <w:r w:rsidR="00DA33E1" w:rsidRPr="00B86EAC">
        <w:rPr>
          <w:rFonts w:ascii="Times New Roman" w:hAnsi="Times New Roman"/>
          <w:sz w:val="24"/>
          <w:szCs w:val="24"/>
        </w:rPr>
        <w:t>ьс</w:t>
      </w:r>
      <w:r w:rsidR="00DA33E1" w:rsidRPr="00B86EAC">
        <w:rPr>
          <w:rFonts w:ascii="Times New Roman" w:hAnsi="Times New Roman"/>
          <w:spacing w:val="-1"/>
          <w:sz w:val="24"/>
          <w:szCs w:val="24"/>
        </w:rPr>
        <w:t>т</w:t>
      </w:r>
      <w:r w:rsidR="00DA33E1" w:rsidRPr="00B86EAC">
        <w:rPr>
          <w:rFonts w:ascii="Times New Roman" w:hAnsi="Times New Roman"/>
          <w:sz w:val="24"/>
          <w:szCs w:val="24"/>
        </w:rPr>
        <w:t>в</w:t>
      </w:r>
      <w:r w:rsidR="00DA33E1" w:rsidRPr="00B86EAC">
        <w:rPr>
          <w:rFonts w:ascii="Times New Roman" w:hAnsi="Times New Roman"/>
          <w:spacing w:val="2"/>
          <w:sz w:val="24"/>
          <w:szCs w:val="24"/>
        </w:rPr>
        <w:t>о</w:t>
      </w:r>
      <w:r w:rsidR="00DA33E1" w:rsidRPr="00B86EAC">
        <w:rPr>
          <w:rFonts w:ascii="Times New Roman" w:hAnsi="Times New Roman"/>
          <w:sz w:val="24"/>
          <w:szCs w:val="24"/>
        </w:rPr>
        <w:t>м Росси</w:t>
      </w:r>
      <w:r w:rsidR="00DA33E1" w:rsidRPr="00B86EAC">
        <w:rPr>
          <w:rFonts w:ascii="Times New Roman" w:hAnsi="Times New Roman"/>
          <w:spacing w:val="1"/>
          <w:sz w:val="24"/>
          <w:szCs w:val="24"/>
        </w:rPr>
        <w:t>й</w:t>
      </w:r>
      <w:r w:rsidR="00DA33E1" w:rsidRPr="00B86EAC">
        <w:rPr>
          <w:rFonts w:ascii="Times New Roman" w:hAnsi="Times New Roman"/>
          <w:sz w:val="24"/>
          <w:szCs w:val="24"/>
        </w:rPr>
        <w:t>с</w:t>
      </w:r>
      <w:r w:rsidR="00DA33E1" w:rsidRPr="00B86EAC">
        <w:rPr>
          <w:rFonts w:ascii="Times New Roman" w:hAnsi="Times New Roman"/>
          <w:spacing w:val="-1"/>
          <w:sz w:val="24"/>
          <w:szCs w:val="24"/>
        </w:rPr>
        <w:t>к</w:t>
      </w:r>
      <w:r w:rsidR="00DA33E1" w:rsidRPr="00B86EAC">
        <w:rPr>
          <w:rFonts w:ascii="Times New Roman" w:hAnsi="Times New Roman"/>
          <w:sz w:val="24"/>
          <w:szCs w:val="24"/>
        </w:rPr>
        <w:t>ой</w:t>
      </w:r>
      <w:r w:rsidR="00DA33E1" w:rsidRPr="00B86EAC">
        <w:rPr>
          <w:rFonts w:ascii="Times New Roman" w:hAnsi="Times New Roman"/>
          <w:spacing w:val="-11"/>
          <w:sz w:val="24"/>
          <w:szCs w:val="24"/>
        </w:rPr>
        <w:t xml:space="preserve"> </w:t>
      </w:r>
      <w:r w:rsidR="00DA33E1" w:rsidRPr="00B86EAC">
        <w:rPr>
          <w:rFonts w:ascii="Times New Roman" w:hAnsi="Times New Roman"/>
          <w:sz w:val="24"/>
          <w:szCs w:val="24"/>
        </w:rPr>
        <w:t>Фед</w:t>
      </w:r>
      <w:r w:rsidR="00DA33E1" w:rsidRPr="00B86EAC">
        <w:rPr>
          <w:rFonts w:ascii="Times New Roman" w:hAnsi="Times New Roman"/>
          <w:spacing w:val="2"/>
          <w:sz w:val="24"/>
          <w:szCs w:val="24"/>
        </w:rPr>
        <w:t>е</w:t>
      </w:r>
      <w:r w:rsidR="00DA33E1" w:rsidRPr="00B86EAC">
        <w:rPr>
          <w:rFonts w:ascii="Times New Roman" w:hAnsi="Times New Roman"/>
          <w:sz w:val="24"/>
          <w:szCs w:val="24"/>
        </w:rPr>
        <w:t>рац</w:t>
      </w:r>
      <w:r w:rsidR="00DA33E1" w:rsidRPr="00B86EAC">
        <w:rPr>
          <w:rFonts w:ascii="Times New Roman" w:hAnsi="Times New Roman"/>
          <w:spacing w:val="3"/>
          <w:sz w:val="24"/>
          <w:szCs w:val="24"/>
        </w:rPr>
        <w:t>и</w:t>
      </w:r>
      <w:r w:rsidR="00DA33E1" w:rsidRPr="00B86EAC">
        <w:rPr>
          <w:rFonts w:ascii="Times New Roman" w:hAnsi="Times New Roman"/>
          <w:sz w:val="24"/>
          <w:szCs w:val="24"/>
        </w:rPr>
        <w:t>и.</w:t>
      </w:r>
    </w:p>
    <w:p w14:paraId="5684F080"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Относите</w:t>
      </w:r>
      <w:r w:rsidRPr="00B86EAC">
        <w:rPr>
          <w:rFonts w:ascii="Times New Roman" w:hAnsi="Times New Roman"/>
          <w:spacing w:val="3"/>
          <w:sz w:val="24"/>
          <w:szCs w:val="24"/>
        </w:rPr>
        <w:t>л</w:t>
      </w:r>
      <w:r w:rsidRPr="00B86EAC">
        <w:rPr>
          <w:rFonts w:ascii="Times New Roman" w:hAnsi="Times New Roman"/>
          <w:sz w:val="24"/>
          <w:szCs w:val="24"/>
        </w:rPr>
        <w:t>ьно</w:t>
      </w:r>
      <w:r w:rsidRPr="00B86EAC">
        <w:rPr>
          <w:rFonts w:ascii="Times New Roman" w:hAnsi="Times New Roman"/>
          <w:spacing w:val="24"/>
          <w:sz w:val="24"/>
          <w:szCs w:val="24"/>
        </w:rPr>
        <w:t xml:space="preserve"> </w:t>
      </w:r>
      <w:r w:rsidRPr="00B86EAC">
        <w:rPr>
          <w:rFonts w:ascii="Times New Roman" w:hAnsi="Times New Roman"/>
          <w:sz w:val="24"/>
          <w:szCs w:val="24"/>
        </w:rPr>
        <w:t>пор</w:t>
      </w:r>
      <w:r w:rsidRPr="00B86EAC">
        <w:rPr>
          <w:rFonts w:ascii="Times New Roman" w:hAnsi="Times New Roman"/>
          <w:spacing w:val="1"/>
          <w:sz w:val="24"/>
          <w:szCs w:val="24"/>
        </w:rPr>
        <w:t>я</w:t>
      </w:r>
      <w:r w:rsidRPr="00B86EAC">
        <w:rPr>
          <w:rFonts w:ascii="Times New Roman" w:hAnsi="Times New Roman"/>
          <w:spacing w:val="2"/>
          <w:sz w:val="24"/>
          <w:szCs w:val="24"/>
        </w:rPr>
        <w:t>д</w:t>
      </w:r>
      <w:r w:rsidRPr="00B86EAC">
        <w:rPr>
          <w:rFonts w:ascii="Times New Roman" w:hAnsi="Times New Roman"/>
          <w:spacing w:val="1"/>
          <w:sz w:val="24"/>
          <w:szCs w:val="24"/>
        </w:rPr>
        <w:t>к</w:t>
      </w:r>
      <w:r w:rsidRPr="00B86EAC">
        <w:rPr>
          <w:rFonts w:ascii="Times New Roman" w:hAnsi="Times New Roman"/>
          <w:sz w:val="24"/>
          <w:szCs w:val="24"/>
        </w:rPr>
        <w:t>а</w:t>
      </w:r>
      <w:r w:rsidRPr="00B86EAC">
        <w:rPr>
          <w:rFonts w:ascii="Times New Roman" w:hAnsi="Times New Roman"/>
          <w:spacing w:val="34"/>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т</w:t>
      </w:r>
      <w:r w:rsidRPr="00B86EAC">
        <w:rPr>
          <w:rFonts w:ascii="Times New Roman" w:hAnsi="Times New Roman"/>
          <w:sz w:val="24"/>
          <w:szCs w:val="24"/>
        </w:rPr>
        <w:t>вер</w:t>
      </w:r>
      <w:r w:rsidRPr="00B86EAC">
        <w:rPr>
          <w:rFonts w:ascii="Times New Roman" w:hAnsi="Times New Roman"/>
          <w:spacing w:val="1"/>
          <w:sz w:val="24"/>
          <w:szCs w:val="24"/>
        </w:rPr>
        <w:t>ж</w:t>
      </w:r>
      <w:r w:rsidRPr="00B86EAC">
        <w:rPr>
          <w:rFonts w:ascii="Times New Roman" w:hAnsi="Times New Roman"/>
          <w:sz w:val="24"/>
          <w:szCs w:val="24"/>
        </w:rPr>
        <w:t>ден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27"/>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ве</w:t>
      </w:r>
      <w:r w:rsidRPr="00B86EAC">
        <w:rPr>
          <w:rFonts w:ascii="Times New Roman" w:hAnsi="Times New Roman"/>
          <w:spacing w:val="2"/>
          <w:sz w:val="24"/>
          <w:szCs w:val="24"/>
        </w:rPr>
        <w:t>с</w:t>
      </w:r>
      <w:r w:rsidRPr="00B86EAC">
        <w:rPr>
          <w:rFonts w:ascii="Times New Roman" w:hAnsi="Times New Roman"/>
          <w:sz w:val="24"/>
          <w:szCs w:val="24"/>
        </w:rPr>
        <w:t>тиц</w:t>
      </w:r>
      <w:r w:rsidRPr="00B86EAC">
        <w:rPr>
          <w:rFonts w:ascii="Times New Roman" w:hAnsi="Times New Roman"/>
          <w:spacing w:val="1"/>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w:t>
      </w:r>
      <w:r w:rsidRPr="00B86EAC">
        <w:rPr>
          <w:rFonts w:ascii="Times New Roman" w:hAnsi="Times New Roman"/>
          <w:sz w:val="24"/>
          <w:szCs w:val="24"/>
        </w:rPr>
        <w:t>ой</w:t>
      </w:r>
      <w:r w:rsidRPr="00B86EAC">
        <w:rPr>
          <w:rFonts w:ascii="Times New Roman" w:hAnsi="Times New Roman"/>
          <w:spacing w:val="23"/>
          <w:sz w:val="24"/>
          <w:szCs w:val="24"/>
        </w:rPr>
        <w:t xml:space="preserve"> </w:t>
      </w:r>
      <w:r w:rsidRPr="00B86EAC">
        <w:rPr>
          <w:rFonts w:ascii="Times New Roman" w:hAnsi="Times New Roman"/>
          <w:sz w:val="24"/>
          <w:szCs w:val="24"/>
        </w:rPr>
        <w:t>про</w:t>
      </w:r>
      <w:r w:rsidRPr="00B86EAC">
        <w:rPr>
          <w:rFonts w:ascii="Times New Roman" w:hAnsi="Times New Roman"/>
          <w:spacing w:val="2"/>
          <w:sz w:val="24"/>
          <w:szCs w:val="24"/>
        </w:rPr>
        <w:t>г</w:t>
      </w:r>
      <w:r w:rsidRPr="00B86EAC">
        <w:rPr>
          <w:rFonts w:ascii="Times New Roman" w:hAnsi="Times New Roman"/>
          <w:sz w:val="24"/>
          <w:szCs w:val="24"/>
        </w:rPr>
        <w:t>ра</w:t>
      </w:r>
      <w:r w:rsidRPr="00B86EAC">
        <w:rPr>
          <w:rFonts w:ascii="Times New Roman" w:hAnsi="Times New Roman"/>
          <w:spacing w:val="1"/>
          <w:sz w:val="24"/>
          <w:szCs w:val="24"/>
        </w:rPr>
        <w:t>мм</w:t>
      </w:r>
      <w:r w:rsidRPr="00B86EAC">
        <w:rPr>
          <w:rFonts w:ascii="Times New Roman" w:hAnsi="Times New Roman"/>
          <w:sz w:val="24"/>
          <w:szCs w:val="24"/>
        </w:rPr>
        <w:t>ы</w:t>
      </w:r>
      <w:r w:rsidRPr="00B86EAC">
        <w:rPr>
          <w:rFonts w:ascii="Times New Roman" w:hAnsi="Times New Roman"/>
          <w:spacing w:val="31"/>
          <w:sz w:val="24"/>
          <w:szCs w:val="24"/>
        </w:rPr>
        <w:t xml:space="preserve"> </w:t>
      </w:r>
      <w:r w:rsidRPr="00B86EAC">
        <w:rPr>
          <w:rFonts w:ascii="Times New Roman" w:hAnsi="Times New Roman"/>
          <w:spacing w:val="-5"/>
          <w:sz w:val="24"/>
          <w:szCs w:val="24"/>
        </w:rPr>
        <w:t>у</w:t>
      </w:r>
      <w:r w:rsidRPr="00B86EAC">
        <w:rPr>
          <w:rFonts w:ascii="Times New Roman" w:hAnsi="Times New Roman"/>
          <w:spacing w:val="1"/>
          <w:sz w:val="24"/>
          <w:szCs w:val="24"/>
        </w:rPr>
        <w:t>к</w:t>
      </w:r>
      <w:r w:rsidRPr="00B86EAC">
        <w:rPr>
          <w:rFonts w:ascii="Times New Roman" w:hAnsi="Times New Roman"/>
          <w:sz w:val="24"/>
          <w:szCs w:val="24"/>
        </w:rPr>
        <w:t>а</w:t>
      </w:r>
      <w:r w:rsidRPr="00B86EAC">
        <w:rPr>
          <w:rFonts w:ascii="Times New Roman" w:hAnsi="Times New Roman"/>
          <w:spacing w:val="1"/>
          <w:sz w:val="24"/>
          <w:szCs w:val="24"/>
        </w:rPr>
        <w:t>з</w:t>
      </w:r>
      <w:r w:rsidRPr="00B86EAC">
        <w:rPr>
          <w:rFonts w:ascii="Times New Roman" w:hAnsi="Times New Roman"/>
          <w:sz w:val="24"/>
          <w:szCs w:val="24"/>
        </w:rPr>
        <w:t>ано,</w:t>
      </w:r>
      <w:r w:rsidRPr="00B86EAC">
        <w:rPr>
          <w:rFonts w:ascii="Times New Roman" w:hAnsi="Times New Roman"/>
          <w:spacing w:val="32"/>
          <w:sz w:val="24"/>
          <w:szCs w:val="24"/>
        </w:rPr>
        <w:t xml:space="preserve"> </w:t>
      </w:r>
      <w:r w:rsidRPr="00B86EAC">
        <w:rPr>
          <w:rFonts w:ascii="Times New Roman" w:hAnsi="Times New Roman"/>
          <w:spacing w:val="1"/>
          <w:sz w:val="24"/>
          <w:szCs w:val="24"/>
        </w:rPr>
        <w:t>ч</w:t>
      </w:r>
      <w:r w:rsidRPr="00B86EAC">
        <w:rPr>
          <w:rFonts w:ascii="Times New Roman" w:hAnsi="Times New Roman"/>
          <w:sz w:val="24"/>
          <w:szCs w:val="24"/>
        </w:rPr>
        <w:t>то орган</w:t>
      </w:r>
      <w:r w:rsidRPr="00B86EAC">
        <w:rPr>
          <w:rFonts w:ascii="Times New Roman" w:hAnsi="Times New Roman"/>
          <w:spacing w:val="-6"/>
          <w:sz w:val="24"/>
          <w:szCs w:val="24"/>
        </w:rPr>
        <w:t xml:space="preserve"> </w:t>
      </w:r>
      <w:r w:rsidRPr="00B86EAC">
        <w:rPr>
          <w:rFonts w:ascii="Times New Roman" w:hAnsi="Times New Roman"/>
          <w:sz w:val="24"/>
          <w:szCs w:val="24"/>
        </w:rPr>
        <w:t>ис</w:t>
      </w:r>
      <w:r w:rsidRPr="00B86EAC">
        <w:rPr>
          <w:rFonts w:ascii="Times New Roman" w:hAnsi="Times New Roman"/>
          <w:spacing w:val="1"/>
          <w:sz w:val="24"/>
          <w:szCs w:val="24"/>
        </w:rPr>
        <w:t>п</w:t>
      </w:r>
      <w:r w:rsidRPr="00B86EAC">
        <w:rPr>
          <w:rFonts w:ascii="Times New Roman" w:hAnsi="Times New Roman"/>
          <w:sz w:val="24"/>
          <w:szCs w:val="24"/>
        </w:rPr>
        <w:t>ол</w:t>
      </w:r>
      <w:r w:rsidRPr="00B86EAC">
        <w:rPr>
          <w:rFonts w:ascii="Times New Roman" w:hAnsi="Times New Roman"/>
          <w:spacing w:val="1"/>
          <w:sz w:val="24"/>
          <w:szCs w:val="24"/>
        </w:rPr>
        <w:t>н</w:t>
      </w:r>
      <w:r w:rsidRPr="00B86EAC">
        <w:rPr>
          <w:rFonts w:ascii="Times New Roman" w:hAnsi="Times New Roman"/>
          <w:spacing w:val="3"/>
          <w:sz w:val="24"/>
          <w:szCs w:val="24"/>
        </w:rPr>
        <w:t>и</w:t>
      </w:r>
      <w:r w:rsidRPr="00B86EAC">
        <w:rPr>
          <w:rFonts w:ascii="Times New Roman" w:hAnsi="Times New Roman"/>
          <w:sz w:val="24"/>
          <w:szCs w:val="24"/>
        </w:rPr>
        <w:t>тельн</w:t>
      </w:r>
      <w:r w:rsidRPr="00B86EAC">
        <w:rPr>
          <w:rFonts w:ascii="Times New Roman" w:hAnsi="Times New Roman"/>
          <w:spacing w:val="2"/>
          <w:sz w:val="24"/>
          <w:szCs w:val="24"/>
        </w:rPr>
        <w:t>о</w:t>
      </w:r>
      <w:r w:rsidRPr="00B86EAC">
        <w:rPr>
          <w:rFonts w:ascii="Times New Roman" w:hAnsi="Times New Roman"/>
          <w:sz w:val="24"/>
          <w:szCs w:val="24"/>
        </w:rPr>
        <w:t>й</w:t>
      </w:r>
      <w:r w:rsidRPr="00B86EAC">
        <w:rPr>
          <w:rFonts w:ascii="Times New Roman" w:hAnsi="Times New Roman"/>
          <w:spacing w:val="-16"/>
          <w:sz w:val="24"/>
          <w:szCs w:val="24"/>
        </w:rPr>
        <w:t xml:space="preserve"> </w:t>
      </w:r>
      <w:r w:rsidRPr="00B86EAC">
        <w:rPr>
          <w:rFonts w:ascii="Times New Roman" w:hAnsi="Times New Roman"/>
          <w:sz w:val="24"/>
          <w:szCs w:val="24"/>
        </w:rPr>
        <w:t>власти</w:t>
      </w:r>
      <w:r w:rsidRPr="00B86EAC">
        <w:rPr>
          <w:rFonts w:ascii="Times New Roman" w:hAnsi="Times New Roman"/>
          <w:spacing w:val="-7"/>
          <w:sz w:val="24"/>
          <w:szCs w:val="24"/>
        </w:rPr>
        <w:t xml:space="preserve"> </w:t>
      </w:r>
      <w:r w:rsidRPr="00B86EAC">
        <w:rPr>
          <w:rFonts w:ascii="Times New Roman" w:hAnsi="Times New Roman"/>
          <w:spacing w:val="5"/>
          <w:sz w:val="24"/>
          <w:szCs w:val="24"/>
        </w:rPr>
        <w:t>с</w:t>
      </w:r>
      <w:r w:rsidRPr="00B86EAC">
        <w:rPr>
          <w:rFonts w:ascii="Times New Roman" w:hAnsi="Times New Roman"/>
          <w:spacing w:val="-5"/>
          <w:sz w:val="24"/>
          <w:szCs w:val="24"/>
        </w:rPr>
        <w:t>у</w:t>
      </w:r>
      <w:r w:rsidRPr="00B86EAC">
        <w:rPr>
          <w:rFonts w:ascii="Times New Roman" w:hAnsi="Times New Roman"/>
          <w:sz w:val="24"/>
          <w:szCs w:val="24"/>
        </w:rPr>
        <w:t>бъ</w:t>
      </w:r>
      <w:r w:rsidRPr="00B86EAC">
        <w:rPr>
          <w:rFonts w:ascii="Times New Roman" w:hAnsi="Times New Roman"/>
          <w:spacing w:val="3"/>
          <w:sz w:val="24"/>
          <w:szCs w:val="24"/>
        </w:rPr>
        <w:t>е</w:t>
      </w:r>
      <w:r w:rsidRPr="00B86EAC">
        <w:rPr>
          <w:rFonts w:ascii="Times New Roman" w:hAnsi="Times New Roman"/>
          <w:spacing w:val="-1"/>
          <w:sz w:val="24"/>
          <w:szCs w:val="24"/>
        </w:rPr>
        <w:t>к</w:t>
      </w:r>
      <w:r w:rsidRPr="00B86EAC">
        <w:rPr>
          <w:rFonts w:ascii="Times New Roman" w:hAnsi="Times New Roman"/>
          <w:sz w:val="24"/>
          <w:szCs w:val="24"/>
        </w:rPr>
        <w:t>та</w:t>
      </w:r>
      <w:r w:rsidRPr="00B86EAC">
        <w:rPr>
          <w:rFonts w:ascii="Times New Roman" w:hAnsi="Times New Roman"/>
          <w:spacing w:val="-8"/>
          <w:sz w:val="24"/>
          <w:szCs w:val="24"/>
        </w:rPr>
        <w:t xml:space="preserve"> </w:t>
      </w:r>
      <w:r w:rsidRPr="00B86EAC">
        <w:rPr>
          <w:rFonts w:ascii="Times New Roman" w:hAnsi="Times New Roman"/>
          <w:sz w:val="24"/>
          <w:szCs w:val="24"/>
        </w:rPr>
        <w:t>Ро</w:t>
      </w:r>
      <w:r w:rsidRPr="00B86EAC">
        <w:rPr>
          <w:rFonts w:ascii="Times New Roman" w:hAnsi="Times New Roman"/>
          <w:spacing w:val="2"/>
          <w:sz w:val="24"/>
          <w:szCs w:val="24"/>
        </w:rPr>
        <w:t>с</w:t>
      </w:r>
      <w:r w:rsidRPr="00B86EAC">
        <w:rPr>
          <w:rFonts w:ascii="Times New Roman" w:hAnsi="Times New Roman"/>
          <w:sz w:val="24"/>
          <w:szCs w:val="24"/>
        </w:rPr>
        <w:t>си</w:t>
      </w:r>
      <w:r w:rsidRPr="00B86EAC">
        <w:rPr>
          <w:rFonts w:ascii="Times New Roman" w:hAnsi="Times New Roman"/>
          <w:spacing w:val="1"/>
          <w:sz w:val="24"/>
          <w:szCs w:val="24"/>
        </w:rPr>
        <w:t>й</w:t>
      </w:r>
      <w:r w:rsidRPr="00B86EAC">
        <w:rPr>
          <w:rFonts w:ascii="Times New Roman" w:hAnsi="Times New Roman"/>
          <w:sz w:val="24"/>
          <w:szCs w:val="24"/>
        </w:rPr>
        <w:t>с</w:t>
      </w:r>
      <w:r w:rsidRPr="00B86EAC">
        <w:rPr>
          <w:rFonts w:ascii="Times New Roman" w:hAnsi="Times New Roman"/>
          <w:spacing w:val="-1"/>
          <w:sz w:val="24"/>
          <w:szCs w:val="24"/>
        </w:rPr>
        <w:t>к</w:t>
      </w:r>
      <w:r w:rsidRPr="00B86EAC">
        <w:rPr>
          <w:rFonts w:ascii="Times New Roman" w:hAnsi="Times New Roman"/>
          <w:sz w:val="24"/>
          <w:szCs w:val="24"/>
        </w:rPr>
        <w:t>ой</w:t>
      </w:r>
      <w:r w:rsidRPr="00B86EAC">
        <w:rPr>
          <w:rFonts w:ascii="Times New Roman" w:hAnsi="Times New Roman"/>
          <w:spacing w:val="-11"/>
          <w:sz w:val="24"/>
          <w:szCs w:val="24"/>
        </w:rPr>
        <w:t xml:space="preserve"> </w:t>
      </w:r>
      <w:r w:rsidRPr="00B86EAC">
        <w:rPr>
          <w:rFonts w:ascii="Times New Roman" w:hAnsi="Times New Roman"/>
          <w:sz w:val="24"/>
          <w:szCs w:val="24"/>
        </w:rPr>
        <w:t>Федераци</w:t>
      </w:r>
      <w:r w:rsidRPr="00B86EAC">
        <w:rPr>
          <w:rFonts w:ascii="Times New Roman" w:hAnsi="Times New Roman"/>
          <w:spacing w:val="1"/>
          <w:sz w:val="24"/>
          <w:szCs w:val="24"/>
        </w:rPr>
        <w:t>и</w:t>
      </w:r>
      <w:r w:rsidRPr="00B86EAC">
        <w:rPr>
          <w:rFonts w:ascii="Times New Roman" w:hAnsi="Times New Roman"/>
          <w:sz w:val="24"/>
          <w:szCs w:val="24"/>
        </w:rPr>
        <w:t>:</w:t>
      </w:r>
    </w:p>
    <w:p w14:paraId="0A4E2D70" w14:textId="4E978266" w:rsidR="000A022A" w:rsidRPr="00B86EAC" w:rsidRDefault="000A022A" w:rsidP="000A022A">
      <w:pPr>
        <w:pStyle w:val="aff8"/>
        <w:widowControl w:val="0"/>
        <w:numPr>
          <w:ilvl w:val="0"/>
          <w:numId w:val="66"/>
        </w:numPr>
        <w:tabs>
          <w:tab w:val="left" w:pos="1134"/>
        </w:tabs>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B86EAC">
        <w:rPr>
          <w:rFonts w:ascii="Times New Roman" w:hAnsi="Times New Roman"/>
          <w:sz w:val="24"/>
          <w:szCs w:val="24"/>
        </w:rPr>
        <w:t>об</w:t>
      </w:r>
      <w:r w:rsidRPr="00B86EAC">
        <w:rPr>
          <w:rFonts w:ascii="Times New Roman" w:hAnsi="Times New Roman"/>
          <w:spacing w:val="1"/>
          <w:sz w:val="24"/>
          <w:szCs w:val="24"/>
        </w:rPr>
        <w:t>яз</w:t>
      </w:r>
      <w:r w:rsidRPr="00B86EAC">
        <w:rPr>
          <w:rFonts w:ascii="Times New Roman" w:hAnsi="Times New Roman"/>
          <w:sz w:val="24"/>
          <w:szCs w:val="24"/>
        </w:rPr>
        <w:t>ан</w:t>
      </w:r>
      <w:proofErr w:type="gramEnd"/>
      <w:r w:rsidRPr="00B86EAC">
        <w:rPr>
          <w:rFonts w:ascii="Times New Roman" w:hAnsi="Times New Roman"/>
          <w:spacing w:val="12"/>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тве</w:t>
      </w:r>
      <w:r w:rsidRPr="00B86EAC">
        <w:rPr>
          <w:rFonts w:ascii="Times New Roman" w:hAnsi="Times New Roman"/>
          <w:spacing w:val="2"/>
          <w:sz w:val="24"/>
          <w:szCs w:val="24"/>
        </w:rPr>
        <w:t>р</w:t>
      </w:r>
      <w:r w:rsidRPr="00B86EAC">
        <w:rPr>
          <w:rFonts w:ascii="Times New Roman" w:hAnsi="Times New Roman"/>
          <w:sz w:val="24"/>
          <w:szCs w:val="24"/>
        </w:rPr>
        <w:t>дить</w:t>
      </w:r>
      <w:r w:rsidRPr="00B86EAC">
        <w:rPr>
          <w:rFonts w:ascii="Times New Roman" w:hAnsi="Times New Roman"/>
          <w:spacing w:val="5"/>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pacing w:val="2"/>
          <w:sz w:val="24"/>
          <w:szCs w:val="24"/>
        </w:rPr>
        <w:t>в</w:t>
      </w:r>
      <w:r w:rsidRPr="00B86EAC">
        <w:rPr>
          <w:rFonts w:ascii="Times New Roman" w:hAnsi="Times New Roman"/>
          <w:sz w:val="24"/>
          <w:szCs w:val="24"/>
        </w:rPr>
        <w:t>ести</w:t>
      </w:r>
      <w:r w:rsidRPr="00B86EAC">
        <w:rPr>
          <w:rFonts w:ascii="Times New Roman" w:hAnsi="Times New Roman"/>
          <w:spacing w:val="1"/>
          <w:sz w:val="24"/>
          <w:szCs w:val="24"/>
        </w:rPr>
        <w:t>ц</w:t>
      </w:r>
      <w:r w:rsidRPr="00B86EAC">
        <w:rPr>
          <w:rFonts w:ascii="Times New Roman" w:hAnsi="Times New Roman"/>
          <w:sz w:val="24"/>
          <w:szCs w:val="24"/>
        </w:rPr>
        <w:t>ио</w:t>
      </w:r>
      <w:r w:rsidRPr="00B86EAC">
        <w:rPr>
          <w:rFonts w:ascii="Times New Roman" w:hAnsi="Times New Roman"/>
          <w:spacing w:val="1"/>
          <w:sz w:val="24"/>
          <w:szCs w:val="24"/>
        </w:rPr>
        <w:t>н</w:t>
      </w:r>
      <w:r w:rsidRPr="00B86EAC">
        <w:rPr>
          <w:rFonts w:ascii="Times New Roman" w:hAnsi="Times New Roman"/>
          <w:spacing w:val="5"/>
          <w:sz w:val="24"/>
          <w:szCs w:val="24"/>
        </w:rPr>
        <w:t>н</w:t>
      </w:r>
      <w:r w:rsidRPr="00B86EAC">
        <w:rPr>
          <w:rFonts w:ascii="Times New Roman" w:hAnsi="Times New Roman"/>
          <w:spacing w:val="-5"/>
          <w:sz w:val="24"/>
          <w:szCs w:val="24"/>
        </w:rPr>
        <w:t>у</w:t>
      </w:r>
      <w:r w:rsidRPr="00B86EAC">
        <w:rPr>
          <w:rFonts w:ascii="Times New Roman" w:hAnsi="Times New Roman"/>
          <w:sz w:val="24"/>
          <w:szCs w:val="24"/>
        </w:rPr>
        <w:t>ю</w:t>
      </w:r>
      <w:r w:rsidRPr="00B86EAC">
        <w:rPr>
          <w:rFonts w:ascii="Times New Roman" w:hAnsi="Times New Roman"/>
          <w:spacing w:val="-4"/>
          <w:sz w:val="24"/>
          <w:szCs w:val="24"/>
        </w:rPr>
        <w:t xml:space="preserve"> </w:t>
      </w:r>
      <w:r w:rsidRPr="00B86EAC">
        <w:rPr>
          <w:rFonts w:ascii="Times New Roman" w:hAnsi="Times New Roman"/>
          <w:sz w:val="24"/>
          <w:szCs w:val="24"/>
        </w:rPr>
        <w:t>п</w:t>
      </w:r>
      <w:r w:rsidRPr="00B86EAC">
        <w:rPr>
          <w:rFonts w:ascii="Times New Roman" w:hAnsi="Times New Roman"/>
          <w:spacing w:val="3"/>
          <w:sz w:val="24"/>
          <w:szCs w:val="24"/>
        </w:rPr>
        <w:t>р</w:t>
      </w:r>
      <w:r w:rsidRPr="00B86EAC">
        <w:rPr>
          <w:rFonts w:ascii="Times New Roman" w:hAnsi="Times New Roman"/>
          <w:sz w:val="24"/>
          <w:szCs w:val="24"/>
        </w:rPr>
        <w:t>огр</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pacing w:val="4"/>
          <w:sz w:val="24"/>
          <w:szCs w:val="24"/>
        </w:rPr>
        <w:t>м</w:t>
      </w:r>
      <w:r w:rsidRPr="00B86EAC">
        <w:rPr>
          <w:rFonts w:ascii="Times New Roman" w:hAnsi="Times New Roman"/>
          <w:sz w:val="24"/>
          <w:szCs w:val="24"/>
        </w:rPr>
        <w:t>у</w:t>
      </w:r>
      <w:r w:rsidRPr="00B86EAC">
        <w:rPr>
          <w:rFonts w:ascii="Times New Roman" w:hAnsi="Times New Roman"/>
          <w:spacing w:val="-1"/>
          <w:sz w:val="24"/>
          <w:szCs w:val="24"/>
        </w:rPr>
        <w:t xml:space="preserve"> </w:t>
      </w:r>
      <w:r w:rsidRPr="00B86EAC">
        <w:rPr>
          <w:rFonts w:ascii="Times New Roman" w:hAnsi="Times New Roman"/>
          <w:sz w:val="24"/>
          <w:szCs w:val="24"/>
        </w:rPr>
        <w:t>в</w:t>
      </w:r>
      <w:r w:rsidRPr="00B86EAC">
        <w:rPr>
          <w:rFonts w:ascii="Times New Roman" w:hAnsi="Times New Roman"/>
          <w:spacing w:val="15"/>
          <w:sz w:val="24"/>
          <w:szCs w:val="24"/>
        </w:rPr>
        <w:t xml:space="preserve"> </w:t>
      </w:r>
      <w:r w:rsidRPr="00B86EAC">
        <w:rPr>
          <w:rFonts w:ascii="Times New Roman" w:hAnsi="Times New Roman"/>
          <w:sz w:val="24"/>
          <w:szCs w:val="24"/>
        </w:rPr>
        <w:t>с</w:t>
      </w:r>
      <w:r w:rsidRPr="00B86EAC">
        <w:rPr>
          <w:rFonts w:ascii="Times New Roman" w:hAnsi="Times New Roman"/>
          <w:spacing w:val="5"/>
          <w:sz w:val="24"/>
          <w:szCs w:val="24"/>
        </w:rPr>
        <w:t>л</w:t>
      </w:r>
      <w:r w:rsidRPr="00B86EAC">
        <w:rPr>
          <w:rFonts w:ascii="Times New Roman" w:hAnsi="Times New Roman"/>
          <w:spacing w:val="-5"/>
          <w:sz w:val="24"/>
          <w:szCs w:val="24"/>
        </w:rPr>
        <w:t>у</w:t>
      </w:r>
      <w:r w:rsidRPr="00B86EAC">
        <w:rPr>
          <w:rFonts w:ascii="Times New Roman" w:hAnsi="Times New Roman"/>
          <w:spacing w:val="-1"/>
          <w:sz w:val="24"/>
          <w:szCs w:val="24"/>
        </w:rPr>
        <w:t>ч</w:t>
      </w:r>
      <w:r w:rsidRPr="00B86EAC">
        <w:rPr>
          <w:rFonts w:ascii="Times New Roman" w:hAnsi="Times New Roman"/>
          <w:sz w:val="24"/>
          <w:szCs w:val="24"/>
        </w:rPr>
        <w:t>а</w:t>
      </w:r>
      <w:r w:rsidRPr="00B86EAC">
        <w:rPr>
          <w:rFonts w:ascii="Times New Roman" w:hAnsi="Times New Roman"/>
          <w:spacing w:val="2"/>
          <w:sz w:val="24"/>
          <w:szCs w:val="24"/>
        </w:rPr>
        <w:t>е</w:t>
      </w:r>
      <w:r w:rsidRPr="00B86EAC">
        <w:rPr>
          <w:rFonts w:ascii="Times New Roman" w:hAnsi="Times New Roman"/>
          <w:sz w:val="24"/>
          <w:szCs w:val="24"/>
        </w:rPr>
        <w:t>,</w:t>
      </w:r>
      <w:r w:rsidRPr="00B86EAC">
        <w:rPr>
          <w:rFonts w:ascii="Times New Roman" w:hAnsi="Times New Roman"/>
          <w:spacing w:val="6"/>
          <w:sz w:val="24"/>
          <w:szCs w:val="24"/>
        </w:rPr>
        <w:t xml:space="preserve"> </w:t>
      </w:r>
      <w:r w:rsidRPr="00B86EAC">
        <w:rPr>
          <w:rFonts w:ascii="Times New Roman" w:hAnsi="Times New Roman"/>
          <w:sz w:val="24"/>
          <w:szCs w:val="24"/>
        </w:rPr>
        <w:t>если</w:t>
      </w:r>
      <w:r w:rsidRPr="00B86EAC">
        <w:rPr>
          <w:rFonts w:ascii="Times New Roman" w:hAnsi="Times New Roman"/>
          <w:spacing w:val="12"/>
          <w:sz w:val="24"/>
          <w:szCs w:val="24"/>
        </w:rPr>
        <w:t xml:space="preserve"> </w:t>
      </w:r>
      <w:r w:rsidRPr="00B86EAC">
        <w:rPr>
          <w:rFonts w:ascii="Times New Roman" w:hAnsi="Times New Roman"/>
          <w:sz w:val="24"/>
          <w:szCs w:val="24"/>
        </w:rPr>
        <w:t>ее</w:t>
      </w:r>
      <w:r w:rsidRPr="00B86EAC">
        <w:rPr>
          <w:rFonts w:ascii="Times New Roman" w:hAnsi="Times New Roman"/>
          <w:spacing w:val="14"/>
          <w:sz w:val="24"/>
          <w:szCs w:val="24"/>
        </w:rPr>
        <w:t xml:space="preserve"> </w:t>
      </w:r>
      <w:r w:rsidRPr="00B86EAC">
        <w:rPr>
          <w:rFonts w:ascii="Times New Roman" w:hAnsi="Times New Roman"/>
          <w:sz w:val="24"/>
          <w:szCs w:val="24"/>
        </w:rPr>
        <w:t>реал</w:t>
      </w:r>
      <w:r w:rsidRPr="00B86EAC">
        <w:rPr>
          <w:rFonts w:ascii="Times New Roman" w:hAnsi="Times New Roman"/>
          <w:spacing w:val="1"/>
          <w:sz w:val="24"/>
          <w:szCs w:val="24"/>
        </w:rPr>
        <w:t>из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 xml:space="preserve">я </w:t>
      </w:r>
      <w:r w:rsidRPr="00B86EAC">
        <w:rPr>
          <w:rFonts w:ascii="Times New Roman" w:hAnsi="Times New Roman"/>
          <w:sz w:val="24"/>
          <w:szCs w:val="24"/>
        </w:rPr>
        <w:br/>
        <w:t>не</w:t>
      </w:r>
      <w:r w:rsidRPr="00B86EAC">
        <w:rPr>
          <w:rFonts w:ascii="Times New Roman" w:hAnsi="Times New Roman"/>
          <w:spacing w:val="15"/>
          <w:sz w:val="24"/>
          <w:szCs w:val="24"/>
        </w:rPr>
        <w:t xml:space="preserve"> </w:t>
      </w:r>
      <w:r w:rsidRPr="00B86EAC">
        <w:rPr>
          <w:rFonts w:ascii="Times New Roman" w:hAnsi="Times New Roman"/>
          <w:sz w:val="24"/>
          <w:szCs w:val="24"/>
        </w:rPr>
        <w:t>пр</w:t>
      </w:r>
      <w:r w:rsidRPr="00B86EAC">
        <w:rPr>
          <w:rFonts w:ascii="Times New Roman" w:hAnsi="Times New Roman"/>
          <w:spacing w:val="1"/>
          <w:sz w:val="24"/>
          <w:szCs w:val="24"/>
        </w:rPr>
        <w:t>и</w:t>
      </w:r>
      <w:r w:rsidRPr="00B86EAC">
        <w:rPr>
          <w:rFonts w:ascii="Times New Roman" w:hAnsi="Times New Roman"/>
          <w:sz w:val="24"/>
          <w:szCs w:val="24"/>
        </w:rPr>
        <w:t>водит</w:t>
      </w:r>
      <w:r w:rsidRPr="00B86EAC">
        <w:rPr>
          <w:rFonts w:ascii="Times New Roman" w:hAnsi="Times New Roman"/>
          <w:spacing w:val="9"/>
          <w:sz w:val="24"/>
          <w:szCs w:val="24"/>
        </w:rPr>
        <w:t xml:space="preserve"> </w:t>
      </w:r>
      <w:r w:rsidRPr="00B86EAC">
        <w:rPr>
          <w:rFonts w:ascii="Times New Roman" w:hAnsi="Times New Roman"/>
          <w:sz w:val="24"/>
          <w:szCs w:val="24"/>
        </w:rPr>
        <w:t>к</w:t>
      </w:r>
      <w:r w:rsidRPr="00B86EAC">
        <w:rPr>
          <w:rFonts w:ascii="Times New Roman" w:hAnsi="Times New Roman"/>
          <w:spacing w:val="15"/>
          <w:sz w:val="24"/>
          <w:szCs w:val="24"/>
        </w:rPr>
        <w:t xml:space="preserve"> </w:t>
      </w:r>
      <w:r w:rsidRPr="00B86EAC">
        <w:rPr>
          <w:rFonts w:ascii="Times New Roman" w:hAnsi="Times New Roman"/>
          <w:sz w:val="24"/>
          <w:szCs w:val="24"/>
        </w:rPr>
        <w:t>пре</w:t>
      </w:r>
      <w:r w:rsidRPr="00B86EAC">
        <w:rPr>
          <w:rFonts w:ascii="Times New Roman" w:hAnsi="Times New Roman"/>
          <w:spacing w:val="3"/>
          <w:sz w:val="24"/>
          <w:szCs w:val="24"/>
        </w:rPr>
        <w:t>в</w:t>
      </w:r>
      <w:r w:rsidRPr="00B86EAC">
        <w:rPr>
          <w:rFonts w:ascii="Times New Roman" w:hAnsi="Times New Roman"/>
          <w:spacing w:val="1"/>
          <w:sz w:val="24"/>
          <w:szCs w:val="24"/>
        </w:rPr>
        <w:t>ы</w:t>
      </w:r>
      <w:r w:rsidRPr="00B86EAC">
        <w:rPr>
          <w:rFonts w:ascii="Times New Roman" w:hAnsi="Times New Roman"/>
          <w:sz w:val="24"/>
          <w:szCs w:val="24"/>
        </w:rPr>
        <w:t>шен</w:t>
      </w:r>
      <w:r w:rsidRPr="00B86EAC">
        <w:rPr>
          <w:rFonts w:ascii="Times New Roman" w:hAnsi="Times New Roman"/>
          <w:spacing w:val="1"/>
          <w:sz w:val="24"/>
          <w:szCs w:val="24"/>
        </w:rPr>
        <w:t>и</w:t>
      </w:r>
      <w:r w:rsidRPr="00B86EAC">
        <w:rPr>
          <w:rFonts w:ascii="Times New Roman" w:hAnsi="Times New Roman"/>
          <w:sz w:val="24"/>
          <w:szCs w:val="24"/>
        </w:rPr>
        <w:t>ю</w:t>
      </w:r>
      <w:r w:rsidRPr="00B86EAC">
        <w:rPr>
          <w:rFonts w:ascii="Times New Roman" w:hAnsi="Times New Roman"/>
          <w:spacing w:val="3"/>
          <w:sz w:val="24"/>
          <w:szCs w:val="24"/>
        </w:rPr>
        <w:t xml:space="preserve"> </w:t>
      </w:r>
      <w:r w:rsidRPr="00B86EAC">
        <w:rPr>
          <w:rFonts w:ascii="Times New Roman" w:hAnsi="Times New Roman"/>
          <w:sz w:val="24"/>
          <w:szCs w:val="24"/>
        </w:rPr>
        <w:t>пред</w:t>
      </w:r>
      <w:r w:rsidRPr="00B86EAC">
        <w:rPr>
          <w:rFonts w:ascii="Times New Roman" w:hAnsi="Times New Roman"/>
          <w:spacing w:val="1"/>
          <w:sz w:val="24"/>
          <w:szCs w:val="24"/>
        </w:rPr>
        <w:t>е</w:t>
      </w:r>
      <w:r w:rsidRPr="00B86EAC">
        <w:rPr>
          <w:rFonts w:ascii="Times New Roman" w:hAnsi="Times New Roman"/>
          <w:sz w:val="24"/>
          <w:szCs w:val="24"/>
        </w:rPr>
        <w:t>льн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6"/>
          <w:sz w:val="24"/>
          <w:szCs w:val="24"/>
        </w:rPr>
        <w:t xml:space="preserve"> </w:t>
      </w:r>
      <w:r w:rsidRPr="00B86EAC">
        <w:rPr>
          <w:rFonts w:ascii="Times New Roman" w:hAnsi="Times New Roman"/>
          <w:sz w:val="24"/>
          <w:szCs w:val="24"/>
        </w:rPr>
        <w:t>(</w:t>
      </w:r>
      <w:r w:rsidRPr="00B86EAC">
        <w:rPr>
          <w:rFonts w:ascii="Times New Roman" w:hAnsi="Times New Roman"/>
          <w:spacing w:val="-1"/>
          <w:sz w:val="24"/>
          <w:szCs w:val="24"/>
        </w:rPr>
        <w:t>м</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има</w:t>
      </w:r>
      <w:r w:rsidRPr="00B86EAC">
        <w:rPr>
          <w:rFonts w:ascii="Times New Roman" w:hAnsi="Times New Roman"/>
          <w:spacing w:val="2"/>
          <w:sz w:val="24"/>
          <w:szCs w:val="24"/>
        </w:rPr>
        <w:t>л</w:t>
      </w:r>
      <w:r w:rsidRPr="00B86EAC">
        <w:rPr>
          <w:rFonts w:ascii="Times New Roman" w:hAnsi="Times New Roman"/>
          <w:sz w:val="24"/>
          <w:szCs w:val="24"/>
        </w:rPr>
        <w:t>ьно</w:t>
      </w:r>
      <w:r w:rsidRPr="00B86EAC">
        <w:rPr>
          <w:rFonts w:ascii="Times New Roman" w:hAnsi="Times New Roman"/>
          <w:spacing w:val="1"/>
          <w:sz w:val="24"/>
          <w:szCs w:val="24"/>
        </w:rPr>
        <w:t>г</w:t>
      </w:r>
      <w:r w:rsidRPr="00B86EAC">
        <w:rPr>
          <w:rFonts w:ascii="Times New Roman" w:hAnsi="Times New Roman"/>
          <w:sz w:val="24"/>
          <w:szCs w:val="24"/>
        </w:rPr>
        <w:t>о и</w:t>
      </w:r>
      <w:r w:rsidRPr="00B86EAC">
        <w:rPr>
          <w:rFonts w:ascii="Times New Roman" w:hAnsi="Times New Roman"/>
          <w:spacing w:val="16"/>
          <w:sz w:val="24"/>
          <w:szCs w:val="24"/>
        </w:rPr>
        <w:t xml:space="preserve"> </w:t>
      </w:r>
      <w:r w:rsidRPr="00B86EAC">
        <w:rPr>
          <w:rFonts w:ascii="Times New Roman" w:hAnsi="Times New Roman"/>
          <w:spacing w:val="2"/>
          <w:sz w:val="24"/>
          <w:szCs w:val="24"/>
        </w:rPr>
        <w:t>(</w:t>
      </w:r>
      <w:r w:rsidRPr="00B86EAC">
        <w:rPr>
          <w:rFonts w:ascii="Times New Roman" w:hAnsi="Times New Roman"/>
          <w:sz w:val="24"/>
          <w:szCs w:val="24"/>
        </w:rPr>
        <w:t>и</w:t>
      </w:r>
      <w:r w:rsidRPr="00B86EAC">
        <w:rPr>
          <w:rFonts w:ascii="Times New Roman" w:hAnsi="Times New Roman"/>
          <w:spacing w:val="1"/>
          <w:sz w:val="24"/>
          <w:szCs w:val="24"/>
        </w:rPr>
        <w:t>л</w:t>
      </w:r>
      <w:r w:rsidRPr="00B86EAC">
        <w:rPr>
          <w:rFonts w:ascii="Times New Roman" w:hAnsi="Times New Roman"/>
          <w:sz w:val="24"/>
          <w:szCs w:val="24"/>
        </w:rPr>
        <w:t>и)</w:t>
      </w:r>
      <w:r w:rsidRPr="00B86EAC">
        <w:rPr>
          <w:rFonts w:ascii="Times New Roman" w:hAnsi="Times New Roman"/>
          <w:spacing w:val="12"/>
          <w:sz w:val="24"/>
          <w:szCs w:val="24"/>
        </w:rPr>
        <w:t xml:space="preserve"> </w:t>
      </w:r>
      <w:r w:rsidRPr="00B86EAC">
        <w:rPr>
          <w:rFonts w:ascii="Times New Roman" w:hAnsi="Times New Roman"/>
          <w:spacing w:val="-1"/>
          <w:sz w:val="24"/>
          <w:szCs w:val="24"/>
        </w:rPr>
        <w:t>м</w:t>
      </w:r>
      <w:r w:rsidRPr="00B86EAC">
        <w:rPr>
          <w:rFonts w:ascii="Times New Roman" w:hAnsi="Times New Roman"/>
          <w:spacing w:val="2"/>
          <w:sz w:val="24"/>
          <w:szCs w:val="24"/>
        </w:rPr>
        <w:t>а</w:t>
      </w:r>
      <w:r w:rsidRPr="00B86EAC">
        <w:rPr>
          <w:rFonts w:ascii="Times New Roman" w:hAnsi="Times New Roman"/>
          <w:spacing w:val="-1"/>
          <w:sz w:val="24"/>
          <w:szCs w:val="24"/>
        </w:rPr>
        <w:t>к</w:t>
      </w:r>
      <w:r w:rsidRPr="00B86EAC">
        <w:rPr>
          <w:rFonts w:ascii="Times New Roman" w:hAnsi="Times New Roman"/>
          <w:sz w:val="24"/>
          <w:szCs w:val="24"/>
        </w:rPr>
        <w:t>сима</w:t>
      </w:r>
      <w:r w:rsidRPr="00B86EAC">
        <w:rPr>
          <w:rFonts w:ascii="Times New Roman" w:hAnsi="Times New Roman"/>
          <w:spacing w:val="2"/>
          <w:sz w:val="24"/>
          <w:szCs w:val="24"/>
        </w:rPr>
        <w:t>л</w:t>
      </w:r>
      <w:r w:rsidRPr="00B86EAC">
        <w:rPr>
          <w:rFonts w:ascii="Times New Roman" w:hAnsi="Times New Roman"/>
          <w:sz w:val="24"/>
          <w:szCs w:val="24"/>
        </w:rPr>
        <w:t>ьног</w:t>
      </w:r>
      <w:r w:rsidRPr="00B86EAC">
        <w:rPr>
          <w:rFonts w:ascii="Times New Roman" w:hAnsi="Times New Roman"/>
          <w:spacing w:val="1"/>
          <w:sz w:val="24"/>
          <w:szCs w:val="24"/>
        </w:rPr>
        <w:t>о</w:t>
      </w:r>
      <w:r w:rsidRPr="00B86EAC">
        <w:rPr>
          <w:rFonts w:ascii="Times New Roman" w:hAnsi="Times New Roman"/>
          <w:sz w:val="24"/>
          <w:szCs w:val="24"/>
        </w:rPr>
        <w:t xml:space="preserve">) </w:t>
      </w:r>
      <w:r w:rsidRPr="00B86EAC">
        <w:rPr>
          <w:rFonts w:ascii="Times New Roman" w:hAnsi="Times New Roman"/>
          <w:spacing w:val="-5"/>
          <w:sz w:val="24"/>
          <w:szCs w:val="24"/>
        </w:rPr>
        <w:t>у</w:t>
      </w:r>
      <w:r w:rsidRPr="00B86EAC">
        <w:rPr>
          <w:rFonts w:ascii="Times New Roman" w:hAnsi="Times New Roman"/>
          <w:spacing w:val="2"/>
          <w:sz w:val="24"/>
          <w:szCs w:val="24"/>
        </w:rPr>
        <w:t>ро</w:t>
      </w:r>
      <w:r w:rsidRPr="00B86EAC">
        <w:rPr>
          <w:rFonts w:ascii="Times New Roman" w:hAnsi="Times New Roman"/>
          <w:sz w:val="24"/>
          <w:szCs w:val="24"/>
        </w:rPr>
        <w:t>вней</w:t>
      </w:r>
      <w:r w:rsidRPr="00B86EAC">
        <w:rPr>
          <w:rFonts w:ascii="Times New Roman" w:hAnsi="Times New Roman"/>
          <w:spacing w:val="5"/>
          <w:sz w:val="24"/>
          <w:szCs w:val="24"/>
        </w:rPr>
        <w:t xml:space="preserve"> </w:t>
      </w:r>
      <w:r w:rsidRPr="00B86EAC">
        <w:rPr>
          <w:rFonts w:ascii="Times New Roman" w:hAnsi="Times New Roman"/>
          <w:sz w:val="24"/>
          <w:szCs w:val="24"/>
        </w:rPr>
        <w:t>тар</w:t>
      </w:r>
      <w:r w:rsidRPr="00B86EAC">
        <w:rPr>
          <w:rFonts w:ascii="Times New Roman" w:hAnsi="Times New Roman"/>
          <w:spacing w:val="2"/>
          <w:sz w:val="24"/>
          <w:szCs w:val="24"/>
        </w:rPr>
        <w:t>и</w:t>
      </w:r>
      <w:r w:rsidRPr="00B86EAC">
        <w:rPr>
          <w:rFonts w:ascii="Times New Roman" w:hAnsi="Times New Roman"/>
          <w:sz w:val="24"/>
          <w:szCs w:val="24"/>
        </w:rPr>
        <w:t>фов</w:t>
      </w:r>
      <w:r w:rsidRPr="00B86EAC">
        <w:rPr>
          <w:rFonts w:ascii="Times New Roman" w:hAnsi="Times New Roman"/>
          <w:spacing w:val="6"/>
          <w:sz w:val="24"/>
          <w:szCs w:val="24"/>
        </w:rPr>
        <w:t xml:space="preserve"> </w:t>
      </w:r>
      <w:r w:rsidRPr="00B86EAC">
        <w:rPr>
          <w:rFonts w:ascii="Times New Roman" w:hAnsi="Times New Roman"/>
          <w:sz w:val="24"/>
          <w:szCs w:val="24"/>
        </w:rPr>
        <w:t>на</w:t>
      </w:r>
      <w:r w:rsidRPr="00B86EAC">
        <w:rPr>
          <w:rFonts w:ascii="Times New Roman" w:hAnsi="Times New Roman"/>
          <w:spacing w:val="12"/>
          <w:sz w:val="24"/>
          <w:szCs w:val="24"/>
        </w:rPr>
        <w:t xml:space="preserve"> </w:t>
      </w:r>
      <w:r w:rsidRPr="00B86EAC">
        <w:rPr>
          <w:rFonts w:ascii="Times New Roman" w:hAnsi="Times New Roman"/>
          <w:sz w:val="24"/>
          <w:szCs w:val="24"/>
        </w:rPr>
        <w:t>тепло</w:t>
      </w:r>
      <w:r w:rsidRPr="00B86EAC">
        <w:rPr>
          <w:rFonts w:ascii="Times New Roman" w:hAnsi="Times New Roman"/>
          <w:spacing w:val="5"/>
          <w:sz w:val="24"/>
          <w:szCs w:val="24"/>
        </w:rPr>
        <w:t>в</w:t>
      </w:r>
      <w:r w:rsidRPr="00B86EAC">
        <w:rPr>
          <w:rFonts w:ascii="Times New Roman" w:hAnsi="Times New Roman"/>
          <w:spacing w:val="-5"/>
          <w:sz w:val="24"/>
          <w:szCs w:val="24"/>
        </w:rPr>
        <w:t>у</w:t>
      </w:r>
      <w:r w:rsidRPr="00B86EAC">
        <w:rPr>
          <w:rFonts w:ascii="Times New Roman" w:hAnsi="Times New Roman"/>
          <w:sz w:val="24"/>
          <w:szCs w:val="24"/>
        </w:rPr>
        <w:t>ю</w:t>
      </w:r>
      <w:r w:rsidRPr="00B86EAC">
        <w:rPr>
          <w:rFonts w:ascii="Times New Roman" w:hAnsi="Times New Roman"/>
          <w:spacing w:val="6"/>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нергию</w:t>
      </w:r>
      <w:r w:rsidRPr="00B86EAC">
        <w:rPr>
          <w:rFonts w:ascii="Times New Roman" w:hAnsi="Times New Roman"/>
          <w:spacing w:val="5"/>
          <w:sz w:val="24"/>
          <w:szCs w:val="24"/>
        </w:rPr>
        <w:t xml:space="preserve"> </w:t>
      </w:r>
      <w:r w:rsidRPr="00B86EAC">
        <w:rPr>
          <w:rFonts w:ascii="Times New Roman" w:hAnsi="Times New Roman"/>
          <w:spacing w:val="2"/>
          <w:sz w:val="24"/>
          <w:szCs w:val="24"/>
        </w:rPr>
        <w:t>(</w:t>
      </w:r>
      <w:r w:rsidRPr="00B86EAC">
        <w:rPr>
          <w:rFonts w:ascii="Times New Roman" w:hAnsi="Times New Roman"/>
          <w:spacing w:val="-1"/>
          <w:sz w:val="24"/>
          <w:szCs w:val="24"/>
        </w:rPr>
        <w:t>м</w:t>
      </w:r>
      <w:r w:rsidRPr="00B86EAC">
        <w:rPr>
          <w:rFonts w:ascii="Times New Roman" w:hAnsi="Times New Roman"/>
          <w:sz w:val="24"/>
          <w:szCs w:val="24"/>
        </w:rPr>
        <w:t>о</w:t>
      </w:r>
      <w:r w:rsidRPr="00B86EAC">
        <w:rPr>
          <w:rFonts w:ascii="Times New Roman" w:hAnsi="Times New Roman"/>
          <w:spacing w:val="2"/>
          <w:sz w:val="24"/>
          <w:szCs w:val="24"/>
        </w:rPr>
        <w:t>щ</w:t>
      </w:r>
      <w:r w:rsidRPr="00B86EAC">
        <w:rPr>
          <w:rFonts w:ascii="Times New Roman" w:hAnsi="Times New Roman"/>
          <w:sz w:val="24"/>
          <w:szCs w:val="24"/>
        </w:rPr>
        <w:t>ность), по</w:t>
      </w:r>
      <w:r w:rsidRPr="00B86EAC">
        <w:rPr>
          <w:rFonts w:ascii="Times New Roman" w:hAnsi="Times New Roman"/>
          <w:spacing w:val="3"/>
          <w:sz w:val="24"/>
          <w:szCs w:val="24"/>
        </w:rPr>
        <w:t>с</w:t>
      </w:r>
      <w:r w:rsidRPr="00B86EAC">
        <w:rPr>
          <w:rFonts w:ascii="Times New Roman" w:hAnsi="Times New Roman"/>
          <w:sz w:val="24"/>
          <w:szCs w:val="24"/>
        </w:rPr>
        <w:t>тавля</w:t>
      </w:r>
      <w:r w:rsidRPr="00B86EAC">
        <w:rPr>
          <w:rFonts w:ascii="Times New Roman" w:hAnsi="Times New Roman"/>
          <w:spacing w:val="3"/>
          <w:sz w:val="24"/>
          <w:szCs w:val="24"/>
        </w:rPr>
        <w:t>е</w:t>
      </w:r>
      <w:r w:rsidRPr="00B86EAC">
        <w:rPr>
          <w:rFonts w:ascii="Times New Roman" w:hAnsi="Times New Roman"/>
          <w:spacing w:val="4"/>
          <w:sz w:val="24"/>
          <w:szCs w:val="24"/>
        </w:rPr>
        <w:t>м</w:t>
      </w:r>
      <w:r w:rsidRPr="00B86EAC">
        <w:rPr>
          <w:rFonts w:ascii="Times New Roman" w:hAnsi="Times New Roman"/>
          <w:spacing w:val="-5"/>
          <w:sz w:val="24"/>
          <w:szCs w:val="24"/>
        </w:rPr>
        <w:t>у</w:t>
      </w:r>
      <w:r w:rsidRPr="00B86EAC">
        <w:rPr>
          <w:rFonts w:ascii="Times New Roman" w:hAnsi="Times New Roman"/>
          <w:sz w:val="24"/>
          <w:szCs w:val="24"/>
        </w:rPr>
        <w:t>ю теплос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жа</w:t>
      </w:r>
      <w:r w:rsidRPr="00B86EAC">
        <w:rPr>
          <w:rFonts w:ascii="Times New Roman" w:hAnsi="Times New Roman"/>
          <w:sz w:val="24"/>
          <w:szCs w:val="24"/>
        </w:rPr>
        <w:t>ющ</w:t>
      </w:r>
      <w:r w:rsidRPr="00B86EAC">
        <w:rPr>
          <w:rFonts w:ascii="Times New Roman" w:hAnsi="Times New Roman"/>
          <w:spacing w:val="3"/>
          <w:sz w:val="24"/>
          <w:szCs w:val="24"/>
        </w:rPr>
        <w:t>и</w:t>
      </w:r>
      <w:r w:rsidRPr="00B86EAC">
        <w:rPr>
          <w:rFonts w:ascii="Times New Roman" w:hAnsi="Times New Roman"/>
          <w:spacing w:val="-1"/>
          <w:sz w:val="24"/>
          <w:szCs w:val="24"/>
        </w:rPr>
        <w:t>м</w:t>
      </w:r>
      <w:r w:rsidRPr="00B86EAC">
        <w:rPr>
          <w:rFonts w:ascii="Times New Roman" w:hAnsi="Times New Roman"/>
          <w:sz w:val="24"/>
          <w:szCs w:val="24"/>
        </w:rPr>
        <w:t>и</w:t>
      </w:r>
      <w:r w:rsidRPr="00B86EAC">
        <w:rPr>
          <w:rFonts w:ascii="Times New Roman" w:hAnsi="Times New Roman"/>
          <w:spacing w:val="-21"/>
          <w:sz w:val="24"/>
          <w:szCs w:val="24"/>
        </w:rPr>
        <w:t xml:space="preserve"> </w:t>
      </w:r>
      <w:r w:rsidRPr="00B86EAC">
        <w:rPr>
          <w:rFonts w:ascii="Times New Roman" w:hAnsi="Times New Roman"/>
          <w:sz w:val="24"/>
          <w:szCs w:val="24"/>
        </w:rPr>
        <w:t>органи</w:t>
      </w:r>
      <w:r w:rsidRPr="00B86EAC">
        <w:rPr>
          <w:rFonts w:ascii="Times New Roman" w:hAnsi="Times New Roman"/>
          <w:spacing w:val="1"/>
          <w:sz w:val="24"/>
          <w:szCs w:val="24"/>
        </w:rPr>
        <w:t>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ями</w:t>
      </w:r>
      <w:r w:rsidRPr="00B86EAC">
        <w:rPr>
          <w:rFonts w:ascii="Times New Roman" w:hAnsi="Times New Roman"/>
          <w:spacing w:val="-17"/>
          <w:sz w:val="24"/>
          <w:szCs w:val="24"/>
        </w:rPr>
        <w:t xml:space="preserve"> </w:t>
      </w:r>
      <w:r w:rsidRPr="00B86EAC">
        <w:rPr>
          <w:rFonts w:ascii="Times New Roman" w:hAnsi="Times New Roman"/>
          <w:spacing w:val="1"/>
          <w:sz w:val="24"/>
          <w:szCs w:val="24"/>
        </w:rPr>
        <w:t>п</w:t>
      </w:r>
      <w:r w:rsidRPr="00B86EAC">
        <w:rPr>
          <w:rFonts w:ascii="Times New Roman" w:hAnsi="Times New Roman"/>
          <w:spacing w:val="2"/>
          <w:sz w:val="24"/>
          <w:szCs w:val="24"/>
        </w:rPr>
        <w:t>о</w:t>
      </w:r>
      <w:r w:rsidRPr="00B86EAC">
        <w:rPr>
          <w:rFonts w:ascii="Times New Roman" w:hAnsi="Times New Roman"/>
          <w:sz w:val="24"/>
          <w:szCs w:val="24"/>
        </w:rPr>
        <w:t>тр</w:t>
      </w:r>
      <w:r w:rsidRPr="00B86EAC">
        <w:rPr>
          <w:rFonts w:ascii="Times New Roman" w:hAnsi="Times New Roman"/>
          <w:spacing w:val="2"/>
          <w:sz w:val="24"/>
          <w:szCs w:val="24"/>
        </w:rPr>
        <w:t>е</w:t>
      </w:r>
      <w:r w:rsidRPr="00B86EAC">
        <w:rPr>
          <w:rFonts w:ascii="Times New Roman" w:hAnsi="Times New Roman"/>
          <w:sz w:val="24"/>
          <w:szCs w:val="24"/>
        </w:rPr>
        <w:t>бител</w:t>
      </w:r>
      <w:r w:rsidRPr="00B86EAC">
        <w:rPr>
          <w:rFonts w:ascii="Times New Roman" w:hAnsi="Times New Roman"/>
          <w:spacing w:val="1"/>
          <w:sz w:val="24"/>
          <w:szCs w:val="24"/>
        </w:rPr>
        <w:t>я</w:t>
      </w:r>
      <w:r w:rsidRPr="00B86EAC">
        <w:rPr>
          <w:rFonts w:ascii="Times New Roman" w:hAnsi="Times New Roman"/>
          <w:sz w:val="24"/>
          <w:szCs w:val="24"/>
        </w:rPr>
        <w:t>м</w:t>
      </w:r>
      <w:r w:rsidRPr="00B86EAC">
        <w:rPr>
          <w:rFonts w:ascii="Times New Roman" w:hAnsi="Times New Roman"/>
          <w:spacing w:val="-16"/>
          <w:sz w:val="24"/>
          <w:szCs w:val="24"/>
        </w:rPr>
        <w:t xml:space="preserve"> </w:t>
      </w:r>
      <w:r w:rsidRPr="00B86EAC">
        <w:rPr>
          <w:rFonts w:ascii="Times New Roman" w:hAnsi="Times New Roman"/>
          <w:sz w:val="24"/>
          <w:szCs w:val="24"/>
        </w:rPr>
        <w:t>на терри</w:t>
      </w:r>
      <w:r w:rsidRPr="00B86EAC">
        <w:rPr>
          <w:rFonts w:ascii="Times New Roman" w:hAnsi="Times New Roman"/>
          <w:spacing w:val="2"/>
          <w:sz w:val="24"/>
          <w:szCs w:val="24"/>
        </w:rPr>
        <w:t>т</w:t>
      </w:r>
      <w:r w:rsidRPr="00B86EAC">
        <w:rPr>
          <w:rFonts w:ascii="Times New Roman" w:hAnsi="Times New Roman"/>
          <w:sz w:val="24"/>
          <w:szCs w:val="24"/>
        </w:rPr>
        <w:t>ор</w:t>
      </w:r>
      <w:r w:rsidRPr="00B86EAC">
        <w:rPr>
          <w:rFonts w:ascii="Times New Roman" w:hAnsi="Times New Roman"/>
          <w:spacing w:val="3"/>
          <w:sz w:val="24"/>
          <w:szCs w:val="24"/>
        </w:rPr>
        <w:t>и</w:t>
      </w:r>
      <w:r w:rsidRPr="00B86EAC">
        <w:rPr>
          <w:rFonts w:ascii="Times New Roman" w:hAnsi="Times New Roman"/>
          <w:sz w:val="24"/>
          <w:szCs w:val="24"/>
        </w:rPr>
        <w:t>и</w:t>
      </w:r>
      <w:r w:rsidRPr="00B86EAC">
        <w:rPr>
          <w:rFonts w:ascii="Times New Roman" w:hAnsi="Times New Roman"/>
          <w:spacing w:val="-13"/>
          <w:sz w:val="24"/>
          <w:szCs w:val="24"/>
        </w:rPr>
        <w:t xml:space="preserve"> </w:t>
      </w:r>
      <w:r w:rsidRPr="00B86EAC">
        <w:rPr>
          <w:rFonts w:ascii="Times New Roman" w:hAnsi="Times New Roman"/>
          <w:spacing w:val="3"/>
          <w:sz w:val="24"/>
          <w:szCs w:val="24"/>
        </w:rPr>
        <w:t>с</w:t>
      </w:r>
      <w:r w:rsidRPr="00B86EAC">
        <w:rPr>
          <w:rFonts w:ascii="Times New Roman" w:hAnsi="Times New Roman"/>
          <w:spacing w:val="-5"/>
          <w:sz w:val="24"/>
          <w:szCs w:val="24"/>
        </w:rPr>
        <w:t>у</w:t>
      </w:r>
      <w:r w:rsidRPr="00B86EAC">
        <w:rPr>
          <w:rFonts w:ascii="Times New Roman" w:hAnsi="Times New Roman"/>
          <w:sz w:val="24"/>
          <w:szCs w:val="24"/>
        </w:rPr>
        <w:t>б</w:t>
      </w:r>
      <w:r w:rsidRPr="00B86EAC">
        <w:rPr>
          <w:rFonts w:ascii="Times New Roman" w:hAnsi="Times New Roman"/>
          <w:spacing w:val="3"/>
          <w:sz w:val="24"/>
          <w:szCs w:val="24"/>
        </w:rPr>
        <w:t>ъ</w:t>
      </w:r>
      <w:r w:rsidRPr="00B86EAC">
        <w:rPr>
          <w:rFonts w:ascii="Times New Roman" w:hAnsi="Times New Roman"/>
          <w:sz w:val="24"/>
          <w:szCs w:val="24"/>
        </w:rPr>
        <w:t>е</w:t>
      </w:r>
      <w:r w:rsidRPr="00B86EAC">
        <w:rPr>
          <w:rFonts w:ascii="Times New Roman" w:hAnsi="Times New Roman"/>
          <w:spacing w:val="1"/>
          <w:sz w:val="24"/>
          <w:szCs w:val="24"/>
        </w:rPr>
        <w:t>к</w:t>
      </w:r>
      <w:r w:rsidRPr="00B86EAC">
        <w:rPr>
          <w:rFonts w:ascii="Times New Roman" w:hAnsi="Times New Roman"/>
          <w:sz w:val="24"/>
          <w:szCs w:val="24"/>
        </w:rPr>
        <w:t>та</w:t>
      </w:r>
      <w:r w:rsidRPr="00B86EAC">
        <w:rPr>
          <w:rFonts w:ascii="Times New Roman" w:hAnsi="Times New Roman"/>
          <w:spacing w:val="-10"/>
          <w:sz w:val="24"/>
          <w:szCs w:val="24"/>
        </w:rPr>
        <w:t xml:space="preserve"> </w:t>
      </w:r>
      <w:r w:rsidRPr="00B86EAC">
        <w:rPr>
          <w:rFonts w:ascii="Times New Roman" w:hAnsi="Times New Roman"/>
          <w:spacing w:val="2"/>
          <w:sz w:val="24"/>
          <w:szCs w:val="24"/>
        </w:rPr>
        <w:t>Р</w:t>
      </w:r>
      <w:r w:rsidRPr="00B86EAC">
        <w:rPr>
          <w:rFonts w:ascii="Times New Roman" w:hAnsi="Times New Roman"/>
          <w:sz w:val="24"/>
          <w:szCs w:val="24"/>
        </w:rPr>
        <w:t>Ф;</w:t>
      </w:r>
    </w:p>
    <w:p w14:paraId="7431EA24" w14:textId="257263B7" w:rsidR="000A022A" w:rsidRPr="00B86EAC" w:rsidRDefault="000A022A" w:rsidP="000A022A">
      <w:pPr>
        <w:pStyle w:val="aff8"/>
        <w:widowControl w:val="0"/>
        <w:numPr>
          <w:ilvl w:val="0"/>
          <w:numId w:val="66"/>
        </w:numPr>
        <w:tabs>
          <w:tab w:val="left" w:pos="1134"/>
        </w:tabs>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B86EAC">
        <w:rPr>
          <w:rFonts w:ascii="Times New Roman" w:hAnsi="Times New Roman"/>
          <w:sz w:val="24"/>
          <w:szCs w:val="24"/>
        </w:rPr>
        <w:t>об</w:t>
      </w:r>
      <w:r w:rsidRPr="00B86EAC">
        <w:rPr>
          <w:rFonts w:ascii="Times New Roman" w:hAnsi="Times New Roman"/>
          <w:spacing w:val="1"/>
          <w:sz w:val="24"/>
          <w:szCs w:val="24"/>
        </w:rPr>
        <w:t>яз</w:t>
      </w:r>
      <w:r w:rsidRPr="00B86EAC">
        <w:rPr>
          <w:rFonts w:ascii="Times New Roman" w:hAnsi="Times New Roman"/>
          <w:sz w:val="24"/>
          <w:szCs w:val="24"/>
        </w:rPr>
        <w:t>ан</w:t>
      </w:r>
      <w:r w:rsidRPr="00B86EAC">
        <w:rPr>
          <w:rFonts w:ascii="Times New Roman" w:hAnsi="Times New Roman"/>
          <w:spacing w:val="12"/>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тве</w:t>
      </w:r>
      <w:r w:rsidRPr="00B86EAC">
        <w:rPr>
          <w:rFonts w:ascii="Times New Roman" w:hAnsi="Times New Roman"/>
          <w:spacing w:val="2"/>
          <w:sz w:val="24"/>
          <w:szCs w:val="24"/>
        </w:rPr>
        <w:t>р</w:t>
      </w:r>
      <w:r w:rsidRPr="00B86EAC">
        <w:rPr>
          <w:rFonts w:ascii="Times New Roman" w:hAnsi="Times New Roman"/>
          <w:sz w:val="24"/>
          <w:szCs w:val="24"/>
        </w:rPr>
        <w:t>дить</w:t>
      </w:r>
      <w:r w:rsidRPr="00B86EAC">
        <w:rPr>
          <w:rFonts w:ascii="Times New Roman" w:hAnsi="Times New Roman"/>
          <w:spacing w:val="5"/>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pacing w:val="2"/>
          <w:sz w:val="24"/>
          <w:szCs w:val="24"/>
        </w:rPr>
        <w:t>в</w:t>
      </w:r>
      <w:r w:rsidRPr="00B86EAC">
        <w:rPr>
          <w:rFonts w:ascii="Times New Roman" w:hAnsi="Times New Roman"/>
          <w:sz w:val="24"/>
          <w:szCs w:val="24"/>
        </w:rPr>
        <w:t>ести</w:t>
      </w:r>
      <w:r w:rsidRPr="00B86EAC">
        <w:rPr>
          <w:rFonts w:ascii="Times New Roman" w:hAnsi="Times New Roman"/>
          <w:spacing w:val="1"/>
          <w:sz w:val="24"/>
          <w:szCs w:val="24"/>
        </w:rPr>
        <w:t>ц</w:t>
      </w:r>
      <w:r w:rsidRPr="00B86EAC">
        <w:rPr>
          <w:rFonts w:ascii="Times New Roman" w:hAnsi="Times New Roman"/>
          <w:sz w:val="24"/>
          <w:szCs w:val="24"/>
        </w:rPr>
        <w:t>ио</w:t>
      </w:r>
      <w:r w:rsidRPr="00B86EAC">
        <w:rPr>
          <w:rFonts w:ascii="Times New Roman" w:hAnsi="Times New Roman"/>
          <w:spacing w:val="1"/>
          <w:sz w:val="24"/>
          <w:szCs w:val="24"/>
        </w:rPr>
        <w:t>н</w:t>
      </w:r>
      <w:r w:rsidRPr="00B86EAC">
        <w:rPr>
          <w:rFonts w:ascii="Times New Roman" w:hAnsi="Times New Roman"/>
          <w:spacing w:val="5"/>
          <w:sz w:val="24"/>
          <w:szCs w:val="24"/>
        </w:rPr>
        <w:t>н</w:t>
      </w:r>
      <w:r w:rsidRPr="00B86EAC">
        <w:rPr>
          <w:rFonts w:ascii="Times New Roman" w:hAnsi="Times New Roman"/>
          <w:spacing w:val="-5"/>
          <w:sz w:val="24"/>
          <w:szCs w:val="24"/>
        </w:rPr>
        <w:t>у</w:t>
      </w:r>
      <w:r w:rsidRPr="00B86EAC">
        <w:rPr>
          <w:rFonts w:ascii="Times New Roman" w:hAnsi="Times New Roman"/>
          <w:sz w:val="24"/>
          <w:szCs w:val="24"/>
        </w:rPr>
        <w:t>ю</w:t>
      </w:r>
      <w:r w:rsidRPr="00B86EAC">
        <w:rPr>
          <w:rFonts w:ascii="Times New Roman" w:hAnsi="Times New Roman"/>
          <w:spacing w:val="-4"/>
          <w:sz w:val="24"/>
          <w:szCs w:val="24"/>
        </w:rPr>
        <w:t xml:space="preserve"> </w:t>
      </w:r>
      <w:r w:rsidRPr="00B86EAC">
        <w:rPr>
          <w:rFonts w:ascii="Times New Roman" w:hAnsi="Times New Roman"/>
          <w:sz w:val="24"/>
          <w:szCs w:val="24"/>
        </w:rPr>
        <w:t>п</w:t>
      </w:r>
      <w:r w:rsidRPr="00B86EAC">
        <w:rPr>
          <w:rFonts w:ascii="Times New Roman" w:hAnsi="Times New Roman"/>
          <w:spacing w:val="3"/>
          <w:sz w:val="24"/>
          <w:szCs w:val="24"/>
        </w:rPr>
        <w:t>р</w:t>
      </w:r>
      <w:r w:rsidRPr="00B86EAC">
        <w:rPr>
          <w:rFonts w:ascii="Times New Roman" w:hAnsi="Times New Roman"/>
          <w:sz w:val="24"/>
          <w:szCs w:val="24"/>
        </w:rPr>
        <w:t>огр</w:t>
      </w:r>
      <w:r w:rsidRPr="00B86EAC">
        <w:rPr>
          <w:rFonts w:ascii="Times New Roman" w:hAnsi="Times New Roman"/>
          <w:spacing w:val="2"/>
          <w:sz w:val="24"/>
          <w:szCs w:val="24"/>
        </w:rPr>
        <w:t>а</w:t>
      </w:r>
      <w:r w:rsidRPr="00B86EAC">
        <w:rPr>
          <w:rFonts w:ascii="Times New Roman" w:hAnsi="Times New Roman"/>
          <w:spacing w:val="-1"/>
          <w:sz w:val="24"/>
          <w:szCs w:val="24"/>
        </w:rPr>
        <w:t>м</w:t>
      </w:r>
      <w:r w:rsidRPr="00B86EAC">
        <w:rPr>
          <w:rFonts w:ascii="Times New Roman" w:hAnsi="Times New Roman"/>
          <w:spacing w:val="4"/>
          <w:sz w:val="24"/>
          <w:szCs w:val="24"/>
        </w:rPr>
        <w:t>м</w:t>
      </w:r>
      <w:r w:rsidRPr="00B86EAC">
        <w:rPr>
          <w:rFonts w:ascii="Times New Roman" w:hAnsi="Times New Roman"/>
          <w:sz w:val="24"/>
          <w:szCs w:val="24"/>
        </w:rPr>
        <w:t>у</w:t>
      </w:r>
      <w:r w:rsidRPr="00B86EAC">
        <w:rPr>
          <w:rFonts w:ascii="Times New Roman" w:hAnsi="Times New Roman"/>
          <w:spacing w:val="-1"/>
          <w:sz w:val="24"/>
          <w:szCs w:val="24"/>
        </w:rPr>
        <w:t xml:space="preserve"> </w:t>
      </w:r>
      <w:r w:rsidRPr="00B86EAC">
        <w:rPr>
          <w:rFonts w:ascii="Times New Roman" w:hAnsi="Times New Roman"/>
          <w:sz w:val="24"/>
          <w:szCs w:val="24"/>
        </w:rPr>
        <w:t>в</w:t>
      </w:r>
      <w:r w:rsidRPr="00B86EAC">
        <w:rPr>
          <w:rFonts w:ascii="Times New Roman" w:hAnsi="Times New Roman"/>
          <w:spacing w:val="15"/>
          <w:sz w:val="24"/>
          <w:szCs w:val="24"/>
        </w:rPr>
        <w:t xml:space="preserve"> </w:t>
      </w:r>
      <w:r w:rsidRPr="00B86EAC">
        <w:rPr>
          <w:rFonts w:ascii="Times New Roman" w:hAnsi="Times New Roman"/>
          <w:sz w:val="24"/>
          <w:szCs w:val="24"/>
        </w:rPr>
        <w:t>с</w:t>
      </w:r>
      <w:r w:rsidRPr="00B86EAC">
        <w:rPr>
          <w:rFonts w:ascii="Times New Roman" w:hAnsi="Times New Roman"/>
          <w:spacing w:val="5"/>
          <w:sz w:val="24"/>
          <w:szCs w:val="24"/>
        </w:rPr>
        <w:t>л</w:t>
      </w:r>
      <w:r w:rsidRPr="00B86EAC">
        <w:rPr>
          <w:rFonts w:ascii="Times New Roman" w:hAnsi="Times New Roman"/>
          <w:spacing w:val="-5"/>
          <w:sz w:val="24"/>
          <w:szCs w:val="24"/>
        </w:rPr>
        <w:t>у</w:t>
      </w:r>
      <w:r w:rsidRPr="00B86EAC">
        <w:rPr>
          <w:rFonts w:ascii="Times New Roman" w:hAnsi="Times New Roman"/>
          <w:spacing w:val="-1"/>
          <w:sz w:val="24"/>
          <w:szCs w:val="24"/>
        </w:rPr>
        <w:t>ч</w:t>
      </w:r>
      <w:r w:rsidRPr="00B86EAC">
        <w:rPr>
          <w:rFonts w:ascii="Times New Roman" w:hAnsi="Times New Roman"/>
          <w:sz w:val="24"/>
          <w:szCs w:val="24"/>
        </w:rPr>
        <w:t>а</w:t>
      </w:r>
      <w:r w:rsidRPr="00B86EAC">
        <w:rPr>
          <w:rFonts w:ascii="Times New Roman" w:hAnsi="Times New Roman"/>
          <w:spacing w:val="2"/>
          <w:sz w:val="24"/>
          <w:szCs w:val="24"/>
        </w:rPr>
        <w:t>е</w:t>
      </w:r>
      <w:r w:rsidRPr="00B86EAC">
        <w:rPr>
          <w:rFonts w:ascii="Times New Roman" w:hAnsi="Times New Roman"/>
          <w:sz w:val="24"/>
          <w:szCs w:val="24"/>
        </w:rPr>
        <w:t>,</w:t>
      </w:r>
      <w:r w:rsidRPr="00B86EAC">
        <w:rPr>
          <w:rFonts w:ascii="Times New Roman" w:hAnsi="Times New Roman"/>
          <w:spacing w:val="6"/>
          <w:sz w:val="24"/>
          <w:szCs w:val="24"/>
        </w:rPr>
        <w:t xml:space="preserve"> </w:t>
      </w:r>
      <w:r w:rsidRPr="00B86EAC">
        <w:rPr>
          <w:rFonts w:ascii="Times New Roman" w:hAnsi="Times New Roman"/>
          <w:sz w:val="24"/>
          <w:szCs w:val="24"/>
        </w:rPr>
        <w:t>если</w:t>
      </w:r>
      <w:r w:rsidRPr="00B86EAC">
        <w:rPr>
          <w:rFonts w:ascii="Times New Roman" w:hAnsi="Times New Roman"/>
          <w:spacing w:val="12"/>
          <w:sz w:val="24"/>
          <w:szCs w:val="24"/>
        </w:rPr>
        <w:t xml:space="preserve"> </w:t>
      </w:r>
      <w:r w:rsidRPr="00B86EAC">
        <w:rPr>
          <w:rFonts w:ascii="Times New Roman" w:hAnsi="Times New Roman"/>
          <w:sz w:val="24"/>
          <w:szCs w:val="24"/>
        </w:rPr>
        <w:t>ее</w:t>
      </w:r>
      <w:r w:rsidRPr="00B86EAC">
        <w:rPr>
          <w:rFonts w:ascii="Times New Roman" w:hAnsi="Times New Roman"/>
          <w:spacing w:val="14"/>
          <w:sz w:val="24"/>
          <w:szCs w:val="24"/>
        </w:rPr>
        <w:t xml:space="preserve"> </w:t>
      </w:r>
      <w:r w:rsidRPr="00B86EAC">
        <w:rPr>
          <w:rFonts w:ascii="Times New Roman" w:hAnsi="Times New Roman"/>
          <w:sz w:val="24"/>
          <w:szCs w:val="24"/>
        </w:rPr>
        <w:t>реал</w:t>
      </w:r>
      <w:r w:rsidRPr="00B86EAC">
        <w:rPr>
          <w:rFonts w:ascii="Times New Roman" w:hAnsi="Times New Roman"/>
          <w:spacing w:val="1"/>
          <w:sz w:val="24"/>
          <w:szCs w:val="24"/>
        </w:rPr>
        <w:t>из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я пр</w:t>
      </w:r>
      <w:r w:rsidRPr="00B86EAC">
        <w:rPr>
          <w:rFonts w:ascii="Times New Roman" w:hAnsi="Times New Roman"/>
          <w:spacing w:val="1"/>
          <w:sz w:val="24"/>
          <w:szCs w:val="24"/>
        </w:rPr>
        <w:t>и</w:t>
      </w:r>
      <w:r w:rsidRPr="00B86EAC">
        <w:rPr>
          <w:rFonts w:ascii="Times New Roman" w:hAnsi="Times New Roman"/>
          <w:sz w:val="24"/>
          <w:szCs w:val="24"/>
        </w:rPr>
        <w:t>водит</w:t>
      </w:r>
      <w:r w:rsidRPr="00B86EAC">
        <w:rPr>
          <w:rFonts w:ascii="Times New Roman" w:hAnsi="Times New Roman"/>
          <w:spacing w:val="-3"/>
          <w:sz w:val="24"/>
          <w:szCs w:val="24"/>
        </w:rPr>
        <w:t xml:space="preserve"> </w:t>
      </w:r>
      <w:r w:rsidRPr="00B86EAC">
        <w:rPr>
          <w:rFonts w:ascii="Times New Roman" w:hAnsi="Times New Roman"/>
          <w:sz w:val="24"/>
          <w:szCs w:val="24"/>
        </w:rPr>
        <w:t>к</w:t>
      </w:r>
      <w:r w:rsidRPr="00B86EAC">
        <w:rPr>
          <w:rFonts w:ascii="Times New Roman" w:hAnsi="Times New Roman"/>
          <w:spacing w:val="2"/>
          <w:sz w:val="24"/>
          <w:szCs w:val="24"/>
        </w:rPr>
        <w:t xml:space="preserve"> </w:t>
      </w:r>
      <w:r w:rsidRPr="00B86EAC">
        <w:rPr>
          <w:rFonts w:ascii="Times New Roman" w:hAnsi="Times New Roman"/>
          <w:sz w:val="24"/>
          <w:szCs w:val="24"/>
        </w:rPr>
        <w:t>прев</w:t>
      </w:r>
      <w:r w:rsidRPr="00B86EAC">
        <w:rPr>
          <w:rFonts w:ascii="Times New Roman" w:hAnsi="Times New Roman"/>
          <w:spacing w:val="4"/>
          <w:sz w:val="24"/>
          <w:szCs w:val="24"/>
        </w:rPr>
        <w:t>ы</w:t>
      </w:r>
      <w:r w:rsidRPr="00B86EAC">
        <w:rPr>
          <w:rFonts w:ascii="Times New Roman" w:hAnsi="Times New Roman"/>
          <w:sz w:val="24"/>
          <w:szCs w:val="24"/>
        </w:rPr>
        <w:t>ше</w:t>
      </w:r>
      <w:r w:rsidRPr="00B86EAC">
        <w:rPr>
          <w:rFonts w:ascii="Times New Roman" w:hAnsi="Times New Roman"/>
          <w:spacing w:val="2"/>
          <w:sz w:val="24"/>
          <w:szCs w:val="24"/>
        </w:rPr>
        <w:t>н</w:t>
      </w:r>
      <w:r w:rsidRPr="00B86EAC">
        <w:rPr>
          <w:rFonts w:ascii="Times New Roman" w:hAnsi="Times New Roman"/>
          <w:sz w:val="24"/>
          <w:szCs w:val="24"/>
        </w:rPr>
        <w:t>ию</w:t>
      </w:r>
      <w:r w:rsidRPr="00B86EAC">
        <w:rPr>
          <w:rFonts w:ascii="Times New Roman" w:hAnsi="Times New Roman"/>
          <w:spacing w:val="-9"/>
          <w:sz w:val="24"/>
          <w:szCs w:val="24"/>
        </w:rPr>
        <w:t xml:space="preserve"> </w:t>
      </w:r>
      <w:r w:rsidRPr="00B86EAC">
        <w:rPr>
          <w:rFonts w:ascii="Times New Roman" w:hAnsi="Times New Roman"/>
          <w:sz w:val="24"/>
          <w:szCs w:val="24"/>
        </w:rPr>
        <w:t>пред</w:t>
      </w:r>
      <w:r w:rsidRPr="00B86EAC">
        <w:rPr>
          <w:rFonts w:ascii="Times New Roman" w:hAnsi="Times New Roman"/>
          <w:spacing w:val="1"/>
          <w:sz w:val="24"/>
          <w:szCs w:val="24"/>
        </w:rPr>
        <w:t>е</w:t>
      </w:r>
      <w:r w:rsidRPr="00B86EAC">
        <w:rPr>
          <w:rFonts w:ascii="Times New Roman" w:hAnsi="Times New Roman"/>
          <w:sz w:val="24"/>
          <w:szCs w:val="24"/>
        </w:rPr>
        <w:t>льн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9"/>
          <w:sz w:val="24"/>
          <w:szCs w:val="24"/>
        </w:rPr>
        <w:t xml:space="preserve"> </w:t>
      </w:r>
      <w:r w:rsidRPr="00B86EAC">
        <w:rPr>
          <w:rFonts w:ascii="Times New Roman" w:hAnsi="Times New Roman"/>
          <w:spacing w:val="2"/>
          <w:sz w:val="24"/>
          <w:szCs w:val="24"/>
        </w:rPr>
        <w:t>(</w:t>
      </w:r>
      <w:r w:rsidRPr="00B86EAC">
        <w:rPr>
          <w:rFonts w:ascii="Times New Roman" w:hAnsi="Times New Roman"/>
          <w:spacing w:val="-1"/>
          <w:sz w:val="24"/>
          <w:szCs w:val="24"/>
        </w:rPr>
        <w:t>м</w:t>
      </w:r>
      <w:r w:rsidRPr="00B86EAC">
        <w:rPr>
          <w:rFonts w:ascii="Times New Roman" w:hAnsi="Times New Roman"/>
          <w:sz w:val="24"/>
          <w:szCs w:val="24"/>
        </w:rPr>
        <w:t>и</w:t>
      </w:r>
      <w:r w:rsidRPr="00B86EAC">
        <w:rPr>
          <w:rFonts w:ascii="Times New Roman" w:hAnsi="Times New Roman"/>
          <w:spacing w:val="3"/>
          <w:sz w:val="24"/>
          <w:szCs w:val="24"/>
        </w:rPr>
        <w:t>н</w:t>
      </w:r>
      <w:r w:rsidRPr="00B86EAC">
        <w:rPr>
          <w:rFonts w:ascii="Times New Roman" w:hAnsi="Times New Roman"/>
          <w:sz w:val="24"/>
          <w:szCs w:val="24"/>
        </w:rPr>
        <w:t>имальн</w:t>
      </w:r>
      <w:r w:rsidRPr="00B86EAC">
        <w:rPr>
          <w:rFonts w:ascii="Times New Roman" w:hAnsi="Times New Roman"/>
          <w:spacing w:val="2"/>
          <w:sz w:val="24"/>
          <w:szCs w:val="24"/>
        </w:rPr>
        <w:t>о</w:t>
      </w:r>
      <w:r w:rsidRPr="00B86EAC">
        <w:rPr>
          <w:rFonts w:ascii="Times New Roman" w:hAnsi="Times New Roman"/>
          <w:sz w:val="24"/>
          <w:szCs w:val="24"/>
        </w:rPr>
        <w:t>го</w:t>
      </w:r>
      <w:r w:rsidRPr="00B86EAC">
        <w:rPr>
          <w:rFonts w:ascii="Times New Roman" w:hAnsi="Times New Roman"/>
          <w:spacing w:val="-13"/>
          <w:sz w:val="24"/>
          <w:szCs w:val="24"/>
        </w:rPr>
        <w:t xml:space="preserve"> </w:t>
      </w:r>
      <w:r w:rsidRPr="00B86EAC">
        <w:rPr>
          <w:rFonts w:ascii="Times New Roman" w:hAnsi="Times New Roman"/>
          <w:sz w:val="24"/>
          <w:szCs w:val="24"/>
        </w:rPr>
        <w:t>и</w:t>
      </w:r>
      <w:r w:rsidRPr="00B86EAC">
        <w:rPr>
          <w:rFonts w:ascii="Times New Roman" w:hAnsi="Times New Roman"/>
          <w:spacing w:val="4"/>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л</w:t>
      </w:r>
      <w:r w:rsidRPr="00B86EAC">
        <w:rPr>
          <w:rFonts w:ascii="Times New Roman" w:hAnsi="Times New Roman"/>
          <w:sz w:val="24"/>
          <w:szCs w:val="24"/>
        </w:rPr>
        <w:t>и)</w:t>
      </w:r>
      <w:r w:rsidRPr="00B86EAC">
        <w:rPr>
          <w:rFonts w:ascii="Times New Roman" w:hAnsi="Times New Roman"/>
          <w:spacing w:val="1"/>
          <w:sz w:val="24"/>
          <w:szCs w:val="24"/>
        </w:rPr>
        <w:t xml:space="preserve"> </w:t>
      </w:r>
      <w:r w:rsidRPr="00B86EAC">
        <w:rPr>
          <w:rFonts w:ascii="Times New Roman" w:hAnsi="Times New Roman"/>
          <w:spacing w:val="-1"/>
          <w:sz w:val="24"/>
          <w:szCs w:val="24"/>
        </w:rPr>
        <w:t>м</w:t>
      </w:r>
      <w:r w:rsidRPr="00B86EAC">
        <w:rPr>
          <w:rFonts w:ascii="Times New Roman" w:hAnsi="Times New Roman"/>
          <w:spacing w:val="2"/>
          <w:sz w:val="24"/>
          <w:szCs w:val="24"/>
        </w:rPr>
        <w:t>а</w:t>
      </w:r>
      <w:r w:rsidRPr="00B86EAC">
        <w:rPr>
          <w:rFonts w:ascii="Times New Roman" w:hAnsi="Times New Roman"/>
          <w:spacing w:val="-1"/>
          <w:sz w:val="24"/>
          <w:szCs w:val="24"/>
        </w:rPr>
        <w:t>к</w:t>
      </w:r>
      <w:r w:rsidRPr="00B86EAC">
        <w:rPr>
          <w:rFonts w:ascii="Times New Roman" w:hAnsi="Times New Roman"/>
          <w:sz w:val="24"/>
          <w:szCs w:val="24"/>
        </w:rPr>
        <w:t>сима</w:t>
      </w:r>
      <w:r w:rsidRPr="00B86EAC">
        <w:rPr>
          <w:rFonts w:ascii="Times New Roman" w:hAnsi="Times New Roman"/>
          <w:spacing w:val="2"/>
          <w:sz w:val="24"/>
          <w:szCs w:val="24"/>
        </w:rPr>
        <w:t>л</w:t>
      </w:r>
      <w:r w:rsidRPr="00B86EAC">
        <w:rPr>
          <w:rFonts w:ascii="Times New Roman" w:hAnsi="Times New Roman"/>
          <w:sz w:val="24"/>
          <w:szCs w:val="24"/>
        </w:rPr>
        <w:t>ьно</w:t>
      </w:r>
      <w:r w:rsidRPr="00B86EAC">
        <w:rPr>
          <w:rFonts w:ascii="Times New Roman" w:hAnsi="Times New Roman"/>
          <w:spacing w:val="1"/>
          <w:sz w:val="24"/>
          <w:szCs w:val="24"/>
        </w:rPr>
        <w:t>г</w:t>
      </w:r>
      <w:r w:rsidRPr="00B86EAC">
        <w:rPr>
          <w:rFonts w:ascii="Times New Roman" w:hAnsi="Times New Roman"/>
          <w:sz w:val="24"/>
          <w:szCs w:val="24"/>
        </w:rPr>
        <w:t>о)</w:t>
      </w:r>
      <w:r w:rsidRPr="00B86EAC">
        <w:rPr>
          <w:rFonts w:ascii="Times New Roman" w:hAnsi="Times New Roman"/>
          <w:spacing w:val="-9"/>
          <w:sz w:val="24"/>
          <w:szCs w:val="24"/>
        </w:rPr>
        <w:t xml:space="preserve"> </w:t>
      </w:r>
      <w:r w:rsidRPr="00B86EAC">
        <w:rPr>
          <w:rFonts w:ascii="Times New Roman" w:hAnsi="Times New Roman"/>
          <w:spacing w:val="-5"/>
          <w:sz w:val="24"/>
          <w:szCs w:val="24"/>
        </w:rPr>
        <w:t>у</w:t>
      </w:r>
      <w:r w:rsidRPr="00B86EAC">
        <w:rPr>
          <w:rFonts w:ascii="Times New Roman" w:hAnsi="Times New Roman"/>
          <w:sz w:val="24"/>
          <w:szCs w:val="24"/>
        </w:rPr>
        <w:t>р</w:t>
      </w:r>
      <w:r w:rsidRPr="00B86EAC">
        <w:rPr>
          <w:rFonts w:ascii="Times New Roman" w:hAnsi="Times New Roman"/>
          <w:spacing w:val="2"/>
          <w:sz w:val="24"/>
          <w:szCs w:val="24"/>
        </w:rPr>
        <w:t>о</w:t>
      </w:r>
      <w:r w:rsidRPr="00B86EAC">
        <w:rPr>
          <w:rFonts w:ascii="Times New Roman" w:hAnsi="Times New Roman"/>
          <w:sz w:val="24"/>
          <w:szCs w:val="24"/>
        </w:rPr>
        <w:t>вн</w:t>
      </w:r>
      <w:r w:rsidRPr="00B86EAC">
        <w:rPr>
          <w:rFonts w:ascii="Times New Roman" w:hAnsi="Times New Roman"/>
          <w:spacing w:val="3"/>
          <w:sz w:val="24"/>
          <w:szCs w:val="24"/>
        </w:rPr>
        <w:t>е</w:t>
      </w:r>
      <w:r w:rsidRPr="00B86EAC">
        <w:rPr>
          <w:rFonts w:ascii="Times New Roman" w:hAnsi="Times New Roman"/>
          <w:sz w:val="24"/>
          <w:szCs w:val="24"/>
        </w:rPr>
        <w:t>й тарифов</w:t>
      </w:r>
      <w:r w:rsidRPr="00B86EAC">
        <w:rPr>
          <w:rFonts w:ascii="Times New Roman" w:hAnsi="Times New Roman"/>
          <w:spacing w:val="5"/>
          <w:sz w:val="24"/>
          <w:szCs w:val="24"/>
        </w:rPr>
        <w:t xml:space="preserve"> </w:t>
      </w:r>
      <w:r w:rsidRPr="00B86EAC">
        <w:rPr>
          <w:rFonts w:ascii="Times New Roman" w:hAnsi="Times New Roman"/>
          <w:sz w:val="24"/>
          <w:szCs w:val="24"/>
        </w:rPr>
        <w:t>на</w:t>
      </w:r>
      <w:r w:rsidRPr="00B86EAC">
        <w:rPr>
          <w:rFonts w:ascii="Times New Roman" w:hAnsi="Times New Roman"/>
          <w:spacing w:val="14"/>
          <w:sz w:val="24"/>
          <w:szCs w:val="24"/>
        </w:rPr>
        <w:t xml:space="preserve"> </w:t>
      </w:r>
      <w:r w:rsidRPr="00B86EAC">
        <w:rPr>
          <w:rFonts w:ascii="Times New Roman" w:hAnsi="Times New Roman"/>
          <w:sz w:val="24"/>
          <w:szCs w:val="24"/>
        </w:rPr>
        <w:t>тепло</w:t>
      </w:r>
      <w:r w:rsidRPr="00B86EAC">
        <w:rPr>
          <w:rFonts w:ascii="Times New Roman" w:hAnsi="Times New Roman"/>
          <w:spacing w:val="5"/>
          <w:sz w:val="24"/>
          <w:szCs w:val="24"/>
        </w:rPr>
        <w:t>в</w:t>
      </w:r>
      <w:r w:rsidRPr="00B86EAC">
        <w:rPr>
          <w:rFonts w:ascii="Times New Roman" w:hAnsi="Times New Roman"/>
          <w:spacing w:val="-5"/>
          <w:sz w:val="24"/>
          <w:szCs w:val="24"/>
        </w:rPr>
        <w:t>у</w:t>
      </w:r>
      <w:r w:rsidRPr="00B86EAC">
        <w:rPr>
          <w:rFonts w:ascii="Times New Roman" w:hAnsi="Times New Roman"/>
          <w:sz w:val="24"/>
          <w:szCs w:val="24"/>
        </w:rPr>
        <w:t>ю</w:t>
      </w:r>
      <w:r w:rsidRPr="00B86EAC">
        <w:rPr>
          <w:rFonts w:ascii="Times New Roman" w:hAnsi="Times New Roman"/>
          <w:spacing w:val="8"/>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нергию</w:t>
      </w:r>
      <w:r w:rsidRPr="00B86EAC">
        <w:rPr>
          <w:rFonts w:ascii="Times New Roman" w:hAnsi="Times New Roman"/>
          <w:spacing w:val="8"/>
          <w:sz w:val="24"/>
          <w:szCs w:val="24"/>
        </w:rPr>
        <w:t xml:space="preserve"> </w:t>
      </w:r>
      <w:r w:rsidRPr="00B86EAC">
        <w:rPr>
          <w:rFonts w:ascii="Times New Roman" w:hAnsi="Times New Roman"/>
          <w:sz w:val="24"/>
          <w:szCs w:val="24"/>
        </w:rPr>
        <w:t>(</w:t>
      </w:r>
      <w:r w:rsidRPr="00B86EAC">
        <w:rPr>
          <w:rFonts w:ascii="Times New Roman" w:hAnsi="Times New Roman"/>
          <w:spacing w:val="-1"/>
          <w:sz w:val="24"/>
          <w:szCs w:val="24"/>
        </w:rPr>
        <w:t>м</w:t>
      </w:r>
      <w:r w:rsidRPr="00B86EAC">
        <w:rPr>
          <w:rFonts w:ascii="Times New Roman" w:hAnsi="Times New Roman"/>
          <w:spacing w:val="2"/>
          <w:sz w:val="24"/>
          <w:szCs w:val="24"/>
        </w:rPr>
        <w:t>о</w:t>
      </w:r>
      <w:r w:rsidRPr="00B86EAC">
        <w:rPr>
          <w:rFonts w:ascii="Times New Roman" w:hAnsi="Times New Roman"/>
          <w:sz w:val="24"/>
          <w:szCs w:val="24"/>
        </w:rPr>
        <w:t>щнос</w:t>
      </w:r>
      <w:r w:rsidRPr="00B86EAC">
        <w:rPr>
          <w:rFonts w:ascii="Times New Roman" w:hAnsi="Times New Roman"/>
          <w:spacing w:val="2"/>
          <w:sz w:val="24"/>
          <w:szCs w:val="24"/>
        </w:rPr>
        <w:t>т</w:t>
      </w:r>
      <w:r w:rsidRPr="00B86EAC">
        <w:rPr>
          <w:rFonts w:ascii="Times New Roman" w:hAnsi="Times New Roman"/>
          <w:sz w:val="24"/>
          <w:szCs w:val="24"/>
        </w:rPr>
        <w:t>ь),</w:t>
      </w:r>
      <w:r w:rsidRPr="00B86EAC">
        <w:rPr>
          <w:rFonts w:ascii="Times New Roman" w:hAnsi="Times New Roman"/>
          <w:spacing w:val="2"/>
          <w:sz w:val="24"/>
          <w:szCs w:val="24"/>
        </w:rPr>
        <w:t xml:space="preserve"> </w:t>
      </w:r>
      <w:r w:rsidRPr="00B86EAC">
        <w:rPr>
          <w:rFonts w:ascii="Times New Roman" w:hAnsi="Times New Roman"/>
          <w:sz w:val="24"/>
          <w:szCs w:val="24"/>
        </w:rPr>
        <w:t>но</w:t>
      </w:r>
      <w:r w:rsidRPr="00B86EAC">
        <w:rPr>
          <w:rFonts w:ascii="Times New Roman" w:hAnsi="Times New Roman"/>
          <w:spacing w:val="12"/>
          <w:sz w:val="24"/>
          <w:szCs w:val="24"/>
        </w:rPr>
        <w:t xml:space="preserve"> </w:t>
      </w:r>
      <w:r w:rsidRPr="00B86EAC">
        <w:rPr>
          <w:rFonts w:ascii="Times New Roman" w:hAnsi="Times New Roman"/>
          <w:sz w:val="24"/>
          <w:szCs w:val="24"/>
        </w:rPr>
        <w:t>п</w:t>
      </w:r>
      <w:r w:rsidRPr="00B86EAC">
        <w:rPr>
          <w:rFonts w:ascii="Times New Roman" w:hAnsi="Times New Roman"/>
          <w:spacing w:val="5"/>
          <w:sz w:val="24"/>
          <w:szCs w:val="24"/>
        </w:rPr>
        <w:t>р</w:t>
      </w:r>
      <w:r w:rsidRPr="00B86EAC">
        <w:rPr>
          <w:rFonts w:ascii="Times New Roman" w:hAnsi="Times New Roman"/>
          <w:sz w:val="24"/>
          <w:szCs w:val="24"/>
        </w:rPr>
        <w:t>и</w:t>
      </w:r>
      <w:r w:rsidRPr="00B86EAC">
        <w:rPr>
          <w:rFonts w:ascii="Times New Roman" w:hAnsi="Times New Roman"/>
          <w:spacing w:val="10"/>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т</w:t>
      </w:r>
      <w:r w:rsidRPr="00B86EAC">
        <w:rPr>
          <w:rFonts w:ascii="Times New Roman" w:hAnsi="Times New Roman"/>
          <w:spacing w:val="2"/>
          <w:sz w:val="24"/>
          <w:szCs w:val="24"/>
        </w:rPr>
        <w:t>о</w:t>
      </w:r>
      <w:r w:rsidRPr="00B86EAC">
        <w:rPr>
          <w:rFonts w:ascii="Times New Roman" w:hAnsi="Times New Roman"/>
          <w:sz w:val="24"/>
          <w:szCs w:val="24"/>
        </w:rPr>
        <w:t>м</w:t>
      </w:r>
      <w:r w:rsidRPr="00B86EAC">
        <w:rPr>
          <w:rFonts w:ascii="Times New Roman" w:hAnsi="Times New Roman"/>
          <w:spacing w:val="8"/>
          <w:sz w:val="24"/>
          <w:szCs w:val="24"/>
        </w:rPr>
        <w:t xml:space="preserve"> </w:t>
      </w:r>
      <w:r w:rsidRPr="00B86EAC">
        <w:rPr>
          <w:rFonts w:ascii="Times New Roman" w:hAnsi="Times New Roman"/>
          <w:sz w:val="24"/>
          <w:szCs w:val="24"/>
        </w:rPr>
        <w:t>с</w:t>
      </w:r>
      <w:r w:rsidRPr="00B86EAC">
        <w:rPr>
          <w:rFonts w:ascii="Times New Roman" w:hAnsi="Times New Roman"/>
          <w:spacing w:val="2"/>
          <w:sz w:val="24"/>
          <w:szCs w:val="24"/>
        </w:rPr>
        <w:t>о</w:t>
      </w:r>
      <w:r w:rsidRPr="00B86EAC">
        <w:rPr>
          <w:rFonts w:ascii="Times New Roman" w:hAnsi="Times New Roman"/>
          <w:spacing w:val="-1"/>
          <w:sz w:val="24"/>
          <w:szCs w:val="24"/>
        </w:rPr>
        <w:t>к</w:t>
      </w:r>
      <w:r w:rsidRPr="00B86EAC">
        <w:rPr>
          <w:rFonts w:ascii="Times New Roman" w:hAnsi="Times New Roman"/>
          <w:sz w:val="24"/>
          <w:szCs w:val="24"/>
        </w:rPr>
        <w:t>ра</w:t>
      </w:r>
      <w:r w:rsidRPr="00B86EAC">
        <w:rPr>
          <w:rFonts w:ascii="Times New Roman" w:hAnsi="Times New Roman"/>
          <w:spacing w:val="2"/>
          <w:sz w:val="24"/>
          <w:szCs w:val="24"/>
        </w:rPr>
        <w:t>щ</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е и</w:t>
      </w:r>
      <w:r w:rsidRPr="00B86EAC">
        <w:rPr>
          <w:rFonts w:ascii="Times New Roman" w:hAnsi="Times New Roman"/>
          <w:spacing w:val="1"/>
          <w:sz w:val="24"/>
          <w:szCs w:val="24"/>
        </w:rPr>
        <w:t>н</w:t>
      </w:r>
      <w:r w:rsidRPr="00B86EAC">
        <w:rPr>
          <w:rFonts w:ascii="Times New Roman" w:hAnsi="Times New Roman"/>
          <w:sz w:val="24"/>
          <w:szCs w:val="24"/>
        </w:rPr>
        <w:t>вести</w:t>
      </w:r>
      <w:r w:rsidRPr="00B86EAC">
        <w:rPr>
          <w:rFonts w:ascii="Times New Roman" w:hAnsi="Times New Roman"/>
          <w:spacing w:val="1"/>
          <w:sz w:val="24"/>
          <w:szCs w:val="24"/>
        </w:rPr>
        <w:t>ц</w:t>
      </w:r>
      <w:r w:rsidRPr="00B86EAC">
        <w:rPr>
          <w:rFonts w:ascii="Times New Roman" w:hAnsi="Times New Roman"/>
          <w:sz w:val="24"/>
          <w:szCs w:val="24"/>
        </w:rPr>
        <w:t>ио</w:t>
      </w:r>
      <w:r w:rsidRPr="00B86EAC">
        <w:rPr>
          <w:rFonts w:ascii="Times New Roman" w:hAnsi="Times New Roman"/>
          <w:spacing w:val="1"/>
          <w:sz w:val="24"/>
          <w:szCs w:val="24"/>
        </w:rPr>
        <w:t>н</w:t>
      </w:r>
      <w:r w:rsidRPr="00B86EAC">
        <w:rPr>
          <w:rFonts w:ascii="Times New Roman" w:hAnsi="Times New Roman"/>
          <w:sz w:val="24"/>
          <w:szCs w:val="24"/>
        </w:rPr>
        <w:t>ной прогр</w:t>
      </w:r>
      <w:r w:rsidRPr="00B86EAC">
        <w:rPr>
          <w:rFonts w:ascii="Times New Roman" w:hAnsi="Times New Roman"/>
          <w:spacing w:val="2"/>
          <w:sz w:val="24"/>
          <w:szCs w:val="24"/>
        </w:rPr>
        <w:t>а</w:t>
      </w:r>
      <w:r w:rsidRPr="00B86EAC">
        <w:rPr>
          <w:rFonts w:ascii="Times New Roman" w:hAnsi="Times New Roman"/>
          <w:spacing w:val="-1"/>
          <w:sz w:val="24"/>
          <w:szCs w:val="24"/>
        </w:rPr>
        <w:t>мм</w:t>
      </w:r>
      <w:r w:rsidRPr="00B86EAC">
        <w:rPr>
          <w:rFonts w:ascii="Times New Roman" w:hAnsi="Times New Roman"/>
          <w:sz w:val="24"/>
          <w:szCs w:val="24"/>
        </w:rPr>
        <w:t>ы</w:t>
      </w:r>
      <w:r w:rsidRPr="00B86EAC">
        <w:rPr>
          <w:rFonts w:ascii="Times New Roman" w:hAnsi="Times New Roman"/>
          <w:spacing w:val="15"/>
          <w:sz w:val="24"/>
          <w:szCs w:val="24"/>
        </w:rPr>
        <w:t xml:space="preserve"> </w:t>
      </w:r>
      <w:r w:rsidRPr="00B86EAC">
        <w:rPr>
          <w:rFonts w:ascii="Times New Roman" w:hAnsi="Times New Roman"/>
          <w:sz w:val="24"/>
          <w:szCs w:val="24"/>
        </w:rPr>
        <w:t>пр</w:t>
      </w:r>
      <w:r w:rsidRPr="00B86EAC">
        <w:rPr>
          <w:rFonts w:ascii="Times New Roman" w:hAnsi="Times New Roman"/>
          <w:spacing w:val="1"/>
          <w:sz w:val="24"/>
          <w:szCs w:val="24"/>
        </w:rPr>
        <w:t>и</w:t>
      </w:r>
      <w:r w:rsidRPr="00B86EAC">
        <w:rPr>
          <w:rFonts w:ascii="Times New Roman" w:hAnsi="Times New Roman"/>
          <w:sz w:val="24"/>
          <w:szCs w:val="24"/>
        </w:rPr>
        <w:t>водит</w:t>
      </w:r>
      <w:r w:rsidRPr="00B86EAC">
        <w:rPr>
          <w:rFonts w:ascii="Times New Roman" w:hAnsi="Times New Roman"/>
          <w:spacing w:val="19"/>
          <w:sz w:val="24"/>
          <w:szCs w:val="24"/>
        </w:rPr>
        <w:t xml:space="preserve"> </w:t>
      </w:r>
      <w:r w:rsidRPr="00B86EAC">
        <w:rPr>
          <w:rFonts w:ascii="Times New Roman" w:hAnsi="Times New Roman"/>
          <w:sz w:val="24"/>
          <w:szCs w:val="24"/>
        </w:rPr>
        <w:t>к</w:t>
      </w:r>
      <w:r w:rsidRPr="00B86EAC">
        <w:rPr>
          <w:rFonts w:ascii="Times New Roman" w:hAnsi="Times New Roman"/>
          <w:spacing w:val="24"/>
          <w:sz w:val="24"/>
          <w:szCs w:val="24"/>
        </w:rPr>
        <w:t xml:space="preserve"> </w:t>
      </w:r>
      <w:r w:rsidRPr="00B86EAC">
        <w:rPr>
          <w:rFonts w:ascii="Times New Roman" w:hAnsi="Times New Roman"/>
          <w:sz w:val="24"/>
          <w:szCs w:val="24"/>
        </w:rPr>
        <w:t>сохран</w:t>
      </w:r>
      <w:r w:rsidRPr="00B86EAC">
        <w:rPr>
          <w:rFonts w:ascii="Times New Roman" w:hAnsi="Times New Roman"/>
          <w:spacing w:val="1"/>
          <w:sz w:val="24"/>
          <w:szCs w:val="24"/>
        </w:rPr>
        <w:t>е</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z w:val="24"/>
          <w:szCs w:val="24"/>
        </w:rPr>
        <w:t>ю</w:t>
      </w:r>
      <w:r w:rsidRPr="00B86EAC">
        <w:rPr>
          <w:rFonts w:ascii="Times New Roman" w:hAnsi="Times New Roman"/>
          <w:spacing w:val="14"/>
          <w:sz w:val="24"/>
          <w:szCs w:val="24"/>
        </w:rPr>
        <w:t xml:space="preserve"> </w:t>
      </w:r>
      <w:r w:rsidRPr="00B86EAC">
        <w:rPr>
          <w:rFonts w:ascii="Times New Roman" w:hAnsi="Times New Roman"/>
          <w:sz w:val="24"/>
          <w:szCs w:val="24"/>
        </w:rPr>
        <w:t>н</w:t>
      </w:r>
      <w:r w:rsidRPr="00B86EAC">
        <w:rPr>
          <w:rFonts w:ascii="Times New Roman" w:hAnsi="Times New Roman"/>
          <w:spacing w:val="3"/>
          <w:sz w:val="24"/>
          <w:szCs w:val="24"/>
        </w:rPr>
        <w:t>е</w:t>
      </w:r>
      <w:r w:rsidRPr="00B86EAC">
        <w:rPr>
          <w:rFonts w:ascii="Times New Roman" w:hAnsi="Times New Roman"/>
          <w:spacing w:val="-5"/>
          <w:sz w:val="24"/>
          <w:szCs w:val="24"/>
        </w:rPr>
        <w:t>у</w:t>
      </w:r>
      <w:r w:rsidRPr="00B86EAC">
        <w:rPr>
          <w:rFonts w:ascii="Times New Roman" w:hAnsi="Times New Roman"/>
          <w:spacing w:val="2"/>
          <w:sz w:val="24"/>
          <w:szCs w:val="24"/>
        </w:rPr>
        <w:t>до</w:t>
      </w:r>
      <w:r w:rsidRPr="00B86EAC">
        <w:rPr>
          <w:rFonts w:ascii="Times New Roman" w:hAnsi="Times New Roman"/>
          <w:sz w:val="24"/>
          <w:szCs w:val="24"/>
        </w:rPr>
        <w:t>влетвори</w:t>
      </w:r>
      <w:r w:rsidRPr="00B86EAC">
        <w:rPr>
          <w:rFonts w:ascii="Times New Roman" w:hAnsi="Times New Roman"/>
          <w:spacing w:val="2"/>
          <w:sz w:val="24"/>
          <w:szCs w:val="24"/>
        </w:rPr>
        <w:t>т</w:t>
      </w:r>
      <w:r w:rsidRPr="00B86EAC">
        <w:rPr>
          <w:rFonts w:ascii="Times New Roman" w:hAnsi="Times New Roman"/>
          <w:sz w:val="24"/>
          <w:szCs w:val="24"/>
        </w:rPr>
        <w:t>ельн</w:t>
      </w:r>
      <w:r w:rsidRPr="00B86EAC">
        <w:rPr>
          <w:rFonts w:ascii="Times New Roman" w:hAnsi="Times New Roman"/>
          <w:spacing w:val="2"/>
          <w:sz w:val="24"/>
          <w:szCs w:val="24"/>
        </w:rPr>
        <w:t>о</w:t>
      </w:r>
      <w:r w:rsidRPr="00B86EAC">
        <w:rPr>
          <w:rFonts w:ascii="Times New Roman" w:hAnsi="Times New Roman"/>
          <w:sz w:val="24"/>
          <w:szCs w:val="24"/>
        </w:rPr>
        <w:t>го со</w:t>
      </w:r>
      <w:r w:rsidRPr="00B86EAC">
        <w:rPr>
          <w:rFonts w:ascii="Times New Roman" w:hAnsi="Times New Roman"/>
          <w:spacing w:val="2"/>
          <w:sz w:val="24"/>
          <w:szCs w:val="24"/>
        </w:rPr>
        <w:t>с</w:t>
      </w:r>
      <w:r w:rsidRPr="00B86EAC">
        <w:rPr>
          <w:rFonts w:ascii="Times New Roman" w:hAnsi="Times New Roman"/>
          <w:sz w:val="24"/>
          <w:szCs w:val="24"/>
        </w:rPr>
        <w:t>тоя</w:t>
      </w:r>
      <w:r w:rsidRPr="00B86EAC">
        <w:rPr>
          <w:rFonts w:ascii="Times New Roman" w:hAnsi="Times New Roman"/>
          <w:spacing w:val="1"/>
          <w:sz w:val="24"/>
          <w:szCs w:val="24"/>
        </w:rPr>
        <w:t>н</w:t>
      </w:r>
      <w:r w:rsidRPr="00B86EAC">
        <w:rPr>
          <w:rFonts w:ascii="Times New Roman" w:hAnsi="Times New Roman"/>
          <w:sz w:val="24"/>
          <w:szCs w:val="24"/>
        </w:rPr>
        <w:t>ия</w:t>
      </w:r>
      <w:r w:rsidRPr="00B86EAC">
        <w:rPr>
          <w:rFonts w:ascii="Times New Roman" w:hAnsi="Times New Roman"/>
          <w:spacing w:val="16"/>
          <w:sz w:val="24"/>
          <w:szCs w:val="24"/>
        </w:rPr>
        <w:t xml:space="preserve"> </w:t>
      </w:r>
      <w:r w:rsidRPr="00B86EAC">
        <w:rPr>
          <w:rFonts w:ascii="Times New Roman" w:hAnsi="Times New Roman"/>
          <w:sz w:val="24"/>
          <w:szCs w:val="24"/>
        </w:rPr>
        <w:t>над</w:t>
      </w:r>
      <w:r w:rsidRPr="00B86EAC">
        <w:rPr>
          <w:rFonts w:ascii="Times New Roman" w:hAnsi="Times New Roman"/>
          <w:spacing w:val="1"/>
          <w:sz w:val="24"/>
          <w:szCs w:val="24"/>
        </w:rPr>
        <w:t>еж</w:t>
      </w:r>
      <w:r w:rsidRPr="00B86EAC">
        <w:rPr>
          <w:rFonts w:ascii="Times New Roman" w:hAnsi="Times New Roman"/>
          <w:sz w:val="24"/>
          <w:szCs w:val="24"/>
        </w:rPr>
        <w:t>ности</w:t>
      </w:r>
      <w:r w:rsidRPr="00B86EAC">
        <w:rPr>
          <w:rFonts w:ascii="Times New Roman" w:hAnsi="Times New Roman"/>
          <w:spacing w:val="14"/>
          <w:sz w:val="24"/>
          <w:szCs w:val="24"/>
        </w:rPr>
        <w:t xml:space="preserve"> </w:t>
      </w:r>
      <w:r w:rsidRPr="00B86EAC">
        <w:rPr>
          <w:rFonts w:ascii="Times New Roman" w:hAnsi="Times New Roman"/>
          <w:spacing w:val="14"/>
          <w:sz w:val="24"/>
          <w:szCs w:val="24"/>
        </w:rPr>
        <w:br/>
      </w:r>
      <w:r w:rsidRPr="00B86EAC">
        <w:rPr>
          <w:rFonts w:ascii="Times New Roman" w:hAnsi="Times New Roman"/>
          <w:sz w:val="24"/>
          <w:szCs w:val="24"/>
        </w:rPr>
        <w:t xml:space="preserve">и </w:t>
      </w:r>
      <w:r w:rsidRPr="00B86EAC">
        <w:rPr>
          <w:rFonts w:ascii="Times New Roman" w:hAnsi="Times New Roman"/>
          <w:spacing w:val="-1"/>
          <w:sz w:val="24"/>
          <w:szCs w:val="24"/>
        </w:rPr>
        <w:t>к</w:t>
      </w:r>
      <w:r w:rsidRPr="00B86EAC">
        <w:rPr>
          <w:rFonts w:ascii="Times New Roman" w:hAnsi="Times New Roman"/>
          <w:sz w:val="24"/>
          <w:szCs w:val="24"/>
        </w:rPr>
        <w:t>аче</w:t>
      </w:r>
      <w:r w:rsidRPr="00B86EAC">
        <w:rPr>
          <w:rFonts w:ascii="Times New Roman" w:hAnsi="Times New Roman"/>
          <w:spacing w:val="2"/>
          <w:sz w:val="24"/>
          <w:szCs w:val="24"/>
        </w:rPr>
        <w:t>с</w:t>
      </w:r>
      <w:r w:rsidRPr="00B86EAC">
        <w:rPr>
          <w:rFonts w:ascii="Times New Roman" w:hAnsi="Times New Roman"/>
          <w:sz w:val="24"/>
          <w:szCs w:val="24"/>
        </w:rPr>
        <w:t>тва</w:t>
      </w:r>
      <w:r w:rsidRPr="00B86EAC">
        <w:rPr>
          <w:rFonts w:ascii="Times New Roman" w:hAnsi="Times New Roman"/>
          <w:spacing w:val="-10"/>
          <w:sz w:val="24"/>
          <w:szCs w:val="24"/>
        </w:rPr>
        <w:t xml:space="preserve"> </w:t>
      </w:r>
      <w:r w:rsidRPr="00B86EAC">
        <w:rPr>
          <w:rFonts w:ascii="Times New Roman" w:hAnsi="Times New Roman"/>
          <w:sz w:val="24"/>
          <w:szCs w:val="24"/>
        </w:rPr>
        <w:t>те</w:t>
      </w:r>
      <w:r w:rsidRPr="00B86EAC">
        <w:rPr>
          <w:rFonts w:ascii="Times New Roman" w:hAnsi="Times New Roman"/>
          <w:spacing w:val="2"/>
          <w:sz w:val="24"/>
          <w:szCs w:val="24"/>
        </w:rPr>
        <w:t>п</w:t>
      </w:r>
      <w:r w:rsidRPr="00B86EAC">
        <w:rPr>
          <w:rFonts w:ascii="Times New Roman" w:hAnsi="Times New Roman"/>
          <w:sz w:val="24"/>
          <w:szCs w:val="24"/>
        </w:rPr>
        <w:t>лос</w:t>
      </w:r>
      <w:r w:rsidRPr="00B86EAC">
        <w:rPr>
          <w:rFonts w:ascii="Times New Roman" w:hAnsi="Times New Roman"/>
          <w:spacing w:val="1"/>
          <w:sz w:val="24"/>
          <w:szCs w:val="24"/>
        </w:rPr>
        <w:t>н</w:t>
      </w:r>
      <w:r w:rsidRPr="00B86EAC">
        <w:rPr>
          <w:rFonts w:ascii="Times New Roman" w:hAnsi="Times New Roman"/>
          <w:sz w:val="24"/>
          <w:szCs w:val="24"/>
        </w:rPr>
        <w:t>аб</w:t>
      </w:r>
      <w:r w:rsidRPr="00B86EAC">
        <w:rPr>
          <w:rFonts w:ascii="Times New Roman" w:hAnsi="Times New Roman"/>
          <w:spacing w:val="1"/>
          <w:sz w:val="24"/>
          <w:szCs w:val="24"/>
        </w:rPr>
        <w:t>ж</w:t>
      </w:r>
      <w:r w:rsidRPr="00B86EAC">
        <w:rPr>
          <w:rFonts w:ascii="Times New Roman" w:hAnsi="Times New Roman"/>
          <w:spacing w:val="2"/>
          <w:sz w:val="24"/>
          <w:szCs w:val="24"/>
        </w:rPr>
        <w:t>е</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19"/>
          <w:sz w:val="24"/>
          <w:szCs w:val="24"/>
        </w:rPr>
        <w:t xml:space="preserve"> </w:t>
      </w:r>
      <w:r w:rsidRPr="00B86EAC">
        <w:rPr>
          <w:rFonts w:ascii="Times New Roman" w:hAnsi="Times New Roman"/>
          <w:spacing w:val="1"/>
          <w:sz w:val="24"/>
          <w:szCs w:val="24"/>
        </w:rPr>
        <w:t>и</w:t>
      </w:r>
      <w:r w:rsidRPr="00B86EAC">
        <w:rPr>
          <w:rFonts w:ascii="Times New Roman" w:hAnsi="Times New Roman"/>
          <w:sz w:val="24"/>
          <w:szCs w:val="24"/>
        </w:rPr>
        <w:t>ли</w:t>
      </w:r>
      <w:r w:rsidRPr="00B86EAC">
        <w:rPr>
          <w:rFonts w:ascii="Times New Roman" w:hAnsi="Times New Roman"/>
          <w:spacing w:val="-2"/>
          <w:sz w:val="24"/>
          <w:szCs w:val="24"/>
        </w:rPr>
        <w:t xml:space="preserve"> </w:t>
      </w:r>
      <w:r w:rsidRPr="00B86EAC">
        <w:rPr>
          <w:rFonts w:ascii="Times New Roman" w:hAnsi="Times New Roman"/>
          <w:spacing w:val="-5"/>
          <w:sz w:val="24"/>
          <w:szCs w:val="24"/>
        </w:rPr>
        <w:t>у</w:t>
      </w:r>
      <w:r w:rsidRPr="00B86EAC">
        <w:rPr>
          <w:rFonts w:ascii="Times New Roman" w:hAnsi="Times New Roman"/>
          <w:spacing w:val="5"/>
          <w:sz w:val="24"/>
          <w:szCs w:val="24"/>
        </w:rPr>
        <w:t>х</w:t>
      </w:r>
      <w:r w:rsidRPr="00B86EAC">
        <w:rPr>
          <w:rFonts w:ascii="Times New Roman" w:hAnsi="Times New Roman"/>
          <w:spacing w:val="-5"/>
          <w:sz w:val="24"/>
          <w:szCs w:val="24"/>
        </w:rPr>
        <w:t>у</w:t>
      </w:r>
      <w:r w:rsidRPr="00B86EAC">
        <w:rPr>
          <w:rFonts w:ascii="Times New Roman" w:hAnsi="Times New Roman"/>
          <w:spacing w:val="2"/>
          <w:sz w:val="24"/>
          <w:szCs w:val="24"/>
        </w:rPr>
        <w:t>д</w:t>
      </w:r>
      <w:r w:rsidRPr="00B86EAC">
        <w:rPr>
          <w:rFonts w:ascii="Times New Roman" w:hAnsi="Times New Roman"/>
          <w:sz w:val="24"/>
          <w:szCs w:val="24"/>
        </w:rPr>
        <w:t>шен</w:t>
      </w:r>
      <w:r w:rsidRPr="00B86EAC">
        <w:rPr>
          <w:rFonts w:ascii="Times New Roman" w:hAnsi="Times New Roman"/>
          <w:spacing w:val="1"/>
          <w:sz w:val="24"/>
          <w:szCs w:val="24"/>
        </w:rPr>
        <w:t>и</w:t>
      </w:r>
      <w:r w:rsidRPr="00B86EAC">
        <w:rPr>
          <w:rFonts w:ascii="Times New Roman" w:hAnsi="Times New Roman"/>
          <w:sz w:val="24"/>
          <w:szCs w:val="24"/>
        </w:rPr>
        <w:t>ю</w:t>
      </w:r>
      <w:r w:rsidRPr="00B86EAC">
        <w:rPr>
          <w:rFonts w:ascii="Times New Roman" w:hAnsi="Times New Roman"/>
          <w:spacing w:val="-10"/>
          <w:sz w:val="24"/>
          <w:szCs w:val="24"/>
        </w:rPr>
        <w:t xml:space="preserve"> </w:t>
      </w:r>
      <w:r w:rsidRPr="00B86EAC">
        <w:rPr>
          <w:rFonts w:ascii="Times New Roman" w:hAnsi="Times New Roman"/>
          <w:sz w:val="24"/>
          <w:szCs w:val="24"/>
        </w:rPr>
        <w:t>дан</w:t>
      </w:r>
      <w:r w:rsidRPr="00B86EAC">
        <w:rPr>
          <w:rFonts w:ascii="Times New Roman" w:hAnsi="Times New Roman"/>
          <w:spacing w:val="1"/>
          <w:sz w:val="24"/>
          <w:szCs w:val="24"/>
        </w:rPr>
        <w:t>н</w:t>
      </w:r>
      <w:r w:rsidRPr="00B86EAC">
        <w:rPr>
          <w:rFonts w:ascii="Times New Roman" w:hAnsi="Times New Roman"/>
          <w:sz w:val="24"/>
          <w:szCs w:val="24"/>
        </w:rPr>
        <w:t>ого</w:t>
      </w:r>
      <w:r w:rsidRPr="00B86EAC">
        <w:rPr>
          <w:rFonts w:ascii="Times New Roman" w:hAnsi="Times New Roman"/>
          <w:spacing w:val="-9"/>
          <w:sz w:val="24"/>
          <w:szCs w:val="24"/>
        </w:rPr>
        <w:t xml:space="preserve"> </w:t>
      </w:r>
      <w:r w:rsidRPr="00B86EAC">
        <w:rPr>
          <w:rFonts w:ascii="Times New Roman" w:hAnsi="Times New Roman"/>
          <w:sz w:val="24"/>
          <w:szCs w:val="24"/>
        </w:rPr>
        <w:t>со</w:t>
      </w:r>
      <w:r w:rsidRPr="00B86EAC">
        <w:rPr>
          <w:rFonts w:ascii="Times New Roman" w:hAnsi="Times New Roman"/>
          <w:spacing w:val="2"/>
          <w:sz w:val="24"/>
          <w:szCs w:val="24"/>
        </w:rPr>
        <w:t>с</w:t>
      </w:r>
      <w:r w:rsidRPr="00B86EAC">
        <w:rPr>
          <w:rFonts w:ascii="Times New Roman" w:hAnsi="Times New Roman"/>
          <w:sz w:val="24"/>
          <w:szCs w:val="24"/>
        </w:rPr>
        <w:t>тоя</w:t>
      </w:r>
      <w:r w:rsidRPr="00B86EAC">
        <w:rPr>
          <w:rFonts w:ascii="Times New Roman" w:hAnsi="Times New Roman"/>
          <w:spacing w:val="1"/>
          <w:sz w:val="24"/>
          <w:szCs w:val="24"/>
        </w:rPr>
        <w:t>н</w:t>
      </w:r>
      <w:r w:rsidRPr="00B86EAC">
        <w:rPr>
          <w:rFonts w:ascii="Times New Roman" w:hAnsi="Times New Roman"/>
          <w:sz w:val="24"/>
          <w:szCs w:val="24"/>
        </w:rPr>
        <w:t>и</w:t>
      </w:r>
      <w:r w:rsidRPr="00B86EAC">
        <w:rPr>
          <w:rFonts w:ascii="Times New Roman" w:hAnsi="Times New Roman"/>
          <w:spacing w:val="1"/>
          <w:sz w:val="24"/>
          <w:szCs w:val="24"/>
        </w:rPr>
        <w:t>я</w:t>
      </w:r>
      <w:r w:rsidRPr="00B86EAC">
        <w:rPr>
          <w:rFonts w:ascii="Times New Roman" w:hAnsi="Times New Roman"/>
          <w:sz w:val="24"/>
          <w:szCs w:val="24"/>
        </w:rPr>
        <w:t>;</w:t>
      </w:r>
      <w:proofErr w:type="gramEnd"/>
    </w:p>
    <w:p w14:paraId="39F059B8" w14:textId="214C72F6" w:rsidR="000A022A" w:rsidRPr="00B86EAC" w:rsidRDefault="000A022A" w:rsidP="000A022A">
      <w:pPr>
        <w:pStyle w:val="aff8"/>
        <w:widowControl w:val="0"/>
        <w:numPr>
          <w:ilvl w:val="0"/>
          <w:numId w:val="66"/>
        </w:numPr>
        <w:tabs>
          <w:tab w:val="left" w:pos="1134"/>
        </w:tabs>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B86EAC">
        <w:rPr>
          <w:rFonts w:ascii="Times New Roman" w:hAnsi="Times New Roman"/>
          <w:sz w:val="24"/>
          <w:szCs w:val="24"/>
        </w:rPr>
        <w:t>вправе</w:t>
      </w:r>
      <w:r w:rsidRPr="00B86EAC">
        <w:rPr>
          <w:rFonts w:ascii="Times New Roman" w:hAnsi="Times New Roman"/>
          <w:spacing w:val="11"/>
          <w:sz w:val="24"/>
          <w:szCs w:val="24"/>
        </w:rPr>
        <w:t xml:space="preserve"> </w:t>
      </w:r>
      <w:r w:rsidRPr="00B86EAC">
        <w:rPr>
          <w:rFonts w:ascii="Times New Roman" w:hAnsi="Times New Roman"/>
          <w:spacing w:val="2"/>
          <w:sz w:val="24"/>
          <w:szCs w:val="24"/>
        </w:rPr>
        <w:t>о</w:t>
      </w:r>
      <w:r w:rsidRPr="00B86EAC">
        <w:rPr>
          <w:rFonts w:ascii="Times New Roman" w:hAnsi="Times New Roman"/>
          <w:sz w:val="24"/>
          <w:szCs w:val="24"/>
        </w:rPr>
        <w:t>т</w:t>
      </w:r>
      <w:r w:rsidRPr="00B86EAC">
        <w:rPr>
          <w:rFonts w:ascii="Times New Roman" w:hAnsi="Times New Roman"/>
          <w:spacing w:val="-2"/>
          <w:sz w:val="24"/>
          <w:szCs w:val="24"/>
        </w:rPr>
        <w:t>к</w:t>
      </w:r>
      <w:r w:rsidRPr="00B86EAC">
        <w:rPr>
          <w:rFonts w:ascii="Times New Roman" w:hAnsi="Times New Roman"/>
          <w:sz w:val="24"/>
          <w:szCs w:val="24"/>
        </w:rPr>
        <w:t>а</w:t>
      </w:r>
      <w:r w:rsidRPr="00B86EAC">
        <w:rPr>
          <w:rFonts w:ascii="Times New Roman" w:hAnsi="Times New Roman"/>
          <w:spacing w:val="1"/>
          <w:sz w:val="24"/>
          <w:szCs w:val="24"/>
        </w:rPr>
        <w:t>з</w:t>
      </w:r>
      <w:r w:rsidRPr="00B86EAC">
        <w:rPr>
          <w:rFonts w:ascii="Times New Roman" w:hAnsi="Times New Roman"/>
          <w:spacing w:val="2"/>
          <w:sz w:val="24"/>
          <w:szCs w:val="24"/>
        </w:rPr>
        <w:t>а</w:t>
      </w:r>
      <w:r w:rsidRPr="00B86EAC">
        <w:rPr>
          <w:rFonts w:ascii="Times New Roman" w:hAnsi="Times New Roman"/>
          <w:sz w:val="24"/>
          <w:szCs w:val="24"/>
        </w:rPr>
        <w:t>ть</w:t>
      </w:r>
      <w:r w:rsidRPr="00B86EAC">
        <w:rPr>
          <w:rFonts w:ascii="Times New Roman" w:hAnsi="Times New Roman"/>
          <w:spacing w:val="10"/>
          <w:sz w:val="24"/>
          <w:szCs w:val="24"/>
        </w:rPr>
        <w:t xml:space="preserve"> </w:t>
      </w:r>
      <w:r w:rsidRPr="00B86EAC">
        <w:rPr>
          <w:rFonts w:ascii="Times New Roman" w:hAnsi="Times New Roman"/>
          <w:sz w:val="24"/>
          <w:szCs w:val="24"/>
        </w:rPr>
        <w:t>в</w:t>
      </w:r>
      <w:r w:rsidRPr="00B86EAC">
        <w:rPr>
          <w:rFonts w:ascii="Times New Roman" w:hAnsi="Times New Roman"/>
          <w:spacing w:val="17"/>
          <w:sz w:val="24"/>
          <w:szCs w:val="24"/>
        </w:rPr>
        <w:t xml:space="preserve"> </w:t>
      </w:r>
      <w:r w:rsidRPr="00B86EAC">
        <w:rPr>
          <w:rFonts w:ascii="Times New Roman" w:hAnsi="Times New Roman"/>
          <w:spacing w:val="2"/>
          <w:sz w:val="24"/>
          <w:szCs w:val="24"/>
        </w:rPr>
        <w:t>с</w:t>
      </w:r>
      <w:r w:rsidRPr="00B86EAC">
        <w:rPr>
          <w:rFonts w:ascii="Times New Roman" w:hAnsi="Times New Roman"/>
          <w:sz w:val="24"/>
          <w:szCs w:val="24"/>
        </w:rPr>
        <w:t>о</w:t>
      </w:r>
      <w:r w:rsidRPr="00B86EAC">
        <w:rPr>
          <w:rFonts w:ascii="Times New Roman" w:hAnsi="Times New Roman"/>
          <w:spacing w:val="2"/>
          <w:sz w:val="24"/>
          <w:szCs w:val="24"/>
        </w:rPr>
        <w:t>г</w:t>
      </w:r>
      <w:r w:rsidRPr="00B86EAC">
        <w:rPr>
          <w:rFonts w:ascii="Times New Roman" w:hAnsi="Times New Roman"/>
          <w:sz w:val="24"/>
          <w:szCs w:val="24"/>
        </w:rPr>
        <w:t>ласова</w:t>
      </w:r>
      <w:r w:rsidRPr="00B86EAC">
        <w:rPr>
          <w:rFonts w:ascii="Times New Roman" w:hAnsi="Times New Roman"/>
          <w:spacing w:val="1"/>
          <w:sz w:val="24"/>
          <w:szCs w:val="24"/>
        </w:rPr>
        <w:t>н</w:t>
      </w:r>
      <w:r w:rsidRPr="00B86EAC">
        <w:rPr>
          <w:rFonts w:ascii="Times New Roman" w:hAnsi="Times New Roman"/>
          <w:sz w:val="24"/>
          <w:szCs w:val="24"/>
        </w:rPr>
        <w:t>ии</w:t>
      </w:r>
      <w:r w:rsidRPr="00B86EAC">
        <w:rPr>
          <w:rFonts w:ascii="Times New Roman" w:hAnsi="Times New Roman"/>
          <w:spacing w:val="3"/>
          <w:sz w:val="24"/>
          <w:szCs w:val="24"/>
        </w:rPr>
        <w:t xml:space="preserve"> </w:t>
      </w:r>
      <w:r w:rsidRPr="00B86EAC">
        <w:rPr>
          <w:rFonts w:ascii="Times New Roman" w:hAnsi="Times New Roman"/>
          <w:sz w:val="24"/>
          <w:szCs w:val="24"/>
        </w:rPr>
        <w:t>и</w:t>
      </w:r>
      <w:r w:rsidRPr="00B86EAC">
        <w:rPr>
          <w:rFonts w:ascii="Times New Roman" w:hAnsi="Times New Roman"/>
          <w:spacing w:val="1"/>
          <w:sz w:val="24"/>
          <w:szCs w:val="24"/>
        </w:rPr>
        <w:t>н</w:t>
      </w:r>
      <w:r w:rsidRPr="00B86EAC">
        <w:rPr>
          <w:rFonts w:ascii="Times New Roman" w:hAnsi="Times New Roman"/>
          <w:sz w:val="24"/>
          <w:szCs w:val="24"/>
        </w:rPr>
        <w:t>ве</w:t>
      </w:r>
      <w:r w:rsidRPr="00B86EAC">
        <w:rPr>
          <w:rFonts w:ascii="Times New Roman" w:hAnsi="Times New Roman"/>
          <w:spacing w:val="2"/>
          <w:sz w:val="24"/>
          <w:szCs w:val="24"/>
        </w:rPr>
        <w:t>с</w:t>
      </w:r>
      <w:r w:rsidRPr="00B86EAC">
        <w:rPr>
          <w:rFonts w:ascii="Times New Roman" w:hAnsi="Times New Roman"/>
          <w:sz w:val="24"/>
          <w:szCs w:val="24"/>
        </w:rPr>
        <w:t>тиц</w:t>
      </w:r>
      <w:r w:rsidRPr="00B86EAC">
        <w:rPr>
          <w:rFonts w:ascii="Times New Roman" w:hAnsi="Times New Roman"/>
          <w:spacing w:val="3"/>
          <w:sz w:val="24"/>
          <w:szCs w:val="24"/>
        </w:rPr>
        <w:t>и</w:t>
      </w:r>
      <w:r w:rsidRPr="00B86EAC">
        <w:rPr>
          <w:rFonts w:ascii="Times New Roman" w:hAnsi="Times New Roman"/>
          <w:sz w:val="24"/>
          <w:szCs w:val="24"/>
        </w:rPr>
        <w:t>он</w:t>
      </w:r>
      <w:r w:rsidRPr="00B86EAC">
        <w:rPr>
          <w:rFonts w:ascii="Times New Roman" w:hAnsi="Times New Roman"/>
          <w:spacing w:val="1"/>
          <w:sz w:val="24"/>
          <w:szCs w:val="24"/>
        </w:rPr>
        <w:t>н</w:t>
      </w:r>
      <w:r w:rsidRPr="00B86EAC">
        <w:rPr>
          <w:rFonts w:ascii="Times New Roman" w:hAnsi="Times New Roman"/>
          <w:sz w:val="24"/>
          <w:szCs w:val="24"/>
        </w:rPr>
        <w:t>ой пр</w:t>
      </w:r>
      <w:r w:rsidRPr="00B86EAC">
        <w:rPr>
          <w:rFonts w:ascii="Times New Roman" w:hAnsi="Times New Roman"/>
          <w:spacing w:val="3"/>
          <w:sz w:val="24"/>
          <w:szCs w:val="24"/>
        </w:rPr>
        <w:t>о</w:t>
      </w:r>
      <w:r w:rsidRPr="00B86EAC">
        <w:rPr>
          <w:rFonts w:ascii="Times New Roman" w:hAnsi="Times New Roman"/>
          <w:sz w:val="24"/>
          <w:szCs w:val="24"/>
        </w:rPr>
        <w:t>гра</w:t>
      </w:r>
      <w:r w:rsidRPr="00B86EAC">
        <w:rPr>
          <w:rFonts w:ascii="Times New Roman" w:hAnsi="Times New Roman"/>
          <w:spacing w:val="1"/>
          <w:sz w:val="24"/>
          <w:szCs w:val="24"/>
        </w:rPr>
        <w:t>м</w:t>
      </w:r>
      <w:r w:rsidRPr="00B86EAC">
        <w:rPr>
          <w:rFonts w:ascii="Times New Roman" w:hAnsi="Times New Roman"/>
          <w:spacing w:val="-1"/>
          <w:sz w:val="24"/>
          <w:szCs w:val="24"/>
        </w:rPr>
        <w:t>м</w:t>
      </w:r>
      <w:r w:rsidRPr="00B86EAC">
        <w:rPr>
          <w:rFonts w:ascii="Times New Roman" w:hAnsi="Times New Roman"/>
          <w:sz w:val="24"/>
          <w:szCs w:val="24"/>
        </w:rPr>
        <w:t>ы</w:t>
      </w:r>
      <w:r w:rsidRPr="00B86EAC">
        <w:rPr>
          <w:rFonts w:ascii="Times New Roman" w:hAnsi="Times New Roman"/>
          <w:spacing w:val="6"/>
          <w:sz w:val="24"/>
          <w:szCs w:val="24"/>
        </w:rPr>
        <w:t xml:space="preserve"> </w:t>
      </w:r>
      <w:r w:rsidRPr="00B86EAC">
        <w:rPr>
          <w:rFonts w:ascii="Times New Roman" w:hAnsi="Times New Roman"/>
          <w:sz w:val="24"/>
          <w:szCs w:val="24"/>
        </w:rPr>
        <w:t>в</w:t>
      </w:r>
      <w:r w:rsidRPr="00B86EAC">
        <w:rPr>
          <w:rFonts w:ascii="Times New Roman" w:hAnsi="Times New Roman"/>
          <w:spacing w:val="19"/>
          <w:sz w:val="24"/>
          <w:szCs w:val="24"/>
        </w:rPr>
        <w:t xml:space="preserve"> </w:t>
      </w:r>
      <w:r w:rsidRPr="00B86EAC">
        <w:rPr>
          <w:rFonts w:ascii="Times New Roman" w:hAnsi="Times New Roman"/>
          <w:spacing w:val="2"/>
          <w:sz w:val="24"/>
          <w:szCs w:val="24"/>
        </w:rPr>
        <w:t>сл</w:t>
      </w:r>
      <w:r w:rsidRPr="00B86EAC">
        <w:rPr>
          <w:rFonts w:ascii="Times New Roman" w:hAnsi="Times New Roman"/>
          <w:spacing w:val="-5"/>
          <w:sz w:val="24"/>
          <w:szCs w:val="24"/>
        </w:rPr>
        <w:t>у</w:t>
      </w:r>
      <w:r w:rsidRPr="00B86EAC">
        <w:rPr>
          <w:rFonts w:ascii="Times New Roman" w:hAnsi="Times New Roman"/>
          <w:spacing w:val="1"/>
          <w:sz w:val="24"/>
          <w:szCs w:val="24"/>
        </w:rPr>
        <w:t>ч</w:t>
      </w:r>
      <w:r w:rsidRPr="00B86EAC">
        <w:rPr>
          <w:rFonts w:ascii="Times New Roman" w:hAnsi="Times New Roman"/>
          <w:sz w:val="24"/>
          <w:szCs w:val="24"/>
        </w:rPr>
        <w:t>ае,</w:t>
      </w:r>
      <w:r w:rsidRPr="00B86EAC">
        <w:rPr>
          <w:rFonts w:ascii="Times New Roman" w:hAnsi="Times New Roman"/>
          <w:spacing w:val="12"/>
          <w:sz w:val="24"/>
          <w:szCs w:val="24"/>
        </w:rPr>
        <w:t xml:space="preserve"> </w:t>
      </w:r>
      <w:r w:rsidRPr="00B86EAC">
        <w:rPr>
          <w:rFonts w:ascii="Times New Roman" w:hAnsi="Times New Roman"/>
          <w:spacing w:val="12"/>
          <w:sz w:val="24"/>
          <w:szCs w:val="24"/>
        </w:rPr>
        <w:br/>
      </w:r>
      <w:r w:rsidRPr="00B86EAC">
        <w:rPr>
          <w:rFonts w:ascii="Times New Roman" w:hAnsi="Times New Roman"/>
          <w:sz w:val="24"/>
          <w:szCs w:val="24"/>
        </w:rPr>
        <w:t>если ее</w:t>
      </w:r>
      <w:r w:rsidRPr="00B86EAC">
        <w:rPr>
          <w:rFonts w:ascii="Times New Roman" w:hAnsi="Times New Roman"/>
          <w:spacing w:val="16"/>
          <w:sz w:val="24"/>
          <w:szCs w:val="24"/>
        </w:rPr>
        <w:t xml:space="preserve"> </w:t>
      </w:r>
      <w:r w:rsidRPr="00B86EAC">
        <w:rPr>
          <w:rFonts w:ascii="Times New Roman" w:hAnsi="Times New Roman"/>
          <w:sz w:val="24"/>
          <w:szCs w:val="24"/>
        </w:rPr>
        <w:t>реал</w:t>
      </w:r>
      <w:r w:rsidRPr="00B86EAC">
        <w:rPr>
          <w:rFonts w:ascii="Times New Roman" w:hAnsi="Times New Roman"/>
          <w:spacing w:val="1"/>
          <w:sz w:val="24"/>
          <w:szCs w:val="24"/>
        </w:rPr>
        <w:t>из</w:t>
      </w:r>
      <w:r w:rsidRPr="00B86EAC">
        <w:rPr>
          <w:rFonts w:ascii="Times New Roman" w:hAnsi="Times New Roman"/>
          <w:sz w:val="24"/>
          <w:szCs w:val="24"/>
        </w:rPr>
        <w:t>ац</w:t>
      </w:r>
      <w:r w:rsidRPr="00B86EAC">
        <w:rPr>
          <w:rFonts w:ascii="Times New Roman" w:hAnsi="Times New Roman"/>
          <w:spacing w:val="1"/>
          <w:sz w:val="24"/>
          <w:szCs w:val="24"/>
        </w:rPr>
        <w:t>и</w:t>
      </w:r>
      <w:r w:rsidRPr="00B86EAC">
        <w:rPr>
          <w:rFonts w:ascii="Times New Roman" w:hAnsi="Times New Roman"/>
          <w:sz w:val="24"/>
          <w:szCs w:val="24"/>
        </w:rPr>
        <w:t>я</w:t>
      </w:r>
      <w:r w:rsidRPr="00B86EAC">
        <w:rPr>
          <w:rFonts w:ascii="Times New Roman" w:hAnsi="Times New Roman"/>
          <w:spacing w:val="6"/>
          <w:sz w:val="24"/>
          <w:szCs w:val="24"/>
        </w:rPr>
        <w:t xml:space="preserve"> </w:t>
      </w:r>
      <w:r w:rsidRPr="00B86EAC">
        <w:rPr>
          <w:rFonts w:ascii="Times New Roman" w:hAnsi="Times New Roman"/>
          <w:spacing w:val="2"/>
          <w:sz w:val="24"/>
          <w:szCs w:val="24"/>
        </w:rPr>
        <w:t>п</w:t>
      </w:r>
      <w:r w:rsidRPr="00B86EAC">
        <w:rPr>
          <w:rFonts w:ascii="Times New Roman" w:hAnsi="Times New Roman"/>
          <w:spacing w:val="1"/>
          <w:sz w:val="24"/>
          <w:szCs w:val="24"/>
        </w:rPr>
        <w:t>р</w:t>
      </w:r>
      <w:r w:rsidRPr="00B86EAC">
        <w:rPr>
          <w:rFonts w:ascii="Times New Roman" w:hAnsi="Times New Roman"/>
          <w:sz w:val="24"/>
          <w:szCs w:val="24"/>
        </w:rPr>
        <w:t>и</w:t>
      </w:r>
      <w:r w:rsidRPr="00B86EAC">
        <w:rPr>
          <w:rFonts w:ascii="Times New Roman" w:hAnsi="Times New Roman"/>
          <w:spacing w:val="3"/>
          <w:sz w:val="24"/>
          <w:szCs w:val="24"/>
        </w:rPr>
        <w:t>в</w:t>
      </w:r>
      <w:r w:rsidRPr="00B86EAC">
        <w:rPr>
          <w:rFonts w:ascii="Times New Roman" w:hAnsi="Times New Roman"/>
          <w:sz w:val="24"/>
          <w:szCs w:val="24"/>
        </w:rPr>
        <w:t>одит</w:t>
      </w:r>
      <w:r w:rsidRPr="00B86EAC">
        <w:rPr>
          <w:rFonts w:ascii="Times New Roman" w:hAnsi="Times New Roman"/>
          <w:spacing w:val="10"/>
          <w:sz w:val="24"/>
          <w:szCs w:val="24"/>
        </w:rPr>
        <w:t xml:space="preserve"> </w:t>
      </w:r>
      <w:r w:rsidRPr="00B86EAC">
        <w:rPr>
          <w:rFonts w:ascii="Times New Roman" w:hAnsi="Times New Roman"/>
          <w:sz w:val="24"/>
          <w:szCs w:val="24"/>
        </w:rPr>
        <w:t>к</w:t>
      </w:r>
      <w:r w:rsidRPr="00B86EAC">
        <w:rPr>
          <w:rFonts w:ascii="Times New Roman" w:hAnsi="Times New Roman"/>
          <w:spacing w:val="15"/>
          <w:sz w:val="24"/>
          <w:szCs w:val="24"/>
        </w:rPr>
        <w:t xml:space="preserve"> </w:t>
      </w:r>
      <w:r w:rsidRPr="00B86EAC">
        <w:rPr>
          <w:rFonts w:ascii="Times New Roman" w:hAnsi="Times New Roman"/>
          <w:sz w:val="24"/>
          <w:szCs w:val="24"/>
        </w:rPr>
        <w:t>прев</w:t>
      </w:r>
      <w:r w:rsidRPr="00B86EAC">
        <w:rPr>
          <w:rFonts w:ascii="Times New Roman" w:hAnsi="Times New Roman"/>
          <w:spacing w:val="2"/>
          <w:sz w:val="24"/>
          <w:szCs w:val="24"/>
        </w:rPr>
        <w:t>ыш</w:t>
      </w:r>
      <w:r w:rsidRPr="00B86EAC">
        <w:rPr>
          <w:rFonts w:ascii="Times New Roman" w:hAnsi="Times New Roman"/>
          <w:sz w:val="24"/>
          <w:szCs w:val="24"/>
        </w:rPr>
        <w:t>ен</w:t>
      </w:r>
      <w:r w:rsidRPr="00B86EAC">
        <w:rPr>
          <w:rFonts w:ascii="Times New Roman" w:hAnsi="Times New Roman"/>
          <w:spacing w:val="1"/>
          <w:sz w:val="24"/>
          <w:szCs w:val="24"/>
        </w:rPr>
        <w:t>и</w:t>
      </w:r>
      <w:r w:rsidRPr="00B86EAC">
        <w:rPr>
          <w:rFonts w:ascii="Times New Roman" w:hAnsi="Times New Roman"/>
          <w:sz w:val="24"/>
          <w:szCs w:val="24"/>
        </w:rPr>
        <w:t>ю</w:t>
      </w:r>
      <w:r w:rsidRPr="00B86EAC">
        <w:rPr>
          <w:rFonts w:ascii="Times New Roman" w:hAnsi="Times New Roman"/>
          <w:spacing w:val="3"/>
          <w:sz w:val="24"/>
          <w:szCs w:val="24"/>
        </w:rPr>
        <w:t xml:space="preserve"> </w:t>
      </w:r>
      <w:r w:rsidRPr="00B86EAC">
        <w:rPr>
          <w:rFonts w:ascii="Times New Roman" w:hAnsi="Times New Roman"/>
          <w:sz w:val="24"/>
          <w:szCs w:val="24"/>
        </w:rPr>
        <w:t>пред</w:t>
      </w:r>
      <w:r w:rsidRPr="00B86EAC">
        <w:rPr>
          <w:rFonts w:ascii="Times New Roman" w:hAnsi="Times New Roman"/>
          <w:spacing w:val="1"/>
          <w:sz w:val="24"/>
          <w:szCs w:val="24"/>
        </w:rPr>
        <w:t>е</w:t>
      </w:r>
      <w:r w:rsidRPr="00B86EAC">
        <w:rPr>
          <w:rFonts w:ascii="Times New Roman" w:hAnsi="Times New Roman"/>
          <w:sz w:val="24"/>
          <w:szCs w:val="24"/>
        </w:rPr>
        <w:t>льн</w:t>
      </w:r>
      <w:r w:rsidRPr="00B86EAC">
        <w:rPr>
          <w:rFonts w:ascii="Times New Roman" w:hAnsi="Times New Roman"/>
          <w:spacing w:val="1"/>
          <w:sz w:val="24"/>
          <w:szCs w:val="24"/>
        </w:rPr>
        <w:t>ы</w:t>
      </w:r>
      <w:r w:rsidRPr="00B86EAC">
        <w:rPr>
          <w:rFonts w:ascii="Times New Roman" w:hAnsi="Times New Roman"/>
          <w:sz w:val="24"/>
          <w:szCs w:val="24"/>
        </w:rPr>
        <w:t>х</w:t>
      </w:r>
      <w:r w:rsidRPr="00B86EAC">
        <w:rPr>
          <w:rFonts w:ascii="Times New Roman" w:hAnsi="Times New Roman"/>
          <w:spacing w:val="7"/>
          <w:sz w:val="24"/>
          <w:szCs w:val="24"/>
        </w:rPr>
        <w:t xml:space="preserve"> </w:t>
      </w:r>
      <w:r w:rsidRPr="00B86EAC">
        <w:rPr>
          <w:rFonts w:ascii="Times New Roman" w:hAnsi="Times New Roman"/>
          <w:spacing w:val="2"/>
          <w:sz w:val="24"/>
          <w:szCs w:val="24"/>
        </w:rPr>
        <w:t>(</w:t>
      </w:r>
      <w:r w:rsidRPr="00B86EAC">
        <w:rPr>
          <w:rFonts w:ascii="Times New Roman" w:hAnsi="Times New Roman"/>
          <w:spacing w:val="-1"/>
          <w:sz w:val="24"/>
          <w:szCs w:val="24"/>
        </w:rPr>
        <w:t>м</w:t>
      </w:r>
      <w:r w:rsidRPr="00B86EAC">
        <w:rPr>
          <w:rFonts w:ascii="Times New Roman" w:hAnsi="Times New Roman"/>
          <w:spacing w:val="3"/>
          <w:sz w:val="24"/>
          <w:szCs w:val="24"/>
        </w:rPr>
        <w:t>и</w:t>
      </w:r>
      <w:r w:rsidRPr="00B86EAC">
        <w:rPr>
          <w:rFonts w:ascii="Times New Roman" w:hAnsi="Times New Roman"/>
          <w:sz w:val="24"/>
          <w:szCs w:val="24"/>
        </w:rPr>
        <w:t>н</w:t>
      </w:r>
      <w:r w:rsidRPr="00B86EAC">
        <w:rPr>
          <w:rFonts w:ascii="Times New Roman" w:hAnsi="Times New Roman"/>
          <w:spacing w:val="1"/>
          <w:sz w:val="24"/>
          <w:szCs w:val="24"/>
        </w:rPr>
        <w:t>и</w:t>
      </w:r>
      <w:r w:rsidRPr="00B86EAC">
        <w:rPr>
          <w:rFonts w:ascii="Times New Roman" w:hAnsi="Times New Roman"/>
          <w:spacing w:val="-1"/>
          <w:sz w:val="24"/>
          <w:szCs w:val="24"/>
        </w:rPr>
        <w:t>м</w:t>
      </w:r>
      <w:r w:rsidRPr="00B86EAC">
        <w:rPr>
          <w:rFonts w:ascii="Times New Roman" w:hAnsi="Times New Roman"/>
          <w:sz w:val="24"/>
          <w:szCs w:val="24"/>
        </w:rPr>
        <w:t>альн</w:t>
      </w:r>
      <w:r w:rsidRPr="00B86EAC">
        <w:rPr>
          <w:rFonts w:ascii="Times New Roman" w:hAnsi="Times New Roman"/>
          <w:spacing w:val="2"/>
          <w:sz w:val="24"/>
          <w:szCs w:val="24"/>
        </w:rPr>
        <w:t>о</w:t>
      </w:r>
      <w:r w:rsidRPr="00B86EAC">
        <w:rPr>
          <w:rFonts w:ascii="Times New Roman" w:hAnsi="Times New Roman"/>
          <w:sz w:val="24"/>
          <w:szCs w:val="24"/>
        </w:rPr>
        <w:t xml:space="preserve">го </w:t>
      </w:r>
      <w:r w:rsidRPr="00B86EAC">
        <w:rPr>
          <w:rFonts w:ascii="Times New Roman" w:hAnsi="Times New Roman"/>
          <w:sz w:val="24"/>
          <w:szCs w:val="24"/>
        </w:rPr>
        <w:br/>
      </w:r>
      <w:r w:rsidRPr="00B86EAC">
        <w:rPr>
          <w:rFonts w:ascii="Times New Roman" w:hAnsi="Times New Roman"/>
          <w:sz w:val="24"/>
          <w:szCs w:val="24"/>
        </w:rPr>
        <w:lastRenderedPageBreak/>
        <w:t>и</w:t>
      </w:r>
      <w:r w:rsidRPr="00B86EAC">
        <w:rPr>
          <w:rFonts w:ascii="Times New Roman" w:hAnsi="Times New Roman"/>
          <w:spacing w:val="17"/>
          <w:sz w:val="24"/>
          <w:szCs w:val="24"/>
        </w:rPr>
        <w:t xml:space="preserve"> </w:t>
      </w:r>
      <w:r w:rsidRPr="00B86EAC">
        <w:rPr>
          <w:rFonts w:ascii="Times New Roman" w:hAnsi="Times New Roman"/>
          <w:sz w:val="24"/>
          <w:szCs w:val="24"/>
        </w:rPr>
        <w:t>(</w:t>
      </w:r>
      <w:r w:rsidRPr="00B86EAC">
        <w:rPr>
          <w:rFonts w:ascii="Times New Roman" w:hAnsi="Times New Roman"/>
          <w:spacing w:val="3"/>
          <w:sz w:val="24"/>
          <w:szCs w:val="24"/>
        </w:rPr>
        <w:t>и</w:t>
      </w:r>
      <w:r w:rsidRPr="00B86EAC">
        <w:rPr>
          <w:rFonts w:ascii="Times New Roman" w:hAnsi="Times New Roman"/>
          <w:sz w:val="24"/>
          <w:szCs w:val="24"/>
        </w:rPr>
        <w:t>л</w:t>
      </w:r>
      <w:r w:rsidRPr="00B86EAC">
        <w:rPr>
          <w:rFonts w:ascii="Times New Roman" w:hAnsi="Times New Roman"/>
          <w:spacing w:val="1"/>
          <w:sz w:val="24"/>
          <w:szCs w:val="24"/>
        </w:rPr>
        <w:t>и</w:t>
      </w:r>
      <w:r w:rsidRPr="00B86EAC">
        <w:rPr>
          <w:rFonts w:ascii="Times New Roman" w:hAnsi="Times New Roman"/>
          <w:sz w:val="24"/>
          <w:szCs w:val="24"/>
        </w:rPr>
        <w:t xml:space="preserve">) </w:t>
      </w:r>
      <w:r w:rsidRPr="00B86EAC">
        <w:rPr>
          <w:rFonts w:ascii="Times New Roman" w:hAnsi="Times New Roman"/>
          <w:spacing w:val="-1"/>
          <w:sz w:val="24"/>
          <w:szCs w:val="24"/>
        </w:rPr>
        <w:t>м</w:t>
      </w:r>
      <w:r w:rsidRPr="00B86EAC">
        <w:rPr>
          <w:rFonts w:ascii="Times New Roman" w:hAnsi="Times New Roman"/>
          <w:sz w:val="24"/>
          <w:szCs w:val="24"/>
        </w:rPr>
        <w:t>а</w:t>
      </w:r>
      <w:r w:rsidRPr="00B86EAC">
        <w:rPr>
          <w:rFonts w:ascii="Times New Roman" w:hAnsi="Times New Roman"/>
          <w:spacing w:val="-1"/>
          <w:sz w:val="24"/>
          <w:szCs w:val="24"/>
        </w:rPr>
        <w:t>к</w:t>
      </w:r>
      <w:r w:rsidRPr="00B86EAC">
        <w:rPr>
          <w:rFonts w:ascii="Times New Roman" w:hAnsi="Times New Roman"/>
          <w:sz w:val="24"/>
          <w:szCs w:val="24"/>
        </w:rPr>
        <w:t>с</w:t>
      </w:r>
      <w:r w:rsidRPr="00B86EAC">
        <w:rPr>
          <w:rFonts w:ascii="Times New Roman" w:hAnsi="Times New Roman"/>
          <w:spacing w:val="3"/>
          <w:sz w:val="24"/>
          <w:szCs w:val="24"/>
        </w:rPr>
        <w:t>и</w:t>
      </w:r>
      <w:r w:rsidRPr="00B86EAC">
        <w:rPr>
          <w:rFonts w:ascii="Times New Roman" w:hAnsi="Times New Roman"/>
          <w:spacing w:val="-1"/>
          <w:sz w:val="24"/>
          <w:szCs w:val="24"/>
        </w:rPr>
        <w:t>м</w:t>
      </w:r>
      <w:r w:rsidRPr="00B86EAC">
        <w:rPr>
          <w:rFonts w:ascii="Times New Roman" w:hAnsi="Times New Roman"/>
          <w:sz w:val="24"/>
          <w:szCs w:val="24"/>
        </w:rPr>
        <w:t>аль</w:t>
      </w:r>
      <w:r w:rsidRPr="00B86EAC">
        <w:rPr>
          <w:rFonts w:ascii="Times New Roman" w:hAnsi="Times New Roman"/>
          <w:spacing w:val="2"/>
          <w:sz w:val="24"/>
          <w:szCs w:val="24"/>
        </w:rPr>
        <w:t>н</w:t>
      </w:r>
      <w:r w:rsidRPr="00B86EAC">
        <w:rPr>
          <w:rFonts w:ascii="Times New Roman" w:hAnsi="Times New Roman"/>
          <w:sz w:val="24"/>
          <w:szCs w:val="24"/>
        </w:rPr>
        <w:t xml:space="preserve">ого) </w:t>
      </w:r>
      <w:r w:rsidRPr="00B86EAC">
        <w:rPr>
          <w:rFonts w:ascii="Times New Roman" w:hAnsi="Times New Roman"/>
          <w:spacing w:val="-5"/>
          <w:sz w:val="24"/>
          <w:szCs w:val="24"/>
        </w:rPr>
        <w:t>у</w:t>
      </w:r>
      <w:r w:rsidRPr="00B86EAC">
        <w:rPr>
          <w:rFonts w:ascii="Times New Roman" w:hAnsi="Times New Roman"/>
          <w:sz w:val="24"/>
          <w:szCs w:val="24"/>
        </w:rPr>
        <w:t>р</w:t>
      </w:r>
      <w:r w:rsidRPr="00B86EAC">
        <w:rPr>
          <w:rFonts w:ascii="Times New Roman" w:hAnsi="Times New Roman"/>
          <w:spacing w:val="2"/>
          <w:sz w:val="24"/>
          <w:szCs w:val="24"/>
        </w:rPr>
        <w:t>о</w:t>
      </w:r>
      <w:r w:rsidRPr="00B86EAC">
        <w:rPr>
          <w:rFonts w:ascii="Times New Roman" w:hAnsi="Times New Roman"/>
          <w:sz w:val="24"/>
          <w:szCs w:val="24"/>
        </w:rPr>
        <w:t>вней</w:t>
      </w:r>
      <w:r w:rsidRPr="00B86EAC">
        <w:rPr>
          <w:rFonts w:ascii="Times New Roman" w:hAnsi="Times New Roman"/>
          <w:spacing w:val="4"/>
          <w:sz w:val="24"/>
          <w:szCs w:val="24"/>
        </w:rPr>
        <w:t xml:space="preserve"> </w:t>
      </w:r>
      <w:r w:rsidRPr="00B86EAC">
        <w:rPr>
          <w:rFonts w:ascii="Times New Roman" w:hAnsi="Times New Roman"/>
          <w:sz w:val="24"/>
          <w:szCs w:val="24"/>
        </w:rPr>
        <w:t>тари</w:t>
      </w:r>
      <w:r w:rsidRPr="00B86EAC">
        <w:rPr>
          <w:rFonts w:ascii="Times New Roman" w:hAnsi="Times New Roman"/>
          <w:spacing w:val="2"/>
          <w:sz w:val="24"/>
          <w:szCs w:val="24"/>
        </w:rPr>
        <w:t>ф</w:t>
      </w:r>
      <w:r w:rsidRPr="00B86EAC">
        <w:rPr>
          <w:rFonts w:ascii="Times New Roman" w:hAnsi="Times New Roman"/>
          <w:sz w:val="24"/>
          <w:szCs w:val="24"/>
        </w:rPr>
        <w:t>ов</w:t>
      </w:r>
      <w:r w:rsidRPr="00B86EAC">
        <w:rPr>
          <w:rFonts w:ascii="Times New Roman" w:hAnsi="Times New Roman"/>
          <w:spacing w:val="3"/>
          <w:sz w:val="24"/>
          <w:szCs w:val="24"/>
        </w:rPr>
        <w:t xml:space="preserve"> </w:t>
      </w:r>
      <w:r w:rsidRPr="00B86EAC">
        <w:rPr>
          <w:rFonts w:ascii="Times New Roman" w:hAnsi="Times New Roman"/>
          <w:sz w:val="24"/>
          <w:szCs w:val="24"/>
        </w:rPr>
        <w:t>на</w:t>
      </w:r>
      <w:r w:rsidRPr="00B86EAC">
        <w:rPr>
          <w:rFonts w:ascii="Times New Roman" w:hAnsi="Times New Roman"/>
          <w:spacing w:val="11"/>
          <w:sz w:val="24"/>
          <w:szCs w:val="24"/>
        </w:rPr>
        <w:t xml:space="preserve"> </w:t>
      </w:r>
      <w:r w:rsidRPr="00B86EAC">
        <w:rPr>
          <w:rFonts w:ascii="Times New Roman" w:hAnsi="Times New Roman"/>
          <w:spacing w:val="2"/>
          <w:sz w:val="24"/>
          <w:szCs w:val="24"/>
        </w:rPr>
        <w:t>т</w:t>
      </w:r>
      <w:r w:rsidRPr="00B86EAC">
        <w:rPr>
          <w:rFonts w:ascii="Times New Roman" w:hAnsi="Times New Roman"/>
          <w:sz w:val="24"/>
          <w:szCs w:val="24"/>
        </w:rPr>
        <w:t>еп</w:t>
      </w:r>
      <w:r w:rsidRPr="00B86EAC">
        <w:rPr>
          <w:rFonts w:ascii="Times New Roman" w:hAnsi="Times New Roman"/>
          <w:spacing w:val="1"/>
          <w:sz w:val="24"/>
          <w:szCs w:val="24"/>
        </w:rPr>
        <w:t>л</w:t>
      </w:r>
      <w:r w:rsidRPr="00B86EAC">
        <w:rPr>
          <w:rFonts w:ascii="Times New Roman" w:hAnsi="Times New Roman"/>
          <w:sz w:val="24"/>
          <w:szCs w:val="24"/>
        </w:rPr>
        <w:t>о</w:t>
      </w:r>
      <w:r w:rsidRPr="00B86EAC">
        <w:rPr>
          <w:rFonts w:ascii="Times New Roman" w:hAnsi="Times New Roman"/>
          <w:spacing w:val="5"/>
          <w:sz w:val="24"/>
          <w:szCs w:val="24"/>
        </w:rPr>
        <w:t>в</w:t>
      </w:r>
      <w:r w:rsidRPr="00B86EAC">
        <w:rPr>
          <w:rFonts w:ascii="Times New Roman" w:hAnsi="Times New Roman"/>
          <w:spacing w:val="-5"/>
          <w:sz w:val="24"/>
          <w:szCs w:val="24"/>
        </w:rPr>
        <w:t>у</w:t>
      </w:r>
      <w:r w:rsidRPr="00B86EAC">
        <w:rPr>
          <w:rFonts w:ascii="Times New Roman" w:hAnsi="Times New Roman"/>
          <w:sz w:val="24"/>
          <w:szCs w:val="24"/>
        </w:rPr>
        <w:t>ю</w:t>
      </w:r>
      <w:r w:rsidRPr="00B86EAC">
        <w:rPr>
          <w:rFonts w:ascii="Times New Roman" w:hAnsi="Times New Roman"/>
          <w:spacing w:val="4"/>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нергию</w:t>
      </w:r>
      <w:r w:rsidRPr="00B86EAC">
        <w:rPr>
          <w:rFonts w:ascii="Times New Roman" w:hAnsi="Times New Roman"/>
          <w:spacing w:val="5"/>
          <w:sz w:val="24"/>
          <w:szCs w:val="24"/>
        </w:rPr>
        <w:t xml:space="preserve"> </w:t>
      </w:r>
      <w:r w:rsidRPr="00B86EAC">
        <w:rPr>
          <w:rFonts w:ascii="Times New Roman" w:hAnsi="Times New Roman"/>
          <w:spacing w:val="2"/>
          <w:sz w:val="24"/>
          <w:szCs w:val="24"/>
        </w:rPr>
        <w:t>(</w:t>
      </w:r>
      <w:r w:rsidRPr="00B86EAC">
        <w:rPr>
          <w:rFonts w:ascii="Times New Roman" w:hAnsi="Times New Roman"/>
          <w:spacing w:val="-1"/>
          <w:sz w:val="24"/>
          <w:szCs w:val="24"/>
        </w:rPr>
        <w:t>м</w:t>
      </w:r>
      <w:r w:rsidRPr="00B86EAC">
        <w:rPr>
          <w:rFonts w:ascii="Times New Roman" w:hAnsi="Times New Roman"/>
          <w:sz w:val="24"/>
          <w:szCs w:val="24"/>
        </w:rPr>
        <w:t>ощно</w:t>
      </w:r>
      <w:r w:rsidRPr="00B86EAC">
        <w:rPr>
          <w:rFonts w:ascii="Times New Roman" w:hAnsi="Times New Roman"/>
          <w:spacing w:val="2"/>
          <w:sz w:val="24"/>
          <w:szCs w:val="24"/>
        </w:rPr>
        <w:t>с</w:t>
      </w:r>
      <w:r w:rsidRPr="00B86EAC">
        <w:rPr>
          <w:rFonts w:ascii="Times New Roman" w:hAnsi="Times New Roman"/>
          <w:sz w:val="24"/>
          <w:szCs w:val="24"/>
        </w:rPr>
        <w:t>т</w:t>
      </w:r>
      <w:r w:rsidRPr="00B86EAC">
        <w:rPr>
          <w:rFonts w:ascii="Times New Roman" w:hAnsi="Times New Roman"/>
          <w:spacing w:val="-1"/>
          <w:sz w:val="24"/>
          <w:szCs w:val="24"/>
        </w:rPr>
        <w:t>ь</w:t>
      </w:r>
      <w:r w:rsidRPr="00B86EAC">
        <w:rPr>
          <w:rFonts w:ascii="Times New Roman" w:hAnsi="Times New Roman"/>
          <w:sz w:val="24"/>
          <w:szCs w:val="24"/>
        </w:rPr>
        <w:t xml:space="preserve">), </w:t>
      </w:r>
      <w:r w:rsidRPr="00B86EAC">
        <w:rPr>
          <w:rFonts w:ascii="Times New Roman" w:hAnsi="Times New Roman"/>
          <w:sz w:val="24"/>
          <w:szCs w:val="24"/>
        </w:rPr>
        <w:br/>
        <w:t>при</w:t>
      </w:r>
      <w:r w:rsidRPr="00B86EAC">
        <w:rPr>
          <w:rFonts w:ascii="Times New Roman" w:hAnsi="Times New Roman"/>
          <w:spacing w:val="11"/>
          <w:sz w:val="24"/>
          <w:szCs w:val="24"/>
        </w:rPr>
        <w:t xml:space="preserve"> </w:t>
      </w:r>
      <w:r w:rsidRPr="00B86EAC">
        <w:rPr>
          <w:rFonts w:ascii="Times New Roman" w:hAnsi="Times New Roman"/>
          <w:spacing w:val="-1"/>
          <w:sz w:val="24"/>
          <w:szCs w:val="24"/>
        </w:rPr>
        <w:t>э</w:t>
      </w:r>
      <w:r w:rsidRPr="00B86EAC">
        <w:rPr>
          <w:rFonts w:ascii="Times New Roman" w:hAnsi="Times New Roman"/>
          <w:sz w:val="24"/>
          <w:szCs w:val="24"/>
        </w:rPr>
        <w:t>т</w:t>
      </w:r>
      <w:r w:rsidRPr="00B86EAC">
        <w:rPr>
          <w:rFonts w:ascii="Times New Roman" w:hAnsi="Times New Roman"/>
          <w:spacing w:val="2"/>
          <w:sz w:val="24"/>
          <w:szCs w:val="24"/>
        </w:rPr>
        <w:t>о</w:t>
      </w:r>
      <w:r w:rsidRPr="00B86EAC">
        <w:rPr>
          <w:rFonts w:ascii="Times New Roman" w:hAnsi="Times New Roman"/>
          <w:sz w:val="24"/>
          <w:szCs w:val="24"/>
        </w:rPr>
        <w:t>м от</w:t>
      </w:r>
      <w:r w:rsidRPr="00B86EAC">
        <w:rPr>
          <w:rFonts w:ascii="Times New Roman" w:hAnsi="Times New Roman"/>
          <w:spacing w:val="4"/>
          <w:sz w:val="24"/>
          <w:szCs w:val="24"/>
        </w:rPr>
        <w:t>с</w:t>
      </w:r>
      <w:r w:rsidRPr="00B86EAC">
        <w:rPr>
          <w:rFonts w:ascii="Times New Roman" w:hAnsi="Times New Roman"/>
          <w:spacing w:val="-5"/>
          <w:sz w:val="24"/>
          <w:szCs w:val="24"/>
        </w:rPr>
        <w:t>у</w:t>
      </w:r>
      <w:r w:rsidRPr="00B86EAC">
        <w:rPr>
          <w:rFonts w:ascii="Times New Roman" w:hAnsi="Times New Roman"/>
          <w:sz w:val="24"/>
          <w:szCs w:val="24"/>
        </w:rPr>
        <w:t>т</w:t>
      </w:r>
      <w:r w:rsidRPr="00B86EAC">
        <w:rPr>
          <w:rFonts w:ascii="Times New Roman" w:hAnsi="Times New Roman"/>
          <w:spacing w:val="2"/>
          <w:sz w:val="24"/>
          <w:szCs w:val="24"/>
        </w:rPr>
        <w:t>с</w:t>
      </w:r>
      <w:r w:rsidRPr="00B86EAC">
        <w:rPr>
          <w:rFonts w:ascii="Times New Roman" w:hAnsi="Times New Roman"/>
          <w:sz w:val="24"/>
          <w:szCs w:val="24"/>
        </w:rPr>
        <w:t>т</w:t>
      </w:r>
      <w:r w:rsidRPr="00B86EAC">
        <w:rPr>
          <w:rFonts w:ascii="Times New Roman" w:hAnsi="Times New Roman"/>
          <w:spacing w:val="4"/>
          <w:sz w:val="24"/>
          <w:szCs w:val="24"/>
        </w:rPr>
        <w:t>в</w:t>
      </w:r>
      <w:r w:rsidRPr="00B86EAC">
        <w:rPr>
          <w:rFonts w:ascii="Times New Roman" w:hAnsi="Times New Roman"/>
          <w:spacing w:val="-5"/>
          <w:sz w:val="24"/>
          <w:szCs w:val="24"/>
        </w:rPr>
        <w:t>у</w:t>
      </w:r>
      <w:r w:rsidRPr="00B86EAC">
        <w:rPr>
          <w:rFonts w:ascii="Times New Roman" w:hAnsi="Times New Roman"/>
          <w:sz w:val="24"/>
          <w:szCs w:val="24"/>
        </w:rPr>
        <w:t>ют</w:t>
      </w:r>
      <w:r w:rsidRPr="00B86EAC">
        <w:rPr>
          <w:rFonts w:ascii="Times New Roman" w:hAnsi="Times New Roman"/>
          <w:spacing w:val="-14"/>
          <w:sz w:val="24"/>
          <w:szCs w:val="24"/>
        </w:rPr>
        <w:t xml:space="preserve"> </w:t>
      </w:r>
      <w:r w:rsidRPr="00B86EAC">
        <w:rPr>
          <w:rFonts w:ascii="Times New Roman" w:hAnsi="Times New Roman"/>
          <w:spacing w:val="2"/>
          <w:sz w:val="24"/>
          <w:szCs w:val="24"/>
        </w:rPr>
        <w:t>о</w:t>
      </w:r>
      <w:r w:rsidRPr="00B86EAC">
        <w:rPr>
          <w:rFonts w:ascii="Times New Roman" w:hAnsi="Times New Roman"/>
          <w:sz w:val="24"/>
          <w:szCs w:val="24"/>
        </w:rPr>
        <w:t>бстоят</w:t>
      </w:r>
      <w:r w:rsidRPr="00B86EAC">
        <w:rPr>
          <w:rFonts w:ascii="Times New Roman" w:hAnsi="Times New Roman"/>
          <w:spacing w:val="2"/>
          <w:sz w:val="24"/>
          <w:szCs w:val="24"/>
        </w:rPr>
        <w:t>е</w:t>
      </w:r>
      <w:r w:rsidRPr="00B86EAC">
        <w:rPr>
          <w:rFonts w:ascii="Times New Roman" w:hAnsi="Times New Roman"/>
          <w:sz w:val="24"/>
          <w:szCs w:val="24"/>
        </w:rPr>
        <w:t>льства,</w:t>
      </w:r>
      <w:r w:rsidRPr="00B86EAC">
        <w:rPr>
          <w:rFonts w:ascii="Times New Roman" w:hAnsi="Times New Roman"/>
          <w:spacing w:val="-14"/>
          <w:sz w:val="24"/>
          <w:szCs w:val="24"/>
        </w:rPr>
        <w:t xml:space="preserve"> </w:t>
      </w:r>
      <w:r w:rsidRPr="00B86EAC">
        <w:rPr>
          <w:rFonts w:ascii="Times New Roman" w:hAnsi="Times New Roman"/>
          <w:spacing w:val="-5"/>
          <w:sz w:val="24"/>
          <w:szCs w:val="24"/>
        </w:rPr>
        <w:t>у</w:t>
      </w:r>
      <w:r w:rsidRPr="00B86EAC">
        <w:rPr>
          <w:rFonts w:ascii="Times New Roman" w:hAnsi="Times New Roman"/>
          <w:spacing w:val="1"/>
          <w:sz w:val="24"/>
          <w:szCs w:val="24"/>
        </w:rPr>
        <w:t>к</w:t>
      </w:r>
      <w:r w:rsidRPr="00B86EAC">
        <w:rPr>
          <w:rFonts w:ascii="Times New Roman" w:hAnsi="Times New Roman"/>
          <w:sz w:val="24"/>
          <w:szCs w:val="24"/>
        </w:rPr>
        <w:t>а</w:t>
      </w:r>
      <w:r w:rsidRPr="00B86EAC">
        <w:rPr>
          <w:rFonts w:ascii="Times New Roman" w:hAnsi="Times New Roman"/>
          <w:spacing w:val="1"/>
          <w:sz w:val="24"/>
          <w:szCs w:val="24"/>
        </w:rPr>
        <w:t>з</w:t>
      </w:r>
      <w:r w:rsidRPr="00B86EAC">
        <w:rPr>
          <w:rFonts w:ascii="Times New Roman" w:hAnsi="Times New Roman"/>
          <w:sz w:val="24"/>
          <w:szCs w:val="24"/>
        </w:rPr>
        <w:t>ан</w:t>
      </w:r>
      <w:r w:rsidRPr="00B86EAC">
        <w:rPr>
          <w:rFonts w:ascii="Times New Roman" w:hAnsi="Times New Roman"/>
          <w:spacing w:val="1"/>
          <w:sz w:val="24"/>
          <w:szCs w:val="24"/>
        </w:rPr>
        <w:t>ны</w:t>
      </w:r>
      <w:r w:rsidRPr="00B86EAC">
        <w:rPr>
          <w:rFonts w:ascii="Times New Roman" w:hAnsi="Times New Roman"/>
          <w:sz w:val="24"/>
          <w:szCs w:val="24"/>
        </w:rPr>
        <w:t>е</w:t>
      </w:r>
      <w:r w:rsidRPr="00B86EAC">
        <w:rPr>
          <w:rFonts w:ascii="Times New Roman" w:hAnsi="Times New Roman"/>
          <w:spacing w:val="-12"/>
          <w:sz w:val="24"/>
          <w:szCs w:val="24"/>
        </w:rPr>
        <w:t xml:space="preserve"> </w:t>
      </w:r>
      <w:r w:rsidRPr="00B86EAC">
        <w:rPr>
          <w:rFonts w:ascii="Times New Roman" w:hAnsi="Times New Roman"/>
          <w:sz w:val="24"/>
          <w:szCs w:val="24"/>
        </w:rPr>
        <w:t>в</w:t>
      </w:r>
      <w:r w:rsidRPr="00B86EAC">
        <w:rPr>
          <w:rFonts w:ascii="Times New Roman" w:hAnsi="Times New Roman"/>
          <w:spacing w:val="-1"/>
          <w:sz w:val="24"/>
          <w:szCs w:val="24"/>
        </w:rPr>
        <w:t xml:space="preserve"> </w:t>
      </w:r>
      <w:r w:rsidRPr="00B86EAC">
        <w:rPr>
          <w:rFonts w:ascii="Times New Roman" w:hAnsi="Times New Roman"/>
          <w:spacing w:val="3"/>
          <w:sz w:val="24"/>
          <w:szCs w:val="24"/>
        </w:rPr>
        <w:t>п</w:t>
      </w:r>
      <w:r w:rsidRPr="00B86EAC">
        <w:rPr>
          <w:rFonts w:ascii="Times New Roman" w:hAnsi="Times New Roman"/>
          <w:sz w:val="24"/>
          <w:szCs w:val="24"/>
        </w:rPr>
        <w:t>ред</w:t>
      </w:r>
      <w:r w:rsidRPr="00B86EAC">
        <w:rPr>
          <w:rFonts w:ascii="Times New Roman" w:hAnsi="Times New Roman"/>
          <w:spacing w:val="1"/>
          <w:sz w:val="24"/>
          <w:szCs w:val="24"/>
        </w:rPr>
        <w:t>ы</w:t>
      </w:r>
      <w:r w:rsidRPr="00B86EAC">
        <w:rPr>
          <w:rFonts w:ascii="Times New Roman" w:hAnsi="Times New Roman"/>
          <w:spacing w:val="2"/>
          <w:sz w:val="24"/>
          <w:szCs w:val="24"/>
        </w:rPr>
        <w:t>д</w:t>
      </w:r>
      <w:r w:rsidRPr="00B86EAC">
        <w:rPr>
          <w:rFonts w:ascii="Times New Roman" w:hAnsi="Times New Roman"/>
          <w:spacing w:val="-5"/>
          <w:sz w:val="24"/>
          <w:szCs w:val="24"/>
        </w:rPr>
        <w:t>у</w:t>
      </w:r>
      <w:r w:rsidRPr="00B86EAC">
        <w:rPr>
          <w:rFonts w:ascii="Times New Roman" w:hAnsi="Times New Roman"/>
          <w:spacing w:val="2"/>
          <w:sz w:val="24"/>
          <w:szCs w:val="24"/>
        </w:rPr>
        <w:t>ще</w:t>
      </w:r>
      <w:r w:rsidRPr="00B86EAC">
        <w:rPr>
          <w:rFonts w:ascii="Times New Roman" w:hAnsi="Times New Roman"/>
          <w:sz w:val="24"/>
          <w:szCs w:val="24"/>
        </w:rPr>
        <w:t>м</w:t>
      </w:r>
      <w:r w:rsidRPr="00B86EAC">
        <w:rPr>
          <w:rFonts w:ascii="Times New Roman" w:hAnsi="Times New Roman"/>
          <w:spacing w:val="-15"/>
          <w:sz w:val="24"/>
          <w:szCs w:val="24"/>
        </w:rPr>
        <w:t xml:space="preserve"> </w:t>
      </w:r>
      <w:r w:rsidRPr="00B86EAC">
        <w:rPr>
          <w:rFonts w:ascii="Times New Roman" w:hAnsi="Times New Roman"/>
          <w:spacing w:val="5"/>
          <w:sz w:val="24"/>
          <w:szCs w:val="24"/>
        </w:rPr>
        <w:t>п</w:t>
      </w:r>
      <w:r w:rsidRPr="00B86EAC">
        <w:rPr>
          <w:rFonts w:ascii="Times New Roman" w:hAnsi="Times New Roman"/>
          <w:spacing w:val="-5"/>
          <w:sz w:val="24"/>
          <w:szCs w:val="24"/>
        </w:rPr>
        <w:t>у</w:t>
      </w:r>
      <w:r w:rsidRPr="00B86EAC">
        <w:rPr>
          <w:rFonts w:ascii="Times New Roman" w:hAnsi="Times New Roman"/>
          <w:sz w:val="24"/>
          <w:szCs w:val="24"/>
        </w:rPr>
        <w:t>н</w:t>
      </w:r>
      <w:r w:rsidRPr="00B86EAC">
        <w:rPr>
          <w:rFonts w:ascii="Times New Roman" w:hAnsi="Times New Roman"/>
          <w:spacing w:val="2"/>
          <w:sz w:val="24"/>
          <w:szCs w:val="24"/>
        </w:rPr>
        <w:t>к</w:t>
      </w:r>
      <w:r w:rsidRPr="00B86EAC">
        <w:rPr>
          <w:rFonts w:ascii="Times New Roman" w:hAnsi="Times New Roman"/>
          <w:sz w:val="24"/>
          <w:szCs w:val="24"/>
        </w:rPr>
        <w:t>те.</w:t>
      </w:r>
      <w:proofErr w:type="gramEnd"/>
    </w:p>
    <w:p w14:paraId="7A3DBC60"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bCs/>
          <w:sz w:val="24"/>
          <w:szCs w:val="24"/>
        </w:rPr>
      </w:pPr>
      <w:r w:rsidRPr="00B86EAC">
        <w:rPr>
          <w:rFonts w:ascii="Times New Roman" w:hAnsi="Times New Roman"/>
          <w:bCs/>
          <w:spacing w:val="-1"/>
          <w:sz w:val="24"/>
          <w:szCs w:val="24"/>
        </w:rPr>
        <w:t>Б</w:t>
      </w:r>
      <w:r w:rsidRPr="00B86EAC">
        <w:rPr>
          <w:rFonts w:ascii="Times New Roman" w:hAnsi="Times New Roman"/>
          <w:bCs/>
          <w:spacing w:val="1"/>
          <w:sz w:val="24"/>
          <w:szCs w:val="24"/>
        </w:rPr>
        <w:t>ю</w:t>
      </w:r>
      <w:r w:rsidRPr="00B86EAC">
        <w:rPr>
          <w:rFonts w:ascii="Times New Roman" w:hAnsi="Times New Roman"/>
          <w:bCs/>
          <w:spacing w:val="3"/>
          <w:sz w:val="24"/>
          <w:szCs w:val="24"/>
        </w:rPr>
        <w:t>д</w:t>
      </w:r>
      <w:r w:rsidRPr="00B86EAC">
        <w:rPr>
          <w:rFonts w:ascii="Times New Roman" w:hAnsi="Times New Roman"/>
          <w:bCs/>
          <w:spacing w:val="-3"/>
          <w:sz w:val="24"/>
          <w:szCs w:val="24"/>
        </w:rPr>
        <w:t>ж</w:t>
      </w:r>
      <w:r w:rsidRPr="00B86EAC">
        <w:rPr>
          <w:rFonts w:ascii="Times New Roman" w:hAnsi="Times New Roman"/>
          <w:bCs/>
          <w:sz w:val="24"/>
          <w:szCs w:val="24"/>
        </w:rPr>
        <w:t>е</w:t>
      </w:r>
      <w:r w:rsidRPr="00B86EAC">
        <w:rPr>
          <w:rFonts w:ascii="Times New Roman" w:hAnsi="Times New Roman"/>
          <w:bCs/>
          <w:spacing w:val="2"/>
          <w:sz w:val="24"/>
          <w:szCs w:val="24"/>
        </w:rPr>
        <w:t>т</w:t>
      </w:r>
      <w:r w:rsidRPr="00B86EAC">
        <w:rPr>
          <w:rFonts w:ascii="Times New Roman" w:hAnsi="Times New Roman"/>
          <w:bCs/>
          <w:sz w:val="24"/>
          <w:szCs w:val="24"/>
        </w:rPr>
        <w:t>ное</w:t>
      </w:r>
      <w:r w:rsidRPr="00B86EAC">
        <w:rPr>
          <w:rFonts w:ascii="Times New Roman" w:hAnsi="Times New Roman"/>
          <w:bCs/>
          <w:spacing w:val="-11"/>
          <w:sz w:val="24"/>
          <w:szCs w:val="24"/>
        </w:rPr>
        <w:t xml:space="preserve"> </w:t>
      </w:r>
      <w:r w:rsidRPr="00B86EAC">
        <w:rPr>
          <w:rFonts w:ascii="Times New Roman" w:hAnsi="Times New Roman"/>
          <w:bCs/>
          <w:spacing w:val="-2"/>
          <w:sz w:val="24"/>
          <w:szCs w:val="24"/>
        </w:rPr>
        <w:t>ф</w:t>
      </w:r>
      <w:r w:rsidRPr="00B86EAC">
        <w:rPr>
          <w:rFonts w:ascii="Times New Roman" w:hAnsi="Times New Roman"/>
          <w:bCs/>
          <w:spacing w:val="2"/>
          <w:sz w:val="24"/>
          <w:szCs w:val="24"/>
        </w:rPr>
        <w:t>и</w:t>
      </w:r>
      <w:r w:rsidRPr="00B86EAC">
        <w:rPr>
          <w:rFonts w:ascii="Times New Roman" w:hAnsi="Times New Roman"/>
          <w:bCs/>
          <w:sz w:val="24"/>
          <w:szCs w:val="24"/>
        </w:rPr>
        <w:t>на</w:t>
      </w:r>
      <w:r w:rsidRPr="00B86EAC">
        <w:rPr>
          <w:rFonts w:ascii="Times New Roman" w:hAnsi="Times New Roman"/>
          <w:bCs/>
          <w:spacing w:val="-1"/>
          <w:sz w:val="24"/>
          <w:szCs w:val="24"/>
        </w:rPr>
        <w:t>н</w:t>
      </w:r>
      <w:r w:rsidRPr="00B86EAC">
        <w:rPr>
          <w:rFonts w:ascii="Times New Roman" w:hAnsi="Times New Roman"/>
          <w:bCs/>
          <w:spacing w:val="2"/>
          <w:sz w:val="24"/>
          <w:szCs w:val="24"/>
        </w:rPr>
        <w:t>си</w:t>
      </w:r>
      <w:r w:rsidRPr="00B86EAC">
        <w:rPr>
          <w:rFonts w:ascii="Times New Roman" w:hAnsi="Times New Roman"/>
          <w:bCs/>
          <w:sz w:val="24"/>
          <w:szCs w:val="24"/>
        </w:rPr>
        <w:t>ро</w:t>
      </w:r>
      <w:r w:rsidRPr="00B86EAC">
        <w:rPr>
          <w:rFonts w:ascii="Times New Roman" w:hAnsi="Times New Roman"/>
          <w:bCs/>
          <w:spacing w:val="-1"/>
          <w:sz w:val="24"/>
          <w:szCs w:val="24"/>
        </w:rPr>
        <w:t>в</w:t>
      </w:r>
      <w:r w:rsidRPr="00B86EAC">
        <w:rPr>
          <w:rFonts w:ascii="Times New Roman" w:hAnsi="Times New Roman"/>
          <w:bCs/>
          <w:spacing w:val="2"/>
          <w:sz w:val="24"/>
          <w:szCs w:val="24"/>
        </w:rPr>
        <w:t>а</w:t>
      </w:r>
      <w:r w:rsidRPr="00B86EAC">
        <w:rPr>
          <w:rFonts w:ascii="Times New Roman" w:hAnsi="Times New Roman"/>
          <w:bCs/>
          <w:sz w:val="24"/>
          <w:szCs w:val="24"/>
        </w:rPr>
        <w:t>н</w:t>
      </w:r>
      <w:r w:rsidRPr="00B86EAC">
        <w:rPr>
          <w:rFonts w:ascii="Times New Roman" w:hAnsi="Times New Roman"/>
          <w:bCs/>
          <w:spacing w:val="-1"/>
          <w:sz w:val="24"/>
          <w:szCs w:val="24"/>
        </w:rPr>
        <w:t>и</w:t>
      </w:r>
      <w:r w:rsidRPr="00B86EAC">
        <w:rPr>
          <w:rFonts w:ascii="Times New Roman" w:hAnsi="Times New Roman"/>
          <w:bCs/>
          <w:sz w:val="24"/>
          <w:szCs w:val="24"/>
        </w:rPr>
        <w:t>е</w:t>
      </w:r>
    </w:p>
    <w:p w14:paraId="34063B73"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Единственным источником финансирования</w:t>
      </w:r>
      <w:r w:rsidRPr="00B86EAC">
        <w:rPr>
          <w:rFonts w:ascii="Times New Roman" w:hAnsi="Times New Roman"/>
          <w:b/>
          <w:sz w:val="24"/>
          <w:szCs w:val="24"/>
        </w:rPr>
        <w:t xml:space="preserve"> </w:t>
      </w:r>
      <w:r w:rsidRPr="00B86EAC">
        <w:rPr>
          <w:rFonts w:ascii="Times New Roman" w:hAnsi="Times New Roman"/>
          <w:sz w:val="24"/>
          <w:szCs w:val="24"/>
        </w:rPr>
        <w:t>мероприятий по реконструкции (модернизации)</w:t>
      </w:r>
      <w:r w:rsidR="000A022A" w:rsidRPr="00B86EAC">
        <w:rPr>
          <w:rFonts w:ascii="Times New Roman" w:hAnsi="Times New Roman"/>
          <w:sz w:val="24"/>
          <w:szCs w:val="24"/>
        </w:rPr>
        <w:t xml:space="preserve"> тепловых сетей предполагаются:</w:t>
      </w:r>
    </w:p>
    <w:p w14:paraId="7F644E80" w14:textId="77777777" w:rsidR="000A022A" w:rsidRPr="00B86EAC" w:rsidRDefault="000A022A" w:rsidP="000A022A">
      <w:pPr>
        <w:pStyle w:val="afffff7"/>
        <w:widowControl w:val="0"/>
        <w:numPr>
          <w:ilvl w:val="0"/>
          <w:numId w:val="26"/>
        </w:numPr>
        <w:tabs>
          <w:tab w:val="left" w:pos="1134"/>
        </w:tabs>
        <w:spacing w:line="240" w:lineRule="auto"/>
        <w:ind w:left="0" w:firstLine="709"/>
        <w:rPr>
          <w:rFonts w:ascii="Times New Roman" w:hAnsi="Times New Roman" w:cs="Times New Roman"/>
          <w:szCs w:val="24"/>
        </w:rPr>
      </w:pPr>
      <w:r w:rsidRPr="00B86EAC">
        <w:rPr>
          <w:rFonts w:ascii="Times New Roman" w:hAnsi="Times New Roman" w:cs="Times New Roman"/>
          <w:szCs w:val="24"/>
        </w:rPr>
        <w:t>концессионная плата</w:t>
      </w:r>
      <w:r w:rsidRPr="00B86EAC">
        <w:rPr>
          <w:rFonts w:ascii="Times New Roman" w:hAnsi="Times New Roman" w:cs="Times New Roman"/>
          <w:szCs w:val="24"/>
          <w:lang w:val="en-US"/>
        </w:rPr>
        <w:t>;</w:t>
      </w:r>
    </w:p>
    <w:p w14:paraId="462480BB" w14:textId="77777777" w:rsidR="000A022A" w:rsidRPr="00B86EAC" w:rsidRDefault="000A022A" w:rsidP="000A022A">
      <w:pPr>
        <w:pStyle w:val="afffff7"/>
        <w:widowControl w:val="0"/>
        <w:numPr>
          <w:ilvl w:val="0"/>
          <w:numId w:val="26"/>
        </w:numPr>
        <w:tabs>
          <w:tab w:val="left" w:pos="1134"/>
        </w:tabs>
        <w:spacing w:line="240" w:lineRule="auto"/>
        <w:ind w:left="0" w:firstLine="709"/>
        <w:rPr>
          <w:rFonts w:ascii="Times New Roman" w:hAnsi="Times New Roman" w:cs="Times New Roman"/>
          <w:szCs w:val="24"/>
        </w:rPr>
      </w:pPr>
      <w:r w:rsidRPr="00B86EAC">
        <w:rPr>
          <w:rFonts w:ascii="Times New Roman" w:hAnsi="Times New Roman" w:cs="Times New Roman"/>
          <w:szCs w:val="24"/>
        </w:rPr>
        <w:t xml:space="preserve">средства, поступившие за счет платы </w:t>
      </w:r>
      <w:proofErr w:type="spellStart"/>
      <w:r w:rsidRPr="00B86EAC">
        <w:rPr>
          <w:rFonts w:ascii="Times New Roman" w:hAnsi="Times New Roman" w:cs="Times New Roman"/>
          <w:szCs w:val="24"/>
        </w:rPr>
        <w:t>Концедента</w:t>
      </w:r>
      <w:proofErr w:type="spellEnd"/>
      <w:r w:rsidRPr="00B86EAC">
        <w:rPr>
          <w:rFonts w:ascii="Times New Roman" w:hAnsi="Times New Roman" w:cs="Times New Roman"/>
          <w:szCs w:val="24"/>
        </w:rPr>
        <w:t>.</w:t>
      </w:r>
    </w:p>
    <w:p w14:paraId="103775BE" w14:textId="1173B4F2"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 xml:space="preserve">Арендная плата, включенная в состав эксплуатационных затрат, трансформируется </w:t>
      </w:r>
      <w:r w:rsidR="000A022A" w:rsidRPr="00B86EAC">
        <w:rPr>
          <w:rFonts w:ascii="Times New Roman" w:hAnsi="Times New Roman"/>
          <w:sz w:val="24"/>
          <w:szCs w:val="24"/>
        </w:rPr>
        <w:br/>
      </w:r>
      <w:r w:rsidRPr="00B86EAC">
        <w:rPr>
          <w:rFonts w:ascii="Times New Roman" w:hAnsi="Times New Roman"/>
          <w:sz w:val="24"/>
          <w:szCs w:val="24"/>
        </w:rPr>
        <w:t xml:space="preserve">в концессионную плату </w:t>
      </w:r>
      <w:r w:rsidR="00AF114B" w:rsidRPr="00B86EAC">
        <w:rPr>
          <w:rFonts w:ascii="Times New Roman" w:hAnsi="Times New Roman"/>
          <w:sz w:val="24"/>
          <w:szCs w:val="24"/>
        </w:rPr>
        <w:t>после передачи муниципального имущества в концессию</w:t>
      </w:r>
      <w:r w:rsidRPr="00B86EAC">
        <w:rPr>
          <w:rFonts w:ascii="Times New Roman" w:hAnsi="Times New Roman"/>
          <w:sz w:val="24"/>
          <w:szCs w:val="24"/>
        </w:rPr>
        <w:t>. Концессионная плата расходуется на со-финансирование мероприятий по реконструкции (модернизации) тепловых сетей в согласованном с региональным т</w:t>
      </w:r>
      <w:r w:rsidR="000A022A" w:rsidRPr="00B86EAC">
        <w:rPr>
          <w:rFonts w:ascii="Times New Roman" w:hAnsi="Times New Roman"/>
          <w:sz w:val="24"/>
          <w:szCs w:val="24"/>
        </w:rPr>
        <w:t>арифным органом объеме.</w:t>
      </w:r>
    </w:p>
    <w:p w14:paraId="7CEC31BB" w14:textId="7D72BCFE"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roofErr w:type="gramStart"/>
      <w:r w:rsidRPr="00B86EAC">
        <w:rPr>
          <w:rFonts w:ascii="Times New Roman" w:hAnsi="Times New Roman"/>
          <w:sz w:val="24"/>
          <w:szCs w:val="24"/>
        </w:rPr>
        <w:t xml:space="preserve">Кроме того, в рамках Государственной программы </w:t>
      </w:r>
      <w:r w:rsidR="00E4380C" w:rsidRPr="00B86EAC">
        <w:rPr>
          <w:rFonts w:ascii="Times New Roman" w:hAnsi="Times New Roman"/>
          <w:sz w:val="24"/>
          <w:szCs w:val="24"/>
        </w:rPr>
        <w:t>«</w:t>
      </w:r>
      <w:r w:rsidRPr="00B86EAC">
        <w:rPr>
          <w:rFonts w:ascii="Times New Roman" w:hAnsi="Times New Roman"/>
          <w:sz w:val="24"/>
          <w:szCs w:val="24"/>
        </w:rPr>
        <w:t xml:space="preserve">Обеспечение устойчивого функционирования и развития коммунальной и инженерной инфраструктуры и повышение </w:t>
      </w:r>
      <w:proofErr w:type="spellStart"/>
      <w:r w:rsidRPr="00B86EAC">
        <w:rPr>
          <w:rFonts w:ascii="Times New Roman" w:hAnsi="Times New Roman"/>
          <w:sz w:val="24"/>
          <w:szCs w:val="24"/>
        </w:rPr>
        <w:t>энергоэффективности</w:t>
      </w:r>
      <w:proofErr w:type="spellEnd"/>
      <w:r w:rsidRPr="00B86EAC">
        <w:rPr>
          <w:rFonts w:ascii="Times New Roman" w:hAnsi="Times New Roman"/>
          <w:sz w:val="24"/>
          <w:szCs w:val="24"/>
        </w:rPr>
        <w:t xml:space="preserve"> в Ленинградской области</w:t>
      </w:r>
      <w:r w:rsidR="00E4380C" w:rsidRPr="00B86EAC">
        <w:rPr>
          <w:rFonts w:ascii="Times New Roman" w:hAnsi="Times New Roman"/>
          <w:sz w:val="24"/>
          <w:szCs w:val="24"/>
        </w:rPr>
        <w:t>»</w:t>
      </w:r>
      <w:r w:rsidRPr="00B86EAC">
        <w:rPr>
          <w:rFonts w:ascii="Times New Roman" w:hAnsi="Times New Roman"/>
          <w:sz w:val="24"/>
          <w:szCs w:val="24"/>
        </w:rPr>
        <w:t xml:space="preserve">, принятой постановлением Правительства Ленинградской области от 14.11.2013 </w:t>
      </w:r>
      <w:r w:rsidR="000A022A" w:rsidRPr="00B86EAC">
        <w:rPr>
          <w:rFonts w:ascii="Times New Roman" w:hAnsi="Times New Roman"/>
          <w:sz w:val="24"/>
          <w:szCs w:val="24"/>
        </w:rPr>
        <w:t>№</w:t>
      </w:r>
      <w:r w:rsidRPr="00B86EAC">
        <w:rPr>
          <w:rFonts w:ascii="Times New Roman" w:hAnsi="Times New Roman"/>
          <w:sz w:val="24"/>
          <w:szCs w:val="24"/>
        </w:rPr>
        <w:t xml:space="preserve"> 400, в рамках подпрограммы Энергетика Ленинградской области на 2014-2029 годы предусматривается выплата субсидии бюджетам муниципальных образований Ленинградской области на финансирование инвестиционных программ частных инвесторов (Концессионеров), которые на основе договора (соглашения) </w:t>
      </w:r>
      <w:r w:rsidR="00B86EAC" w:rsidRPr="00B86EAC">
        <w:rPr>
          <w:rFonts w:ascii="Times New Roman" w:hAnsi="Times New Roman"/>
          <w:sz w:val="24"/>
          <w:szCs w:val="24"/>
        </w:rPr>
        <w:br/>
      </w:r>
      <w:r w:rsidRPr="00B86EAC">
        <w:rPr>
          <w:rFonts w:ascii="Times New Roman" w:hAnsi="Times New Roman"/>
          <w:sz w:val="24"/>
          <w:szCs w:val="24"/>
        </w:rPr>
        <w:t>с органами</w:t>
      </w:r>
      <w:proofErr w:type="gramEnd"/>
      <w:r w:rsidRPr="00B86EAC">
        <w:rPr>
          <w:rFonts w:ascii="Times New Roman" w:hAnsi="Times New Roman"/>
          <w:sz w:val="24"/>
          <w:szCs w:val="24"/>
        </w:rPr>
        <w:t xml:space="preserve"> местного самоуправления муниципальных образований Ленинградской области вкладывают средства в реконструкцию и техническое перевоор</w:t>
      </w:r>
      <w:r w:rsidR="000A022A" w:rsidRPr="00B86EAC">
        <w:rPr>
          <w:rFonts w:ascii="Times New Roman" w:hAnsi="Times New Roman"/>
          <w:sz w:val="24"/>
          <w:szCs w:val="24"/>
        </w:rPr>
        <w:t>ужение объектов теплоснабжения.</w:t>
      </w:r>
    </w:p>
    <w:p w14:paraId="154BB66B"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 xml:space="preserve">Указанное субсидирование осуществляется в рамках Платы </w:t>
      </w:r>
      <w:proofErr w:type="spellStart"/>
      <w:r w:rsidRPr="00B86EAC">
        <w:rPr>
          <w:rFonts w:ascii="Times New Roman" w:hAnsi="Times New Roman"/>
          <w:sz w:val="24"/>
          <w:szCs w:val="24"/>
        </w:rPr>
        <w:t>Концедента</w:t>
      </w:r>
      <w:proofErr w:type="spellEnd"/>
      <w:r w:rsidRPr="00B86EAC">
        <w:rPr>
          <w:rFonts w:ascii="Times New Roman" w:hAnsi="Times New Roman"/>
          <w:sz w:val="24"/>
          <w:szCs w:val="24"/>
        </w:rPr>
        <w:t>.</w:t>
      </w:r>
    </w:p>
    <w:p w14:paraId="4A355CD7" w14:textId="77777777" w:rsidR="000A022A" w:rsidRPr="00B86EAC" w:rsidRDefault="00DA33E1"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 xml:space="preserve">Плата </w:t>
      </w:r>
      <w:proofErr w:type="spellStart"/>
      <w:r w:rsidRPr="00B86EAC">
        <w:rPr>
          <w:rFonts w:ascii="Times New Roman" w:hAnsi="Times New Roman"/>
          <w:sz w:val="24"/>
          <w:szCs w:val="24"/>
        </w:rPr>
        <w:t>Концедента</w:t>
      </w:r>
      <w:proofErr w:type="spellEnd"/>
      <w:r w:rsidRPr="00B86EAC">
        <w:rPr>
          <w:rFonts w:ascii="Times New Roman" w:hAnsi="Times New Roman"/>
          <w:sz w:val="24"/>
          <w:szCs w:val="24"/>
        </w:rPr>
        <w:t xml:space="preserve"> </w:t>
      </w:r>
      <w:proofErr w:type="gramStart"/>
      <w:r w:rsidRPr="00B86EAC">
        <w:rPr>
          <w:rFonts w:ascii="Times New Roman" w:hAnsi="Times New Roman"/>
          <w:sz w:val="24"/>
          <w:szCs w:val="24"/>
        </w:rPr>
        <w:t>вводится и осуществляется</w:t>
      </w:r>
      <w:proofErr w:type="gramEnd"/>
      <w:r w:rsidRPr="00B86EAC">
        <w:rPr>
          <w:rFonts w:ascii="Times New Roman" w:hAnsi="Times New Roman"/>
          <w:sz w:val="24"/>
          <w:szCs w:val="24"/>
        </w:rPr>
        <w:t xml:space="preserve"> за счет средств дополнительного субсидирования на соответствующий период вследствие</w:t>
      </w:r>
      <w:bookmarkStart w:id="132" w:name="_Toc169508472"/>
      <w:r w:rsidR="000A022A" w:rsidRPr="00B86EAC">
        <w:rPr>
          <w:rFonts w:ascii="Times New Roman" w:hAnsi="Times New Roman"/>
          <w:sz w:val="24"/>
          <w:szCs w:val="24"/>
        </w:rPr>
        <w:t xml:space="preserve"> административных рекомендаций:</w:t>
      </w:r>
    </w:p>
    <w:p w14:paraId="3ECB508E" w14:textId="77777777" w:rsidR="000A022A" w:rsidRPr="00B86EAC" w:rsidRDefault="000A022A" w:rsidP="000A022A">
      <w:pPr>
        <w:pStyle w:val="afffff7"/>
        <w:widowControl w:val="0"/>
        <w:numPr>
          <w:ilvl w:val="0"/>
          <w:numId w:val="25"/>
        </w:numPr>
        <w:tabs>
          <w:tab w:val="left" w:pos="1134"/>
        </w:tabs>
        <w:spacing w:line="240" w:lineRule="auto"/>
        <w:ind w:left="0" w:firstLine="709"/>
        <w:rPr>
          <w:rFonts w:ascii="Times New Roman" w:hAnsi="Times New Roman" w:cs="Times New Roman"/>
          <w:szCs w:val="24"/>
        </w:rPr>
      </w:pPr>
      <w:r w:rsidRPr="00B86EAC">
        <w:rPr>
          <w:rFonts w:ascii="Times New Roman" w:hAnsi="Times New Roman" w:cs="Times New Roman"/>
          <w:szCs w:val="24"/>
        </w:rPr>
        <w:t>вести операционную и инвестиционную деятельность в пределах существующего утвержденного экономически обоснованного тарифа;</w:t>
      </w:r>
    </w:p>
    <w:p w14:paraId="18DE22F7" w14:textId="77777777" w:rsidR="000A022A" w:rsidRPr="00B86EAC" w:rsidRDefault="000A022A" w:rsidP="000A022A">
      <w:pPr>
        <w:pStyle w:val="afffff7"/>
        <w:widowControl w:val="0"/>
        <w:numPr>
          <w:ilvl w:val="0"/>
          <w:numId w:val="25"/>
        </w:numPr>
        <w:tabs>
          <w:tab w:val="left" w:pos="1134"/>
        </w:tabs>
        <w:spacing w:line="240" w:lineRule="auto"/>
        <w:ind w:left="0" w:firstLine="709"/>
        <w:rPr>
          <w:rFonts w:ascii="Times New Roman" w:hAnsi="Times New Roman" w:cs="Times New Roman"/>
          <w:szCs w:val="24"/>
        </w:rPr>
      </w:pPr>
      <w:r w:rsidRPr="00B86EAC">
        <w:rPr>
          <w:rFonts w:ascii="Times New Roman" w:hAnsi="Times New Roman" w:cs="Times New Roman"/>
          <w:szCs w:val="24"/>
        </w:rPr>
        <w:t xml:space="preserve">не увеличивать экономически обоснованный тариф с темпом, превышающим принятые ежегодные отраслевые предельные индексы роста. </w:t>
      </w:r>
    </w:p>
    <w:p w14:paraId="30FB5759" w14:textId="77777777" w:rsidR="000A022A" w:rsidRPr="00FA5979" w:rsidRDefault="000A022A"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12.3.</w:t>
      </w:r>
      <w:r w:rsidRPr="00FA5979">
        <w:rPr>
          <w:rFonts w:ascii="Times New Roman" w:hAnsi="Times New Roman"/>
          <w:sz w:val="24"/>
          <w:szCs w:val="24"/>
        </w:rPr>
        <w:tab/>
      </w:r>
      <w:r w:rsidR="00E558C5" w:rsidRPr="00FA5979">
        <w:rPr>
          <w:rFonts w:ascii="Times New Roman" w:hAnsi="Times New Roman"/>
          <w:sz w:val="24"/>
          <w:szCs w:val="24"/>
        </w:rPr>
        <w:t>Расчет экономической эффективности инвестиций.</w:t>
      </w:r>
      <w:bookmarkStart w:id="133" w:name="_Hlk37587697"/>
      <w:bookmarkEnd w:id="132"/>
    </w:p>
    <w:p w14:paraId="0A936899" w14:textId="06BFDF29" w:rsidR="000A022A" w:rsidRPr="00B86EAC" w:rsidRDefault="00D702C6"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электроэнергию </w:t>
      </w:r>
      <w:r w:rsidR="00B86EAC">
        <w:rPr>
          <w:rFonts w:ascii="Times New Roman" w:hAnsi="Times New Roman"/>
          <w:sz w:val="24"/>
          <w:szCs w:val="24"/>
        </w:rPr>
        <w:br/>
      </w:r>
      <w:r w:rsidRPr="00B86EAC">
        <w:rPr>
          <w:rFonts w:ascii="Times New Roman" w:hAnsi="Times New Roman"/>
          <w:sz w:val="24"/>
          <w:szCs w:val="24"/>
        </w:rPr>
        <w:t>(при транспортировке тепловой энергии по тепловым сетям) в течение 20</w:t>
      </w:r>
      <w:r w:rsidR="00952775" w:rsidRPr="00B86EAC">
        <w:rPr>
          <w:rFonts w:ascii="Times New Roman" w:hAnsi="Times New Roman"/>
          <w:sz w:val="24"/>
          <w:szCs w:val="24"/>
        </w:rPr>
        <w:t>2</w:t>
      </w:r>
      <w:r w:rsidR="00756273" w:rsidRPr="00B86EAC">
        <w:rPr>
          <w:rFonts w:ascii="Times New Roman" w:hAnsi="Times New Roman"/>
          <w:sz w:val="24"/>
          <w:szCs w:val="24"/>
        </w:rPr>
        <w:t>4</w:t>
      </w:r>
      <w:r w:rsidRPr="00B86EAC">
        <w:rPr>
          <w:rFonts w:ascii="Times New Roman" w:hAnsi="Times New Roman"/>
          <w:sz w:val="24"/>
          <w:szCs w:val="24"/>
        </w:rPr>
        <w:t>-202</w:t>
      </w:r>
      <w:r w:rsidR="005651C8" w:rsidRPr="00B86EAC">
        <w:rPr>
          <w:rFonts w:ascii="Times New Roman" w:hAnsi="Times New Roman"/>
          <w:sz w:val="24"/>
          <w:szCs w:val="24"/>
        </w:rPr>
        <w:t>8</w:t>
      </w:r>
      <w:r w:rsidRPr="00B86EAC">
        <w:rPr>
          <w:rFonts w:ascii="Times New Roman" w:hAnsi="Times New Roman"/>
          <w:sz w:val="24"/>
          <w:szCs w:val="24"/>
        </w:rPr>
        <w:t xml:space="preserve"> годов </w:t>
      </w:r>
      <w:r w:rsidR="00B86EAC">
        <w:rPr>
          <w:rFonts w:ascii="Times New Roman" w:hAnsi="Times New Roman"/>
          <w:sz w:val="24"/>
          <w:szCs w:val="24"/>
        </w:rPr>
        <w:br/>
      </w:r>
      <w:r w:rsidRPr="00B86EAC">
        <w:rPr>
          <w:rFonts w:ascii="Times New Roman" w:hAnsi="Times New Roman"/>
          <w:sz w:val="24"/>
          <w:szCs w:val="24"/>
        </w:rPr>
        <w:t>с 1</w:t>
      </w:r>
      <w:r w:rsidR="00952775" w:rsidRPr="00B86EAC">
        <w:rPr>
          <w:rFonts w:ascii="Times New Roman" w:hAnsi="Times New Roman"/>
          <w:sz w:val="24"/>
          <w:szCs w:val="24"/>
        </w:rPr>
        <w:t>2</w:t>
      </w:r>
      <w:r w:rsidR="005651C8" w:rsidRPr="00B86EAC">
        <w:rPr>
          <w:rFonts w:ascii="Times New Roman" w:hAnsi="Times New Roman"/>
          <w:sz w:val="24"/>
          <w:szCs w:val="24"/>
        </w:rPr>
        <w:t>82</w:t>
      </w:r>
      <w:r w:rsidR="00952775" w:rsidRPr="00B86EAC">
        <w:rPr>
          <w:rFonts w:ascii="Times New Roman" w:hAnsi="Times New Roman"/>
          <w:sz w:val="24"/>
          <w:szCs w:val="24"/>
        </w:rPr>
        <w:t>,</w:t>
      </w:r>
      <w:r w:rsidR="005651C8" w:rsidRPr="00B86EAC">
        <w:rPr>
          <w:rFonts w:ascii="Times New Roman" w:hAnsi="Times New Roman"/>
          <w:sz w:val="24"/>
          <w:szCs w:val="24"/>
        </w:rPr>
        <w:t>14</w:t>
      </w:r>
      <w:r w:rsidRPr="00B86EAC">
        <w:rPr>
          <w:rFonts w:ascii="Times New Roman" w:hAnsi="Times New Roman"/>
          <w:sz w:val="24"/>
          <w:szCs w:val="24"/>
        </w:rPr>
        <w:t xml:space="preserve"> тыс. кВт*</w:t>
      </w:r>
      <w:proofErr w:type="gramStart"/>
      <w:r w:rsidRPr="00B86EAC">
        <w:rPr>
          <w:rFonts w:ascii="Times New Roman" w:hAnsi="Times New Roman"/>
          <w:sz w:val="24"/>
          <w:szCs w:val="24"/>
        </w:rPr>
        <w:t>ч</w:t>
      </w:r>
      <w:proofErr w:type="gramEnd"/>
      <w:r w:rsidRPr="00B86EAC">
        <w:rPr>
          <w:rFonts w:ascii="Times New Roman" w:hAnsi="Times New Roman"/>
          <w:sz w:val="24"/>
          <w:szCs w:val="24"/>
        </w:rPr>
        <w:t xml:space="preserve"> (базисное значение) до 1058,56 тыс. кВт*ч (к 202</w:t>
      </w:r>
      <w:r w:rsidR="005651C8" w:rsidRPr="00B86EAC">
        <w:rPr>
          <w:rFonts w:ascii="Times New Roman" w:hAnsi="Times New Roman"/>
          <w:sz w:val="24"/>
          <w:szCs w:val="24"/>
        </w:rPr>
        <w:t>8</w:t>
      </w:r>
      <w:r w:rsidRPr="00B86EAC">
        <w:rPr>
          <w:rFonts w:ascii="Times New Roman" w:hAnsi="Times New Roman"/>
          <w:sz w:val="24"/>
          <w:szCs w:val="24"/>
        </w:rPr>
        <w:t xml:space="preserve"> году).</w:t>
      </w:r>
      <w:bookmarkStart w:id="134" w:name="_Toc169508473"/>
      <w:bookmarkEnd w:id="133"/>
    </w:p>
    <w:p w14:paraId="2DEA89D6" w14:textId="481767DF" w:rsidR="000A022A" w:rsidRPr="00FA5979" w:rsidRDefault="000A022A" w:rsidP="000A02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12.4.</w:t>
      </w:r>
      <w:r w:rsidRPr="00FA5979">
        <w:rPr>
          <w:rFonts w:ascii="Times New Roman" w:hAnsi="Times New Roman"/>
          <w:sz w:val="24"/>
          <w:szCs w:val="24"/>
        </w:rPr>
        <w:tab/>
      </w:r>
      <w:r w:rsidR="00E558C5" w:rsidRPr="00FA5979">
        <w:rPr>
          <w:rFonts w:ascii="Times New Roman" w:hAnsi="Times New Roman"/>
          <w:sz w:val="24"/>
          <w:szCs w:val="24"/>
        </w:rPr>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34"/>
    </w:p>
    <w:p w14:paraId="22775D67" w14:textId="77777777" w:rsidR="00B86EAC" w:rsidRDefault="00E558C5" w:rsidP="00B86EAC">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В соответствии со сформированн</w:t>
      </w:r>
      <w:r w:rsidR="000B0B52" w:rsidRPr="00B86EAC">
        <w:rPr>
          <w:rFonts w:ascii="Times New Roman" w:hAnsi="Times New Roman"/>
          <w:sz w:val="24"/>
          <w:szCs w:val="24"/>
        </w:rPr>
        <w:t>ой</w:t>
      </w:r>
      <w:r w:rsidRPr="00B86EAC">
        <w:rPr>
          <w:rFonts w:ascii="Times New Roman" w:hAnsi="Times New Roman"/>
          <w:sz w:val="24"/>
          <w:szCs w:val="24"/>
        </w:rPr>
        <w:t xml:space="preserve"> финансово-экономическ</w:t>
      </w:r>
      <w:r w:rsidR="000B0B52" w:rsidRPr="00B86EAC">
        <w:rPr>
          <w:rFonts w:ascii="Times New Roman" w:hAnsi="Times New Roman"/>
          <w:sz w:val="24"/>
          <w:szCs w:val="24"/>
        </w:rPr>
        <w:t>ой</w:t>
      </w:r>
      <w:r w:rsidRPr="00B86EAC">
        <w:rPr>
          <w:rFonts w:ascii="Times New Roman" w:hAnsi="Times New Roman"/>
          <w:sz w:val="24"/>
          <w:szCs w:val="24"/>
        </w:rPr>
        <w:t xml:space="preserve"> модел</w:t>
      </w:r>
      <w:r w:rsidR="000B0B52" w:rsidRPr="00B86EAC">
        <w:rPr>
          <w:rFonts w:ascii="Times New Roman" w:hAnsi="Times New Roman"/>
          <w:sz w:val="24"/>
          <w:szCs w:val="24"/>
        </w:rPr>
        <w:t>ью</w:t>
      </w:r>
      <w:r w:rsidRPr="00B86EAC">
        <w:rPr>
          <w:rFonts w:ascii="Times New Roman" w:hAnsi="Times New Roman"/>
          <w:sz w:val="24"/>
          <w:szCs w:val="24"/>
        </w:rPr>
        <w:t xml:space="preserve">, определен рост тарифа конечным потребителям </w:t>
      </w:r>
      <w:r w:rsidR="00B86EAC">
        <w:rPr>
          <w:rFonts w:ascii="Times New Roman" w:hAnsi="Times New Roman"/>
          <w:sz w:val="24"/>
          <w:szCs w:val="24"/>
        </w:rPr>
        <w:t>(Таблица 41)</w:t>
      </w:r>
      <w:r w:rsidR="000B0B52" w:rsidRPr="00B86EAC">
        <w:rPr>
          <w:rFonts w:ascii="Times New Roman" w:hAnsi="Times New Roman"/>
          <w:sz w:val="24"/>
          <w:szCs w:val="24"/>
        </w:rPr>
        <w:t>.</w:t>
      </w:r>
      <w:bookmarkStart w:id="135" w:name="_Ref95828266"/>
    </w:p>
    <w:p w14:paraId="38DC47ED" w14:textId="77777777" w:rsidR="00B86EAC" w:rsidRDefault="00B86EAC" w:rsidP="00B86EAC">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7DB5DB32" w14:textId="52090A18" w:rsidR="00B86EAC" w:rsidRDefault="003B5CF9" w:rsidP="00B86EAC">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B86EAC">
        <w:rPr>
          <w:rFonts w:ascii="Times New Roman" w:hAnsi="Times New Roman"/>
          <w:sz w:val="24"/>
          <w:szCs w:val="24"/>
        </w:rPr>
        <w:t xml:space="preserve">Таблица </w:t>
      </w:r>
      <w:bookmarkEnd w:id="135"/>
      <w:r w:rsidR="00B86EAC">
        <w:rPr>
          <w:rFonts w:ascii="Times New Roman" w:hAnsi="Times New Roman"/>
          <w:sz w:val="24"/>
          <w:szCs w:val="24"/>
        </w:rPr>
        <w:t>41</w:t>
      </w:r>
      <w:r w:rsidRPr="00B86EAC">
        <w:rPr>
          <w:rFonts w:ascii="Times New Roman" w:hAnsi="Times New Roman"/>
          <w:sz w:val="24"/>
          <w:szCs w:val="24"/>
        </w:rPr>
        <w:t xml:space="preserve"> - Расчет ценовых (тарифных) последствий при реализации </w:t>
      </w:r>
      <w:r w:rsidR="00DC6D22" w:rsidRPr="00B86EAC">
        <w:rPr>
          <w:rFonts w:ascii="Times New Roman" w:hAnsi="Times New Roman"/>
          <w:sz w:val="24"/>
          <w:szCs w:val="24"/>
        </w:rPr>
        <w:t xml:space="preserve">производственной </w:t>
      </w:r>
      <w:r w:rsidRPr="00B86EAC">
        <w:rPr>
          <w:rFonts w:ascii="Times New Roman" w:hAnsi="Times New Roman"/>
          <w:sz w:val="24"/>
          <w:szCs w:val="24"/>
        </w:rPr>
        <w:t xml:space="preserve">программы </w:t>
      </w:r>
      <w:r w:rsidR="00DC6D22" w:rsidRPr="00B86EAC">
        <w:rPr>
          <w:rFonts w:ascii="Times New Roman" w:hAnsi="Times New Roman"/>
          <w:sz w:val="24"/>
          <w:szCs w:val="24"/>
        </w:rPr>
        <w:t xml:space="preserve">МП </w:t>
      </w:r>
      <w:r w:rsidR="00E4380C" w:rsidRPr="00B86EAC">
        <w:rPr>
          <w:rFonts w:ascii="Times New Roman" w:hAnsi="Times New Roman"/>
          <w:sz w:val="24"/>
          <w:szCs w:val="24"/>
        </w:rPr>
        <w:t>«</w:t>
      </w:r>
      <w:r w:rsidR="00DC6D22" w:rsidRPr="00B86EAC">
        <w:rPr>
          <w:rFonts w:ascii="Times New Roman" w:hAnsi="Times New Roman"/>
          <w:sz w:val="24"/>
          <w:szCs w:val="24"/>
        </w:rPr>
        <w:t>Жилищное хозяйство</w:t>
      </w:r>
      <w:r w:rsidR="00E4380C" w:rsidRPr="00B86EAC">
        <w:rPr>
          <w:rFonts w:ascii="Times New Roman" w:hAnsi="Times New Roman"/>
          <w:sz w:val="24"/>
          <w:szCs w:val="24"/>
        </w:rPr>
        <w:t>»</w:t>
      </w:r>
      <w:r w:rsidR="00DC6D22" w:rsidRPr="00B86EAC">
        <w:rPr>
          <w:rFonts w:ascii="Times New Roman" w:hAnsi="Times New Roman"/>
          <w:sz w:val="24"/>
          <w:szCs w:val="24"/>
        </w:rPr>
        <w:t xml:space="preserve"> (</w:t>
      </w:r>
      <w:r w:rsidRPr="00B86EAC">
        <w:rPr>
          <w:rFonts w:ascii="Times New Roman" w:hAnsi="Times New Roman"/>
          <w:sz w:val="24"/>
          <w:szCs w:val="24"/>
        </w:rPr>
        <w:t>г. Кириши</w:t>
      </w:r>
      <w:bookmarkStart w:id="136" w:name="_Toc169508474"/>
      <w:r w:rsidR="00B86EAC">
        <w:rPr>
          <w:rFonts w:ascii="Times New Roman" w:hAnsi="Times New Roman"/>
          <w:sz w:val="24"/>
          <w:szCs w:val="24"/>
        </w:rPr>
        <w:t>)</w:t>
      </w:r>
    </w:p>
    <w:tbl>
      <w:tblPr>
        <w:tblStyle w:val="af"/>
        <w:tblW w:w="9643" w:type="dxa"/>
        <w:tblInd w:w="108" w:type="dxa"/>
        <w:tblLook w:val="04A0" w:firstRow="1" w:lastRow="0" w:firstColumn="1" w:lastColumn="0" w:noHBand="0" w:noVBand="1"/>
      </w:tblPr>
      <w:tblGrid>
        <w:gridCol w:w="1843"/>
        <w:gridCol w:w="1134"/>
        <w:gridCol w:w="1134"/>
        <w:gridCol w:w="1134"/>
        <w:gridCol w:w="1134"/>
        <w:gridCol w:w="1134"/>
        <w:gridCol w:w="1134"/>
        <w:gridCol w:w="996"/>
      </w:tblGrid>
      <w:tr w:rsidR="00B86EAC" w:rsidRPr="00B86EAC" w14:paraId="1719BF17" w14:textId="77777777" w:rsidTr="00B86EAC">
        <w:tc>
          <w:tcPr>
            <w:tcW w:w="1843" w:type="dxa"/>
            <w:vAlign w:val="center"/>
          </w:tcPr>
          <w:p w14:paraId="117D43F5" w14:textId="25DDACDC"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Наименование показателя</w:t>
            </w:r>
          </w:p>
        </w:tc>
        <w:tc>
          <w:tcPr>
            <w:tcW w:w="1134" w:type="dxa"/>
            <w:vAlign w:val="center"/>
          </w:tcPr>
          <w:p w14:paraId="0DA4D544" w14:textId="443D31E3"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color w:val="000000"/>
              </w:rPr>
              <w:t>Ед. изм.</w:t>
            </w:r>
          </w:p>
        </w:tc>
        <w:tc>
          <w:tcPr>
            <w:tcW w:w="1134" w:type="dxa"/>
            <w:vAlign w:val="center"/>
          </w:tcPr>
          <w:p w14:paraId="07963B38" w14:textId="7AAFB39E"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2024</w:t>
            </w:r>
          </w:p>
        </w:tc>
        <w:tc>
          <w:tcPr>
            <w:tcW w:w="1134" w:type="dxa"/>
            <w:vAlign w:val="center"/>
          </w:tcPr>
          <w:p w14:paraId="296A7896" w14:textId="418AB2A7"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2025</w:t>
            </w:r>
          </w:p>
        </w:tc>
        <w:tc>
          <w:tcPr>
            <w:tcW w:w="1134" w:type="dxa"/>
            <w:vAlign w:val="center"/>
          </w:tcPr>
          <w:p w14:paraId="74A0D088" w14:textId="00F48D0F"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2026</w:t>
            </w:r>
          </w:p>
        </w:tc>
        <w:tc>
          <w:tcPr>
            <w:tcW w:w="1134" w:type="dxa"/>
            <w:vAlign w:val="center"/>
          </w:tcPr>
          <w:p w14:paraId="586CDA88" w14:textId="40D42A80"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2027</w:t>
            </w:r>
          </w:p>
        </w:tc>
        <w:tc>
          <w:tcPr>
            <w:tcW w:w="1134" w:type="dxa"/>
            <w:vAlign w:val="center"/>
          </w:tcPr>
          <w:p w14:paraId="63086740" w14:textId="266F573B"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2028</w:t>
            </w:r>
          </w:p>
        </w:tc>
        <w:tc>
          <w:tcPr>
            <w:tcW w:w="996" w:type="dxa"/>
            <w:vAlign w:val="center"/>
          </w:tcPr>
          <w:p w14:paraId="546DE5E7" w14:textId="18723280"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2029</w:t>
            </w:r>
          </w:p>
        </w:tc>
      </w:tr>
      <w:tr w:rsidR="00B86EAC" w:rsidRPr="00B86EAC" w14:paraId="045776E4" w14:textId="77777777" w:rsidTr="00B86EAC">
        <w:tc>
          <w:tcPr>
            <w:tcW w:w="1843" w:type="dxa"/>
            <w:vAlign w:val="center"/>
          </w:tcPr>
          <w:p w14:paraId="51C4859C" w14:textId="70081796"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iCs/>
                <w:color w:val="000000"/>
              </w:rPr>
              <w:t>Удельная себестоимость</w:t>
            </w:r>
          </w:p>
        </w:tc>
        <w:tc>
          <w:tcPr>
            <w:tcW w:w="1134" w:type="dxa"/>
            <w:vAlign w:val="center"/>
          </w:tcPr>
          <w:p w14:paraId="7B468A9C" w14:textId="017DD373" w:rsidR="00B86EAC" w:rsidRPr="00662C14" w:rsidRDefault="00B86EAC" w:rsidP="00B86EAC">
            <w:pPr>
              <w:widowControl w:val="0"/>
              <w:autoSpaceDE w:val="0"/>
              <w:autoSpaceDN w:val="0"/>
              <w:adjustRightInd w:val="0"/>
              <w:spacing w:after="0" w:line="240" w:lineRule="auto"/>
              <w:jc w:val="center"/>
              <w:rPr>
                <w:rFonts w:ascii="Times New Roman" w:hAnsi="Times New Roman"/>
              </w:rPr>
            </w:pPr>
            <w:proofErr w:type="spellStart"/>
            <w:r w:rsidRPr="00662C14">
              <w:rPr>
                <w:rFonts w:ascii="Times New Roman" w:hAnsi="Times New Roman"/>
              </w:rPr>
              <w:t>руб</w:t>
            </w:r>
            <w:proofErr w:type="spellEnd"/>
            <w:r w:rsidRPr="00662C14">
              <w:rPr>
                <w:rFonts w:ascii="Times New Roman" w:hAnsi="Times New Roman"/>
              </w:rPr>
              <w:t>/Гкал</w:t>
            </w:r>
          </w:p>
        </w:tc>
        <w:tc>
          <w:tcPr>
            <w:tcW w:w="1134" w:type="dxa"/>
            <w:vAlign w:val="center"/>
          </w:tcPr>
          <w:p w14:paraId="5C4073D0" w14:textId="5325A34A"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1559,69</w:t>
            </w:r>
          </w:p>
        </w:tc>
        <w:tc>
          <w:tcPr>
            <w:tcW w:w="1134" w:type="dxa"/>
            <w:vAlign w:val="center"/>
          </w:tcPr>
          <w:p w14:paraId="2FA7D731" w14:textId="65F636C8"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1622,08</w:t>
            </w:r>
          </w:p>
        </w:tc>
        <w:tc>
          <w:tcPr>
            <w:tcW w:w="1134" w:type="dxa"/>
            <w:vAlign w:val="center"/>
          </w:tcPr>
          <w:p w14:paraId="54F74A77" w14:textId="31A08759"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1686,96</w:t>
            </w:r>
          </w:p>
        </w:tc>
        <w:tc>
          <w:tcPr>
            <w:tcW w:w="1134" w:type="dxa"/>
            <w:vAlign w:val="center"/>
          </w:tcPr>
          <w:p w14:paraId="2DF0A500" w14:textId="7675425C"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1754,44</w:t>
            </w:r>
          </w:p>
        </w:tc>
        <w:tc>
          <w:tcPr>
            <w:tcW w:w="1134" w:type="dxa"/>
            <w:vAlign w:val="center"/>
          </w:tcPr>
          <w:p w14:paraId="03F6CED0" w14:textId="0B7FCC3F"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1824,62</w:t>
            </w:r>
          </w:p>
        </w:tc>
        <w:tc>
          <w:tcPr>
            <w:tcW w:w="996" w:type="dxa"/>
            <w:vAlign w:val="center"/>
          </w:tcPr>
          <w:p w14:paraId="2E68C4ED" w14:textId="40CB3413"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1897,60</w:t>
            </w:r>
          </w:p>
        </w:tc>
      </w:tr>
      <w:tr w:rsidR="00B86EAC" w:rsidRPr="00B86EAC" w14:paraId="2C4A0226" w14:textId="77777777" w:rsidTr="00B86EAC">
        <w:tc>
          <w:tcPr>
            <w:tcW w:w="1843" w:type="dxa"/>
            <w:vAlign w:val="center"/>
          </w:tcPr>
          <w:p w14:paraId="2A78C48C" w14:textId="306CCE62"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iCs/>
                <w:color w:val="000000"/>
              </w:rPr>
              <w:t>Согласованный тариф</w:t>
            </w:r>
          </w:p>
        </w:tc>
        <w:tc>
          <w:tcPr>
            <w:tcW w:w="1134" w:type="dxa"/>
            <w:vAlign w:val="center"/>
          </w:tcPr>
          <w:p w14:paraId="7618FFC7" w14:textId="59364524" w:rsidR="00B86EAC" w:rsidRPr="00662C14" w:rsidRDefault="00B86EAC" w:rsidP="00B86EAC">
            <w:pPr>
              <w:widowControl w:val="0"/>
              <w:autoSpaceDE w:val="0"/>
              <w:autoSpaceDN w:val="0"/>
              <w:adjustRightInd w:val="0"/>
              <w:spacing w:after="0" w:line="240" w:lineRule="auto"/>
              <w:jc w:val="center"/>
              <w:rPr>
                <w:rFonts w:ascii="Times New Roman" w:hAnsi="Times New Roman"/>
              </w:rPr>
            </w:pPr>
            <w:proofErr w:type="spellStart"/>
            <w:r w:rsidRPr="00662C14">
              <w:rPr>
                <w:rFonts w:ascii="Times New Roman" w:hAnsi="Times New Roman"/>
              </w:rPr>
              <w:t>руб</w:t>
            </w:r>
            <w:proofErr w:type="spellEnd"/>
            <w:r w:rsidRPr="00662C14">
              <w:rPr>
                <w:rFonts w:ascii="Times New Roman" w:hAnsi="Times New Roman"/>
              </w:rPr>
              <w:t>/Гкал</w:t>
            </w:r>
          </w:p>
        </w:tc>
        <w:tc>
          <w:tcPr>
            <w:tcW w:w="1134" w:type="dxa"/>
            <w:vAlign w:val="center"/>
          </w:tcPr>
          <w:p w14:paraId="38197C17" w14:textId="1207511E"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1977,09</w:t>
            </w:r>
          </w:p>
        </w:tc>
        <w:tc>
          <w:tcPr>
            <w:tcW w:w="1134" w:type="dxa"/>
            <w:vAlign w:val="center"/>
          </w:tcPr>
          <w:p w14:paraId="44BA4F81" w14:textId="3DBFB9F9"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2056,17</w:t>
            </w:r>
          </w:p>
        </w:tc>
        <w:tc>
          <w:tcPr>
            <w:tcW w:w="1134" w:type="dxa"/>
            <w:vAlign w:val="center"/>
          </w:tcPr>
          <w:p w14:paraId="3A88D6D7" w14:textId="7F4E69A2"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2138,42</w:t>
            </w:r>
          </w:p>
        </w:tc>
        <w:tc>
          <w:tcPr>
            <w:tcW w:w="1134" w:type="dxa"/>
            <w:vAlign w:val="center"/>
          </w:tcPr>
          <w:p w14:paraId="2EA6BAD1" w14:textId="7E37666E"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2223,96</w:t>
            </w:r>
          </w:p>
        </w:tc>
        <w:tc>
          <w:tcPr>
            <w:tcW w:w="1134" w:type="dxa"/>
            <w:vAlign w:val="center"/>
          </w:tcPr>
          <w:p w14:paraId="4D59AD0E" w14:textId="2E619075"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2312,92</w:t>
            </w:r>
          </w:p>
        </w:tc>
        <w:tc>
          <w:tcPr>
            <w:tcW w:w="996" w:type="dxa"/>
            <w:vAlign w:val="center"/>
          </w:tcPr>
          <w:p w14:paraId="0450D6B8" w14:textId="6FEFB423"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2405,43</w:t>
            </w:r>
          </w:p>
        </w:tc>
      </w:tr>
    </w:tbl>
    <w:p w14:paraId="241DC940" w14:textId="77777777" w:rsidR="00B86EAC" w:rsidRPr="00662C14" w:rsidRDefault="00B86EAC" w:rsidP="00B86EAC">
      <w:pPr>
        <w:spacing w:after="0"/>
        <w:rPr>
          <w:rFonts w:ascii="Times New Roman" w:hAnsi="Times New Roman"/>
          <w:sz w:val="4"/>
        </w:rPr>
      </w:pPr>
    </w:p>
    <w:tbl>
      <w:tblPr>
        <w:tblStyle w:val="af"/>
        <w:tblW w:w="9643" w:type="dxa"/>
        <w:tblInd w:w="108" w:type="dxa"/>
        <w:tblLook w:val="04A0" w:firstRow="1" w:lastRow="0" w:firstColumn="1" w:lastColumn="0" w:noHBand="0" w:noVBand="1"/>
      </w:tblPr>
      <w:tblGrid>
        <w:gridCol w:w="1843"/>
        <w:gridCol w:w="1134"/>
        <w:gridCol w:w="1134"/>
        <w:gridCol w:w="1134"/>
        <w:gridCol w:w="1134"/>
        <w:gridCol w:w="1134"/>
        <w:gridCol w:w="1134"/>
        <w:gridCol w:w="996"/>
      </w:tblGrid>
      <w:tr w:rsidR="00B86EAC" w:rsidRPr="00B86EAC" w14:paraId="1B6AB9A4" w14:textId="77777777" w:rsidTr="00B86EAC">
        <w:tc>
          <w:tcPr>
            <w:tcW w:w="1843" w:type="dxa"/>
            <w:vAlign w:val="center"/>
          </w:tcPr>
          <w:p w14:paraId="11572AEF" w14:textId="3AB117C9" w:rsidR="00B86EAC" w:rsidRPr="00662C14" w:rsidRDefault="00B86EAC" w:rsidP="00B86EAC">
            <w:pPr>
              <w:widowControl w:val="0"/>
              <w:autoSpaceDE w:val="0"/>
              <w:autoSpaceDN w:val="0"/>
              <w:adjustRightInd w:val="0"/>
              <w:spacing w:after="0" w:line="240" w:lineRule="auto"/>
              <w:jc w:val="center"/>
              <w:rPr>
                <w:rFonts w:ascii="Times New Roman" w:hAnsi="Times New Roman"/>
                <w:bCs/>
                <w:iCs/>
                <w:color w:val="000000"/>
              </w:rPr>
            </w:pPr>
            <w:r w:rsidRPr="00662C14">
              <w:rPr>
                <w:rFonts w:ascii="Times New Roman" w:hAnsi="Times New Roman"/>
                <w:bCs/>
                <w:color w:val="000000"/>
              </w:rPr>
              <w:t>Наименование показателя</w:t>
            </w:r>
          </w:p>
        </w:tc>
        <w:tc>
          <w:tcPr>
            <w:tcW w:w="1134" w:type="dxa"/>
            <w:vAlign w:val="center"/>
          </w:tcPr>
          <w:p w14:paraId="5816DA3B" w14:textId="36EA5489"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color w:val="000000"/>
              </w:rPr>
              <w:t>Ед. изм.</w:t>
            </w:r>
          </w:p>
        </w:tc>
        <w:tc>
          <w:tcPr>
            <w:tcW w:w="1134" w:type="dxa"/>
            <w:vAlign w:val="center"/>
          </w:tcPr>
          <w:p w14:paraId="7FBEE73E" w14:textId="56B9CF6E"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2030</w:t>
            </w:r>
          </w:p>
        </w:tc>
        <w:tc>
          <w:tcPr>
            <w:tcW w:w="1134" w:type="dxa"/>
            <w:vAlign w:val="center"/>
          </w:tcPr>
          <w:p w14:paraId="59BA1F3F" w14:textId="315789A0"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2031</w:t>
            </w:r>
          </w:p>
        </w:tc>
        <w:tc>
          <w:tcPr>
            <w:tcW w:w="1134" w:type="dxa"/>
            <w:vAlign w:val="center"/>
          </w:tcPr>
          <w:p w14:paraId="544D991D" w14:textId="064790BA"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2032</w:t>
            </w:r>
          </w:p>
        </w:tc>
        <w:tc>
          <w:tcPr>
            <w:tcW w:w="1134" w:type="dxa"/>
            <w:vAlign w:val="center"/>
          </w:tcPr>
          <w:p w14:paraId="3FF7D696" w14:textId="0287DBA2"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2033</w:t>
            </w:r>
          </w:p>
        </w:tc>
        <w:tc>
          <w:tcPr>
            <w:tcW w:w="1134" w:type="dxa"/>
            <w:vAlign w:val="center"/>
          </w:tcPr>
          <w:p w14:paraId="21F0054C" w14:textId="310181D6"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2034</w:t>
            </w:r>
          </w:p>
        </w:tc>
        <w:tc>
          <w:tcPr>
            <w:tcW w:w="996" w:type="dxa"/>
            <w:vAlign w:val="center"/>
          </w:tcPr>
          <w:p w14:paraId="1007EF0F" w14:textId="21DEBA20"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bCs/>
                <w:color w:val="000000"/>
              </w:rPr>
              <w:t>2035</w:t>
            </w:r>
          </w:p>
        </w:tc>
      </w:tr>
      <w:tr w:rsidR="00B86EAC" w:rsidRPr="00B86EAC" w14:paraId="13C4BBFF" w14:textId="77777777" w:rsidTr="00B86EAC">
        <w:tc>
          <w:tcPr>
            <w:tcW w:w="1843" w:type="dxa"/>
            <w:vAlign w:val="center"/>
          </w:tcPr>
          <w:p w14:paraId="19163E74" w14:textId="78971DC3" w:rsidR="00B86EAC" w:rsidRPr="00662C14" w:rsidRDefault="00B86EAC" w:rsidP="00B86EAC">
            <w:pPr>
              <w:widowControl w:val="0"/>
              <w:autoSpaceDE w:val="0"/>
              <w:autoSpaceDN w:val="0"/>
              <w:adjustRightInd w:val="0"/>
              <w:spacing w:after="0" w:line="240" w:lineRule="auto"/>
              <w:jc w:val="center"/>
              <w:rPr>
                <w:rFonts w:ascii="Times New Roman" w:hAnsi="Times New Roman"/>
                <w:bCs/>
                <w:iCs/>
                <w:color w:val="000000"/>
              </w:rPr>
            </w:pPr>
            <w:r w:rsidRPr="00662C14">
              <w:rPr>
                <w:rFonts w:ascii="Times New Roman" w:hAnsi="Times New Roman"/>
                <w:bCs/>
                <w:iCs/>
                <w:color w:val="000000"/>
              </w:rPr>
              <w:t>Удельная себестоимость</w:t>
            </w:r>
          </w:p>
        </w:tc>
        <w:tc>
          <w:tcPr>
            <w:tcW w:w="1134" w:type="dxa"/>
            <w:vAlign w:val="center"/>
          </w:tcPr>
          <w:p w14:paraId="0566B83E" w14:textId="585DAE43" w:rsidR="00B86EAC" w:rsidRPr="00662C14" w:rsidRDefault="00B86EAC" w:rsidP="00B86EAC">
            <w:pPr>
              <w:widowControl w:val="0"/>
              <w:autoSpaceDE w:val="0"/>
              <w:autoSpaceDN w:val="0"/>
              <w:adjustRightInd w:val="0"/>
              <w:spacing w:after="0" w:line="240" w:lineRule="auto"/>
              <w:jc w:val="center"/>
              <w:rPr>
                <w:rFonts w:ascii="Times New Roman" w:hAnsi="Times New Roman"/>
              </w:rPr>
            </w:pPr>
            <w:proofErr w:type="spellStart"/>
            <w:r w:rsidRPr="00662C14">
              <w:rPr>
                <w:rFonts w:ascii="Times New Roman" w:hAnsi="Times New Roman"/>
                <w:bCs/>
                <w:iCs/>
                <w:color w:val="000000"/>
              </w:rPr>
              <w:t>руб</w:t>
            </w:r>
            <w:proofErr w:type="spellEnd"/>
            <w:r w:rsidRPr="00662C14">
              <w:rPr>
                <w:rFonts w:ascii="Times New Roman" w:hAnsi="Times New Roman"/>
                <w:bCs/>
                <w:iCs/>
                <w:color w:val="000000"/>
              </w:rPr>
              <w:t>/Гкал</w:t>
            </w:r>
          </w:p>
        </w:tc>
        <w:tc>
          <w:tcPr>
            <w:tcW w:w="1134" w:type="dxa"/>
            <w:vAlign w:val="center"/>
          </w:tcPr>
          <w:p w14:paraId="50B6DCAB" w14:textId="1CF313E3"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1973,51</w:t>
            </w:r>
          </w:p>
        </w:tc>
        <w:tc>
          <w:tcPr>
            <w:tcW w:w="1134" w:type="dxa"/>
            <w:vAlign w:val="center"/>
          </w:tcPr>
          <w:p w14:paraId="123C642A" w14:textId="344EB33F"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2052,45</w:t>
            </w:r>
          </w:p>
        </w:tc>
        <w:tc>
          <w:tcPr>
            <w:tcW w:w="1134" w:type="dxa"/>
            <w:vAlign w:val="center"/>
          </w:tcPr>
          <w:p w14:paraId="31DB6325" w14:textId="4A3F522D"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2134,54</w:t>
            </w:r>
          </w:p>
        </w:tc>
        <w:tc>
          <w:tcPr>
            <w:tcW w:w="1134" w:type="dxa"/>
            <w:vAlign w:val="center"/>
          </w:tcPr>
          <w:p w14:paraId="48774BA5" w14:textId="7A405D77"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2219,93</w:t>
            </w:r>
          </w:p>
        </w:tc>
        <w:tc>
          <w:tcPr>
            <w:tcW w:w="1134" w:type="dxa"/>
            <w:vAlign w:val="center"/>
          </w:tcPr>
          <w:p w14:paraId="239DE48A" w14:textId="124E8543"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2308,72</w:t>
            </w:r>
          </w:p>
        </w:tc>
        <w:tc>
          <w:tcPr>
            <w:tcW w:w="996" w:type="dxa"/>
            <w:vAlign w:val="center"/>
          </w:tcPr>
          <w:p w14:paraId="7B5555AD" w14:textId="695B0586"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2401,07</w:t>
            </w:r>
          </w:p>
        </w:tc>
      </w:tr>
      <w:tr w:rsidR="00B86EAC" w:rsidRPr="00B86EAC" w14:paraId="3180B330" w14:textId="77777777" w:rsidTr="00B86EAC">
        <w:tc>
          <w:tcPr>
            <w:tcW w:w="1843" w:type="dxa"/>
            <w:vAlign w:val="center"/>
          </w:tcPr>
          <w:p w14:paraId="5DD5765A" w14:textId="2F51FAB0" w:rsidR="00B86EAC" w:rsidRPr="00662C14" w:rsidRDefault="00B86EAC" w:rsidP="00B86EAC">
            <w:pPr>
              <w:widowControl w:val="0"/>
              <w:autoSpaceDE w:val="0"/>
              <w:autoSpaceDN w:val="0"/>
              <w:adjustRightInd w:val="0"/>
              <w:spacing w:after="0" w:line="240" w:lineRule="auto"/>
              <w:jc w:val="center"/>
              <w:rPr>
                <w:rFonts w:ascii="Times New Roman" w:hAnsi="Times New Roman"/>
                <w:bCs/>
                <w:iCs/>
                <w:color w:val="000000"/>
              </w:rPr>
            </w:pPr>
            <w:r w:rsidRPr="00662C14">
              <w:rPr>
                <w:rFonts w:ascii="Times New Roman" w:hAnsi="Times New Roman"/>
                <w:bCs/>
                <w:iCs/>
                <w:color w:val="000000"/>
              </w:rPr>
              <w:t>Согласованный тариф</w:t>
            </w:r>
          </w:p>
        </w:tc>
        <w:tc>
          <w:tcPr>
            <w:tcW w:w="1134" w:type="dxa"/>
            <w:vAlign w:val="center"/>
          </w:tcPr>
          <w:p w14:paraId="612A4D7C" w14:textId="770B0F12" w:rsidR="00B86EAC" w:rsidRPr="00662C14" w:rsidRDefault="00B86EAC" w:rsidP="00B86EAC">
            <w:pPr>
              <w:widowControl w:val="0"/>
              <w:autoSpaceDE w:val="0"/>
              <w:autoSpaceDN w:val="0"/>
              <w:adjustRightInd w:val="0"/>
              <w:spacing w:after="0" w:line="240" w:lineRule="auto"/>
              <w:jc w:val="center"/>
              <w:rPr>
                <w:rFonts w:ascii="Times New Roman" w:hAnsi="Times New Roman"/>
              </w:rPr>
            </w:pPr>
            <w:proofErr w:type="spellStart"/>
            <w:r w:rsidRPr="00662C14">
              <w:rPr>
                <w:rFonts w:ascii="Times New Roman" w:hAnsi="Times New Roman"/>
                <w:bCs/>
                <w:iCs/>
                <w:color w:val="000000"/>
              </w:rPr>
              <w:t>руб</w:t>
            </w:r>
            <w:proofErr w:type="spellEnd"/>
            <w:r w:rsidRPr="00662C14">
              <w:rPr>
                <w:rFonts w:ascii="Times New Roman" w:hAnsi="Times New Roman"/>
                <w:bCs/>
                <w:iCs/>
                <w:color w:val="000000"/>
              </w:rPr>
              <w:t>/Гкал</w:t>
            </w:r>
          </w:p>
        </w:tc>
        <w:tc>
          <w:tcPr>
            <w:tcW w:w="1134" w:type="dxa"/>
            <w:vAlign w:val="center"/>
          </w:tcPr>
          <w:p w14:paraId="2EEB7261" w14:textId="7E4E1D45"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2501,65</w:t>
            </w:r>
          </w:p>
        </w:tc>
        <w:tc>
          <w:tcPr>
            <w:tcW w:w="1134" w:type="dxa"/>
            <w:vAlign w:val="center"/>
          </w:tcPr>
          <w:p w14:paraId="198FAF09" w14:textId="15C5EA76"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2601,72</w:t>
            </w:r>
          </w:p>
        </w:tc>
        <w:tc>
          <w:tcPr>
            <w:tcW w:w="1134" w:type="dxa"/>
            <w:vAlign w:val="center"/>
          </w:tcPr>
          <w:p w14:paraId="383A9DCC" w14:textId="64C07739"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2705,78</w:t>
            </w:r>
          </w:p>
        </w:tc>
        <w:tc>
          <w:tcPr>
            <w:tcW w:w="1134" w:type="dxa"/>
            <w:vAlign w:val="center"/>
          </w:tcPr>
          <w:p w14:paraId="3BC4776C" w14:textId="46AAB50D"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2814,02</w:t>
            </w:r>
          </w:p>
        </w:tc>
        <w:tc>
          <w:tcPr>
            <w:tcW w:w="1134" w:type="dxa"/>
            <w:vAlign w:val="center"/>
          </w:tcPr>
          <w:p w14:paraId="7B263BAE" w14:textId="1DF08A6B"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2926,58</w:t>
            </w:r>
          </w:p>
        </w:tc>
        <w:tc>
          <w:tcPr>
            <w:tcW w:w="996" w:type="dxa"/>
            <w:vAlign w:val="center"/>
          </w:tcPr>
          <w:p w14:paraId="04CC6D10" w14:textId="2FFAE46B" w:rsidR="00B86EAC" w:rsidRPr="00662C14" w:rsidRDefault="00B86EAC" w:rsidP="00B86EAC">
            <w:pPr>
              <w:widowControl w:val="0"/>
              <w:autoSpaceDE w:val="0"/>
              <w:autoSpaceDN w:val="0"/>
              <w:adjustRightInd w:val="0"/>
              <w:spacing w:after="0" w:line="240" w:lineRule="auto"/>
              <w:jc w:val="center"/>
              <w:rPr>
                <w:rFonts w:ascii="Times New Roman" w:hAnsi="Times New Roman"/>
              </w:rPr>
            </w:pPr>
            <w:r w:rsidRPr="00662C14">
              <w:rPr>
                <w:rFonts w:ascii="Times New Roman" w:hAnsi="Times New Roman"/>
              </w:rPr>
              <w:t>3043,64</w:t>
            </w:r>
          </w:p>
        </w:tc>
      </w:tr>
    </w:tbl>
    <w:p w14:paraId="2DC5BB0A" w14:textId="013C8370" w:rsidR="00662C14" w:rsidRPr="00CE1EDA" w:rsidRDefault="00662C14" w:rsidP="00662C14">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r w:rsidRPr="00CE1EDA">
        <w:rPr>
          <w:rFonts w:ascii="Times New Roman" w:hAnsi="Times New Roman"/>
          <w:b/>
          <w:sz w:val="24"/>
          <w:szCs w:val="24"/>
        </w:rPr>
        <w:lastRenderedPageBreak/>
        <w:t>ГЛАВА 13</w:t>
      </w:r>
      <w:r w:rsidRPr="00CE1EDA">
        <w:rPr>
          <w:rFonts w:ascii="Times New Roman" w:hAnsi="Times New Roman"/>
          <w:b/>
          <w:sz w:val="24"/>
          <w:szCs w:val="24"/>
        </w:rPr>
        <w:tab/>
        <w:t>ИНДИКАТОРЫ РАЗВИТИЯ СИСТЕМ ТЕПЛОСНАБЖЕНИЯ ПОСЕЛЕНИЯ, ГОРОДСКОГО ОКРУГА, ГОРОДА ФЕДЕРАЛЬНОГО ЗНАЧЕНИЯ</w:t>
      </w:r>
      <w:bookmarkStart w:id="137" w:name="_Toc169508475"/>
      <w:bookmarkEnd w:id="136"/>
    </w:p>
    <w:p w14:paraId="280DFB47" w14:textId="77777777" w:rsidR="00662C14" w:rsidRPr="00CE1EDA" w:rsidRDefault="00662C14" w:rsidP="00662C1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43434FF9" w14:textId="1200C112" w:rsidR="00920040" w:rsidRPr="00FA5979" w:rsidRDefault="00662C14"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13.1.</w:t>
      </w:r>
      <w:r w:rsidRPr="00FA5979">
        <w:rPr>
          <w:rFonts w:ascii="Times New Roman" w:hAnsi="Times New Roman"/>
          <w:sz w:val="24"/>
          <w:szCs w:val="24"/>
        </w:rPr>
        <w:tab/>
      </w:r>
      <w:r w:rsidR="000B0B52" w:rsidRPr="00FA5979">
        <w:rPr>
          <w:rFonts w:ascii="Times New Roman" w:hAnsi="Times New Roman"/>
          <w:sz w:val="24"/>
          <w:szCs w:val="24"/>
        </w:rPr>
        <w:t xml:space="preserve">Количество прекращений подачи тепловой энергии, теплоносителя </w:t>
      </w:r>
      <w:r w:rsidR="00FA5979" w:rsidRPr="00FA5979">
        <w:rPr>
          <w:rFonts w:ascii="Times New Roman" w:hAnsi="Times New Roman"/>
          <w:sz w:val="24"/>
          <w:szCs w:val="24"/>
        </w:rPr>
        <w:br/>
      </w:r>
      <w:r w:rsidR="000B0B52" w:rsidRPr="00FA5979">
        <w:rPr>
          <w:rFonts w:ascii="Times New Roman" w:hAnsi="Times New Roman"/>
          <w:sz w:val="24"/>
          <w:szCs w:val="24"/>
        </w:rPr>
        <w:t>в результате технологических нарушений на тепловых сетях.</w:t>
      </w:r>
      <w:bookmarkEnd w:id="137"/>
    </w:p>
    <w:p w14:paraId="089E5002" w14:textId="33F4584A" w:rsidR="00920040" w:rsidRPr="00CE1EDA" w:rsidRDefault="000B0B52"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roofErr w:type="gramStart"/>
      <w:r w:rsidRPr="00CE1EDA">
        <w:rPr>
          <w:rFonts w:ascii="Times New Roman" w:hAnsi="Times New Roman"/>
          <w:sz w:val="24"/>
          <w:szCs w:val="24"/>
        </w:rPr>
        <w:t xml:space="preserve">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w:t>
      </w:r>
      <w:r w:rsidR="00920040" w:rsidRPr="00CE1EDA">
        <w:rPr>
          <w:rFonts w:ascii="Times New Roman" w:hAnsi="Times New Roman"/>
          <w:sz w:val="24"/>
          <w:szCs w:val="24"/>
        </w:rPr>
        <w:br/>
      </w:r>
      <w:r w:rsidRPr="00CE1EDA">
        <w:rPr>
          <w:rFonts w:ascii="Times New Roman" w:hAnsi="Times New Roman"/>
          <w:sz w:val="24"/>
          <w:szCs w:val="24"/>
        </w:rPr>
        <w:t>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w:t>
      </w:r>
      <w:proofErr w:type="gramEnd"/>
      <w:r w:rsidRPr="00CE1EDA">
        <w:rPr>
          <w:rFonts w:ascii="Times New Roman" w:hAnsi="Times New Roman"/>
          <w:sz w:val="24"/>
          <w:szCs w:val="24"/>
        </w:rPr>
        <w:t xml:space="preserve"> теплоснабжающих организаций, в соответствии с п. 15 и 16 Правил.</w:t>
      </w:r>
    </w:p>
    <w:p w14:paraId="242719DF" w14:textId="3FEBD3D1" w:rsidR="00920040" w:rsidRPr="00CE1EDA" w:rsidRDefault="000B0B52"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w:t>
      </w:r>
      <w:proofErr w:type="spellStart"/>
      <w:proofErr w:type="gramStart"/>
      <w:r w:rsidRPr="00CE1EDA">
        <w:rPr>
          <w:rFonts w:ascii="Times New Roman" w:hAnsi="Times New Roman"/>
          <w:sz w:val="24"/>
          <w:szCs w:val="24"/>
        </w:rPr>
        <w:t>P</w:t>
      </w:r>
      <w:proofErr w:type="gramEnd"/>
      <w:r w:rsidRPr="00CE1EDA">
        <w:rPr>
          <w:rFonts w:ascii="Times New Roman" w:hAnsi="Times New Roman"/>
          <w:sz w:val="24"/>
          <w:szCs w:val="24"/>
        </w:rPr>
        <w:t>п</w:t>
      </w:r>
      <w:proofErr w:type="spellEnd"/>
      <w:r w:rsidRPr="00CE1EDA">
        <w:rPr>
          <w:rFonts w:ascii="Times New Roman" w:hAnsi="Times New Roman"/>
          <w:sz w:val="24"/>
          <w:szCs w:val="24"/>
        </w:rPr>
        <w:t xml:space="preserve"> сети от </w:t>
      </w:r>
      <w:proofErr w:type="spellStart"/>
      <w:r w:rsidRPr="00CE1EDA">
        <w:rPr>
          <w:rFonts w:ascii="Times New Roman" w:hAnsi="Times New Roman"/>
          <w:sz w:val="24"/>
          <w:szCs w:val="24"/>
        </w:rPr>
        <w:t>tn</w:t>
      </w:r>
      <w:proofErr w:type="spellEnd"/>
      <w:r w:rsidRPr="00CE1EDA">
        <w:rPr>
          <w:rFonts w:ascii="Times New Roman" w:hAnsi="Times New Roman"/>
          <w:sz w:val="24"/>
          <w:szCs w:val="24"/>
        </w:rPr>
        <w:t xml:space="preserve">) рассчитываются (п. 15 постановления Правительства РФ </w:t>
      </w:r>
      <w:r w:rsidR="00920040" w:rsidRPr="00CE1EDA">
        <w:rPr>
          <w:rFonts w:ascii="Times New Roman" w:hAnsi="Times New Roman"/>
          <w:sz w:val="24"/>
          <w:szCs w:val="24"/>
        </w:rPr>
        <w:br/>
      </w:r>
      <w:r w:rsidRPr="00CE1EDA">
        <w:rPr>
          <w:rFonts w:ascii="Times New Roman" w:hAnsi="Times New Roman"/>
          <w:sz w:val="24"/>
          <w:szCs w:val="24"/>
        </w:rPr>
        <w:t>от 16.05.2014 № 452) по формуле:</w:t>
      </w:r>
    </w:p>
    <w:p w14:paraId="31CF37D0" w14:textId="0B1857D5"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 xml:space="preserve">п сети от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 xml:space="preserve">п сети от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num>
          <m:den>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m:t>
            </m:r>
            <m:nary>
              <m:naryPr>
                <m:chr m:val="∑"/>
                <m:limLoc m:val="undOvr"/>
                <m:subHide m:val="1"/>
                <m:supHide m:val="1"/>
                <m:ctrlPr>
                  <w:rPr>
                    <w:rFonts w:ascii="Cambria Math" w:hAnsi="Cambria Math"/>
                    <w:sz w:val="24"/>
                    <w:szCs w:val="24"/>
                  </w:rPr>
                </m:ctrlPr>
              </m:naryPr>
              <m:sub/>
              <m:sup/>
              <m:e>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 xml:space="preserve">зам </m:t>
                        </m:r>
                        <m:r>
                          <w:rPr>
                            <w:rFonts w:ascii="Cambria Math" w:hAnsi="Cambria Math"/>
                            <w:sz w:val="24"/>
                            <w:szCs w:val="24"/>
                          </w:rPr>
                          <m:t>t</m:t>
                        </m:r>
                      </m:e>
                      <m:sub>
                        <m:r>
                          <w:rPr>
                            <w:rFonts w:ascii="Cambria Math" w:hAnsi="Cambria Math"/>
                            <w:sz w:val="24"/>
                            <w:szCs w:val="24"/>
                          </w:rPr>
                          <m:t>n</m:t>
                        </m:r>
                      </m:sub>
                    </m:sSub>
                  </m:sub>
                </m:sSub>
              </m:e>
            </m:nary>
          </m:num>
          <m:den>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den>
        </m:f>
      </m:oMath>
      <w:r w:rsidR="00920040" w:rsidRPr="00CE1EDA">
        <w:rPr>
          <w:rFonts w:ascii="Times New Roman" w:hAnsi="Times New Roman"/>
          <w:sz w:val="24"/>
          <w:szCs w:val="24"/>
        </w:rPr>
        <w:t>,</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ед.</m:t>
            </m:r>
          </m:num>
          <m:den>
            <w:proofErr w:type="gramStart"/>
            <m:r>
              <m:rPr>
                <m:sty m:val="p"/>
              </m:rPr>
              <w:rPr>
                <w:rFonts w:ascii="Cambria Math" w:hAnsi="Cambria Math"/>
                <w:sz w:val="24"/>
                <w:szCs w:val="24"/>
              </w:rPr>
              <m:t>км</m:t>
            </m:r>
            <w:proofErr w:type="gramEnd"/>
            <m:r>
              <m:rPr>
                <m:sty m:val="p"/>
              </m:rPr>
              <w:rPr>
                <w:rFonts w:ascii="Cambria Math" w:hAnsi="Cambria Math"/>
                <w:sz w:val="24"/>
                <w:szCs w:val="24"/>
              </w:rPr>
              <m:t>∙год</m:t>
            </m:r>
          </m:den>
        </m:f>
      </m:oMath>
    </w:p>
    <w:p w14:paraId="2098BE73" w14:textId="77777777" w:rsidR="00920040" w:rsidRPr="00CE1EDA" w:rsidRDefault="000B0B52"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N</m:t>
            </m:r>
          </m:e>
          <m:sub>
            <w:proofErr w:type="gramStart"/>
            <m:r>
              <w:rPr>
                <w:rFonts w:ascii="Cambria Math" w:hAnsi="Cambria Math"/>
                <w:sz w:val="24"/>
                <w:szCs w:val="24"/>
              </w:rPr>
              <m:t>п</m:t>
            </m:r>
            <w:proofErr w:type="gramEnd"/>
            <m:r>
              <w:rPr>
                <w:rFonts w:ascii="Cambria Math" w:hAnsi="Cambria Math"/>
                <w:sz w:val="24"/>
                <w:szCs w:val="24"/>
              </w:rPr>
              <m:t xml:space="preserve"> сети от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Pr="00CE1EDA">
        <w:rPr>
          <w:rFonts w:ascii="Times New Roman" w:hAnsi="Times New Roman"/>
          <w:sz w:val="24"/>
          <w:szCs w:val="24"/>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46B284EB" w14:textId="77777777"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000B0B52" w:rsidRPr="00CE1EDA">
        <w:rPr>
          <w:rFonts w:ascii="Times New Roman" w:hAnsi="Times New Roman"/>
          <w:sz w:val="24"/>
          <w:szCs w:val="24"/>
        </w:rPr>
        <w:t xml:space="preserve"> – суммарная протяженность тепловой сети в двухтрубном исчислении за год, предшествующий году начала реализации инвестиционной программы, </w:t>
      </w:r>
      <w:proofErr w:type="gramStart"/>
      <w:r w:rsidR="000B0B52" w:rsidRPr="00CE1EDA">
        <w:rPr>
          <w:rFonts w:ascii="Times New Roman" w:hAnsi="Times New Roman"/>
          <w:sz w:val="24"/>
          <w:szCs w:val="24"/>
        </w:rPr>
        <w:t>км</w:t>
      </w:r>
      <w:proofErr w:type="gramEnd"/>
      <w:r w:rsidR="000B0B52" w:rsidRPr="00CE1EDA">
        <w:rPr>
          <w:rFonts w:ascii="Times New Roman" w:hAnsi="Times New Roman"/>
          <w:sz w:val="24"/>
          <w:szCs w:val="24"/>
        </w:rPr>
        <w:t>;</w:t>
      </w:r>
    </w:p>
    <w:p w14:paraId="5EF0EC37" w14:textId="77777777"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m:t>
                </m:r>
              </m:sub>
            </m:sSub>
          </m:sub>
        </m:sSub>
      </m:oMath>
      <w:r w:rsidR="000B0B52" w:rsidRPr="00CE1EDA">
        <w:rPr>
          <w:rFonts w:ascii="Times New Roman" w:hAnsi="Times New Roman"/>
          <w:sz w:val="24"/>
          <w:szCs w:val="24"/>
        </w:rPr>
        <w:t xml:space="preserve"> – общая протяженность тепловых сетей в двухтрубном исчислении в году, соответствующем году реализации и</w:t>
      </w:r>
      <w:proofErr w:type="spellStart"/>
      <w:r w:rsidR="000B0B52" w:rsidRPr="00CE1EDA">
        <w:rPr>
          <w:rFonts w:ascii="Times New Roman" w:hAnsi="Times New Roman"/>
          <w:sz w:val="24"/>
          <w:szCs w:val="24"/>
        </w:rPr>
        <w:t>нвестиционной</w:t>
      </w:r>
      <w:proofErr w:type="spellEnd"/>
      <w:r w:rsidR="000B0B52" w:rsidRPr="00CE1EDA">
        <w:rPr>
          <w:rFonts w:ascii="Times New Roman" w:hAnsi="Times New Roman"/>
          <w:sz w:val="24"/>
          <w:szCs w:val="24"/>
        </w:rPr>
        <w:t xml:space="preserve"> программы, </w:t>
      </w:r>
      <w:proofErr w:type="gramStart"/>
      <w:r w:rsidR="000B0B52" w:rsidRPr="00CE1EDA">
        <w:rPr>
          <w:rFonts w:ascii="Times New Roman" w:hAnsi="Times New Roman"/>
          <w:sz w:val="24"/>
          <w:szCs w:val="24"/>
        </w:rPr>
        <w:t>км</w:t>
      </w:r>
      <w:proofErr w:type="gramEnd"/>
      <w:r w:rsidR="000B0B52" w:rsidRPr="00CE1EDA">
        <w:rPr>
          <w:rFonts w:ascii="Times New Roman" w:hAnsi="Times New Roman"/>
          <w:sz w:val="24"/>
          <w:szCs w:val="24"/>
        </w:rPr>
        <w:t>;</w:t>
      </w:r>
    </w:p>
    <w:p w14:paraId="5567337C" w14:textId="412873A2"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зам t</m:t>
                    </m:r>
                  </m:e>
                  <m:sub>
                    <m:r>
                      <w:rPr>
                        <w:rFonts w:ascii="Cambria Math" w:hAnsi="Cambria Math"/>
                        <w:sz w:val="24"/>
                        <w:szCs w:val="24"/>
                      </w:rPr>
                      <m:t>n</m:t>
                    </m:r>
                  </m:sub>
                </m:sSub>
              </m:sub>
            </m:sSub>
          </m:e>
        </m:nary>
      </m:oMath>
      <w:r w:rsidR="000B0B52" w:rsidRPr="00CE1EDA">
        <w:rPr>
          <w:rFonts w:ascii="Times New Roman" w:hAnsi="Times New Roman"/>
          <w:sz w:val="24"/>
          <w:szCs w:val="24"/>
        </w:rPr>
        <w:t xml:space="preserve"> – суммарная протяженность строящихся, реконструируемых </w:t>
      </w:r>
      <w:r w:rsidR="00920040" w:rsidRPr="00CE1EDA">
        <w:rPr>
          <w:rFonts w:ascii="Times New Roman" w:hAnsi="Times New Roman"/>
          <w:sz w:val="24"/>
          <w:szCs w:val="24"/>
        </w:rPr>
        <w:br/>
      </w:r>
      <w:r w:rsidR="000B0B52" w:rsidRPr="00CE1EDA">
        <w:rPr>
          <w:rFonts w:ascii="Times New Roman" w:hAnsi="Times New Roman"/>
          <w:sz w:val="24"/>
          <w:szCs w:val="24"/>
        </w:rPr>
        <w:t xml:space="preserve">и модернизируемых тепловых сетей в двухтрубном исчислении, вводимых в эксплуатацию </w:t>
      </w:r>
      <w:r w:rsidR="00920040" w:rsidRPr="00CE1EDA">
        <w:rPr>
          <w:rFonts w:ascii="Times New Roman" w:hAnsi="Times New Roman"/>
          <w:sz w:val="24"/>
          <w:szCs w:val="24"/>
        </w:rPr>
        <w:br/>
      </w:r>
      <w:r w:rsidR="000B0B52" w:rsidRPr="00CE1EDA">
        <w:rPr>
          <w:rFonts w:ascii="Times New Roman" w:hAnsi="Times New Roman"/>
          <w:sz w:val="24"/>
          <w:szCs w:val="24"/>
        </w:rPr>
        <w:t xml:space="preserve">в соответствующем году реализации инвестиционной программы, </w:t>
      </w:r>
      <w:proofErr w:type="gramStart"/>
      <w:r w:rsidR="000B0B52" w:rsidRPr="00CE1EDA">
        <w:rPr>
          <w:rFonts w:ascii="Times New Roman" w:hAnsi="Times New Roman"/>
          <w:sz w:val="24"/>
          <w:szCs w:val="24"/>
        </w:rPr>
        <w:t>км</w:t>
      </w:r>
      <w:proofErr w:type="gramEnd"/>
      <w:r w:rsidR="000B0B52" w:rsidRPr="00CE1EDA">
        <w:rPr>
          <w:rFonts w:ascii="Times New Roman" w:hAnsi="Times New Roman"/>
          <w:sz w:val="24"/>
          <w:szCs w:val="24"/>
        </w:rPr>
        <w:t>.</w:t>
      </w:r>
    </w:p>
    <w:p w14:paraId="2E3F4CD0" w14:textId="77777777" w:rsidR="00920040" w:rsidRPr="00CE1EDA" w:rsidRDefault="00F65399"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sidR="00952775" w:rsidRPr="00CE1EDA">
        <w:rPr>
          <w:rFonts w:ascii="Times New Roman" w:hAnsi="Times New Roman"/>
          <w:sz w:val="24"/>
          <w:szCs w:val="24"/>
        </w:rPr>
        <w:t>2</w:t>
      </w:r>
      <w:r w:rsidR="0047772D" w:rsidRPr="00CE1EDA">
        <w:rPr>
          <w:rFonts w:ascii="Times New Roman" w:hAnsi="Times New Roman"/>
          <w:sz w:val="24"/>
          <w:szCs w:val="24"/>
        </w:rPr>
        <w:t>4</w:t>
      </w:r>
      <w:r w:rsidRPr="00CE1EDA">
        <w:rPr>
          <w:rFonts w:ascii="Times New Roman" w:hAnsi="Times New Roman"/>
          <w:sz w:val="24"/>
          <w:szCs w:val="24"/>
        </w:rPr>
        <w:t xml:space="preserve"> по 203</w:t>
      </w:r>
      <w:r w:rsidR="007B641C" w:rsidRPr="00CE1EDA">
        <w:rPr>
          <w:rFonts w:ascii="Times New Roman" w:hAnsi="Times New Roman"/>
          <w:sz w:val="24"/>
          <w:szCs w:val="24"/>
        </w:rPr>
        <w:t>5</w:t>
      </w:r>
      <w:r w:rsidRPr="00CE1EDA">
        <w:rPr>
          <w:rFonts w:ascii="Times New Roman" w:hAnsi="Times New Roman"/>
          <w:sz w:val="24"/>
          <w:szCs w:val="24"/>
        </w:rPr>
        <w:t xml:space="preserve"> годы </w:t>
      </w:r>
      <w:proofErr w:type="spellStart"/>
      <w:proofErr w:type="gramStart"/>
      <w:r w:rsidRPr="00CE1EDA">
        <w:rPr>
          <w:rFonts w:ascii="Times New Roman" w:hAnsi="Times New Roman"/>
          <w:sz w:val="24"/>
          <w:szCs w:val="24"/>
        </w:rPr>
        <w:t>P</w:t>
      </w:r>
      <w:proofErr w:type="gramEnd"/>
      <w:r w:rsidRPr="00CE1EDA">
        <w:rPr>
          <w:rFonts w:ascii="Times New Roman" w:hAnsi="Times New Roman"/>
          <w:sz w:val="24"/>
          <w:szCs w:val="24"/>
        </w:rPr>
        <w:t>п</w:t>
      </w:r>
      <w:proofErr w:type="spellEnd"/>
      <w:r w:rsidRPr="00CE1EDA">
        <w:rPr>
          <w:rFonts w:ascii="Times New Roman" w:hAnsi="Times New Roman"/>
          <w:sz w:val="24"/>
          <w:szCs w:val="24"/>
        </w:rPr>
        <w:t xml:space="preserve"> сети = 0 (ед.)/(</w:t>
      </w:r>
      <w:proofErr w:type="spellStart"/>
      <w:r w:rsidRPr="00CE1EDA">
        <w:rPr>
          <w:rFonts w:ascii="Times New Roman" w:hAnsi="Times New Roman"/>
          <w:sz w:val="24"/>
          <w:szCs w:val="24"/>
        </w:rPr>
        <w:t>км∙год</w:t>
      </w:r>
      <w:proofErr w:type="spellEnd"/>
      <w:r w:rsidRPr="00CE1EDA">
        <w:rPr>
          <w:rFonts w:ascii="Times New Roman" w:hAnsi="Times New Roman"/>
          <w:sz w:val="24"/>
          <w:szCs w:val="24"/>
        </w:rPr>
        <w:t>)</w:t>
      </w:r>
      <w:bookmarkStart w:id="138" w:name="_Toc169508476"/>
    </w:p>
    <w:p w14:paraId="4FF8E384" w14:textId="6A734FE3" w:rsidR="00920040" w:rsidRPr="00FA5979" w:rsidRDefault="00920040"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13.2.</w:t>
      </w:r>
      <w:r w:rsidRPr="00FA5979">
        <w:rPr>
          <w:rFonts w:ascii="Times New Roman" w:hAnsi="Times New Roman"/>
          <w:sz w:val="24"/>
          <w:szCs w:val="24"/>
        </w:rPr>
        <w:tab/>
      </w:r>
      <w:r w:rsidR="00F65399" w:rsidRPr="00FA5979">
        <w:rPr>
          <w:rFonts w:ascii="Times New Roman" w:hAnsi="Times New Roman"/>
          <w:sz w:val="24"/>
          <w:szCs w:val="24"/>
        </w:rPr>
        <w:t xml:space="preserve">Количество прекращений подачи тепловой энергии, теплоносителя </w:t>
      </w:r>
      <w:r w:rsidR="00FA5979" w:rsidRPr="00FA5979">
        <w:rPr>
          <w:rFonts w:ascii="Times New Roman" w:hAnsi="Times New Roman"/>
          <w:sz w:val="24"/>
          <w:szCs w:val="24"/>
        </w:rPr>
        <w:br/>
      </w:r>
      <w:r w:rsidR="00F65399" w:rsidRPr="00FA5979">
        <w:rPr>
          <w:rFonts w:ascii="Times New Roman" w:hAnsi="Times New Roman"/>
          <w:sz w:val="24"/>
          <w:szCs w:val="24"/>
        </w:rPr>
        <w:t>в результате технологических нарушений на источниках тепловой энергии.</w:t>
      </w:r>
      <w:bookmarkEnd w:id="138"/>
    </w:p>
    <w:p w14:paraId="29344790" w14:textId="77777777" w:rsidR="00920040" w:rsidRPr="00CE1EDA" w:rsidRDefault="00F65399"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w:t>
      </w:r>
      <w:r w:rsidR="00920040" w:rsidRPr="00CE1EDA">
        <w:rPr>
          <w:rFonts w:ascii="Times New Roman" w:hAnsi="Times New Roman"/>
          <w:sz w:val="24"/>
          <w:szCs w:val="24"/>
        </w:rPr>
        <w:br/>
      </w:r>
      <w:r w:rsidRPr="00CE1EDA">
        <w:rPr>
          <w:rFonts w:ascii="Times New Roman" w:hAnsi="Times New Roman"/>
          <w:sz w:val="24"/>
          <w:szCs w:val="24"/>
        </w:rPr>
        <w:t>(</w:t>
      </w:r>
      <w:proofErr w:type="spellStart"/>
      <w:r w:rsidRPr="00CE1EDA">
        <w:rPr>
          <w:rFonts w:ascii="Times New Roman" w:hAnsi="Times New Roman"/>
          <w:sz w:val="24"/>
          <w:szCs w:val="24"/>
        </w:rPr>
        <w:t>Pп</w:t>
      </w:r>
      <w:proofErr w:type="spellEnd"/>
      <w:r w:rsidRPr="00CE1EDA">
        <w:rPr>
          <w:rFonts w:ascii="Times New Roman" w:hAnsi="Times New Roman"/>
          <w:sz w:val="24"/>
          <w:szCs w:val="24"/>
        </w:rPr>
        <w:t xml:space="preserve"> </w:t>
      </w:r>
      <w:proofErr w:type="spellStart"/>
      <w:proofErr w:type="gramStart"/>
      <w:r w:rsidRPr="00CE1EDA">
        <w:rPr>
          <w:rFonts w:ascii="Times New Roman" w:hAnsi="Times New Roman"/>
          <w:sz w:val="24"/>
          <w:szCs w:val="24"/>
        </w:rPr>
        <w:t>ист</w:t>
      </w:r>
      <w:proofErr w:type="spellEnd"/>
      <w:proofErr w:type="gramEnd"/>
      <w:r w:rsidRPr="00CE1EDA">
        <w:rPr>
          <w:rFonts w:ascii="Times New Roman" w:hAnsi="Times New Roman"/>
          <w:sz w:val="24"/>
          <w:szCs w:val="24"/>
        </w:rPr>
        <w:t xml:space="preserve"> от </w:t>
      </w:r>
      <w:proofErr w:type="spellStart"/>
      <w:r w:rsidRPr="00CE1EDA">
        <w:rPr>
          <w:rFonts w:ascii="Times New Roman" w:hAnsi="Times New Roman"/>
          <w:sz w:val="24"/>
          <w:szCs w:val="24"/>
        </w:rPr>
        <w:t>tn</w:t>
      </w:r>
      <w:proofErr w:type="spellEnd"/>
      <w:r w:rsidRPr="00CE1EDA">
        <w:rPr>
          <w:rFonts w:ascii="Times New Roman" w:hAnsi="Times New Roman"/>
          <w:sz w:val="24"/>
          <w:szCs w:val="24"/>
        </w:rPr>
        <w:t>) в целом по теплоснабжающей организации рассчитываются (п. 16 постановления Правительства РФ от 16.05.2014 № 452) по формуле:</w:t>
      </w:r>
    </w:p>
    <w:p w14:paraId="3B79CC6F" w14:textId="77777777"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 xml:space="preserve">п ист от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 xml:space="preserve">п ист от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num>
          <m:den>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m:t>
            </m:r>
            <m:nary>
              <m:naryPr>
                <m:chr m:val="∑"/>
                <m:limLoc m:val="undOvr"/>
                <m:subHide m:val="1"/>
                <m:supHide m:val="1"/>
                <m:ctrlPr>
                  <w:rPr>
                    <w:rFonts w:ascii="Cambria Math" w:hAnsi="Cambria Math"/>
                    <w:sz w:val="24"/>
                    <w:szCs w:val="24"/>
                  </w:rPr>
                </m:ctrlPr>
              </m:naryPr>
              <m:sub/>
              <m:sup/>
              <m:e>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 xml:space="preserve">зам </m:t>
                        </m:r>
                        <m:r>
                          <w:rPr>
                            <w:rFonts w:ascii="Cambria Math" w:hAnsi="Cambria Math"/>
                            <w:sz w:val="24"/>
                            <w:szCs w:val="24"/>
                          </w:rPr>
                          <m:t>t</m:t>
                        </m:r>
                      </m:e>
                      <m:sub>
                        <m:r>
                          <w:rPr>
                            <w:rFonts w:ascii="Cambria Math" w:hAnsi="Cambria Math"/>
                            <w:sz w:val="24"/>
                            <w:szCs w:val="24"/>
                          </w:rPr>
                          <m:t>n</m:t>
                        </m:r>
                      </m:sub>
                    </m:sSub>
                  </m:sub>
                </m:sSub>
              </m:e>
            </m:nary>
          </m:num>
          <m:den>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den>
        </m:f>
      </m:oMath>
      <w:r w:rsidR="00920040" w:rsidRPr="00CE1EDA">
        <w:rPr>
          <w:rFonts w:ascii="Times New Roman" w:hAnsi="Times New Roman"/>
          <w:sz w:val="24"/>
          <w:szCs w:val="24"/>
        </w:rPr>
        <w:t>,</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ед.</m:t>
            </m:r>
          </m:num>
          <m:den>
            <m:r>
              <m:rPr>
                <m:sty m:val="p"/>
              </m:rPr>
              <w:rPr>
                <w:rFonts w:ascii="Cambria Math" w:hAnsi="Cambria Math"/>
                <w:sz w:val="24"/>
                <w:szCs w:val="24"/>
              </w:rPr>
              <m:t>Гкал/час∙год</m:t>
            </m:r>
          </m:den>
        </m:f>
      </m:oMath>
    </w:p>
    <w:p w14:paraId="274616BE" w14:textId="433FD47F" w:rsidR="00920040" w:rsidRPr="00CE1EDA" w:rsidRDefault="00F65399"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N</m:t>
            </m:r>
          </m:e>
          <m:sub>
            <w:proofErr w:type="gramStart"/>
            <m:r>
              <w:rPr>
                <w:rFonts w:ascii="Cambria Math" w:hAnsi="Cambria Math"/>
                <w:sz w:val="24"/>
                <w:szCs w:val="24"/>
              </w:rPr>
              <m:t>п</m:t>
            </m:r>
            <w:proofErr w:type="gramEnd"/>
            <m:r>
              <w:rPr>
                <w:rFonts w:ascii="Cambria Math" w:hAnsi="Cambria Math"/>
                <w:sz w:val="24"/>
                <w:szCs w:val="24"/>
              </w:rPr>
              <m:t xml:space="preserve"> ист от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Pr="00CE1EDA">
        <w:rPr>
          <w:rFonts w:ascii="Times New Roman" w:hAnsi="Times New Roman"/>
          <w:sz w:val="24"/>
          <w:szCs w:val="24"/>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w:t>
      </w:r>
      <w:r w:rsidR="00920040" w:rsidRPr="00CE1EDA">
        <w:rPr>
          <w:rFonts w:ascii="Times New Roman" w:hAnsi="Times New Roman"/>
          <w:sz w:val="24"/>
          <w:szCs w:val="24"/>
        </w:rPr>
        <w:br/>
      </w:r>
      <w:r w:rsidRPr="00CE1EDA">
        <w:rPr>
          <w:rFonts w:ascii="Times New Roman" w:hAnsi="Times New Roman"/>
          <w:sz w:val="24"/>
          <w:szCs w:val="24"/>
        </w:rPr>
        <w:t>за год, предшествующий году начала реализации инвестиционной программы, ед.;</w:t>
      </w:r>
    </w:p>
    <w:p w14:paraId="7761A7D1" w14:textId="77777777"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00F65399" w:rsidRPr="00CE1EDA">
        <w:rPr>
          <w:rFonts w:ascii="Times New Roman" w:hAnsi="Times New Roman"/>
          <w:sz w:val="24"/>
          <w:szCs w:val="24"/>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788A2A00" w14:textId="77777777"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m:t>
                </m:r>
              </m:sub>
            </m:sSub>
          </m:sub>
        </m:sSub>
      </m:oMath>
      <w:r w:rsidR="00F65399" w:rsidRPr="00CE1EDA">
        <w:rPr>
          <w:rFonts w:ascii="Times New Roman" w:hAnsi="Times New Roman"/>
          <w:sz w:val="24"/>
          <w:szCs w:val="24"/>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5C2D4CD9" w14:textId="24D74773" w:rsidR="00920040" w:rsidRPr="00CE1EDA" w:rsidRDefault="00DD0878"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m:oMath>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зам t</m:t>
                    </m:r>
                  </m:e>
                  <m:sub>
                    <m:r>
                      <w:rPr>
                        <w:rFonts w:ascii="Cambria Math" w:hAnsi="Cambria Math"/>
                        <w:sz w:val="24"/>
                        <w:szCs w:val="24"/>
                      </w:rPr>
                      <m:t>n</m:t>
                    </m:r>
                  </m:sub>
                </m:sSub>
              </m:sub>
            </m:sSub>
          </m:e>
        </m:nary>
      </m:oMath>
      <w:r w:rsidR="00F65399" w:rsidRPr="00CE1EDA">
        <w:rPr>
          <w:rFonts w:ascii="Times New Roman" w:hAnsi="Times New Roman"/>
          <w:sz w:val="24"/>
          <w:szCs w:val="24"/>
        </w:rPr>
        <w:t xml:space="preserve"> – суммарная установленная мощность строящихся, реконструируемых </w:t>
      </w:r>
      <w:r w:rsidR="00920040" w:rsidRPr="00CE1EDA">
        <w:rPr>
          <w:rFonts w:ascii="Times New Roman" w:hAnsi="Times New Roman"/>
          <w:sz w:val="24"/>
          <w:szCs w:val="24"/>
        </w:rPr>
        <w:br/>
      </w:r>
      <w:r w:rsidR="00F65399" w:rsidRPr="00CE1EDA">
        <w:rPr>
          <w:rFonts w:ascii="Times New Roman" w:hAnsi="Times New Roman"/>
          <w:sz w:val="24"/>
          <w:szCs w:val="24"/>
        </w:rPr>
        <w:t>и модернизируемых источников тепловой энергии, вводимых в эксплуатацию</w:t>
      </w:r>
      <w:r w:rsidR="00920040" w:rsidRPr="00CE1EDA">
        <w:rPr>
          <w:rFonts w:ascii="Times New Roman" w:hAnsi="Times New Roman"/>
          <w:sz w:val="24"/>
          <w:szCs w:val="24"/>
        </w:rPr>
        <w:br/>
      </w:r>
      <w:r w:rsidR="00F65399" w:rsidRPr="00CE1EDA">
        <w:rPr>
          <w:rFonts w:ascii="Times New Roman" w:hAnsi="Times New Roman"/>
          <w:sz w:val="24"/>
          <w:szCs w:val="24"/>
        </w:rPr>
        <w:t>в соответствующем году реализации инвестиционной программы, Гкал/час.</w:t>
      </w:r>
      <w:bookmarkStart w:id="139" w:name="_Toc169508477"/>
    </w:p>
    <w:p w14:paraId="5BAF1DA5" w14:textId="33DEE74B" w:rsidR="00920040" w:rsidRPr="00CE1EDA" w:rsidRDefault="00920040"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lastRenderedPageBreak/>
        <w:t xml:space="preserve">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2024 по 2035 годы </w:t>
      </w:r>
      <w:proofErr w:type="spellStart"/>
      <w:r w:rsidRPr="00CE1EDA">
        <w:rPr>
          <w:rFonts w:ascii="Times New Roman" w:hAnsi="Times New Roman"/>
          <w:sz w:val="24"/>
          <w:szCs w:val="24"/>
        </w:rPr>
        <w:t>Pп</w:t>
      </w:r>
      <w:proofErr w:type="spellEnd"/>
      <w:r w:rsidRPr="00CE1EDA">
        <w:rPr>
          <w:rFonts w:ascii="Times New Roman" w:hAnsi="Times New Roman"/>
          <w:sz w:val="24"/>
          <w:szCs w:val="24"/>
        </w:rPr>
        <w:t xml:space="preserve"> </w:t>
      </w:r>
      <w:proofErr w:type="spellStart"/>
      <w:proofErr w:type="gramStart"/>
      <w:r w:rsidRPr="00CE1EDA">
        <w:rPr>
          <w:rFonts w:ascii="Times New Roman" w:hAnsi="Times New Roman"/>
          <w:sz w:val="24"/>
          <w:szCs w:val="24"/>
        </w:rPr>
        <w:t>ист</w:t>
      </w:r>
      <w:proofErr w:type="spellEnd"/>
      <w:proofErr w:type="gramEnd"/>
      <w:r w:rsidRPr="00CE1EDA">
        <w:rPr>
          <w:rFonts w:ascii="Times New Roman" w:hAnsi="Times New Roman"/>
          <w:sz w:val="24"/>
          <w:szCs w:val="24"/>
        </w:rPr>
        <w:t xml:space="preserve"> = 0</w:t>
      </w:r>
      <w:r w:rsidR="00E55612">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ед.</m:t>
            </m:r>
          </m:num>
          <m:den>
            <m:r>
              <m:rPr>
                <m:sty m:val="p"/>
              </m:rPr>
              <w:rPr>
                <w:rFonts w:ascii="Cambria Math" w:hAnsi="Cambria Math"/>
                <w:sz w:val="24"/>
                <w:szCs w:val="24"/>
              </w:rPr>
              <m:t>Гкал/час∙год</m:t>
            </m:r>
          </m:den>
        </m:f>
      </m:oMath>
    </w:p>
    <w:p w14:paraId="657D80E2" w14:textId="77777777" w:rsidR="00920040" w:rsidRPr="00FA5979" w:rsidRDefault="00920040"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13.3.</w:t>
      </w:r>
      <w:r w:rsidRPr="00FA5979">
        <w:rPr>
          <w:rFonts w:ascii="Times New Roman" w:hAnsi="Times New Roman"/>
          <w:sz w:val="24"/>
          <w:szCs w:val="24"/>
        </w:rPr>
        <w:tab/>
      </w:r>
      <w:r w:rsidR="00F65399" w:rsidRPr="00FA5979">
        <w:rPr>
          <w:rFonts w:ascii="Times New Roman" w:hAnsi="Times New Roman"/>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39"/>
    </w:p>
    <w:p w14:paraId="11644F9A" w14:textId="77777777" w:rsidR="00920040" w:rsidRPr="00FA5979" w:rsidRDefault="008B3C54"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 xml:space="preserve">Удельный расход условного топлива на единицу тепловой энергии, отпускаемой </w:t>
      </w:r>
      <w:r w:rsidR="00920040" w:rsidRPr="00FA5979">
        <w:rPr>
          <w:rFonts w:ascii="Times New Roman" w:hAnsi="Times New Roman"/>
          <w:sz w:val="24"/>
          <w:szCs w:val="24"/>
        </w:rPr>
        <w:br/>
      </w:r>
      <w:r w:rsidRPr="00FA5979">
        <w:rPr>
          <w:rFonts w:ascii="Times New Roman" w:hAnsi="Times New Roman"/>
          <w:sz w:val="24"/>
          <w:szCs w:val="24"/>
        </w:rPr>
        <w:t xml:space="preserve">с коллекторов </w:t>
      </w:r>
      <w:proofErr w:type="spellStart"/>
      <w:r w:rsidRPr="00FA5979">
        <w:rPr>
          <w:rFonts w:ascii="Times New Roman" w:hAnsi="Times New Roman"/>
          <w:sz w:val="24"/>
          <w:szCs w:val="24"/>
        </w:rPr>
        <w:t>Киришской</w:t>
      </w:r>
      <w:proofErr w:type="spellEnd"/>
      <w:r w:rsidRPr="00FA5979">
        <w:rPr>
          <w:rFonts w:ascii="Times New Roman" w:hAnsi="Times New Roman"/>
          <w:sz w:val="24"/>
          <w:szCs w:val="24"/>
        </w:rPr>
        <w:t xml:space="preserve"> ГРЭС </w:t>
      </w:r>
      <w:r w:rsidR="00B33651" w:rsidRPr="00FA5979">
        <w:rPr>
          <w:rFonts w:ascii="Times New Roman" w:hAnsi="Times New Roman"/>
          <w:sz w:val="24"/>
          <w:szCs w:val="24"/>
        </w:rPr>
        <w:t>в 20</w:t>
      </w:r>
      <w:r w:rsidR="00EE2FA9" w:rsidRPr="00FA5979">
        <w:rPr>
          <w:rFonts w:ascii="Times New Roman" w:hAnsi="Times New Roman"/>
          <w:sz w:val="24"/>
          <w:szCs w:val="24"/>
        </w:rPr>
        <w:t>2</w:t>
      </w:r>
      <w:r w:rsidR="0047772D" w:rsidRPr="00FA5979">
        <w:rPr>
          <w:rFonts w:ascii="Times New Roman" w:hAnsi="Times New Roman"/>
          <w:sz w:val="24"/>
          <w:szCs w:val="24"/>
        </w:rPr>
        <w:t>3</w:t>
      </w:r>
      <w:r w:rsidR="00B33651" w:rsidRPr="00FA5979">
        <w:rPr>
          <w:rFonts w:ascii="Times New Roman" w:hAnsi="Times New Roman"/>
          <w:sz w:val="24"/>
          <w:szCs w:val="24"/>
        </w:rPr>
        <w:t xml:space="preserve"> году,</w:t>
      </w:r>
      <w:r w:rsidR="00963560" w:rsidRPr="00FA5979">
        <w:rPr>
          <w:rFonts w:ascii="Times New Roman" w:hAnsi="Times New Roman"/>
          <w:sz w:val="24"/>
          <w:szCs w:val="24"/>
        </w:rPr>
        <w:t xml:space="preserve"> </w:t>
      </w:r>
      <w:r w:rsidRPr="00FA5979">
        <w:rPr>
          <w:rFonts w:ascii="Times New Roman" w:hAnsi="Times New Roman"/>
          <w:sz w:val="24"/>
          <w:szCs w:val="24"/>
        </w:rPr>
        <w:t xml:space="preserve">составляет </w:t>
      </w:r>
      <w:r w:rsidR="00D95BDC" w:rsidRPr="00FA5979">
        <w:rPr>
          <w:rFonts w:ascii="Times New Roman" w:hAnsi="Times New Roman"/>
          <w:sz w:val="24"/>
          <w:szCs w:val="24"/>
        </w:rPr>
        <w:t>1</w:t>
      </w:r>
      <w:r w:rsidR="00FA5B66" w:rsidRPr="00FA5979">
        <w:rPr>
          <w:rFonts w:ascii="Times New Roman" w:hAnsi="Times New Roman"/>
          <w:sz w:val="24"/>
          <w:szCs w:val="24"/>
        </w:rPr>
        <w:t>6</w:t>
      </w:r>
      <w:r w:rsidR="005651C8" w:rsidRPr="00FA5979">
        <w:rPr>
          <w:rFonts w:ascii="Times New Roman" w:hAnsi="Times New Roman"/>
          <w:sz w:val="24"/>
          <w:szCs w:val="24"/>
        </w:rPr>
        <w:t>1</w:t>
      </w:r>
      <w:r w:rsidR="00D95BDC" w:rsidRPr="00FA5979">
        <w:rPr>
          <w:rFonts w:ascii="Times New Roman" w:hAnsi="Times New Roman"/>
          <w:sz w:val="24"/>
          <w:szCs w:val="24"/>
        </w:rPr>
        <w:t>,</w:t>
      </w:r>
      <w:r w:rsidR="005651C8" w:rsidRPr="00FA5979">
        <w:rPr>
          <w:rFonts w:ascii="Times New Roman" w:hAnsi="Times New Roman"/>
          <w:sz w:val="24"/>
          <w:szCs w:val="24"/>
        </w:rPr>
        <w:t>905</w:t>
      </w:r>
      <w:r w:rsidR="00D95BDC" w:rsidRPr="00FA5979">
        <w:rPr>
          <w:rFonts w:ascii="Times New Roman" w:hAnsi="Times New Roman"/>
          <w:color w:val="FF0000"/>
          <w:sz w:val="24"/>
          <w:szCs w:val="24"/>
        </w:rPr>
        <w:t xml:space="preserve"> </w:t>
      </w:r>
      <w:proofErr w:type="spellStart"/>
      <w:r w:rsidR="00D95BDC" w:rsidRPr="00FA5979">
        <w:rPr>
          <w:rFonts w:ascii="Times New Roman" w:hAnsi="Times New Roman"/>
          <w:sz w:val="24"/>
          <w:szCs w:val="24"/>
        </w:rPr>
        <w:t>кг</w:t>
      </w:r>
      <w:proofErr w:type="gramStart"/>
      <w:r w:rsidR="00D95BDC" w:rsidRPr="00FA5979">
        <w:rPr>
          <w:rFonts w:ascii="Times New Roman" w:hAnsi="Times New Roman"/>
          <w:sz w:val="24"/>
          <w:szCs w:val="24"/>
        </w:rPr>
        <w:t>.у</w:t>
      </w:r>
      <w:proofErr w:type="gramEnd"/>
      <w:r w:rsidR="00D95BDC" w:rsidRPr="00FA5979">
        <w:rPr>
          <w:rFonts w:ascii="Times New Roman" w:hAnsi="Times New Roman"/>
          <w:sz w:val="24"/>
          <w:szCs w:val="24"/>
        </w:rPr>
        <w:t>.т</w:t>
      </w:r>
      <w:proofErr w:type="spellEnd"/>
      <w:r w:rsidR="00D95BDC" w:rsidRPr="00FA5979">
        <w:rPr>
          <w:rFonts w:ascii="Times New Roman" w:hAnsi="Times New Roman"/>
          <w:sz w:val="24"/>
          <w:szCs w:val="24"/>
        </w:rPr>
        <w:t>./Гкал.</w:t>
      </w:r>
      <w:bookmarkStart w:id="140" w:name="_Toc169508478"/>
    </w:p>
    <w:p w14:paraId="545435A7" w14:textId="4A1BD9C6" w:rsidR="00920040" w:rsidRPr="00FA5979" w:rsidRDefault="00920040" w:rsidP="00920040">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13.4.</w:t>
      </w:r>
      <w:r w:rsidRPr="00FA5979">
        <w:rPr>
          <w:rFonts w:ascii="Times New Roman" w:hAnsi="Times New Roman"/>
          <w:sz w:val="24"/>
          <w:szCs w:val="24"/>
        </w:rPr>
        <w:tab/>
      </w:r>
      <w:r w:rsidR="008B3C54" w:rsidRPr="00FA5979">
        <w:rPr>
          <w:rFonts w:ascii="Times New Roman" w:hAnsi="Times New Roman"/>
          <w:sz w:val="24"/>
          <w:szCs w:val="24"/>
        </w:rPr>
        <w:t>Отношение величины технологических потерь тепловой энергии, теплоносителя к материальной характеристике тепловой сети.</w:t>
      </w:r>
      <w:bookmarkEnd w:id="140"/>
    </w:p>
    <w:p w14:paraId="170E308E" w14:textId="77777777" w:rsidR="001C46E3" w:rsidRPr="00FA5979" w:rsidRDefault="008B3C54" w:rsidP="001C46E3">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 xml:space="preserve">Отношение величины технологических потерь тепловой энергии к материальной характеристике тепловой сети </w:t>
      </w:r>
      <w:bookmarkStart w:id="141" w:name="_Hlk37587946"/>
      <w:r w:rsidR="00616257" w:rsidRPr="00FA5979">
        <w:rPr>
          <w:rFonts w:ascii="Times New Roman" w:hAnsi="Times New Roman"/>
          <w:sz w:val="24"/>
          <w:szCs w:val="24"/>
        </w:rPr>
        <w:t xml:space="preserve">за </w:t>
      </w:r>
      <w:r w:rsidR="006F68FD" w:rsidRPr="00FA5979">
        <w:rPr>
          <w:rFonts w:ascii="Times New Roman" w:hAnsi="Times New Roman"/>
          <w:sz w:val="24"/>
          <w:szCs w:val="24"/>
        </w:rPr>
        <w:t>20</w:t>
      </w:r>
      <w:r w:rsidR="00EE2FA9" w:rsidRPr="00FA5979">
        <w:rPr>
          <w:rFonts w:ascii="Times New Roman" w:hAnsi="Times New Roman"/>
          <w:sz w:val="24"/>
          <w:szCs w:val="24"/>
        </w:rPr>
        <w:t>2</w:t>
      </w:r>
      <w:r w:rsidR="0047772D" w:rsidRPr="00FA5979">
        <w:rPr>
          <w:rFonts w:ascii="Times New Roman" w:hAnsi="Times New Roman"/>
          <w:sz w:val="24"/>
          <w:szCs w:val="24"/>
        </w:rPr>
        <w:t>3</w:t>
      </w:r>
      <w:r w:rsidR="006F68FD" w:rsidRPr="00FA5979">
        <w:rPr>
          <w:rFonts w:ascii="Times New Roman" w:hAnsi="Times New Roman"/>
          <w:sz w:val="24"/>
          <w:szCs w:val="24"/>
        </w:rPr>
        <w:t xml:space="preserve"> год составляет </w:t>
      </w:r>
      <w:r w:rsidR="00920040" w:rsidRPr="00FA5979">
        <w:rPr>
          <w:rFonts w:ascii="Times New Roman" w:hAnsi="Times New Roman"/>
          <w:sz w:val="24"/>
          <w:szCs w:val="24"/>
        </w:rPr>
        <w:br/>
      </w:r>
      <w:r w:rsidR="0047772D" w:rsidRPr="00FA5979">
        <w:rPr>
          <w:rFonts w:ascii="Times New Roman" w:hAnsi="Times New Roman"/>
          <w:sz w:val="24"/>
          <w:szCs w:val="24"/>
        </w:rPr>
        <w:t>67369</w:t>
      </w:r>
      <w:r w:rsidR="007C6BEF" w:rsidRPr="00FA5979">
        <w:rPr>
          <w:rFonts w:ascii="Times New Roman" w:hAnsi="Times New Roman"/>
          <w:sz w:val="24"/>
          <w:szCs w:val="24"/>
        </w:rPr>
        <w:t>,</w:t>
      </w:r>
      <w:r w:rsidR="0047772D" w:rsidRPr="00FA5979">
        <w:rPr>
          <w:rFonts w:ascii="Times New Roman" w:hAnsi="Times New Roman"/>
          <w:sz w:val="24"/>
          <w:szCs w:val="24"/>
        </w:rPr>
        <w:t>4</w:t>
      </w:r>
      <w:r w:rsidR="006F68FD" w:rsidRPr="00FA5979">
        <w:rPr>
          <w:rFonts w:ascii="Times New Roman" w:hAnsi="Times New Roman"/>
          <w:sz w:val="24"/>
          <w:szCs w:val="24"/>
        </w:rPr>
        <w:t xml:space="preserve"> Гкал/год / </w:t>
      </w:r>
      <w:r w:rsidR="00EE2FA9" w:rsidRPr="00FA5979">
        <w:rPr>
          <w:rFonts w:ascii="Times New Roman" w:hAnsi="Times New Roman"/>
          <w:sz w:val="24"/>
          <w:szCs w:val="24"/>
        </w:rPr>
        <w:t>31</w:t>
      </w:r>
      <w:r w:rsidR="0047772D" w:rsidRPr="00FA5979">
        <w:rPr>
          <w:rFonts w:ascii="Times New Roman" w:hAnsi="Times New Roman"/>
          <w:sz w:val="24"/>
          <w:szCs w:val="24"/>
        </w:rPr>
        <w:t>517</w:t>
      </w:r>
      <w:r w:rsidR="005F2ED4" w:rsidRPr="00FA5979">
        <w:rPr>
          <w:rFonts w:ascii="Times New Roman" w:hAnsi="Times New Roman"/>
          <w:sz w:val="24"/>
          <w:szCs w:val="24"/>
        </w:rPr>
        <w:t>,</w:t>
      </w:r>
      <w:r w:rsidR="0047772D" w:rsidRPr="00FA5979">
        <w:rPr>
          <w:rFonts w:ascii="Times New Roman" w:hAnsi="Times New Roman"/>
          <w:sz w:val="24"/>
          <w:szCs w:val="24"/>
        </w:rPr>
        <w:t>79</w:t>
      </w:r>
      <w:r w:rsidR="006F68FD" w:rsidRPr="00FA5979">
        <w:rPr>
          <w:rFonts w:ascii="Times New Roman" w:hAnsi="Times New Roman"/>
          <w:sz w:val="24"/>
          <w:szCs w:val="24"/>
        </w:rPr>
        <w:t xml:space="preserve"> </w:t>
      </w:r>
      <w:proofErr w:type="spellStart"/>
      <w:r w:rsidR="006F68FD" w:rsidRPr="00FA5979">
        <w:rPr>
          <w:rFonts w:ascii="Times New Roman" w:hAnsi="Times New Roman"/>
          <w:sz w:val="24"/>
          <w:szCs w:val="24"/>
        </w:rPr>
        <w:t>кв.м</w:t>
      </w:r>
      <w:proofErr w:type="spellEnd"/>
      <w:r w:rsidR="006F68FD" w:rsidRPr="00FA5979">
        <w:rPr>
          <w:rFonts w:ascii="Times New Roman" w:hAnsi="Times New Roman"/>
          <w:sz w:val="24"/>
          <w:szCs w:val="24"/>
        </w:rPr>
        <w:t xml:space="preserve">. = </w:t>
      </w:r>
      <w:r w:rsidR="005F2ED4" w:rsidRPr="00FA5979">
        <w:rPr>
          <w:rFonts w:ascii="Times New Roman" w:hAnsi="Times New Roman"/>
          <w:sz w:val="24"/>
          <w:szCs w:val="24"/>
        </w:rPr>
        <w:t>2</w:t>
      </w:r>
      <w:r w:rsidR="0004014A" w:rsidRPr="00FA5979">
        <w:rPr>
          <w:rFonts w:ascii="Times New Roman" w:hAnsi="Times New Roman"/>
          <w:sz w:val="24"/>
          <w:szCs w:val="24"/>
        </w:rPr>
        <w:t>,</w:t>
      </w:r>
      <w:r w:rsidR="0047772D" w:rsidRPr="00FA5979">
        <w:rPr>
          <w:rFonts w:ascii="Times New Roman" w:hAnsi="Times New Roman"/>
          <w:sz w:val="24"/>
          <w:szCs w:val="24"/>
        </w:rPr>
        <w:t>1375</w:t>
      </w:r>
      <w:r w:rsidR="0004014A" w:rsidRPr="00FA5979">
        <w:rPr>
          <w:rFonts w:ascii="Times New Roman" w:hAnsi="Times New Roman"/>
          <w:sz w:val="24"/>
          <w:szCs w:val="24"/>
        </w:rPr>
        <w:t xml:space="preserve"> Гкал/</w:t>
      </w:r>
      <w:proofErr w:type="spellStart"/>
      <w:r w:rsidR="0004014A" w:rsidRPr="00FA5979">
        <w:rPr>
          <w:rFonts w:ascii="Times New Roman" w:hAnsi="Times New Roman"/>
          <w:sz w:val="24"/>
          <w:szCs w:val="24"/>
        </w:rPr>
        <w:t>кв.м</w:t>
      </w:r>
      <w:proofErr w:type="spellEnd"/>
      <w:r w:rsidR="0004014A" w:rsidRPr="00FA5979">
        <w:rPr>
          <w:rFonts w:ascii="Times New Roman" w:hAnsi="Times New Roman"/>
          <w:sz w:val="24"/>
          <w:szCs w:val="24"/>
        </w:rPr>
        <w:t>.</w:t>
      </w:r>
      <w:bookmarkStart w:id="142" w:name="_Toc169508479"/>
      <w:bookmarkEnd w:id="141"/>
    </w:p>
    <w:p w14:paraId="2B5766A1" w14:textId="77777777" w:rsidR="00CE1EDA" w:rsidRPr="00FA5979" w:rsidRDefault="001C46E3"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13.5.</w:t>
      </w:r>
      <w:r w:rsidRPr="00FA5979">
        <w:rPr>
          <w:rFonts w:ascii="Times New Roman" w:hAnsi="Times New Roman"/>
          <w:sz w:val="24"/>
          <w:szCs w:val="24"/>
        </w:rPr>
        <w:tab/>
      </w:r>
      <w:r w:rsidR="008B3C54" w:rsidRPr="00FA5979">
        <w:rPr>
          <w:rFonts w:ascii="Times New Roman" w:hAnsi="Times New Roman"/>
          <w:sz w:val="24"/>
          <w:szCs w:val="24"/>
        </w:rPr>
        <w:t>Коэффициент использования установленной тепловой мощности.</w:t>
      </w:r>
      <w:bookmarkEnd w:id="142"/>
    </w:p>
    <w:p w14:paraId="00AE22C1" w14:textId="4CA94523" w:rsidR="00CE1EDA" w:rsidRPr="00FA5979" w:rsidRDefault="008B3C54"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 xml:space="preserve">Коэффициент использования установленной тепловой мощности (КИУТМ) </w:t>
      </w:r>
      <w:r w:rsidR="00CE1EDA" w:rsidRPr="00FA5979">
        <w:rPr>
          <w:rFonts w:ascii="Times New Roman" w:hAnsi="Times New Roman"/>
          <w:sz w:val="24"/>
          <w:szCs w:val="24"/>
        </w:rPr>
        <w:br/>
      </w:r>
      <w:r w:rsidR="00616257" w:rsidRPr="00FA5979">
        <w:rPr>
          <w:rFonts w:ascii="Times New Roman" w:hAnsi="Times New Roman"/>
          <w:sz w:val="24"/>
          <w:szCs w:val="24"/>
        </w:rPr>
        <w:t>за</w:t>
      </w:r>
      <w:r w:rsidR="00963560" w:rsidRPr="00FA5979">
        <w:rPr>
          <w:rFonts w:ascii="Times New Roman" w:hAnsi="Times New Roman"/>
          <w:sz w:val="24"/>
          <w:szCs w:val="24"/>
        </w:rPr>
        <w:t xml:space="preserve"> 20</w:t>
      </w:r>
      <w:r w:rsidR="00EE2FA9" w:rsidRPr="00FA5979">
        <w:rPr>
          <w:rFonts w:ascii="Times New Roman" w:hAnsi="Times New Roman"/>
          <w:sz w:val="24"/>
          <w:szCs w:val="24"/>
        </w:rPr>
        <w:t>2</w:t>
      </w:r>
      <w:r w:rsidR="0047772D" w:rsidRPr="00FA5979">
        <w:rPr>
          <w:rFonts w:ascii="Times New Roman" w:hAnsi="Times New Roman"/>
          <w:sz w:val="24"/>
          <w:szCs w:val="24"/>
        </w:rPr>
        <w:t>3</w:t>
      </w:r>
      <w:r w:rsidR="00963560" w:rsidRPr="00FA5979">
        <w:rPr>
          <w:rFonts w:ascii="Times New Roman" w:hAnsi="Times New Roman"/>
          <w:sz w:val="24"/>
          <w:szCs w:val="24"/>
        </w:rPr>
        <w:t xml:space="preserve"> год</w:t>
      </w:r>
      <w:r w:rsidR="00616257" w:rsidRPr="00FA5979">
        <w:rPr>
          <w:rFonts w:ascii="Times New Roman" w:hAnsi="Times New Roman"/>
          <w:sz w:val="24"/>
          <w:szCs w:val="24"/>
        </w:rPr>
        <w:t xml:space="preserve"> составил </w:t>
      </w:r>
      <w:r w:rsidR="00D95BDC" w:rsidRPr="00FA5979">
        <w:rPr>
          <w:rFonts w:ascii="Times New Roman" w:hAnsi="Times New Roman"/>
          <w:sz w:val="24"/>
          <w:szCs w:val="24"/>
        </w:rPr>
        <w:t>2</w:t>
      </w:r>
      <w:r w:rsidR="005651C8" w:rsidRPr="00FA5979">
        <w:rPr>
          <w:rFonts w:ascii="Times New Roman" w:hAnsi="Times New Roman"/>
          <w:sz w:val="24"/>
          <w:szCs w:val="24"/>
        </w:rPr>
        <w:t>9</w:t>
      </w:r>
      <w:r w:rsidR="00D95BDC" w:rsidRPr="00FA5979">
        <w:rPr>
          <w:rFonts w:ascii="Times New Roman" w:hAnsi="Times New Roman"/>
          <w:sz w:val="24"/>
          <w:szCs w:val="24"/>
        </w:rPr>
        <w:t>,</w:t>
      </w:r>
      <w:r w:rsidR="005651C8" w:rsidRPr="00FA5979">
        <w:rPr>
          <w:rFonts w:ascii="Times New Roman" w:hAnsi="Times New Roman"/>
          <w:sz w:val="24"/>
          <w:szCs w:val="24"/>
        </w:rPr>
        <w:t>78</w:t>
      </w:r>
      <w:r w:rsidR="00CE1EDA" w:rsidRPr="00FA5979">
        <w:rPr>
          <w:rFonts w:ascii="Times New Roman" w:hAnsi="Times New Roman"/>
          <w:sz w:val="24"/>
          <w:szCs w:val="24"/>
        </w:rPr>
        <w:t xml:space="preserve"> </w:t>
      </w:r>
      <w:r w:rsidR="00D95BDC" w:rsidRPr="00FA5979">
        <w:rPr>
          <w:rFonts w:ascii="Times New Roman" w:hAnsi="Times New Roman"/>
          <w:sz w:val="24"/>
          <w:szCs w:val="24"/>
        </w:rPr>
        <w:t>%.</w:t>
      </w:r>
      <w:bookmarkStart w:id="143" w:name="_Toc169508480"/>
    </w:p>
    <w:p w14:paraId="70CF189E" w14:textId="64CCB199" w:rsidR="00CE1EDA" w:rsidRPr="00FA5979" w:rsidRDefault="00CE1ED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13.6</w:t>
      </w:r>
      <w:r w:rsidRPr="00FA5979">
        <w:rPr>
          <w:rFonts w:ascii="Times New Roman" w:hAnsi="Times New Roman"/>
          <w:sz w:val="24"/>
          <w:szCs w:val="24"/>
        </w:rPr>
        <w:tab/>
      </w:r>
      <w:r w:rsidR="008B3C54" w:rsidRPr="00FA5979">
        <w:rPr>
          <w:rFonts w:ascii="Times New Roman" w:hAnsi="Times New Roman"/>
          <w:sz w:val="24"/>
          <w:szCs w:val="24"/>
        </w:rPr>
        <w:t>Удельная материальная характеристика тепловых сетей, приведенная к расчетной тепловой нагрузке.</w:t>
      </w:r>
      <w:bookmarkEnd w:id="143"/>
    </w:p>
    <w:p w14:paraId="6043AED0" w14:textId="4739FAC9" w:rsidR="00CE1EDA" w:rsidRPr="00FA5979" w:rsidRDefault="008B3C54"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 xml:space="preserve">Удельная материальная характеристика тепловых сетей, приведенная к расчетной тепловой нагрузке </w:t>
      </w:r>
      <w:bookmarkStart w:id="144" w:name="_Hlk37587970"/>
      <w:r w:rsidR="005651C8" w:rsidRPr="00FA5979">
        <w:rPr>
          <w:rFonts w:ascii="Times New Roman" w:hAnsi="Times New Roman"/>
          <w:sz w:val="24"/>
          <w:szCs w:val="24"/>
        </w:rPr>
        <w:t>на 2023 год,</w:t>
      </w:r>
      <w:r w:rsidR="0004014A" w:rsidRPr="00FA5979">
        <w:rPr>
          <w:rFonts w:ascii="Times New Roman" w:hAnsi="Times New Roman"/>
          <w:sz w:val="24"/>
          <w:szCs w:val="24"/>
        </w:rPr>
        <w:t xml:space="preserve"> составляет </w:t>
      </w:r>
      <w:r w:rsidR="00CE1EDA" w:rsidRPr="00FA5979">
        <w:rPr>
          <w:rFonts w:ascii="Times New Roman" w:hAnsi="Times New Roman"/>
          <w:sz w:val="24"/>
          <w:szCs w:val="24"/>
        </w:rPr>
        <w:br/>
      </w:r>
      <w:r w:rsidR="0047772D" w:rsidRPr="00FA5979">
        <w:rPr>
          <w:rFonts w:ascii="Times New Roman" w:hAnsi="Times New Roman"/>
          <w:sz w:val="24"/>
          <w:szCs w:val="24"/>
        </w:rPr>
        <w:t xml:space="preserve">31517,79 </w:t>
      </w:r>
      <w:r w:rsidR="0004014A" w:rsidRPr="00FA5979">
        <w:rPr>
          <w:rFonts w:ascii="Times New Roman" w:hAnsi="Times New Roman"/>
          <w:sz w:val="24"/>
          <w:szCs w:val="24"/>
        </w:rPr>
        <w:t>кв.</w:t>
      </w:r>
      <w:r w:rsidR="00CE1EDA" w:rsidRPr="00FA5979">
        <w:rPr>
          <w:rFonts w:ascii="Times New Roman" w:hAnsi="Times New Roman"/>
          <w:sz w:val="24"/>
          <w:szCs w:val="24"/>
        </w:rPr>
        <w:t xml:space="preserve"> </w:t>
      </w:r>
      <w:r w:rsidR="0004014A" w:rsidRPr="00FA5979">
        <w:rPr>
          <w:rFonts w:ascii="Times New Roman" w:hAnsi="Times New Roman"/>
          <w:sz w:val="24"/>
          <w:szCs w:val="24"/>
        </w:rPr>
        <w:t>м./2</w:t>
      </w:r>
      <w:r w:rsidR="00AB51CA" w:rsidRPr="00FA5979">
        <w:rPr>
          <w:rFonts w:ascii="Times New Roman" w:hAnsi="Times New Roman"/>
          <w:sz w:val="24"/>
          <w:szCs w:val="24"/>
        </w:rPr>
        <w:t>1</w:t>
      </w:r>
      <w:r w:rsidR="007C6BEF" w:rsidRPr="00FA5979">
        <w:rPr>
          <w:rFonts w:ascii="Times New Roman" w:hAnsi="Times New Roman"/>
          <w:sz w:val="24"/>
          <w:szCs w:val="24"/>
        </w:rPr>
        <w:t>8</w:t>
      </w:r>
      <w:r w:rsidR="00CC6E3B" w:rsidRPr="00FA5979">
        <w:rPr>
          <w:rFonts w:ascii="Times New Roman" w:hAnsi="Times New Roman"/>
          <w:sz w:val="24"/>
          <w:szCs w:val="24"/>
        </w:rPr>
        <w:t>,</w:t>
      </w:r>
      <w:r w:rsidR="007C6BEF" w:rsidRPr="00FA5979">
        <w:rPr>
          <w:rFonts w:ascii="Times New Roman" w:hAnsi="Times New Roman"/>
          <w:sz w:val="24"/>
          <w:szCs w:val="24"/>
        </w:rPr>
        <w:t>176</w:t>
      </w:r>
      <w:r w:rsidR="00CC6E3B" w:rsidRPr="00FA5979">
        <w:rPr>
          <w:rFonts w:ascii="Times New Roman" w:hAnsi="Times New Roman"/>
          <w:sz w:val="24"/>
          <w:szCs w:val="24"/>
        </w:rPr>
        <w:t xml:space="preserve"> </w:t>
      </w:r>
      <w:r w:rsidR="0004014A" w:rsidRPr="00FA5979">
        <w:rPr>
          <w:rFonts w:ascii="Times New Roman" w:hAnsi="Times New Roman"/>
          <w:sz w:val="24"/>
          <w:szCs w:val="24"/>
        </w:rPr>
        <w:t xml:space="preserve">Гкал/час = </w:t>
      </w:r>
      <w:r w:rsidR="00AB51CA" w:rsidRPr="00FA5979">
        <w:rPr>
          <w:rFonts w:ascii="Times New Roman" w:hAnsi="Times New Roman"/>
          <w:sz w:val="24"/>
          <w:szCs w:val="24"/>
        </w:rPr>
        <w:t>14</w:t>
      </w:r>
      <w:r w:rsidR="007C6BEF" w:rsidRPr="00FA5979">
        <w:rPr>
          <w:rFonts w:ascii="Times New Roman" w:hAnsi="Times New Roman"/>
          <w:sz w:val="24"/>
          <w:szCs w:val="24"/>
        </w:rPr>
        <w:t>4</w:t>
      </w:r>
      <w:r w:rsidR="0004014A" w:rsidRPr="00FA5979">
        <w:rPr>
          <w:rFonts w:ascii="Times New Roman" w:hAnsi="Times New Roman"/>
          <w:sz w:val="24"/>
          <w:szCs w:val="24"/>
        </w:rPr>
        <w:t>,</w:t>
      </w:r>
      <w:r w:rsidR="0047772D" w:rsidRPr="00FA5979">
        <w:rPr>
          <w:rFonts w:ascii="Times New Roman" w:hAnsi="Times New Roman"/>
          <w:sz w:val="24"/>
          <w:szCs w:val="24"/>
        </w:rPr>
        <w:t>460</w:t>
      </w:r>
      <w:r w:rsidR="00CC6E3B" w:rsidRPr="00FA5979">
        <w:rPr>
          <w:rFonts w:ascii="Times New Roman" w:hAnsi="Times New Roman"/>
          <w:sz w:val="24"/>
          <w:szCs w:val="24"/>
        </w:rPr>
        <w:t xml:space="preserve"> </w:t>
      </w:r>
      <w:r w:rsidR="0004014A" w:rsidRPr="00FA5979">
        <w:rPr>
          <w:rFonts w:ascii="Times New Roman" w:hAnsi="Times New Roman"/>
          <w:sz w:val="24"/>
          <w:szCs w:val="24"/>
        </w:rPr>
        <w:t>кв.</w:t>
      </w:r>
      <w:r w:rsidR="00CE1EDA" w:rsidRPr="00FA5979">
        <w:rPr>
          <w:rFonts w:ascii="Times New Roman" w:hAnsi="Times New Roman"/>
          <w:sz w:val="24"/>
          <w:szCs w:val="24"/>
        </w:rPr>
        <w:t xml:space="preserve"> </w:t>
      </w:r>
      <w:r w:rsidR="0004014A" w:rsidRPr="00FA5979">
        <w:rPr>
          <w:rFonts w:ascii="Times New Roman" w:hAnsi="Times New Roman"/>
          <w:sz w:val="24"/>
          <w:szCs w:val="24"/>
        </w:rPr>
        <w:t xml:space="preserve">м./Гкал/час. </w:t>
      </w:r>
      <w:bookmarkStart w:id="145" w:name="_Toc169508481"/>
      <w:bookmarkEnd w:id="144"/>
    </w:p>
    <w:p w14:paraId="71D3908E" w14:textId="0357E96B" w:rsidR="00CE1EDA" w:rsidRPr="00FA5979" w:rsidRDefault="00CE1ED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13.7.</w:t>
      </w:r>
      <w:r w:rsidRPr="00FA5979">
        <w:rPr>
          <w:rFonts w:ascii="Times New Roman" w:hAnsi="Times New Roman"/>
          <w:sz w:val="24"/>
          <w:szCs w:val="24"/>
        </w:rPr>
        <w:tab/>
      </w:r>
      <w:r w:rsidR="008B3C54" w:rsidRPr="00FA5979">
        <w:rPr>
          <w:rFonts w:ascii="Times New Roman" w:hAnsi="Times New Roman"/>
          <w:sz w:val="24"/>
          <w:szCs w:val="24"/>
        </w:rPr>
        <w:t xml:space="preserve">Доля тепловой энергии, выработанной в комбинированном режиме </w:t>
      </w:r>
      <w:r w:rsidR="00FA5979" w:rsidRPr="00FA5979">
        <w:rPr>
          <w:rFonts w:ascii="Times New Roman" w:hAnsi="Times New Roman"/>
          <w:sz w:val="24"/>
          <w:szCs w:val="24"/>
        </w:rPr>
        <w:br/>
      </w:r>
      <w:r w:rsidR="008B3C54" w:rsidRPr="00FA5979">
        <w:rPr>
          <w:rFonts w:ascii="Times New Roman" w:hAnsi="Times New Roman"/>
          <w:sz w:val="24"/>
          <w:szCs w:val="24"/>
        </w:rPr>
        <w:t xml:space="preserve">(как отношение величины тепловой энергии, отпущенной из отборов турбоагрегатов, </w:t>
      </w:r>
      <w:r w:rsidR="00FA5979" w:rsidRPr="00FA5979">
        <w:rPr>
          <w:rFonts w:ascii="Times New Roman" w:hAnsi="Times New Roman"/>
          <w:sz w:val="24"/>
          <w:szCs w:val="24"/>
        </w:rPr>
        <w:br/>
      </w:r>
      <w:r w:rsidR="008B3C54" w:rsidRPr="00FA5979">
        <w:rPr>
          <w:rFonts w:ascii="Times New Roman" w:hAnsi="Times New Roman"/>
          <w:sz w:val="24"/>
          <w:szCs w:val="24"/>
        </w:rPr>
        <w:t>к общей величине выработанной тепловой энергии в границах поселения, городского округа, города федерального значения).</w:t>
      </w:r>
      <w:bookmarkEnd w:id="145"/>
    </w:p>
    <w:p w14:paraId="272A1E52" w14:textId="1952DA0C" w:rsidR="00CE1EDA" w:rsidRPr="00FA5979" w:rsidRDefault="008B3C54"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 xml:space="preserve">Поскольку тепловая энергия для потребителей Киришского городского поселения вырабатывается исключительно от </w:t>
      </w:r>
      <w:proofErr w:type="spellStart"/>
      <w:r w:rsidRPr="00FA5979">
        <w:rPr>
          <w:rFonts w:ascii="Times New Roman" w:hAnsi="Times New Roman"/>
          <w:sz w:val="24"/>
          <w:szCs w:val="24"/>
        </w:rPr>
        <w:t>Киришской</w:t>
      </w:r>
      <w:proofErr w:type="spellEnd"/>
      <w:r w:rsidRPr="00FA5979">
        <w:rPr>
          <w:rFonts w:ascii="Times New Roman" w:hAnsi="Times New Roman"/>
          <w:sz w:val="24"/>
          <w:szCs w:val="24"/>
        </w:rPr>
        <w:t xml:space="preserve"> ГРЭС, доля </w:t>
      </w:r>
      <w:proofErr w:type="gramStart"/>
      <w:r w:rsidRPr="00FA5979">
        <w:rPr>
          <w:rFonts w:ascii="Times New Roman" w:hAnsi="Times New Roman"/>
          <w:sz w:val="24"/>
          <w:szCs w:val="24"/>
        </w:rPr>
        <w:t>тепловой энергии, выработанной в комбинир</w:t>
      </w:r>
      <w:bookmarkStart w:id="146" w:name="_Toc169508482"/>
      <w:r w:rsidR="00CE1EDA" w:rsidRPr="00FA5979">
        <w:rPr>
          <w:rFonts w:ascii="Times New Roman" w:hAnsi="Times New Roman"/>
          <w:sz w:val="24"/>
          <w:szCs w:val="24"/>
        </w:rPr>
        <w:t>ованном режиме составляет</w:t>
      </w:r>
      <w:proofErr w:type="gramEnd"/>
      <w:r w:rsidR="00CE1EDA" w:rsidRPr="00FA5979">
        <w:rPr>
          <w:rFonts w:ascii="Times New Roman" w:hAnsi="Times New Roman"/>
          <w:sz w:val="24"/>
          <w:szCs w:val="24"/>
        </w:rPr>
        <w:t xml:space="preserve"> 100 %.</w:t>
      </w:r>
    </w:p>
    <w:p w14:paraId="368E1E9F" w14:textId="77777777" w:rsidR="00CE1EDA" w:rsidRPr="00FA5979" w:rsidRDefault="00CE1ED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13.8.</w:t>
      </w:r>
      <w:r w:rsidRPr="00FA5979">
        <w:rPr>
          <w:rFonts w:ascii="Times New Roman" w:hAnsi="Times New Roman"/>
          <w:sz w:val="24"/>
          <w:szCs w:val="24"/>
        </w:rPr>
        <w:tab/>
      </w:r>
      <w:r w:rsidR="008B3C54" w:rsidRPr="00FA5979">
        <w:rPr>
          <w:rFonts w:ascii="Times New Roman" w:hAnsi="Times New Roman"/>
          <w:sz w:val="24"/>
          <w:szCs w:val="24"/>
        </w:rPr>
        <w:t>Удельный расход условного топлива на отпуск электрической энергии.</w:t>
      </w:r>
      <w:bookmarkEnd w:id="146"/>
    </w:p>
    <w:p w14:paraId="726900FD" w14:textId="77777777" w:rsidR="00CE1EDA" w:rsidRPr="00CE1EDA" w:rsidRDefault="008B3C54"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 xml:space="preserve">Удельный расход условного топлива на отпуск электрической энергии </w:t>
      </w:r>
      <w:r w:rsidR="00673BED" w:rsidRPr="00CE1EDA">
        <w:rPr>
          <w:rFonts w:ascii="Times New Roman" w:hAnsi="Times New Roman"/>
          <w:sz w:val="24"/>
          <w:szCs w:val="24"/>
        </w:rPr>
        <w:t xml:space="preserve">за </w:t>
      </w:r>
      <w:r w:rsidR="00AB51CA" w:rsidRPr="00CE1EDA">
        <w:rPr>
          <w:rFonts w:ascii="Times New Roman" w:hAnsi="Times New Roman"/>
          <w:sz w:val="24"/>
          <w:szCs w:val="24"/>
        </w:rPr>
        <w:t>202</w:t>
      </w:r>
      <w:r w:rsidR="0047772D" w:rsidRPr="00CE1EDA">
        <w:rPr>
          <w:rFonts w:ascii="Times New Roman" w:hAnsi="Times New Roman"/>
          <w:sz w:val="24"/>
          <w:szCs w:val="24"/>
        </w:rPr>
        <w:t>3</w:t>
      </w:r>
      <w:r w:rsidR="00963560" w:rsidRPr="00CE1EDA">
        <w:rPr>
          <w:rFonts w:ascii="Times New Roman" w:hAnsi="Times New Roman"/>
          <w:sz w:val="24"/>
          <w:szCs w:val="24"/>
        </w:rPr>
        <w:t xml:space="preserve"> год </w:t>
      </w:r>
      <w:r w:rsidR="00673BED" w:rsidRPr="00CE1EDA">
        <w:rPr>
          <w:rFonts w:ascii="Times New Roman" w:hAnsi="Times New Roman"/>
          <w:sz w:val="24"/>
          <w:szCs w:val="24"/>
        </w:rPr>
        <w:t xml:space="preserve">составил </w:t>
      </w:r>
      <w:r w:rsidR="007C6BEF" w:rsidRPr="00CE1EDA">
        <w:rPr>
          <w:rFonts w:ascii="Times New Roman" w:hAnsi="Times New Roman"/>
          <w:sz w:val="24"/>
          <w:szCs w:val="24"/>
        </w:rPr>
        <w:t>3</w:t>
      </w:r>
      <w:r w:rsidR="005651C8" w:rsidRPr="00CE1EDA">
        <w:rPr>
          <w:rFonts w:ascii="Times New Roman" w:hAnsi="Times New Roman"/>
          <w:sz w:val="24"/>
          <w:szCs w:val="24"/>
        </w:rPr>
        <w:t>1</w:t>
      </w:r>
      <w:r w:rsidR="007C6BEF" w:rsidRPr="00CE1EDA">
        <w:rPr>
          <w:rFonts w:ascii="Times New Roman" w:hAnsi="Times New Roman"/>
          <w:sz w:val="24"/>
          <w:szCs w:val="24"/>
        </w:rPr>
        <w:t>9,</w:t>
      </w:r>
      <w:r w:rsidR="005651C8" w:rsidRPr="00CE1EDA">
        <w:rPr>
          <w:rFonts w:ascii="Times New Roman" w:hAnsi="Times New Roman"/>
          <w:sz w:val="24"/>
          <w:szCs w:val="24"/>
        </w:rPr>
        <w:t>36</w:t>
      </w:r>
      <w:r w:rsidR="00D95BDC" w:rsidRPr="00CE1EDA">
        <w:rPr>
          <w:rFonts w:ascii="Times New Roman" w:hAnsi="Times New Roman"/>
          <w:sz w:val="24"/>
          <w:szCs w:val="24"/>
        </w:rPr>
        <w:t xml:space="preserve"> г/кВт*ч.</w:t>
      </w:r>
      <w:bookmarkStart w:id="147" w:name="_Toc169508483"/>
    </w:p>
    <w:p w14:paraId="327BD60F" w14:textId="77777777" w:rsidR="00CE1EDA" w:rsidRPr="00FA5979" w:rsidRDefault="00CE1ED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13.9.</w:t>
      </w:r>
      <w:r w:rsidRPr="00FA5979">
        <w:rPr>
          <w:rFonts w:ascii="Times New Roman" w:hAnsi="Times New Roman"/>
          <w:sz w:val="24"/>
          <w:szCs w:val="24"/>
        </w:rPr>
        <w:tab/>
      </w:r>
      <w:r w:rsidR="008B3C54" w:rsidRPr="00FA5979">
        <w:rPr>
          <w:rFonts w:ascii="Times New Roman" w:hAnsi="Times New Roman"/>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47"/>
    </w:p>
    <w:p w14:paraId="5BF80505" w14:textId="1A83B7AF" w:rsidR="00CE1EDA" w:rsidRPr="00FA5979" w:rsidRDefault="000E5940"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 xml:space="preserve">Коэффициент использования теплоты топлива </w:t>
      </w:r>
      <w:r w:rsidR="00673BED" w:rsidRPr="00FA5979">
        <w:rPr>
          <w:rFonts w:ascii="Times New Roman" w:hAnsi="Times New Roman"/>
          <w:sz w:val="24"/>
          <w:szCs w:val="24"/>
        </w:rPr>
        <w:t xml:space="preserve">за </w:t>
      </w:r>
      <w:r w:rsidR="00963560" w:rsidRPr="00FA5979">
        <w:rPr>
          <w:rFonts w:ascii="Times New Roman" w:hAnsi="Times New Roman"/>
          <w:sz w:val="24"/>
          <w:szCs w:val="24"/>
        </w:rPr>
        <w:t>20</w:t>
      </w:r>
      <w:r w:rsidR="00AB51CA" w:rsidRPr="00FA5979">
        <w:rPr>
          <w:rFonts w:ascii="Times New Roman" w:hAnsi="Times New Roman"/>
          <w:sz w:val="24"/>
          <w:szCs w:val="24"/>
        </w:rPr>
        <w:t>2</w:t>
      </w:r>
      <w:r w:rsidR="0047772D" w:rsidRPr="00FA5979">
        <w:rPr>
          <w:rFonts w:ascii="Times New Roman" w:hAnsi="Times New Roman"/>
          <w:sz w:val="24"/>
          <w:szCs w:val="24"/>
        </w:rPr>
        <w:t>3</w:t>
      </w:r>
      <w:r w:rsidR="00963560" w:rsidRPr="00FA5979">
        <w:rPr>
          <w:rFonts w:ascii="Times New Roman" w:hAnsi="Times New Roman"/>
          <w:sz w:val="24"/>
          <w:szCs w:val="24"/>
        </w:rPr>
        <w:t xml:space="preserve"> год </w:t>
      </w:r>
      <w:r w:rsidR="00673BED" w:rsidRPr="00FA5979">
        <w:rPr>
          <w:rFonts w:ascii="Times New Roman" w:hAnsi="Times New Roman"/>
          <w:sz w:val="24"/>
          <w:szCs w:val="24"/>
        </w:rPr>
        <w:t xml:space="preserve">составил </w:t>
      </w:r>
      <w:r w:rsidR="007C6BEF" w:rsidRPr="00FA5979">
        <w:rPr>
          <w:rFonts w:ascii="Times New Roman" w:hAnsi="Times New Roman"/>
          <w:sz w:val="24"/>
          <w:szCs w:val="24"/>
        </w:rPr>
        <w:t>4</w:t>
      </w:r>
      <w:r w:rsidR="005651C8" w:rsidRPr="00FA5979">
        <w:rPr>
          <w:rFonts w:ascii="Times New Roman" w:hAnsi="Times New Roman"/>
          <w:sz w:val="24"/>
          <w:szCs w:val="24"/>
        </w:rPr>
        <w:t>3</w:t>
      </w:r>
      <w:r w:rsidR="007C6BEF" w:rsidRPr="00FA5979">
        <w:rPr>
          <w:rFonts w:ascii="Times New Roman" w:hAnsi="Times New Roman"/>
          <w:sz w:val="24"/>
          <w:szCs w:val="24"/>
        </w:rPr>
        <w:t>,4</w:t>
      </w:r>
      <w:r w:rsidR="005651C8" w:rsidRPr="00FA5979">
        <w:rPr>
          <w:rFonts w:ascii="Times New Roman" w:hAnsi="Times New Roman"/>
          <w:sz w:val="24"/>
          <w:szCs w:val="24"/>
        </w:rPr>
        <w:t>3</w:t>
      </w:r>
      <w:r w:rsidR="00B33651" w:rsidRPr="00FA5979">
        <w:rPr>
          <w:rFonts w:ascii="Times New Roman" w:hAnsi="Times New Roman"/>
          <w:sz w:val="24"/>
          <w:szCs w:val="24"/>
        </w:rPr>
        <w:t xml:space="preserve"> </w:t>
      </w:r>
      <w:r w:rsidR="00D95BDC" w:rsidRPr="00FA5979">
        <w:rPr>
          <w:rFonts w:ascii="Times New Roman" w:hAnsi="Times New Roman"/>
          <w:sz w:val="24"/>
          <w:szCs w:val="24"/>
        </w:rPr>
        <w:t>%.</w:t>
      </w:r>
      <w:bookmarkStart w:id="148" w:name="_Toc169508484"/>
    </w:p>
    <w:p w14:paraId="7476DF80" w14:textId="5EA266E4" w:rsidR="00CE1EDA" w:rsidRPr="00FA5979" w:rsidRDefault="00CE1ED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13.10.</w:t>
      </w:r>
      <w:r w:rsidRPr="00FA5979">
        <w:rPr>
          <w:rFonts w:ascii="Times New Roman" w:hAnsi="Times New Roman"/>
          <w:sz w:val="24"/>
          <w:szCs w:val="24"/>
        </w:rPr>
        <w:tab/>
      </w:r>
      <w:r w:rsidR="000E5940" w:rsidRPr="00FA5979">
        <w:rPr>
          <w:rFonts w:ascii="Times New Roman" w:hAnsi="Times New Roman"/>
          <w:sz w:val="24"/>
          <w:szCs w:val="24"/>
        </w:rPr>
        <w:t>Доля отпуска тепловой энергии, осуществляемого потребителям по приборам учета, в общем объеме отпущенной тепловой энергии.</w:t>
      </w:r>
      <w:bookmarkEnd w:id="148"/>
    </w:p>
    <w:p w14:paraId="5603E476" w14:textId="7989D2D9" w:rsidR="00CE1EDA" w:rsidRPr="00CE1EDA" w:rsidRDefault="000E5940"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 xml:space="preserve">Доля отпуска тепловой энергии, осуществляемого потребителям по приборам учета, </w:t>
      </w:r>
      <w:r w:rsidR="00CE1EDA" w:rsidRPr="00CE1EDA">
        <w:rPr>
          <w:rFonts w:ascii="Times New Roman" w:hAnsi="Times New Roman"/>
          <w:sz w:val="24"/>
          <w:szCs w:val="24"/>
        </w:rPr>
        <w:br/>
      </w:r>
      <w:r w:rsidRPr="00CE1EDA">
        <w:rPr>
          <w:rFonts w:ascii="Times New Roman" w:hAnsi="Times New Roman"/>
          <w:sz w:val="24"/>
          <w:szCs w:val="24"/>
        </w:rPr>
        <w:t>в общем объеме отпущенной тепловой энергии</w:t>
      </w:r>
      <w:r w:rsidR="00CC7882" w:rsidRPr="00CE1EDA">
        <w:rPr>
          <w:rFonts w:ascii="Times New Roman" w:hAnsi="Times New Roman"/>
          <w:sz w:val="24"/>
          <w:szCs w:val="24"/>
        </w:rPr>
        <w:t>, составляет 100</w:t>
      </w:r>
      <w:r w:rsidR="00CE1EDA" w:rsidRPr="00CE1EDA">
        <w:rPr>
          <w:rFonts w:ascii="Times New Roman" w:hAnsi="Times New Roman"/>
          <w:sz w:val="24"/>
          <w:szCs w:val="24"/>
        </w:rPr>
        <w:t xml:space="preserve"> </w:t>
      </w:r>
      <w:r w:rsidR="00CC7882" w:rsidRPr="00CE1EDA">
        <w:rPr>
          <w:rFonts w:ascii="Times New Roman" w:hAnsi="Times New Roman"/>
          <w:sz w:val="24"/>
          <w:szCs w:val="24"/>
        </w:rPr>
        <w:t>%.</w:t>
      </w:r>
      <w:bookmarkStart w:id="149" w:name="_Toc169508485"/>
    </w:p>
    <w:p w14:paraId="034F2001" w14:textId="17521B70" w:rsidR="00CE1EDA" w:rsidRPr="00FA5979" w:rsidRDefault="00CE1ED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13.11.</w:t>
      </w:r>
      <w:r w:rsidRPr="00FA5979">
        <w:rPr>
          <w:rFonts w:ascii="Times New Roman" w:hAnsi="Times New Roman"/>
          <w:sz w:val="24"/>
          <w:szCs w:val="24"/>
        </w:rPr>
        <w:tab/>
      </w:r>
      <w:r w:rsidR="000E5940" w:rsidRPr="00FA5979">
        <w:rPr>
          <w:rFonts w:ascii="Times New Roman" w:hAnsi="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w:t>
      </w:r>
      <w:r w:rsidR="00FA5979" w:rsidRPr="00FA5979">
        <w:rPr>
          <w:rFonts w:ascii="Times New Roman" w:hAnsi="Times New Roman"/>
          <w:sz w:val="24"/>
          <w:szCs w:val="24"/>
        </w:rPr>
        <w:br/>
      </w:r>
      <w:r w:rsidR="000E5940" w:rsidRPr="00FA5979">
        <w:rPr>
          <w:rFonts w:ascii="Times New Roman" w:hAnsi="Times New Roman"/>
          <w:sz w:val="24"/>
          <w:szCs w:val="24"/>
        </w:rPr>
        <w:t>а также для поселения, городского округа, города федерального значения).</w:t>
      </w:r>
      <w:bookmarkEnd w:id="149"/>
    </w:p>
    <w:p w14:paraId="05463FF9" w14:textId="77777777" w:rsidR="00CE1EDA" w:rsidRPr="00CE1EDA" w:rsidRDefault="00963560"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В 20</w:t>
      </w:r>
      <w:r w:rsidR="00AB51CA" w:rsidRPr="00CE1EDA">
        <w:rPr>
          <w:rFonts w:ascii="Times New Roman" w:hAnsi="Times New Roman"/>
          <w:sz w:val="24"/>
          <w:szCs w:val="24"/>
        </w:rPr>
        <w:t>2</w:t>
      </w:r>
      <w:r w:rsidR="0047772D" w:rsidRPr="00CE1EDA">
        <w:rPr>
          <w:rFonts w:ascii="Times New Roman" w:hAnsi="Times New Roman"/>
          <w:sz w:val="24"/>
          <w:szCs w:val="24"/>
        </w:rPr>
        <w:t>3</w:t>
      </w:r>
      <w:r w:rsidRPr="00CE1EDA">
        <w:rPr>
          <w:rFonts w:ascii="Times New Roman" w:hAnsi="Times New Roman"/>
          <w:sz w:val="24"/>
          <w:szCs w:val="24"/>
        </w:rPr>
        <w:t xml:space="preserve"> году составляет 0,00</w:t>
      </w:r>
      <w:r w:rsidR="0047772D" w:rsidRPr="00CE1EDA">
        <w:rPr>
          <w:rFonts w:ascii="Times New Roman" w:hAnsi="Times New Roman"/>
          <w:sz w:val="24"/>
          <w:szCs w:val="24"/>
        </w:rPr>
        <w:t>712</w:t>
      </w:r>
      <w:r w:rsidRPr="00CE1EDA">
        <w:rPr>
          <w:rFonts w:ascii="Times New Roman" w:hAnsi="Times New Roman"/>
          <w:sz w:val="24"/>
          <w:szCs w:val="24"/>
        </w:rPr>
        <w:t>.</w:t>
      </w:r>
      <w:bookmarkStart w:id="150" w:name="_Toc169508486"/>
    </w:p>
    <w:p w14:paraId="2C154405" w14:textId="67D0D957" w:rsidR="00CE1EDA" w:rsidRPr="00FA5979" w:rsidRDefault="00CE1ED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13.12.</w:t>
      </w:r>
      <w:r w:rsidRPr="00FA5979">
        <w:rPr>
          <w:rFonts w:ascii="Times New Roman" w:hAnsi="Times New Roman"/>
          <w:sz w:val="24"/>
          <w:szCs w:val="24"/>
        </w:rPr>
        <w:tab/>
      </w:r>
      <w:proofErr w:type="gramStart"/>
      <w:r w:rsidR="000E5940" w:rsidRPr="00FA5979">
        <w:rPr>
          <w:rFonts w:ascii="Times New Roman" w:hAnsi="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r w:rsidR="00FA5979" w:rsidRPr="00FA5979">
        <w:rPr>
          <w:rFonts w:ascii="Times New Roman" w:hAnsi="Times New Roman"/>
          <w:sz w:val="24"/>
          <w:szCs w:val="24"/>
        </w:rPr>
        <w:br/>
      </w:r>
      <w:r w:rsidR="000E5940" w:rsidRPr="00FA5979">
        <w:rPr>
          <w:rFonts w:ascii="Times New Roman" w:hAnsi="Times New Roman"/>
          <w:sz w:val="24"/>
          <w:szCs w:val="24"/>
        </w:rPr>
        <w:t>(для поселения, городского округа, города федерального значения).</w:t>
      </w:r>
      <w:bookmarkEnd w:id="150"/>
      <w:proofErr w:type="gramEnd"/>
    </w:p>
    <w:p w14:paraId="3B8939F3" w14:textId="77777777" w:rsidR="00CE1EDA" w:rsidRPr="00CE1EDA" w:rsidRDefault="00AB51CA" w:rsidP="00CE1E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E1EDA">
        <w:rPr>
          <w:rFonts w:ascii="Times New Roman" w:hAnsi="Times New Roman"/>
          <w:sz w:val="24"/>
          <w:szCs w:val="24"/>
        </w:rPr>
        <w:t>В 202</w:t>
      </w:r>
      <w:r w:rsidR="0047772D" w:rsidRPr="00CE1EDA">
        <w:rPr>
          <w:rFonts w:ascii="Times New Roman" w:hAnsi="Times New Roman"/>
          <w:sz w:val="24"/>
          <w:szCs w:val="24"/>
        </w:rPr>
        <w:t>3</w:t>
      </w:r>
      <w:r w:rsidRPr="00CE1EDA">
        <w:rPr>
          <w:rFonts w:ascii="Times New Roman" w:hAnsi="Times New Roman"/>
          <w:sz w:val="24"/>
          <w:szCs w:val="24"/>
        </w:rPr>
        <w:t xml:space="preserve"> году составляет 0,00</w:t>
      </w:r>
      <w:r w:rsidR="0047772D" w:rsidRPr="00CE1EDA">
        <w:rPr>
          <w:rFonts w:ascii="Times New Roman" w:hAnsi="Times New Roman"/>
          <w:sz w:val="24"/>
          <w:szCs w:val="24"/>
        </w:rPr>
        <w:t>619</w:t>
      </w:r>
      <w:r w:rsidRPr="00CE1EDA">
        <w:rPr>
          <w:rFonts w:ascii="Times New Roman" w:hAnsi="Times New Roman"/>
          <w:sz w:val="24"/>
          <w:szCs w:val="24"/>
        </w:rPr>
        <w:t>.</w:t>
      </w:r>
      <w:bookmarkStart w:id="151" w:name="_Toc169508487"/>
    </w:p>
    <w:p w14:paraId="522ED8AA" w14:textId="77777777" w:rsidR="00FA5979" w:rsidRPr="00FD498A" w:rsidRDefault="00FA5979" w:rsidP="00CE1EDA">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p>
    <w:p w14:paraId="20AACB0F" w14:textId="6E0BC697" w:rsidR="00CE1EDA" w:rsidRDefault="00CE1EDA" w:rsidP="00CE1EDA">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r w:rsidRPr="00CE1EDA">
        <w:rPr>
          <w:rFonts w:ascii="Times New Roman" w:hAnsi="Times New Roman"/>
          <w:b/>
          <w:sz w:val="24"/>
          <w:szCs w:val="24"/>
        </w:rPr>
        <w:lastRenderedPageBreak/>
        <w:t>ГЛАВА 14</w:t>
      </w:r>
      <w:r w:rsidRPr="00CE1EDA">
        <w:rPr>
          <w:rFonts w:ascii="Times New Roman" w:hAnsi="Times New Roman"/>
          <w:b/>
          <w:sz w:val="24"/>
          <w:szCs w:val="24"/>
        </w:rPr>
        <w:tab/>
        <w:t>ЦЕНОВЫЕ (ТАРИФНЫЕ) ПОСЛЕДСТВИЯ</w:t>
      </w:r>
      <w:bookmarkStart w:id="152" w:name="_Toc169508488"/>
      <w:bookmarkEnd w:id="151"/>
    </w:p>
    <w:p w14:paraId="54CE72F5" w14:textId="77777777" w:rsidR="00CE1EDA" w:rsidRPr="00CE1EDA" w:rsidRDefault="00CE1EDA" w:rsidP="00CE1EDA">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p>
    <w:p w14:paraId="43A0B6CA" w14:textId="6A3AC779" w:rsidR="00CE1EDA" w:rsidRPr="00FA5979" w:rsidRDefault="00CE1EDA"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14.1.</w:t>
      </w:r>
      <w:r w:rsidRPr="00FA5979">
        <w:rPr>
          <w:rFonts w:ascii="Times New Roman" w:hAnsi="Times New Roman"/>
          <w:sz w:val="24"/>
          <w:szCs w:val="24"/>
        </w:rPr>
        <w:tab/>
      </w:r>
      <w:r w:rsidR="000E5940" w:rsidRPr="00FA5979">
        <w:rPr>
          <w:rFonts w:ascii="Times New Roman" w:hAnsi="Times New Roman"/>
          <w:sz w:val="24"/>
          <w:szCs w:val="24"/>
        </w:rPr>
        <w:t xml:space="preserve">Тарифно-балансовые расчетные модели теплоснабжения потребителей </w:t>
      </w:r>
      <w:r w:rsidR="00FA5979" w:rsidRPr="00FA5979">
        <w:rPr>
          <w:rFonts w:ascii="Times New Roman" w:hAnsi="Times New Roman"/>
          <w:sz w:val="24"/>
          <w:szCs w:val="24"/>
        </w:rPr>
        <w:br/>
      </w:r>
      <w:r w:rsidR="000E5940" w:rsidRPr="00FA5979">
        <w:rPr>
          <w:rFonts w:ascii="Times New Roman" w:hAnsi="Times New Roman"/>
          <w:sz w:val="24"/>
          <w:szCs w:val="24"/>
        </w:rPr>
        <w:t>по каждой системе теплоснабжения, Тарифно-балансовые расчетные модели теплоснабжения потребителей по каждой единой теплоснабжающей организации.</w:t>
      </w:r>
      <w:bookmarkEnd w:id="152"/>
    </w:p>
    <w:p w14:paraId="7CD790B8" w14:textId="421F645B" w:rsidR="00CE1EDA"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 xml:space="preserve">Разработана модель финансово-хозяйственной деятельности ТСО </w:t>
      </w:r>
      <w:r w:rsidR="009B4F6D" w:rsidRPr="00C20307">
        <w:rPr>
          <w:rFonts w:ascii="Times New Roman" w:hAnsi="Times New Roman"/>
          <w:sz w:val="24"/>
          <w:szCs w:val="24"/>
        </w:rPr>
        <w:t xml:space="preserve">МП </w:t>
      </w:r>
      <w:r w:rsidR="00E4380C" w:rsidRPr="00C20307">
        <w:rPr>
          <w:rFonts w:ascii="Times New Roman" w:hAnsi="Times New Roman"/>
          <w:sz w:val="24"/>
          <w:szCs w:val="24"/>
        </w:rPr>
        <w:t>«</w:t>
      </w:r>
      <w:r w:rsidR="009B4F6D" w:rsidRPr="00C20307">
        <w:rPr>
          <w:rFonts w:ascii="Times New Roman" w:hAnsi="Times New Roman"/>
          <w:sz w:val="24"/>
          <w:szCs w:val="24"/>
        </w:rPr>
        <w:t>Жилищное хозяйство</w:t>
      </w:r>
      <w:r w:rsidR="00E4380C" w:rsidRPr="00C20307">
        <w:rPr>
          <w:rFonts w:ascii="Times New Roman" w:hAnsi="Times New Roman"/>
          <w:sz w:val="24"/>
          <w:szCs w:val="24"/>
        </w:rPr>
        <w:t>»</w:t>
      </w:r>
      <w:r w:rsidRPr="00C20307">
        <w:rPr>
          <w:rFonts w:ascii="Times New Roman" w:hAnsi="Times New Roman"/>
          <w:sz w:val="24"/>
          <w:szCs w:val="24"/>
          <w:lang w:val="x-none"/>
        </w:rPr>
        <w:t xml:space="preserve">. Модель представляет собой комплекс взаимосвязанных таблиц </w:t>
      </w:r>
      <w:proofErr w:type="spellStart"/>
      <w:r w:rsidRPr="00C20307">
        <w:rPr>
          <w:rFonts w:ascii="Times New Roman" w:hAnsi="Times New Roman"/>
          <w:sz w:val="24"/>
          <w:szCs w:val="24"/>
          <w:lang w:val="x-none"/>
        </w:rPr>
        <w:t>Microsoft</w:t>
      </w:r>
      <w:proofErr w:type="spellEnd"/>
      <w:r w:rsidRPr="00C20307">
        <w:rPr>
          <w:rFonts w:ascii="Times New Roman" w:hAnsi="Times New Roman"/>
          <w:sz w:val="24"/>
          <w:szCs w:val="24"/>
          <w:lang w:val="x-none"/>
        </w:rPr>
        <w:t xml:space="preserve"> </w:t>
      </w:r>
      <w:proofErr w:type="spellStart"/>
      <w:r w:rsidRPr="00C20307">
        <w:rPr>
          <w:rFonts w:ascii="Times New Roman" w:hAnsi="Times New Roman"/>
          <w:sz w:val="24"/>
          <w:szCs w:val="24"/>
          <w:lang w:val="x-none"/>
        </w:rPr>
        <w:t>Excel</w:t>
      </w:r>
      <w:proofErr w:type="spellEnd"/>
      <w:r w:rsidRPr="00C20307">
        <w:rPr>
          <w:rFonts w:ascii="Times New Roman" w:hAnsi="Times New Roman"/>
          <w:sz w:val="24"/>
          <w:szCs w:val="24"/>
          <w:lang w:val="x-none"/>
        </w:rPr>
        <w:t>,</w:t>
      </w:r>
      <w:r w:rsidR="00C20307">
        <w:rPr>
          <w:rFonts w:ascii="Times New Roman" w:hAnsi="Times New Roman"/>
          <w:sz w:val="24"/>
          <w:szCs w:val="24"/>
        </w:rPr>
        <w:br/>
      </w:r>
      <w:r w:rsidRPr="00C20307">
        <w:rPr>
          <w:rFonts w:ascii="Times New Roman" w:hAnsi="Times New Roman"/>
          <w:sz w:val="24"/>
          <w:szCs w:val="24"/>
          <w:lang w:val="x-none"/>
        </w:rPr>
        <w:t xml:space="preserve">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 (Рисунок 22).</w:t>
      </w:r>
    </w:p>
    <w:p w14:paraId="08C8623D" w14:textId="77777777" w:rsidR="00CE1EDA"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Разработанная модель финансово-хозяйственной деятельности концессионера состоит из трех функциональных блоков:</w:t>
      </w:r>
    </w:p>
    <w:p w14:paraId="035EC46C" w14:textId="77777777" w:rsidR="00CE1EDA" w:rsidRPr="00C20307" w:rsidRDefault="00CE1EDA" w:rsidP="00C20307">
      <w:pPr>
        <w:pStyle w:val="afffff7"/>
        <w:widowControl w:val="0"/>
        <w:numPr>
          <w:ilvl w:val="1"/>
          <w:numId w:val="24"/>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блок исходных данных;</w:t>
      </w:r>
    </w:p>
    <w:p w14:paraId="65A20C98" w14:textId="77777777" w:rsidR="00CE1EDA" w:rsidRPr="00C20307" w:rsidRDefault="00CE1EDA" w:rsidP="00C20307">
      <w:pPr>
        <w:pStyle w:val="afffff7"/>
        <w:widowControl w:val="0"/>
        <w:numPr>
          <w:ilvl w:val="1"/>
          <w:numId w:val="24"/>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расчетный блок финансовой модели;</w:t>
      </w:r>
    </w:p>
    <w:p w14:paraId="14CA0740" w14:textId="77777777" w:rsidR="00CE1EDA" w:rsidRPr="00C20307" w:rsidRDefault="00CE1EDA" w:rsidP="00C20307">
      <w:pPr>
        <w:pStyle w:val="afffff7"/>
        <w:widowControl w:val="0"/>
        <w:numPr>
          <w:ilvl w:val="1"/>
          <w:numId w:val="24"/>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блок выходных данных.</w:t>
      </w:r>
    </w:p>
    <w:p w14:paraId="5CBD74C9" w14:textId="77777777"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14:paraId="2C699020" w14:textId="77777777" w:rsidR="00C20307" w:rsidRPr="00C20307" w:rsidRDefault="00C20307" w:rsidP="00C20307">
      <w:pPr>
        <w:pStyle w:val="afffff7"/>
        <w:widowControl w:val="0"/>
        <w:numPr>
          <w:ilvl w:val="1"/>
          <w:numId w:val="22"/>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68CAD3F8" w14:textId="77777777" w:rsidR="00C20307" w:rsidRPr="00C20307" w:rsidRDefault="00C20307" w:rsidP="00C20307">
      <w:pPr>
        <w:pStyle w:val="afffff7"/>
        <w:widowControl w:val="0"/>
        <w:numPr>
          <w:ilvl w:val="1"/>
          <w:numId w:val="22"/>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финансовые потребности мероприятий по развитию на период моделирования;</w:t>
      </w:r>
    </w:p>
    <w:p w14:paraId="4832C1B6" w14:textId="77777777" w:rsidR="00C20307" w:rsidRPr="00C20307" w:rsidRDefault="00C20307" w:rsidP="00C20307">
      <w:pPr>
        <w:pStyle w:val="afffff7"/>
        <w:widowControl w:val="0"/>
        <w:numPr>
          <w:ilvl w:val="1"/>
          <w:numId w:val="22"/>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производственная программа концессионера на период моделирования по годам;</w:t>
      </w:r>
    </w:p>
    <w:p w14:paraId="5E3E3D2E" w14:textId="77777777" w:rsidR="00C20307" w:rsidRPr="00C20307" w:rsidRDefault="00C20307" w:rsidP="00C20307">
      <w:pPr>
        <w:pStyle w:val="afffff7"/>
        <w:widowControl w:val="0"/>
        <w:numPr>
          <w:ilvl w:val="1"/>
          <w:numId w:val="22"/>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 xml:space="preserve">показатели </w:t>
      </w:r>
      <w:proofErr w:type="spellStart"/>
      <w:r w:rsidRPr="00C20307">
        <w:rPr>
          <w:rFonts w:ascii="Times New Roman" w:hAnsi="Times New Roman" w:cs="Times New Roman"/>
          <w:szCs w:val="24"/>
          <w:lang w:val="x-none"/>
        </w:rPr>
        <w:t>энергоэффективности</w:t>
      </w:r>
      <w:proofErr w:type="spellEnd"/>
      <w:r w:rsidRPr="00C20307">
        <w:rPr>
          <w:rFonts w:ascii="Times New Roman" w:hAnsi="Times New Roman" w:cs="Times New Roman"/>
          <w:szCs w:val="24"/>
          <w:lang w:val="x-none"/>
        </w:rPr>
        <w:t xml:space="preserve"> на период моделирования по годам: удельные показатели расхода ресурсов на производство (отпуска с коллекторов) тепловой энергии;</w:t>
      </w:r>
    </w:p>
    <w:p w14:paraId="14BDF44A" w14:textId="4959C0DD" w:rsidR="00C20307" w:rsidRPr="00C20307" w:rsidRDefault="00C20307" w:rsidP="00C20307">
      <w:pPr>
        <w:pStyle w:val="afffff7"/>
        <w:widowControl w:val="0"/>
        <w:numPr>
          <w:ilvl w:val="1"/>
          <w:numId w:val="22"/>
        </w:numPr>
        <w:tabs>
          <w:tab w:val="left" w:pos="1134"/>
        </w:tabs>
        <w:spacing w:line="240" w:lineRule="auto"/>
        <w:ind w:left="0" w:firstLine="709"/>
        <w:rPr>
          <w:rFonts w:ascii="Times New Roman" w:hAnsi="Times New Roman" w:cs="Times New Roman"/>
          <w:szCs w:val="24"/>
          <w:lang w:val="x-none"/>
        </w:rPr>
      </w:pPr>
      <w:r w:rsidRPr="00C20307">
        <w:rPr>
          <w:rFonts w:ascii="Times New Roman" w:hAnsi="Times New Roman" w:cs="Times New Roman"/>
          <w:szCs w:val="24"/>
          <w:lang w:val="x-none"/>
        </w:rPr>
        <w:t xml:space="preserve">показатели финансово-хозяйственной деятельности в базовом периоде, задающие структуру затрат по производству тепловой энергии, с учетом структурных </w:t>
      </w:r>
      <w:r>
        <w:rPr>
          <w:rFonts w:ascii="Times New Roman" w:hAnsi="Times New Roman" w:cs="Times New Roman"/>
          <w:szCs w:val="24"/>
        </w:rPr>
        <w:br/>
      </w:r>
      <w:r w:rsidRPr="00C20307">
        <w:rPr>
          <w:rFonts w:ascii="Times New Roman" w:hAnsi="Times New Roman" w:cs="Times New Roman"/>
          <w:szCs w:val="24"/>
          <w:lang w:val="x-none"/>
        </w:rPr>
        <w:t>и технологических особенностей объектов Проекта.</w:t>
      </w:r>
    </w:p>
    <w:p w14:paraId="4E77188A" w14:textId="77777777"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Расчетный блок финансовой модели содержит прогноз изменения затрат и выручки концессионера на период моделирования по годам.</w:t>
      </w:r>
    </w:p>
    <w:p w14:paraId="5BE183E6" w14:textId="6750DADB"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 xml:space="preserve">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w:t>
      </w:r>
      <w:r w:rsidR="00C20307">
        <w:rPr>
          <w:rFonts w:ascii="Times New Roman" w:hAnsi="Times New Roman"/>
          <w:sz w:val="24"/>
          <w:szCs w:val="24"/>
        </w:rPr>
        <w:br/>
      </w:r>
      <w:r w:rsidRPr="00C20307">
        <w:rPr>
          <w:rFonts w:ascii="Times New Roman" w:hAnsi="Times New Roman"/>
          <w:sz w:val="24"/>
          <w:szCs w:val="24"/>
          <w:lang w:val="x-none"/>
        </w:rPr>
        <w:t xml:space="preserve">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w:t>
      </w:r>
      <w:r w:rsidR="00C20307">
        <w:rPr>
          <w:rFonts w:ascii="Times New Roman" w:hAnsi="Times New Roman"/>
          <w:sz w:val="24"/>
          <w:szCs w:val="24"/>
        </w:rPr>
        <w:br/>
      </w:r>
      <w:r w:rsidRPr="00C20307">
        <w:rPr>
          <w:rFonts w:ascii="Times New Roman" w:hAnsi="Times New Roman"/>
          <w:sz w:val="24"/>
          <w:szCs w:val="24"/>
          <w:lang w:val="x-none"/>
        </w:rPr>
        <w:t>а также их стоимостями в базовом году.</w:t>
      </w:r>
    </w:p>
    <w:p w14:paraId="702335B6" w14:textId="23E8F4B4"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w:t>
      </w:r>
      <w:r w:rsidR="00C20307">
        <w:rPr>
          <w:rFonts w:ascii="Times New Roman" w:hAnsi="Times New Roman"/>
          <w:sz w:val="24"/>
          <w:szCs w:val="24"/>
        </w:rPr>
        <w:br/>
      </w:r>
      <w:r w:rsidRPr="00C20307">
        <w:rPr>
          <w:rFonts w:ascii="Times New Roman" w:hAnsi="Times New Roman"/>
          <w:sz w:val="24"/>
          <w:szCs w:val="24"/>
          <w:lang w:val="x-none"/>
        </w:rPr>
        <w:t>в базовом году с учетом изменения активов концессионера.</w:t>
      </w:r>
    </w:p>
    <w:p w14:paraId="592C8B98" w14:textId="77777777"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 xml:space="preserve">Расчет амортизации по существующим на конец базового года основным средствам производится исходя из суммы начисленной амортизации. </w:t>
      </w:r>
    </w:p>
    <w:p w14:paraId="2E44DEAA" w14:textId="3B005B82"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 xml:space="preserve">Расчет налога на имущество на вновь вводимые основные средства производится </w:t>
      </w:r>
      <w:r w:rsidR="00C20307">
        <w:rPr>
          <w:rFonts w:ascii="Times New Roman" w:hAnsi="Times New Roman"/>
          <w:sz w:val="24"/>
          <w:szCs w:val="24"/>
        </w:rPr>
        <w:br/>
      </w:r>
      <w:r w:rsidRPr="00C20307">
        <w:rPr>
          <w:rFonts w:ascii="Times New Roman" w:hAnsi="Times New Roman"/>
          <w:sz w:val="24"/>
          <w:szCs w:val="24"/>
          <w:lang w:val="x-none"/>
        </w:rPr>
        <w:t>с учетом следующих допущений:</w:t>
      </w:r>
    </w:p>
    <w:p w14:paraId="190DBFA6" w14:textId="77777777" w:rsidR="00C20307" w:rsidRPr="00C20307" w:rsidRDefault="00C20307" w:rsidP="00C20307">
      <w:pPr>
        <w:pStyle w:val="afffff7"/>
        <w:widowControl w:val="0"/>
        <w:spacing w:line="240" w:lineRule="auto"/>
        <w:rPr>
          <w:rFonts w:ascii="Times New Roman" w:hAnsi="Times New Roman" w:cs="Times New Roman"/>
          <w:szCs w:val="24"/>
          <w:lang w:val="x-none"/>
        </w:rPr>
      </w:pPr>
      <w:r w:rsidRPr="00C20307">
        <w:rPr>
          <w:rFonts w:ascii="Times New Roman" w:hAnsi="Times New Roman" w:cs="Times New Roman"/>
          <w:szCs w:val="24"/>
          <w:lang w:val="x-none"/>
        </w:rPr>
        <w:t>•</w:t>
      </w:r>
      <w:r w:rsidRPr="00C20307">
        <w:rPr>
          <w:rFonts w:ascii="Times New Roman" w:hAnsi="Times New Roman" w:cs="Times New Roman"/>
          <w:szCs w:val="24"/>
          <w:lang w:val="x-none"/>
        </w:rPr>
        <w:tab/>
        <w:t>налоговый период: 1 год;</w:t>
      </w:r>
    </w:p>
    <w:p w14:paraId="3F7DFDAD" w14:textId="5F799C6E" w:rsidR="00C20307" w:rsidRPr="00C20307" w:rsidRDefault="00C20307" w:rsidP="00C20307">
      <w:pPr>
        <w:pStyle w:val="afffff7"/>
        <w:widowControl w:val="0"/>
        <w:spacing w:line="240" w:lineRule="auto"/>
        <w:rPr>
          <w:rFonts w:ascii="Times New Roman" w:hAnsi="Times New Roman" w:cs="Times New Roman"/>
          <w:szCs w:val="24"/>
          <w:lang w:val="x-none"/>
        </w:rPr>
      </w:pPr>
      <w:r w:rsidRPr="00C20307">
        <w:rPr>
          <w:rFonts w:ascii="Times New Roman" w:hAnsi="Times New Roman" w:cs="Times New Roman"/>
          <w:szCs w:val="24"/>
          <w:lang w:val="x-none"/>
        </w:rPr>
        <w:t>•</w:t>
      </w:r>
      <w:r w:rsidRPr="00C20307">
        <w:rPr>
          <w:rFonts w:ascii="Times New Roman" w:hAnsi="Times New Roman" w:cs="Times New Roman"/>
          <w:szCs w:val="24"/>
          <w:lang w:val="x-none"/>
        </w:rPr>
        <w:tab/>
        <w:t>ставка налога на недвижимое имущество: 2,2</w:t>
      </w:r>
      <w:r w:rsidRPr="00C20307">
        <w:rPr>
          <w:rFonts w:ascii="Times New Roman" w:hAnsi="Times New Roman" w:cs="Times New Roman"/>
          <w:szCs w:val="24"/>
        </w:rPr>
        <w:t xml:space="preserve"> </w:t>
      </w:r>
      <w:r w:rsidRPr="00C20307">
        <w:rPr>
          <w:rFonts w:ascii="Times New Roman" w:hAnsi="Times New Roman" w:cs="Times New Roman"/>
          <w:szCs w:val="24"/>
          <w:lang w:val="x-none"/>
        </w:rPr>
        <w:t>%.</w:t>
      </w:r>
    </w:p>
    <w:p w14:paraId="72B42028" w14:textId="17C353F5"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 xml:space="preserve">При определении налоговой базы имущество, признаваемое объектом налогообложения, учитывается по его остаточной стоимости, сформированной </w:t>
      </w:r>
      <w:r w:rsidR="00C20307">
        <w:rPr>
          <w:rFonts w:ascii="Times New Roman" w:hAnsi="Times New Roman"/>
          <w:sz w:val="24"/>
          <w:szCs w:val="24"/>
        </w:rPr>
        <w:br/>
      </w:r>
      <w:r w:rsidRPr="00C20307">
        <w:rPr>
          <w:rFonts w:ascii="Times New Roman" w:hAnsi="Times New Roman"/>
          <w:sz w:val="24"/>
          <w:szCs w:val="24"/>
          <w:lang w:val="x-none"/>
        </w:rPr>
        <w:t>в соответствии с установленным порядком ведения бухгалтерского учета.</w:t>
      </w:r>
    </w:p>
    <w:p w14:paraId="09028FDD" w14:textId="74171C56"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lastRenderedPageBreak/>
        <w:t>Расчет необходимой валовой выручки и тарифа на тепловую энергию производится</w:t>
      </w:r>
      <w:r w:rsidR="00C20307">
        <w:rPr>
          <w:rFonts w:ascii="Times New Roman" w:hAnsi="Times New Roman"/>
          <w:sz w:val="24"/>
          <w:szCs w:val="24"/>
        </w:rPr>
        <w:br/>
      </w:r>
      <w:r w:rsidRPr="00C20307">
        <w:rPr>
          <w:rFonts w:ascii="Times New Roman" w:hAnsi="Times New Roman"/>
          <w:sz w:val="24"/>
          <w:szCs w:val="24"/>
          <w:lang w:val="x-none"/>
        </w:rPr>
        <w:t>в соответствии с Основами ценообразования в сфере теплоснабжения, утвержденными Постановлением Правительства Российской Федерации от 22 октября 2012 г</w:t>
      </w:r>
      <w:r w:rsidR="00C20307" w:rsidRPr="00C20307">
        <w:rPr>
          <w:rFonts w:ascii="Times New Roman" w:hAnsi="Times New Roman"/>
          <w:sz w:val="24"/>
          <w:szCs w:val="24"/>
        </w:rPr>
        <w:t>ода</w:t>
      </w:r>
      <w:r w:rsidRPr="00C20307">
        <w:rPr>
          <w:rFonts w:ascii="Times New Roman" w:hAnsi="Times New Roman"/>
          <w:sz w:val="24"/>
          <w:szCs w:val="24"/>
          <w:lang w:val="x-none"/>
        </w:rPr>
        <w:t xml:space="preserve"> </w:t>
      </w:r>
      <w:r w:rsidR="00C20307" w:rsidRPr="00C20307">
        <w:rPr>
          <w:rFonts w:ascii="Times New Roman" w:hAnsi="Times New Roman"/>
          <w:sz w:val="24"/>
          <w:szCs w:val="24"/>
        </w:rPr>
        <w:t>№</w:t>
      </w:r>
      <w:r w:rsidRPr="00C20307">
        <w:rPr>
          <w:rFonts w:ascii="Times New Roman" w:hAnsi="Times New Roman"/>
          <w:sz w:val="24"/>
          <w:szCs w:val="24"/>
          <w:lang w:val="x-none"/>
        </w:rPr>
        <w:t xml:space="preserve"> 1075 </w:t>
      </w:r>
      <w:r w:rsidR="00C20307">
        <w:rPr>
          <w:rFonts w:ascii="Times New Roman" w:hAnsi="Times New Roman"/>
          <w:sz w:val="24"/>
          <w:szCs w:val="24"/>
        </w:rPr>
        <w:br/>
      </w:r>
      <w:r w:rsidRPr="00C20307">
        <w:rPr>
          <w:rFonts w:ascii="Times New Roman" w:hAnsi="Times New Roman"/>
          <w:sz w:val="24"/>
          <w:szCs w:val="24"/>
          <w:lang w:val="x-none"/>
        </w:rPr>
        <w:t>и Методическими указаниями по расчету регулируемых цен (тарифов) в сфере теплоснабжения, утвержденными приказом ФСТ от 13 июня 2013 г</w:t>
      </w:r>
      <w:r w:rsidR="00C20307" w:rsidRPr="00C20307">
        <w:rPr>
          <w:rFonts w:ascii="Times New Roman" w:hAnsi="Times New Roman"/>
          <w:sz w:val="24"/>
          <w:szCs w:val="24"/>
        </w:rPr>
        <w:t>ода</w:t>
      </w:r>
      <w:r w:rsidRPr="00C20307">
        <w:rPr>
          <w:rFonts w:ascii="Times New Roman" w:hAnsi="Times New Roman"/>
          <w:sz w:val="24"/>
          <w:szCs w:val="24"/>
          <w:lang w:val="x-none"/>
        </w:rPr>
        <w:t xml:space="preserve"> </w:t>
      </w:r>
      <w:r w:rsidR="00C20307" w:rsidRPr="00C20307">
        <w:rPr>
          <w:rFonts w:ascii="Times New Roman" w:hAnsi="Times New Roman"/>
          <w:sz w:val="24"/>
          <w:szCs w:val="24"/>
        </w:rPr>
        <w:t>№</w:t>
      </w:r>
      <w:r w:rsidRPr="00C20307">
        <w:rPr>
          <w:rFonts w:ascii="Times New Roman" w:hAnsi="Times New Roman"/>
          <w:sz w:val="24"/>
          <w:szCs w:val="24"/>
          <w:lang w:val="x-none"/>
        </w:rPr>
        <w:t xml:space="preserve"> 760-э по методу индексации установленных тарифов.</w:t>
      </w:r>
    </w:p>
    <w:p w14:paraId="39A68BC3" w14:textId="77777777"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Прогноз выручки концессионера проводится на основе принятой производственной программы и прогноза тарифа на тепловую энергию.</w:t>
      </w:r>
    </w:p>
    <w:p w14:paraId="7317FCF0" w14:textId="77777777" w:rsidR="00C20307" w:rsidRPr="00C20307" w:rsidRDefault="000E5940"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lang w:val="x-none"/>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283E9D99" w14:textId="77777777" w:rsidR="00C20307" w:rsidRDefault="009B4F6D"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20307">
        <w:rPr>
          <w:rFonts w:ascii="Times New Roman" w:hAnsi="Times New Roman"/>
          <w:sz w:val="24"/>
          <w:szCs w:val="24"/>
        </w:rPr>
        <w:t xml:space="preserve">Тарифно-балансовые расчетные модели теплоснабжения потребителей </w:t>
      </w:r>
      <w:proofErr w:type="gramStart"/>
      <w:r w:rsidRPr="00C20307">
        <w:rPr>
          <w:rFonts w:ascii="Times New Roman" w:hAnsi="Times New Roman"/>
          <w:sz w:val="24"/>
          <w:szCs w:val="24"/>
        </w:rPr>
        <w:t xml:space="preserve">представлены в рамках определенного федеральным законодательством порядка установления тарифов </w:t>
      </w:r>
      <w:r w:rsidR="00C20307">
        <w:rPr>
          <w:rFonts w:ascii="Times New Roman" w:hAnsi="Times New Roman"/>
          <w:sz w:val="24"/>
          <w:szCs w:val="24"/>
        </w:rPr>
        <w:br/>
      </w:r>
      <w:r w:rsidRPr="00C20307">
        <w:rPr>
          <w:rFonts w:ascii="Times New Roman" w:hAnsi="Times New Roman"/>
          <w:sz w:val="24"/>
          <w:szCs w:val="24"/>
        </w:rPr>
        <w:t>в рамках муниципальных образований и включают</w:t>
      </w:r>
      <w:proofErr w:type="gramEnd"/>
      <w:r w:rsidRPr="00C20307">
        <w:rPr>
          <w:rFonts w:ascii="Times New Roman" w:hAnsi="Times New Roman"/>
          <w:sz w:val="24"/>
          <w:szCs w:val="24"/>
        </w:rPr>
        <w:t xml:space="preserve"> финансово-хозяйственную деятельность по </w:t>
      </w:r>
      <w:proofErr w:type="spellStart"/>
      <w:r w:rsidRPr="00C20307">
        <w:rPr>
          <w:rFonts w:ascii="Times New Roman" w:hAnsi="Times New Roman"/>
          <w:sz w:val="24"/>
          <w:szCs w:val="24"/>
        </w:rPr>
        <w:t>К</w:t>
      </w:r>
      <w:r w:rsidR="00C20307" w:rsidRPr="00C20307">
        <w:rPr>
          <w:rFonts w:ascii="Times New Roman" w:hAnsi="Times New Roman"/>
          <w:sz w:val="24"/>
          <w:szCs w:val="24"/>
        </w:rPr>
        <w:t>иришскому</w:t>
      </w:r>
      <w:proofErr w:type="spellEnd"/>
      <w:r w:rsidR="00C20307" w:rsidRPr="00C20307">
        <w:rPr>
          <w:rFonts w:ascii="Times New Roman" w:hAnsi="Times New Roman"/>
          <w:sz w:val="24"/>
          <w:szCs w:val="24"/>
        </w:rPr>
        <w:t xml:space="preserve"> городскому поселению.</w:t>
      </w:r>
      <w:bookmarkStart w:id="153" w:name="_Toc169508489"/>
    </w:p>
    <w:p w14:paraId="13312AD7" w14:textId="77777777" w:rsidR="00C20307" w:rsidRDefault="00C20307"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6CD3C4C8" w14:textId="77777777" w:rsidR="00C20307" w:rsidRDefault="00C20307"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sectPr w:rsidR="00C20307" w:rsidSect="00943241">
          <w:pgSz w:w="11906" w:h="16838" w:code="9"/>
          <w:pgMar w:top="1134" w:right="567" w:bottom="1134" w:left="1701" w:header="709" w:footer="709" w:gutter="0"/>
          <w:cols w:space="708"/>
          <w:docGrid w:linePitch="360"/>
        </w:sectPr>
      </w:pPr>
    </w:p>
    <w:p w14:paraId="6ED0FEAA" w14:textId="68549643" w:rsidR="00C20307" w:rsidRDefault="00C20307" w:rsidP="00C20307">
      <w:pPr>
        <w:widowControl w:val="0"/>
        <w:tabs>
          <w:tab w:val="left" w:pos="1134"/>
        </w:tabs>
        <w:autoSpaceDE w:val="0"/>
        <w:autoSpaceDN w:val="0"/>
        <w:adjustRightInd w:val="0"/>
        <w:spacing w:after="0" w:line="240" w:lineRule="auto"/>
        <w:jc w:val="both"/>
        <w:rPr>
          <w:rFonts w:ascii="Times New Roman" w:hAnsi="Times New Roman"/>
          <w:sz w:val="24"/>
          <w:szCs w:val="24"/>
        </w:rPr>
      </w:pPr>
      <w:r w:rsidRPr="00E4380C">
        <w:rPr>
          <w:rFonts w:ascii="Times New Roman" w:hAnsi="Times New Roman"/>
          <w:noProof/>
          <w:lang w:eastAsia="ru-RU"/>
        </w:rPr>
        <w:lastRenderedPageBreak/>
        <w:drawing>
          <wp:inline distT="0" distB="0" distL="0" distR="0" wp14:anchorId="10158506" wp14:editId="1D324E79">
            <wp:extent cx="9203769" cy="4638501"/>
            <wp:effectExtent l="0" t="0" r="0" b="0"/>
            <wp:docPr id="17043" name="Рисунок 1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227325" cy="4650372"/>
                    </a:xfrm>
                    <a:prstGeom prst="rect">
                      <a:avLst/>
                    </a:prstGeom>
                    <a:noFill/>
                  </pic:spPr>
                </pic:pic>
              </a:graphicData>
            </a:graphic>
          </wp:inline>
        </w:drawing>
      </w:r>
    </w:p>
    <w:p w14:paraId="73F83E51" w14:textId="77777777" w:rsidR="00C20307" w:rsidRDefault="00C20307" w:rsidP="00C20307">
      <w:pPr>
        <w:widowControl w:val="0"/>
        <w:tabs>
          <w:tab w:val="left" w:pos="1134"/>
        </w:tabs>
        <w:autoSpaceDE w:val="0"/>
        <w:autoSpaceDN w:val="0"/>
        <w:adjustRightInd w:val="0"/>
        <w:spacing w:after="0" w:line="240" w:lineRule="auto"/>
        <w:ind w:firstLine="709"/>
        <w:jc w:val="both"/>
      </w:pPr>
    </w:p>
    <w:p w14:paraId="4A631A3D" w14:textId="77777777" w:rsidR="00C20307" w:rsidRDefault="00C20307" w:rsidP="00C20307">
      <w:pPr>
        <w:widowControl w:val="0"/>
        <w:tabs>
          <w:tab w:val="left" w:pos="1134"/>
        </w:tabs>
        <w:autoSpaceDE w:val="0"/>
        <w:autoSpaceDN w:val="0"/>
        <w:adjustRightInd w:val="0"/>
        <w:spacing w:after="0" w:line="240" w:lineRule="auto"/>
        <w:ind w:firstLine="709"/>
        <w:jc w:val="both"/>
        <w:sectPr w:rsidR="00C20307" w:rsidSect="00C20307">
          <w:pgSz w:w="16838" w:h="11906" w:orient="landscape" w:code="9"/>
          <w:pgMar w:top="1134" w:right="567" w:bottom="1134" w:left="1701" w:header="709" w:footer="709" w:gutter="0"/>
          <w:cols w:space="708"/>
          <w:docGrid w:linePitch="360"/>
        </w:sectPr>
      </w:pPr>
    </w:p>
    <w:p w14:paraId="41544E25" w14:textId="6F5C8C3F" w:rsidR="00C20307" w:rsidRPr="00FA5979" w:rsidRDefault="0065510F" w:rsidP="00C2030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lastRenderedPageBreak/>
        <w:t>14.2.</w:t>
      </w:r>
      <w:r w:rsidRPr="00FA5979">
        <w:rPr>
          <w:rFonts w:ascii="Times New Roman" w:hAnsi="Times New Roman"/>
          <w:sz w:val="24"/>
          <w:szCs w:val="24"/>
        </w:rPr>
        <w:tab/>
      </w:r>
      <w:r w:rsidR="009B4F6D" w:rsidRPr="00FA5979">
        <w:rPr>
          <w:rFonts w:ascii="Times New Roman" w:hAnsi="Times New Roman"/>
          <w:sz w:val="24"/>
          <w:szCs w:val="24"/>
        </w:rPr>
        <w:t xml:space="preserve">Результаты оценки ценовых (тарифных) последствий реализации проектов схемы </w:t>
      </w:r>
      <w:proofErr w:type="gramStart"/>
      <w:r w:rsidR="009B4F6D" w:rsidRPr="00FA5979">
        <w:rPr>
          <w:rFonts w:ascii="Times New Roman" w:hAnsi="Times New Roman"/>
          <w:sz w:val="24"/>
          <w:szCs w:val="24"/>
        </w:rPr>
        <w:t>теплоснабжения</w:t>
      </w:r>
      <w:proofErr w:type="gramEnd"/>
      <w:r w:rsidR="009B4F6D" w:rsidRPr="00FA5979">
        <w:rPr>
          <w:rFonts w:ascii="Times New Roman" w:hAnsi="Times New Roman"/>
          <w:sz w:val="24"/>
          <w:szCs w:val="24"/>
        </w:rPr>
        <w:t xml:space="preserve"> на основании разработанных тарифно-балансовых моделей.</w:t>
      </w:r>
      <w:bookmarkEnd w:id="153"/>
    </w:p>
    <w:p w14:paraId="7B8519CF" w14:textId="24A236E1" w:rsidR="0065510F" w:rsidRPr="00244072" w:rsidRDefault="009B4F6D" w:rsidP="0065510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244072">
        <w:rPr>
          <w:rFonts w:ascii="Times New Roman" w:hAnsi="Times New Roman"/>
          <w:sz w:val="24"/>
          <w:szCs w:val="24"/>
        </w:rPr>
        <w:t xml:space="preserve">В настоящее время принято решение, что реконструкция источников тепловой энергии и тепловых сетей, находящихся в муниципальной собственности муниципального образования Киришское городское поселение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w:t>
      </w:r>
      <w:r w:rsidR="0065510F" w:rsidRPr="00244072">
        <w:rPr>
          <w:rFonts w:ascii="Times New Roman" w:hAnsi="Times New Roman"/>
          <w:sz w:val="24"/>
          <w:szCs w:val="24"/>
        </w:rPr>
        <w:br/>
      </w:r>
      <w:r w:rsidRPr="00244072">
        <w:rPr>
          <w:rFonts w:ascii="Times New Roman" w:hAnsi="Times New Roman"/>
          <w:sz w:val="24"/>
          <w:szCs w:val="24"/>
        </w:rPr>
        <w:t>на условиях концессионного соглашения.</w:t>
      </w:r>
    </w:p>
    <w:p w14:paraId="16D60BC4" w14:textId="2795CCBA" w:rsidR="0065510F" w:rsidRPr="00244072" w:rsidRDefault="009B4F6D" w:rsidP="0065510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244072">
        <w:rPr>
          <w:rFonts w:ascii="Times New Roman" w:hAnsi="Times New Roman"/>
          <w:sz w:val="24"/>
          <w:szCs w:val="24"/>
        </w:rPr>
        <w:t>В соответствии с указанным соглашением привлечение финансовых сре</w:t>
      </w:r>
      <w:proofErr w:type="gramStart"/>
      <w:r w:rsidRPr="00244072">
        <w:rPr>
          <w:rFonts w:ascii="Times New Roman" w:hAnsi="Times New Roman"/>
          <w:sz w:val="24"/>
          <w:szCs w:val="24"/>
        </w:rPr>
        <w:t xml:space="preserve">дств </w:t>
      </w:r>
      <w:r w:rsidR="0065510F" w:rsidRPr="00244072">
        <w:rPr>
          <w:rFonts w:ascii="Times New Roman" w:hAnsi="Times New Roman"/>
          <w:sz w:val="24"/>
          <w:szCs w:val="24"/>
        </w:rPr>
        <w:br/>
      </w:r>
      <w:r w:rsidRPr="00244072">
        <w:rPr>
          <w:rFonts w:ascii="Times New Roman" w:hAnsi="Times New Roman"/>
          <w:sz w:val="24"/>
          <w:szCs w:val="24"/>
        </w:rPr>
        <w:t>дл</w:t>
      </w:r>
      <w:proofErr w:type="gramEnd"/>
      <w:r w:rsidRPr="00244072">
        <w:rPr>
          <w:rFonts w:ascii="Times New Roman" w:hAnsi="Times New Roman"/>
          <w:sz w:val="24"/>
          <w:szCs w:val="24"/>
        </w:rPr>
        <w:t xml:space="preserve">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w:t>
      </w:r>
      <w:r w:rsidR="0065510F" w:rsidRPr="00244072">
        <w:rPr>
          <w:rFonts w:ascii="Times New Roman" w:hAnsi="Times New Roman"/>
          <w:sz w:val="24"/>
          <w:szCs w:val="24"/>
        </w:rPr>
        <w:br/>
      </w:r>
      <w:r w:rsidRPr="00244072">
        <w:rPr>
          <w:rFonts w:ascii="Times New Roman" w:hAnsi="Times New Roman"/>
          <w:sz w:val="24"/>
          <w:szCs w:val="24"/>
        </w:rPr>
        <w:t xml:space="preserve">и объёмами реализации тепловой энергии определенными концессионным соглашением, </w:t>
      </w:r>
      <w:r w:rsidR="0065510F" w:rsidRPr="00244072">
        <w:rPr>
          <w:rFonts w:ascii="Times New Roman" w:hAnsi="Times New Roman"/>
          <w:sz w:val="24"/>
          <w:szCs w:val="24"/>
        </w:rPr>
        <w:br/>
      </w:r>
      <w:r w:rsidRPr="00244072">
        <w:rPr>
          <w:rFonts w:ascii="Times New Roman" w:hAnsi="Times New Roman"/>
          <w:sz w:val="24"/>
          <w:szCs w:val="24"/>
        </w:rPr>
        <w:t xml:space="preserve">а также за счет платы </w:t>
      </w:r>
      <w:proofErr w:type="spellStart"/>
      <w:r w:rsidRPr="00244072">
        <w:rPr>
          <w:rFonts w:ascii="Times New Roman" w:hAnsi="Times New Roman"/>
          <w:sz w:val="24"/>
          <w:szCs w:val="24"/>
        </w:rPr>
        <w:t>концедента</w:t>
      </w:r>
      <w:proofErr w:type="spellEnd"/>
      <w:r w:rsidRPr="00244072">
        <w:rPr>
          <w:rFonts w:ascii="Times New Roman" w:hAnsi="Times New Roman"/>
          <w:sz w:val="24"/>
          <w:szCs w:val="24"/>
        </w:rPr>
        <w:t>.</w:t>
      </w:r>
    </w:p>
    <w:p w14:paraId="14E2136A" w14:textId="77777777" w:rsidR="0065510F" w:rsidRPr="00244072" w:rsidRDefault="009B4F6D" w:rsidP="0065510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244072">
        <w:rPr>
          <w:rFonts w:ascii="Times New Roman" w:hAnsi="Times New Roman"/>
          <w:sz w:val="24"/>
          <w:szCs w:val="24"/>
        </w:rPr>
        <w:t>В соответствии со сформированной финансово-экономической моделью, учитывающей инвестиционную программу концессионера на всей территории поселения, определен необходимый рост тарифа конечным потребителям, требуемый для коммерческой привлекательности проекта для концессионера</w:t>
      </w:r>
      <w:r w:rsidR="00FF7703" w:rsidRPr="00244072">
        <w:rPr>
          <w:rFonts w:ascii="Times New Roman" w:hAnsi="Times New Roman"/>
          <w:sz w:val="24"/>
          <w:szCs w:val="24"/>
        </w:rPr>
        <w:t xml:space="preserve"> </w:t>
      </w:r>
      <w:r w:rsidR="0065510F" w:rsidRPr="00244072">
        <w:rPr>
          <w:rFonts w:ascii="Times New Roman" w:hAnsi="Times New Roman"/>
          <w:sz w:val="24"/>
          <w:szCs w:val="24"/>
        </w:rPr>
        <w:t>(Таблица 42)</w:t>
      </w:r>
      <w:r w:rsidRPr="00244072">
        <w:rPr>
          <w:rFonts w:ascii="Times New Roman" w:hAnsi="Times New Roman"/>
          <w:sz w:val="24"/>
          <w:szCs w:val="24"/>
        </w:rPr>
        <w:t>.</w:t>
      </w:r>
      <w:bookmarkStart w:id="154" w:name="_Ref95831896"/>
    </w:p>
    <w:p w14:paraId="2EC74F60" w14:textId="77777777" w:rsidR="0065510F" w:rsidRPr="00244072" w:rsidRDefault="0065510F" w:rsidP="0065510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15E289CE" w14:textId="77777777" w:rsidR="0065510F" w:rsidRPr="00244072" w:rsidRDefault="00AB51CA" w:rsidP="0065510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244072">
        <w:rPr>
          <w:rFonts w:ascii="Times New Roman" w:hAnsi="Times New Roman"/>
          <w:sz w:val="24"/>
          <w:szCs w:val="24"/>
        </w:rPr>
        <w:t xml:space="preserve">Таблица </w:t>
      </w:r>
      <w:bookmarkEnd w:id="154"/>
      <w:r w:rsidR="0065510F" w:rsidRPr="00244072">
        <w:rPr>
          <w:rFonts w:ascii="Times New Roman" w:hAnsi="Times New Roman"/>
          <w:sz w:val="24"/>
          <w:szCs w:val="24"/>
        </w:rPr>
        <w:t>42</w:t>
      </w:r>
      <w:r w:rsidRPr="00244072">
        <w:rPr>
          <w:rFonts w:ascii="Times New Roman" w:hAnsi="Times New Roman"/>
          <w:sz w:val="24"/>
          <w:szCs w:val="24"/>
        </w:rPr>
        <w:t xml:space="preserve"> - </w:t>
      </w:r>
      <w:r w:rsidR="005651C8" w:rsidRPr="00244072">
        <w:rPr>
          <w:rFonts w:ascii="Times New Roman" w:hAnsi="Times New Roman"/>
          <w:sz w:val="24"/>
          <w:szCs w:val="24"/>
        </w:rPr>
        <w:t xml:space="preserve">Расчет ценовых (тарифных) последствий при реализации производственной программы МП </w:t>
      </w:r>
      <w:r w:rsidR="00E4380C" w:rsidRPr="00244072">
        <w:rPr>
          <w:rFonts w:ascii="Times New Roman" w:hAnsi="Times New Roman"/>
          <w:sz w:val="24"/>
          <w:szCs w:val="24"/>
        </w:rPr>
        <w:t>«</w:t>
      </w:r>
      <w:r w:rsidR="005651C8" w:rsidRPr="00244072">
        <w:rPr>
          <w:rFonts w:ascii="Times New Roman" w:hAnsi="Times New Roman"/>
          <w:sz w:val="24"/>
          <w:szCs w:val="24"/>
        </w:rPr>
        <w:t>Жилищное хозяйство</w:t>
      </w:r>
      <w:r w:rsidR="00E4380C" w:rsidRPr="00244072">
        <w:rPr>
          <w:rFonts w:ascii="Times New Roman" w:hAnsi="Times New Roman"/>
          <w:sz w:val="24"/>
          <w:szCs w:val="24"/>
        </w:rPr>
        <w:t>»</w:t>
      </w:r>
      <w:r w:rsidR="005651C8" w:rsidRPr="00244072">
        <w:rPr>
          <w:rFonts w:ascii="Times New Roman" w:hAnsi="Times New Roman"/>
          <w:sz w:val="24"/>
          <w:szCs w:val="24"/>
        </w:rPr>
        <w:t xml:space="preserve"> </w:t>
      </w:r>
      <w:proofErr w:type="gramStart"/>
      <w:r w:rsidR="005651C8" w:rsidRPr="00244072">
        <w:rPr>
          <w:rFonts w:ascii="Times New Roman" w:hAnsi="Times New Roman"/>
          <w:sz w:val="24"/>
          <w:szCs w:val="24"/>
        </w:rPr>
        <w:t xml:space="preserve">( </w:t>
      </w:r>
      <w:proofErr w:type="gramEnd"/>
      <w:r w:rsidR="005651C8" w:rsidRPr="00244072">
        <w:rPr>
          <w:rFonts w:ascii="Times New Roman" w:hAnsi="Times New Roman"/>
          <w:sz w:val="24"/>
          <w:szCs w:val="24"/>
        </w:rPr>
        <w:t>г</w:t>
      </w:r>
      <w:r w:rsidR="0065510F" w:rsidRPr="00244072">
        <w:rPr>
          <w:rFonts w:ascii="Times New Roman" w:hAnsi="Times New Roman"/>
          <w:sz w:val="24"/>
          <w:szCs w:val="24"/>
        </w:rPr>
        <w:t>. Кириши)</w:t>
      </w:r>
      <w:bookmarkStart w:id="155" w:name="_Toc169508490"/>
    </w:p>
    <w:tbl>
      <w:tblPr>
        <w:tblStyle w:val="af"/>
        <w:tblW w:w="9643" w:type="dxa"/>
        <w:tblInd w:w="108" w:type="dxa"/>
        <w:tblLook w:val="04A0" w:firstRow="1" w:lastRow="0" w:firstColumn="1" w:lastColumn="0" w:noHBand="0" w:noVBand="1"/>
      </w:tblPr>
      <w:tblGrid>
        <w:gridCol w:w="1843"/>
        <w:gridCol w:w="1134"/>
        <w:gridCol w:w="1134"/>
        <w:gridCol w:w="1134"/>
        <w:gridCol w:w="1134"/>
        <w:gridCol w:w="1134"/>
        <w:gridCol w:w="1134"/>
        <w:gridCol w:w="996"/>
      </w:tblGrid>
      <w:tr w:rsidR="00244072" w:rsidRPr="00244072" w14:paraId="0CA09940" w14:textId="77777777" w:rsidTr="00244072">
        <w:tc>
          <w:tcPr>
            <w:tcW w:w="1843" w:type="dxa"/>
            <w:vAlign w:val="center"/>
          </w:tcPr>
          <w:p w14:paraId="0351E2D4" w14:textId="2114B478"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Наименование показателя</w:t>
            </w:r>
          </w:p>
        </w:tc>
        <w:tc>
          <w:tcPr>
            <w:tcW w:w="1134" w:type="dxa"/>
            <w:vAlign w:val="center"/>
          </w:tcPr>
          <w:p w14:paraId="77778C6B" w14:textId="325C334A"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color w:val="000000"/>
                <w:sz w:val="24"/>
                <w:szCs w:val="24"/>
              </w:rPr>
              <w:t>Ед. изм.</w:t>
            </w:r>
          </w:p>
        </w:tc>
        <w:tc>
          <w:tcPr>
            <w:tcW w:w="1134" w:type="dxa"/>
            <w:vAlign w:val="center"/>
          </w:tcPr>
          <w:p w14:paraId="4052E7EC" w14:textId="1628739B"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2024</w:t>
            </w:r>
          </w:p>
        </w:tc>
        <w:tc>
          <w:tcPr>
            <w:tcW w:w="1134" w:type="dxa"/>
            <w:vAlign w:val="center"/>
          </w:tcPr>
          <w:p w14:paraId="47982DAA" w14:textId="28E7ACFE"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2025</w:t>
            </w:r>
          </w:p>
        </w:tc>
        <w:tc>
          <w:tcPr>
            <w:tcW w:w="1134" w:type="dxa"/>
            <w:vAlign w:val="center"/>
          </w:tcPr>
          <w:p w14:paraId="341C9FEF" w14:textId="5AE46224"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2026</w:t>
            </w:r>
          </w:p>
        </w:tc>
        <w:tc>
          <w:tcPr>
            <w:tcW w:w="1134" w:type="dxa"/>
            <w:vAlign w:val="center"/>
          </w:tcPr>
          <w:p w14:paraId="4930711C" w14:textId="0695DF11"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2027</w:t>
            </w:r>
          </w:p>
        </w:tc>
        <w:tc>
          <w:tcPr>
            <w:tcW w:w="1134" w:type="dxa"/>
            <w:vAlign w:val="center"/>
          </w:tcPr>
          <w:p w14:paraId="62701E7B" w14:textId="3E9B3670"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2028</w:t>
            </w:r>
          </w:p>
        </w:tc>
        <w:tc>
          <w:tcPr>
            <w:tcW w:w="996" w:type="dxa"/>
            <w:vAlign w:val="center"/>
          </w:tcPr>
          <w:p w14:paraId="024E3053" w14:textId="6384476B"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2029</w:t>
            </w:r>
          </w:p>
        </w:tc>
      </w:tr>
      <w:tr w:rsidR="00244072" w:rsidRPr="00244072" w14:paraId="4EB51C16" w14:textId="77777777" w:rsidTr="00244072">
        <w:tc>
          <w:tcPr>
            <w:tcW w:w="1843" w:type="dxa"/>
            <w:vAlign w:val="center"/>
          </w:tcPr>
          <w:p w14:paraId="0823EF77" w14:textId="64B4C0D1"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iCs/>
                <w:color w:val="000000"/>
                <w:sz w:val="24"/>
                <w:szCs w:val="24"/>
              </w:rPr>
              <w:t>Удельная себестоимость</w:t>
            </w:r>
          </w:p>
        </w:tc>
        <w:tc>
          <w:tcPr>
            <w:tcW w:w="1134" w:type="dxa"/>
            <w:vAlign w:val="center"/>
          </w:tcPr>
          <w:p w14:paraId="65A67013" w14:textId="0555EFD1"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proofErr w:type="spellStart"/>
            <w:r w:rsidRPr="00244072">
              <w:rPr>
                <w:rFonts w:ascii="Times New Roman" w:hAnsi="Times New Roman"/>
                <w:sz w:val="24"/>
                <w:szCs w:val="24"/>
              </w:rPr>
              <w:t>руб</w:t>
            </w:r>
            <w:proofErr w:type="spellEnd"/>
            <w:r w:rsidRPr="00244072">
              <w:rPr>
                <w:rFonts w:ascii="Times New Roman" w:hAnsi="Times New Roman"/>
                <w:sz w:val="24"/>
                <w:szCs w:val="24"/>
              </w:rPr>
              <w:t>/Гкал</w:t>
            </w:r>
          </w:p>
        </w:tc>
        <w:tc>
          <w:tcPr>
            <w:tcW w:w="1134" w:type="dxa"/>
            <w:vAlign w:val="center"/>
          </w:tcPr>
          <w:p w14:paraId="3D268144" w14:textId="4CDDC8E4"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1559,69</w:t>
            </w:r>
          </w:p>
        </w:tc>
        <w:tc>
          <w:tcPr>
            <w:tcW w:w="1134" w:type="dxa"/>
            <w:vAlign w:val="center"/>
          </w:tcPr>
          <w:p w14:paraId="0939E406" w14:textId="7370B3DC"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1622,08</w:t>
            </w:r>
          </w:p>
        </w:tc>
        <w:tc>
          <w:tcPr>
            <w:tcW w:w="1134" w:type="dxa"/>
            <w:vAlign w:val="center"/>
          </w:tcPr>
          <w:p w14:paraId="0CED7740" w14:textId="45B0E161"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1686,96</w:t>
            </w:r>
          </w:p>
        </w:tc>
        <w:tc>
          <w:tcPr>
            <w:tcW w:w="1134" w:type="dxa"/>
            <w:vAlign w:val="center"/>
          </w:tcPr>
          <w:p w14:paraId="0D048727" w14:textId="2DC313CA"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1754,44</w:t>
            </w:r>
          </w:p>
        </w:tc>
        <w:tc>
          <w:tcPr>
            <w:tcW w:w="1134" w:type="dxa"/>
            <w:vAlign w:val="center"/>
          </w:tcPr>
          <w:p w14:paraId="01C19FCA" w14:textId="2FDB0626"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1824,62</w:t>
            </w:r>
          </w:p>
        </w:tc>
        <w:tc>
          <w:tcPr>
            <w:tcW w:w="996" w:type="dxa"/>
            <w:vAlign w:val="center"/>
          </w:tcPr>
          <w:p w14:paraId="7C1BB9D5" w14:textId="0087AA83"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1897,60</w:t>
            </w:r>
          </w:p>
        </w:tc>
      </w:tr>
      <w:tr w:rsidR="00244072" w:rsidRPr="00244072" w14:paraId="7E3EAD0A" w14:textId="77777777" w:rsidTr="00244072">
        <w:tc>
          <w:tcPr>
            <w:tcW w:w="1843" w:type="dxa"/>
            <w:vAlign w:val="center"/>
          </w:tcPr>
          <w:p w14:paraId="15036491" w14:textId="717419D3"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iCs/>
                <w:color w:val="000000"/>
                <w:sz w:val="24"/>
                <w:szCs w:val="24"/>
              </w:rPr>
              <w:t>Согласованный тариф</w:t>
            </w:r>
          </w:p>
        </w:tc>
        <w:tc>
          <w:tcPr>
            <w:tcW w:w="1134" w:type="dxa"/>
            <w:vAlign w:val="center"/>
          </w:tcPr>
          <w:p w14:paraId="3E35C9B8" w14:textId="0E0FA685"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proofErr w:type="spellStart"/>
            <w:r w:rsidRPr="00244072">
              <w:rPr>
                <w:rFonts w:ascii="Times New Roman" w:hAnsi="Times New Roman"/>
                <w:sz w:val="24"/>
                <w:szCs w:val="24"/>
              </w:rPr>
              <w:t>руб</w:t>
            </w:r>
            <w:proofErr w:type="spellEnd"/>
            <w:r w:rsidRPr="00244072">
              <w:rPr>
                <w:rFonts w:ascii="Times New Roman" w:hAnsi="Times New Roman"/>
                <w:sz w:val="24"/>
                <w:szCs w:val="24"/>
              </w:rPr>
              <w:t>/Гкал</w:t>
            </w:r>
          </w:p>
        </w:tc>
        <w:tc>
          <w:tcPr>
            <w:tcW w:w="1134" w:type="dxa"/>
            <w:vAlign w:val="center"/>
          </w:tcPr>
          <w:p w14:paraId="308876C7" w14:textId="09740154"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1977,09</w:t>
            </w:r>
          </w:p>
        </w:tc>
        <w:tc>
          <w:tcPr>
            <w:tcW w:w="1134" w:type="dxa"/>
            <w:vAlign w:val="center"/>
          </w:tcPr>
          <w:p w14:paraId="7E418F73" w14:textId="4263B228"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2056,17</w:t>
            </w:r>
          </w:p>
        </w:tc>
        <w:tc>
          <w:tcPr>
            <w:tcW w:w="1134" w:type="dxa"/>
            <w:vAlign w:val="center"/>
          </w:tcPr>
          <w:p w14:paraId="342922D8" w14:textId="05B67CAE"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2138,42</w:t>
            </w:r>
          </w:p>
        </w:tc>
        <w:tc>
          <w:tcPr>
            <w:tcW w:w="1134" w:type="dxa"/>
            <w:vAlign w:val="center"/>
          </w:tcPr>
          <w:p w14:paraId="292A79E2" w14:textId="44D9D203"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2223,96</w:t>
            </w:r>
          </w:p>
        </w:tc>
        <w:tc>
          <w:tcPr>
            <w:tcW w:w="1134" w:type="dxa"/>
            <w:vAlign w:val="center"/>
          </w:tcPr>
          <w:p w14:paraId="5D929C88" w14:textId="735A9CC5"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2312,92</w:t>
            </w:r>
          </w:p>
        </w:tc>
        <w:tc>
          <w:tcPr>
            <w:tcW w:w="996" w:type="dxa"/>
            <w:vAlign w:val="center"/>
          </w:tcPr>
          <w:p w14:paraId="5C8BE78B" w14:textId="763D300B"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2405,43</w:t>
            </w:r>
          </w:p>
        </w:tc>
      </w:tr>
    </w:tbl>
    <w:p w14:paraId="458147E7" w14:textId="77777777" w:rsidR="00244072" w:rsidRPr="00244072" w:rsidRDefault="00244072" w:rsidP="00244072">
      <w:pPr>
        <w:spacing w:after="0"/>
        <w:rPr>
          <w:rFonts w:ascii="Times New Roman" w:hAnsi="Times New Roman"/>
          <w:sz w:val="24"/>
          <w:szCs w:val="24"/>
        </w:rPr>
      </w:pPr>
    </w:p>
    <w:tbl>
      <w:tblPr>
        <w:tblStyle w:val="af"/>
        <w:tblW w:w="9643" w:type="dxa"/>
        <w:tblInd w:w="108" w:type="dxa"/>
        <w:tblLook w:val="04A0" w:firstRow="1" w:lastRow="0" w:firstColumn="1" w:lastColumn="0" w:noHBand="0" w:noVBand="1"/>
      </w:tblPr>
      <w:tblGrid>
        <w:gridCol w:w="1843"/>
        <w:gridCol w:w="1134"/>
        <w:gridCol w:w="1134"/>
        <w:gridCol w:w="1134"/>
        <w:gridCol w:w="1134"/>
        <w:gridCol w:w="1134"/>
        <w:gridCol w:w="1134"/>
        <w:gridCol w:w="996"/>
      </w:tblGrid>
      <w:tr w:rsidR="00244072" w:rsidRPr="00244072" w14:paraId="55834CD8" w14:textId="77777777" w:rsidTr="00244072">
        <w:tc>
          <w:tcPr>
            <w:tcW w:w="1843" w:type="dxa"/>
            <w:vAlign w:val="center"/>
          </w:tcPr>
          <w:p w14:paraId="0BB038B8" w14:textId="5FCD13D9" w:rsidR="00244072" w:rsidRPr="00244072" w:rsidRDefault="00244072" w:rsidP="00244072">
            <w:pPr>
              <w:widowControl w:val="0"/>
              <w:autoSpaceDE w:val="0"/>
              <w:autoSpaceDN w:val="0"/>
              <w:adjustRightInd w:val="0"/>
              <w:spacing w:after="0" w:line="240" w:lineRule="auto"/>
              <w:jc w:val="center"/>
              <w:rPr>
                <w:rFonts w:ascii="Times New Roman" w:hAnsi="Times New Roman"/>
                <w:bCs/>
                <w:iCs/>
                <w:color w:val="000000"/>
                <w:sz w:val="24"/>
                <w:szCs w:val="24"/>
              </w:rPr>
            </w:pPr>
            <w:r w:rsidRPr="00244072">
              <w:rPr>
                <w:rFonts w:ascii="Times New Roman" w:hAnsi="Times New Roman"/>
                <w:bCs/>
                <w:color w:val="000000"/>
                <w:sz w:val="24"/>
                <w:szCs w:val="24"/>
              </w:rPr>
              <w:t>Наименование показателя</w:t>
            </w:r>
          </w:p>
        </w:tc>
        <w:tc>
          <w:tcPr>
            <w:tcW w:w="1134" w:type="dxa"/>
            <w:vAlign w:val="center"/>
          </w:tcPr>
          <w:p w14:paraId="027CAF7B" w14:textId="597F6451"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color w:val="000000"/>
                <w:sz w:val="24"/>
                <w:szCs w:val="24"/>
              </w:rPr>
              <w:t>Ед. изм.</w:t>
            </w:r>
          </w:p>
        </w:tc>
        <w:tc>
          <w:tcPr>
            <w:tcW w:w="1134" w:type="dxa"/>
            <w:vAlign w:val="center"/>
          </w:tcPr>
          <w:p w14:paraId="0464C3D9" w14:textId="07385444"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2030</w:t>
            </w:r>
          </w:p>
        </w:tc>
        <w:tc>
          <w:tcPr>
            <w:tcW w:w="1134" w:type="dxa"/>
            <w:vAlign w:val="center"/>
          </w:tcPr>
          <w:p w14:paraId="28BA1E39" w14:textId="17056A34"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2031</w:t>
            </w:r>
          </w:p>
        </w:tc>
        <w:tc>
          <w:tcPr>
            <w:tcW w:w="1134" w:type="dxa"/>
            <w:vAlign w:val="center"/>
          </w:tcPr>
          <w:p w14:paraId="072638A2" w14:textId="45C81AE4"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2032</w:t>
            </w:r>
          </w:p>
        </w:tc>
        <w:tc>
          <w:tcPr>
            <w:tcW w:w="1134" w:type="dxa"/>
            <w:vAlign w:val="center"/>
          </w:tcPr>
          <w:p w14:paraId="60575177" w14:textId="28BC7A0A"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2033</w:t>
            </w:r>
          </w:p>
        </w:tc>
        <w:tc>
          <w:tcPr>
            <w:tcW w:w="1134" w:type="dxa"/>
            <w:vAlign w:val="center"/>
          </w:tcPr>
          <w:p w14:paraId="10DD23AE" w14:textId="61A2A9F9"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2034</w:t>
            </w:r>
          </w:p>
        </w:tc>
        <w:tc>
          <w:tcPr>
            <w:tcW w:w="996" w:type="dxa"/>
            <w:vAlign w:val="center"/>
          </w:tcPr>
          <w:p w14:paraId="0EAE7320" w14:textId="385F9537"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bCs/>
                <w:color w:val="000000"/>
                <w:sz w:val="24"/>
                <w:szCs w:val="24"/>
              </w:rPr>
              <w:t>2035</w:t>
            </w:r>
          </w:p>
        </w:tc>
      </w:tr>
      <w:tr w:rsidR="00244072" w:rsidRPr="00244072" w14:paraId="6D8767F8" w14:textId="77777777" w:rsidTr="00244072">
        <w:tc>
          <w:tcPr>
            <w:tcW w:w="1843" w:type="dxa"/>
            <w:vAlign w:val="center"/>
          </w:tcPr>
          <w:p w14:paraId="2927D97B" w14:textId="45EC3E10" w:rsidR="00244072" w:rsidRPr="00244072" w:rsidRDefault="00244072" w:rsidP="00244072">
            <w:pPr>
              <w:widowControl w:val="0"/>
              <w:autoSpaceDE w:val="0"/>
              <w:autoSpaceDN w:val="0"/>
              <w:adjustRightInd w:val="0"/>
              <w:spacing w:after="0" w:line="240" w:lineRule="auto"/>
              <w:jc w:val="center"/>
              <w:rPr>
                <w:rFonts w:ascii="Times New Roman" w:hAnsi="Times New Roman"/>
                <w:bCs/>
                <w:iCs/>
                <w:color w:val="000000"/>
                <w:sz w:val="24"/>
                <w:szCs w:val="24"/>
              </w:rPr>
            </w:pPr>
            <w:r w:rsidRPr="00244072">
              <w:rPr>
                <w:rFonts w:ascii="Times New Roman" w:hAnsi="Times New Roman"/>
                <w:bCs/>
                <w:iCs/>
                <w:color w:val="000000"/>
                <w:sz w:val="24"/>
                <w:szCs w:val="24"/>
              </w:rPr>
              <w:t>Удельная себестоимость</w:t>
            </w:r>
          </w:p>
        </w:tc>
        <w:tc>
          <w:tcPr>
            <w:tcW w:w="1134" w:type="dxa"/>
            <w:vAlign w:val="center"/>
          </w:tcPr>
          <w:p w14:paraId="78CF0372" w14:textId="1315D8E9"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proofErr w:type="spellStart"/>
            <w:r w:rsidRPr="00244072">
              <w:rPr>
                <w:rFonts w:ascii="Times New Roman" w:hAnsi="Times New Roman"/>
                <w:bCs/>
                <w:iCs/>
                <w:color w:val="000000"/>
                <w:sz w:val="24"/>
                <w:szCs w:val="24"/>
              </w:rPr>
              <w:t>руб</w:t>
            </w:r>
            <w:proofErr w:type="spellEnd"/>
            <w:r w:rsidRPr="00244072">
              <w:rPr>
                <w:rFonts w:ascii="Times New Roman" w:hAnsi="Times New Roman"/>
                <w:bCs/>
                <w:iCs/>
                <w:color w:val="000000"/>
                <w:sz w:val="24"/>
                <w:szCs w:val="24"/>
              </w:rPr>
              <w:t>/Гкал</w:t>
            </w:r>
          </w:p>
        </w:tc>
        <w:tc>
          <w:tcPr>
            <w:tcW w:w="1134" w:type="dxa"/>
            <w:vAlign w:val="center"/>
          </w:tcPr>
          <w:p w14:paraId="38C41C5C" w14:textId="482F281A"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1973,51</w:t>
            </w:r>
          </w:p>
        </w:tc>
        <w:tc>
          <w:tcPr>
            <w:tcW w:w="1134" w:type="dxa"/>
            <w:vAlign w:val="center"/>
          </w:tcPr>
          <w:p w14:paraId="5680B748" w14:textId="542255E5"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2052,45</w:t>
            </w:r>
          </w:p>
        </w:tc>
        <w:tc>
          <w:tcPr>
            <w:tcW w:w="1134" w:type="dxa"/>
            <w:vAlign w:val="center"/>
          </w:tcPr>
          <w:p w14:paraId="23043866" w14:textId="444613F9"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2134,54</w:t>
            </w:r>
          </w:p>
        </w:tc>
        <w:tc>
          <w:tcPr>
            <w:tcW w:w="1134" w:type="dxa"/>
            <w:vAlign w:val="center"/>
          </w:tcPr>
          <w:p w14:paraId="73F46277" w14:textId="4F7912DE"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2219,93</w:t>
            </w:r>
          </w:p>
        </w:tc>
        <w:tc>
          <w:tcPr>
            <w:tcW w:w="1134" w:type="dxa"/>
            <w:vAlign w:val="center"/>
          </w:tcPr>
          <w:p w14:paraId="01725F07" w14:textId="72D5BF90"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2308,72</w:t>
            </w:r>
          </w:p>
        </w:tc>
        <w:tc>
          <w:tcPr>
            <w:tcW w:w="996" w:type="dxa"/>
            <w:vAlign w:val="center"/>
          </w:tcPr>
          <w:p w14:paraId="1BB44352" w14:textId="0D22ED41"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2401,07</w:t>
            </w:r>
          </w:p>
        </w:tc>
      </w:tr>
      <w:tr w:rsidR="00244072" w:rsidRPr="00244072" w14:paraId="1755F86C" w14:textId="77777777" w:rsidTr="00244072">
        <w:tc>
          <w:tcPr>
            <w:tcW w:w="1843" w:type="dxa"/>
            <w:vAlign w:val="center"/>
          </w:tcPr>
          <w:p w14:paraId="7EAC8FDC" w14:textId="03E229BF" w:rsidR="00244072" w:rsidRPr="00244072" w:rsidRDefault="00244072" w:rsidP="00244072">
            <w:pPr>
              <w:widowControl w:val="0"/>
              <w:autoSpaceDE w:val="0"/>
              <w:autoSpaceDN w:val="0"/>
              <w:adjustRightInd w:val="0"/>
              <w:spacing w:after="0" w:line="240" w:lineRule="auto"/>
              <w:jc w:val="center"/>
              <w:rPr>
                <w:rFonts w:ascii="Times New Roman" w:hAnsi="Times New Roman"/>
                <w:bCs/>
                <w:iCs/>
                <w:color w:val="000000"/>
                <w:sz w:val="24"/>
                <w:szCs w:val="24"/>
              </w:rPr>
            </w:pPr>
            <w:r w:rsidRPr="00244072">
              <w:rPr>
                <w:rFonts w:ascii="Times New Roman" w:hAnsi="Times New Roman"/>
                <w:bCs/>
                <w:iCs/>
                <w:color w:val="000000"/>
                <w:sz w:val="24"/>
                <w:szCs w:val="24"/>
              </w:rPr>
              <w:t>Согласованный тариф</w:t>
            </w:r>
          </w:p>
        </w:tc>
        <w:tc>
          <w:tcPr>
            <w:tcW w:w="1134" w:type="dxa"/>
            <w:vAlign w:val="center"/>
          </w:tcPr>
          <w:p w14:paraId="3D17EFC5" w14:textId="1668450D"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proofErr w:type="spellStart"/>
            <w:r w:rsidRPr="00244072">
              <w:rPr>
                <w:rFonts w:ascii="Times New Roman" w:hAnsi="Times New Roman"/>
                <w:bCs/>
                <w:iCs/>
                <w:color w:val="000000"/>
                <w:sz w:val="24"/>
                <w:szCs w:val="24"/>
              </w:rPr>
              <w:t>руб</w:t>
            </w:r>
            <w:proofErr w:type="spellEnd"/>
            <w:r w:rsidRPr="00244072">
              <w:rPr>
                <w:rFonts w:ascii="Times New Roman" w:hAnsi="Times New Roman"/>
                <w:bCs/>
                <w:iCs/>
                <w:color w:val="000000"/>
                <w:sz w:val="24"/>
                <w:szCs w:val="24"/>
              </w:rPr>
              <w:t>/Гкал</w:t>
            </w:r>
          </w:p>
        </w:tc>
        <w:tc>
          <w:tcPr>
            <w:tcW w:w="1134" w:type="dxa"/>
            <w:vAlign w:val="center"/>
          </w:tcPr>
          <w:p w14:paraId="5A56345A" w14:textId="392DD432"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2501,65</w:t>
            </w:r>
          </w:p>
        </w:tc>
        <w:tc>
          <w:tcPr>
            <w:tcW w:w="1134" w:type="dxa"/>
            <w:vAlign w:val="center"/>
          </w:tcPr>
          <w:p w14:paraId="38234E17" w14:textId="2E325F27"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2601,72</w:t>
            </w:r>
          </w:p>
        </w:tc>
        <w:tc>
          <w:tcPr>
            <w:tcW w:w="1134" w:type="dxa"/>
            <w:vAlign w:val="center"/>
          </w:tcPr>
          <w:p w14:paraId="3D77A9B0" w14:textId="5D791E9A"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2705,78</w:t>
            </w:r>
          </w:p>
        </w:tc>
        <w:tc>
          <w:tcPr>
            <w:tcW w:w="1134" w:type="dxa"/>
            <w:vAlign w:val="center"/>
          </w:tcPr>
          <w:p w14:paraId="32B59CE8" w14:textId="0A97E612"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2814,02</w:t>
            </w:r>
          </w:p>
        </w:tc>
        <w:tc>
          <w:tcPr>
            <w:tcW w:w="1134" w:type="dxa"/>
            <w:vAlign w:val="center"/>
          </w:tcPr>
          <w:p w14:paraId="7C512D32" w14:textId="0061F824"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2926,58</w:t>
            </w:r>
          </w:p>
        </w:tc>
        <w:tc>
          <w:tcPr>
            <w:tcW w:w="996" w:type="dxa"/>
            <w:vAlign w:val="center"/>
          </w:tcPr>
          <w:p w14:paraId="513FCADA" w14:textId="49792803" w:rsidR="00244072" w:rsidRPr="00244072" w:rsidRDefault="00244072" w:rsidP="00244072">
            <w:pPr>
              <w:widowControl w:val="0"/>
              <w:autoSpaceDE w:val="0"/>
              <w:autoSpaceDN w:val="0"/>
              <w:adjustRightInd w:val="0"/>
              <w:spacing w:after="0" w:line="240" w:lineRule="auto"/>
              <w:jc w:val="center"/>
              <w:rPr>
                <w:rFonts w:ascii="Times New Roman" w:hAnsi="Times New Roman"/>
                <w:sz w:val="24"/>
                <w:szCs w:val="24"/>
              </w:rPr>
            </w:pPr>
            <w:r w:rsidRPr="00244072">
              <w:rPr>
                <w:rFonts w:ascii="Times New Roman" w:hAnsi="Times New Roman"/>
                <w:sz w:val="24"/>
                <w:szCs w:val="24"/>
              </w:rPr>
              <w:t>3043,64</w:t>
            </w:r>
          </w:p>
        </w:tc>
      </w:tr>
    </w:tbl>
    <w:p w14:paraId="1ABA5A46" w14:textId="77777777" w:rsidR="0065510F" w:rsidRPr="00244072" w:rsidRDefault="0065510F" w:rsidP="00244072">
      <w:pPr>
        <w:widowControl w:val="0"/>
        <w:tabs>
          <w:tab w:val="left" w:pos="1134"/>
        </w:tabs>
        <w:autoSpaceDE w:val="0"/>
        <w:autoSpaceDN w:val="0"/>
        <w:adjustRightInd w:val="0"/>
        <w:spacing w:after="0" w:line="240" w:lineRule="auto"/>
        <w:jc w:val="both"/>
        <w:rPr>
          <w:rFonts w:ascii="Times New Roman" w:hAnsi="Times New Roman"/>
        </w:rPr>
      </w:pPr>
    </w:p>
    <w:p w14:paraId="7A25F88E" w14:textId="77777777" w:rsidR="0065510F" w:rsidRDefault="0065510F"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19E45FBB"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693935E3"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52D54511"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5AC783D4"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33193003"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6853AE51"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6D534159"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2DFEF110"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2872C4DC"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55F701CA" w14:textId="77777777" w:rsidR="00244072" w:rsidRP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1DBD6A95" w14:textId="77777777" w:rsidR="0065510F" w:rsidRPr="00244072" w:rsidRDefault="0065510F" w:rsidP="0065510F">
      <w:pPr>
        <w:widowControl w:val="0"/>
        <w:tabs>
          <w:tab w:val="left" w:pos="1134"/>
        </w:tabs>
        <w:autoSpaceDE w:val="0"/>
        <w:autoSpaceDN w:val="0"/>
        <w:adjustRightInd w:val="0"/>
        <w:spacing w:after="0" w:line="240" w:lineRule="auto"/>
        <w:ind w:firstLine="709"/>
        <w:jc w:val="both"/>
        <w:rPr>
          <w:rFonts w:ascii="Times New Roman" w:hAnsi="Times New Roman"/>
        </w:rPr>
      </w:pPr>
    </w:p>
    <w:p w14:paraId="29A77623" w14:textId="77777777" w:rsid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lang w:val="en-US"/>
        </w:rPr>
      </w:pPr>
    </w:p>
    <w:p w14:paraId="6C03655D" w14:textId="77777777" w:rsidR="00FA5979" w:rsidRPr="00FA5979" w:rsidRDefault="00FA5979" w:rsidP="0065510F">
      <w:pPr>
        <w:widowControl w:val="0"/>
        <w:tabs>
          <w:tab w:val="left" w:pos="1134"/>
        </w:tabs>
        <w:autoSpaceDE w:val="0"/>
        <w:autoSpaceDN w:val="0"/>
        <w:adjustRightInd w:val="0"/>
        <w:spacing w:after="0" w:line="240" w:lineRule="auto"/>
        <w:ind w:firstLine="709"/>
        <w:jc w:val="both"/>
        <w:rPr>
          <w:rFonts w:ascii="Times New Roman" w:hAnsi="Times New Roman"/>
          <w:lang w:val="en-US"/>
        </w:rPr>
      </w:pPr>
    </w:p>
    <w:p w14:paraId="186BDEBB" w14:textId="77777777" w:rsidR="00244072" w:rsidRDefault="00244072" w:rsidP="0065510F">
      <w:pPr>
        <w:widowControl w:val="0"/>
        <w:tabs>
          <w:tab w:val="left" w:pos="1134"/>
        </w:tabs>
        <w:autoSpaceDE w:val="0"/>
        <w:autoSpaceDN w:val="0"/>
        <w:adjustRightInd w:val="0"/>
        <w:spacing w:after="0" w:line="240" w:lineRule="auto"/>
        <w:ind w:firstLine="709"/>
        <w:jc w:val="both"/>
      </w:pPr>
    </w:p>
    <w:p w14:paraId="185C0758" w14:textId="77777777" w:rsidR="00244072" w:rsidRPr="00E4380C" w:rsidRDefault="00244072" w:rsidP="00244072">
      <w:pPr>
        <w:widowControl w:val="0"/>
        <w:spacing w:after="0" w:line="240" w:lineRule="auto"/>
        <w:ind w:firstLine="709"/>
        <w:jc w:val="both"/>
        <w:rPr>
          <w:rFonts w:ascii="Times New Roman" w:eastAsia="Times New Roman" w:hAnsi="Times New Roman"/>
          <w:sz w:val="26"/>
          <w:szCs w:val="26"/>
          <w:lang w:eastAsia="ar-SA"/>
        </w:rPr>
      </w:pPr>
    </w:p>
    <w:p w14:paraId="4951CD29" w14:textId="343E2273" w:rsidR="0065510F" w:rsidRPr="00244072" w:rsidRDefault="00244072" w:rsidP="00244072">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244072">
        <w:rPr>
          <w:rFonts w:ascii="Times New Roman" w:hAnsi="Times New Roman"/>
          <w:b/>
          <w:sz w:val="24"/>
          <w:szCs w:val="24"/>
        </w:rPr>
        <w:lastRenderedPageBreak/>
        <w:t>ГЛАВА 15</w:t>
      </w:r>
      <w:r w:rsidRPr="00244072">
        <w:rPr>
          <w:rFonts w:ascii="Times New Roman" w:hAnsi="Times New Roman"/>
          <w:b/>
          <w:sz w:val="24"/>
          <w:szCs w:val="24"/>
        </w:rPr>
        <w:tab/>
        <w:t xml:space="preserve">РЕЕСТР ЕДИНЫХ ТЕПЛОСНАБЖАЮЩИХ </w:t>
      </w:r>
      <w:r>
        <w:rPr>
          <w:rFonts w:ascii="Times New Roman" w:hAnsi="Times New Roman"/>
          <w:b/>
          <w:sz w:val="24"/>
          <w:szCs w:val="24"/>
        </w:rPr>
        <w:br/>
      </w:r>
      <w:r w:rsidRPr="00244072">
        <w:rPr>
          <w:rFonts w:ascii="Times New Roman" w:hAnsi="Times New Roman"/>
          <w:b/>
          <w:sz w:val="24"/>
          <w:szCs w:val="24"/>
        </w:rPr>
        <w:t>ОРГАНИЗАЦИЙ</w:t>
      </w:r>
      <w:bookmarkStart w:id="156" w:name="_Toc169508491"/>
      <w:bookmarkEnd w:id="6"/>
      <w:bookmarkEnd w:id="155"/>
    </w:p>
    <w:p w14:paraId="000C825F" w14:textId="77777777" w:rsidR="00244072" w:rsidRPr="00244072" w:rsidRDefault="00244072" w:rsidP="0065510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1D2E9C3C" w14:textId="59549D04" w:rsidR="00244072" w:rsidRPr="00FA5979" w:rsidRDefault="0065510F" w:rsidP="00244072">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t>15.1.</w:t>
      </w:r>
      <w:r w:rsidRPr="00FA5979">
        <w:rPr>
          <w:rFonts w:ascii="Times New Roman" w:hAnsi="Times New Roman"/>
          <w:sz w:val="24"/>
          <w:szCs w:val="24"/>
        </w:rPr>
        <w:tab/>
      </w:r>
      <w:r w:rsidR="0006689E" w:rsidRPr="00FA5979">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56"/>
    </w:p>
    <w:p w14:paraId="0B2B721A" w14:textId="29974A12" w:rsidR="00244072" w:rsidRPr="00244072" w:rsidRDefault="001F4B13" w:rsidP="00244072">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244072">
        <w:rPr>
          <w:rFonts w:ascii="Times New Roman" w:hAnsi="Times New Roman"/>
          <w:iCs/>
          <w:sz w:val="24"/>
          <w:szCs w:val="24"/>
        </w:rPr>
        <w:t>По результатам разработки Схемы теплоснабжения Реестр систем теплоснабжения для утверждения единых теплоснабжающих организаций Киришского городского поселения Киришского района Ленинградской области включает две изолированные системы теплоснабжения</w:t>
      </w:r>
      <w:r w:rsidR="00244072" w:rsidRPr="00244072">
        <w:rPr>
          <w:rFonts w:ascii="Times New Roman" w:hAnsi="Times New Roman"/>
          <w:iCs/>
          <w:sz w:val="24"/>
          <w:szCs w:val="24"/>
        </w:rPr>
        <w:t xml:space="preserve"> (Таблица 43).</w:t>
      </w:r>
    </w:p>
    <w:p w14:paraId="146794FF" w14:textId="2D523ABD" w:rsidR="00244072" w:rsidRDefault="001F4B13" w:rsidP="00244072">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244072">
        <w:rPr>
          <w:rFonts w:ascii="Times New Roman" w:hAnsi="Times New Roman"/>
          <w:iCs/>
          <w:sz w:val="24"/>
          <w:szCs w:val="24"/>
        </w:rPr>
        <w:t xml:space="preserve">Границы систем теплоснабжения определены для источников тепловой энергии </w:t>
      </w:r>
      <w:r w:rsidR="00244072">
        <w:rPr>
          <w:rFonts w:ascii="Times New Roman" w:hAnsi="Times New Roman"/>
          <w:iCs/>
          <w:sz w:val="24"/>
          <w:szCs w:val="24"/>
        </w:rPr>
        <w:br/>
      </w:r>
      <w:r w:rsidRPr="00244072">
        <w:rPr>
          <w:rFonts w:ascii="Times New Roman" w:hAnsi="Times New Roman"/>
          <w:iCs/>
          <w:sz w:val="24"/>
          <w:szCs w:val="24"/>
        </w:rPr>
        <w:t xml:space="preserve">и </w:t>
      </w:r>
      <w:proofErr w:type="spellStart"/>
      <w:r w:rsidRPr="00244072">
        <w:rPr>
          <w:rFonts w:ascii="Times New Roman" w:hAnsi="Times New Roman"/>
          <w:iCs/>
          <w:sz w:val="24"/>
          <w:szCs w:val="24"/>
        </w:rPr>
        <w:t>теплопотребляющих</w:t>
      </w:r>
      <w:proofErr w:type="spellEnd"/>
      <w:r w:rsidRPr="00244072">
        <w:rPr>
          <w:rFonts w:ascii="Times New Roman" w:hAnsi="Times New Roman"/>
          <w:iCs/>
          <w:sz w:val="24"/>
          <w:szCs w:val="24"/>
        </w:rPr>
        <w:t xml:space="preserve">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bookmarkStart w:id="157" w:name="_Ref95832403"/>
    </w:p>
    <w:p w14:paraId="0FBBA2F8" w14:textId="77777777" w:rsidR="00244072" w:rsidRPr="00244072" w:rsidRDefault="00244072" w:rsidP="00244072">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14FDC1A" w14:textId="77777777" w:rsidR="00244072" w:rsidRDefault="00244072" w:rsidP="00244072">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sectPr w:rsidR="00244072" w:rsidSect="0065510F">
          <w:pgSz w:w="11906" w:h="16838" w:code="9"/>
          <w:pgMar w:top="1134" w:right="567" w:bottom="1134" w:left="1701" w:header="709" w:footer="709" w:gutter="0"/>
          <w:cols w:space="708"/>
          <w:docGrid w:linePitch="360"/>
        </w:sectPr>
      </w:pPr>
    </w:p>
    <w:p w14:paraId="562A0E7D" w14:textId="48AD4DB1" w:rsidR="00244072" w:rsidRPr="00244072" w:rsidRDefault="00820225" w:rsidP="00244072">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244072">
        <w:rPr>
          <w:rFonts w:ascii="Times New Roman" w:hAnsi="Times New Roman"/>
          <w:sz w:val="24"/>
          <w:szCs w:val="24"/>
        </w:rPr>
        <w:lastRenderedPageBreak/>
        <w:t xml:space="preserve">Таблица </w:t>
      </w:r>
      <w:bookmarkEnd w:id="157"/>
      <w:r w:rsidR="00244072" w:rsidRPr="00244072">
        <w:rPr>
          <w:rFonts w:ascii="Times New Roman" w:hAnsi="Times New Roman"/>
          <w:sz w:val="24"/>
          <w:szCs w:val="24"/>
        </w:rPr>
        <w:t>43</w:t>
      </w:r>
      <w:r w:rsidRPr="00244072">
        <w:rPr>
          <w:rFonts w:ascii="Times New Roman" w:hAnsi="Times New Roman"/>
          <w:sz w:val="24"/>
          <w:szCs w:val="24"/>
        </w:rPr>
        <w:t xml:space="preserve"> - Реестр систем теплоснабжения, содержащий перечень теплоснабжающих организаций, действующих в каждой системе теплоснабжения, расположенных в границах Киришского городского поселения. Информация о поданных теплоснабжающими организациями заявках на присвоение статуса единой теплоснабжающей организации</w:t>
      </w:r>
      <w:bookmarkStart w:id="158" w:name="_Toc169508492"/>
    </w:p>
    <w:tbl>
      <w:tblPr>
        <w:tblStyle w:val="TableGridReport11"/>
        <w:tblW w:w="5000" w:type="pct"/>
        <w:tblLook w:val="04A0" w:firstRow="1" w:lastRow="0" w:firstColumn="1" w:lastColumn="0" w:noHBand="0" w:noVBand="1"/>
      </w:tblPr>
      <w:tblGrid>
        <w:gridCol w:w="353"/>
        <w:gridCol w:w="1603"/>
        <w:gridCol w:w="1600"/>
        <w:gridCol w:w="1849"/>
        <w:gridCol w:w="1811"/>
        <w:gridCol w:w="1518"/>
        <w:gridCol w:w="1463"/>
        <w:gridCol w:w="1600"/>
        <w:gridCol w:w="1036"/>
        <w:gridCol w:w="1793"/>
      </w:tblGrid>
      <w:tr w:rsidR="00244072" w:rsidRPr="00E4380C" w14:paraId="40C9A25F" w14:textId="77777777" w:rsidTr="00244072">
        <w:trPr>
          <w:trHeight w:val="227"/>
          <w:tblHeader/>
        </w:trPr>
        <w:tc>
          <w:tcPr>
            <w:tcW w:w="121" w:type="pct"/>
            <w:vMerge w:val="restart"/>
            <w:hideMark/>
          </w:tcPr>
          <w:p w14:paraId="11AD41CE"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xml:space="preserve">№ </w:t>
            </w:r>
            <w:proofErr w:type="gramStart"/>
            <w:r w:rsidRPr="00244072">
              <w:rPr>
                <w:rFonts w:ascii="Times New Roman" w:hAnsi="Times New Roman"/>
                <w:iCs/>
                <w:sz w:val="20"/>
                <w:szCs w:val="20"/>
              </w:rPr>
              <w:t>п</w:t>
            </w:r>
            <w:proofErr w:type="gramEnd"/>
            <w:r w:rsidRPr="00244072">
              <w:rPr>
                <w:rFonts w:ascii="Times New Roman" w:hAnsi="Times New Roman"/>
                <w:iCs/>
                <w:sz w:val="20"/>
                <w:szCs w:val="20"/>
              </w:rPr>
              <w:t>/п</w:t>
            </w:r>
          </w:p>
        </w:tc>
        <w:tc>
          <w:tcPr>
            <w:tcW w:w="548" w:type="pct"/>
            <w:vMerge w:val="restart"/>
            <w:hideMark/>
          </w:tcPr>
          <w:p w14:paraId="3EC24617"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Населенный пункт, микрорайон</w:t>
            </w:r>
          </w:p>
        </w:tc>
        <w:tc>
          <w:tcPr>
            <w:tcW w:w="547" w:type="pct"/>
            <w:vMerge w:val="restart"/>
            <w:hideMark/>
          </w:tcPr>
          <w:p w14:paraId="3E07BA6B"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Система теплоснабжения (наименование)</w:t>
            </w:r>
          </w:p>
        </w:tc>
        <w:tc>
          <w:tcPr>
            <w:tcW w:w="632" w:type="pct"/>
            <w:vMerge w:val="restart"/>
            <w:hideMark/>
          </w:tcPr>
          <w:p w14:paraId="49878173"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Границы систем теплоснабжения</w:t>
            </w:r>
          </w:p>
        </w:tc>
        <w:tc>
          <w:tcPr>
            <w:tcW w:w="1138" w:type="pct"/>
            <w:gridSpan w:val="2"/>
            <w:hideMark/>
          </w:tcPr>
          <w:p w14:paraId="6E7DE5CD"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Источники тепловой энергии</w:t>
            </w:r>
          </w:p>
        </w:tc>
        <w:tc>
          <w:tcPr>
            <w:tcW w:w="500" w:type="pct"/>
            <w:vMerge w:val="restart"/>
            <w:hideMark/>
          </w:tcPr>
          <w:p w14:paraId="6EE5DF2F"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xml:space="preserve">Тепловые сети (наименование </w:t>
            </w:r>
            <w:proofErr w:type="spellStart"/>
            <w:r w:rsidRPr="00244072">
              <w:rPr>
                <w:rFonts w:ascii="Times New Roman" w:hAnsi="Times New Roman"/>
                <w:iCs/>
                <w:sz w:val="20"/>
                <w:szCs w:val="20"/>
              </w:rPr>
              <w:t>теплосетевой</w:t>
            </w:r>
            <w:proofErr w:type="spellEnd"/>
            <w:r w:rsidRPr="00244072">
              <w:rPr>
                <w:rFonts w:ascii="Times New Roman" w:hAnsi="Times New Roman"/>
                <w:iCs/>
                <w:sz w:val="20"/>
                <w:szCs w:val="20"/>
              </w:rPr>
              <w:t xml:space="preserve"> организации)</w:t>
            </w:r>
          </w:p>
        </w:tc>
        <w:tc>
          <w:tcPr>
            <w:tcW w:w="547" w:type="pct"/>
            <w:vMerge w:val="restart"/>
            <w:hideMark/>
          </w:tcPr>
          <w:p w14:paraId="03AFF5B4" w14:textId="4E4CE8DB"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xml:space="preserve">Основание выбора ЕТО </w:t>
            </w:r>
            <w:r>
              <w:rPr>
                <w:rFonts w:ascii="Times New Roman" w:hAnsi="Times New Roman"/>
                <w:iCs/>
                <w:sz w:val="20"/>
                <w:szCs w:val="20"/>
              </w:rPr>
              <w:br/>
            </w:r>
            <w:r w:rsidRPr="00244072">
              <w:rPr>
                <w:rFonts w:ascii="Times New Roman" w:hAnsi="Times New Roman"/>
                <w:iCs/>
                <w:sz w:val="20"/>
                <w:szCs w:val="20"/>
              </w:rPr>
              <w:t xml:space="preserve">в соответствии </w:t>
            </w:r>
            <w:r>
              <w:rPr>
                <w:rFonts w:ascii="Times New Roman" w:hAnsi="Times New Roman"/>
                <w:iCs/>
                <w:sz w:val="20"/>
                <w:szCs w:val="20"/>
              </w:rPr>
              <w:br/>
            </w:r>
            <w:r w:rsidRPr="00244072">
              <w:rPr>
                <w:rFonts w:ascii="Times New Roman" w:hAnsi="Times New Roman"/>
                <w:iCs/>
                <w:sz w:val="20"/>
                <w:szCs w:val="20"/>
              </w:rPr>
              <w:t xml:space="preserve">с критериями </w:t>
            </w:r>
            <w:r>
              <w:rPr>
                <w:rFonts w:ascii="Times New Roman" w:hAnsi="Times New Roman"/>
                <w:iCs/>
                <w:sz w:val="20"/>
                <w:szCs w:val="20"/>
              </w:rPr>
              <w:br/>
            </w:r>
            <w:r w:rsidRPr="00244072">
              <w:rPr>
                <w:rFonts w:ascii="Times New Roman" w:hAnsi="Times New Roman"/>
                <w:iCs/>
                <w:sz w:val="20"/>
                <w:szCs w:val="20"/>
              </w:rPr>
              <w:t>и порядком, установленным Правилами организации теплоснабжения в РФ</w:t>
            </w:r>
          </w:p>
        </w:tc>
        <w:tc>
          <w:tcPr>
            <w:tcW w:w="354" w:type="pct"/>
            <w:vMerge w:val="restart"/>
            <w:hideMark/>
          </w:tcPr>
          <w:p w14:paraId="1071B5F6" w14:textId="778DF9EA"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xml:space="preserve">Сведения </w:t>
            </w:r>
            <w:r>
              <w:rPr>
                <w:rFonts w:ascii="Times New Roman" w:hAnsi="Times New Roman"/>
                <w:iCs/>
                <w:sz w:val="20"/>
                <w:szCs w:val="20"/>
              </w:rPr>
              <w:br/>
            </w:r>
            <w:r w:rsidRPr="00244072">
              <w:rPr>
                <w:rFonts w:ascii="Times New Roman" w:hAnsi="Times New Roman"/>
                <w:iCs/>
                <w:sz w:val="20"/>
                <w:szCs w:val="20"/>
              </w:rPr>
              <w:t>о поданных заявках</w:t>
            </w:r>
          </w:p>
        </w:tc>
        <w:tc>
          <w:tcPr>
            <w:tcW w:w="613" w:type="pct"/>
            <w:vMerge w:val="restart"/>
            <w:hideMark/>
          </w:tcPr>
          <w:p w14:paraId="755E615A"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xml:space="preserve">Единая теплоснабжающая организация </w:t>
            </w:r>
          </w:p>
        </w:tc>
      </w:tr>
      <w:tr w:rsidR="00244072" w:rsidRPr="00E4380C" w14:paraId="5F2B7EFA" w14:textId="77777777" w:rsidTr="00244072">
        <w:trPr>
          <w:trHeight w:val="1606"/>
          <w:tblHeader/>
        </w:trPr>
        <w:tc>
          <w:tcPr>
            <w:tcW w:w="121" w:type="pct"/>
            <w:vMerge/>
            <w:hideMark/>
          </w:tcPr>
          <w:p w14:paraId="1266E6EA" w14:textId="77777777" w:rsidR="00244072" w:rsidRPr="00244072" w:rsidRDefault="00244072" w:rsidP="00244072">
            <w:pPr>
              <w:widowControl w:val="0"/>
              <w:spacing w:after="0" w:line="240" w:lineRule="auto"/>
              <w:jc w:val="center"/>
              <w:rPr>
                <w:rFonts w:ascii="Times New Roman" w:hAnsi="Times New Roman"/>
                <w:iCs/>
                <w:sz w:val="20"/>
                <w:szCs w:val="20"/>
              </w:rPr>
            </w:pPr>
          </w:p>
        </w:tc>
        <w:tc>
          <w:tcPr>
            <w:tcW w:w="548" w:type="pct"/>
            <w:vMerge/>
            <w:hideMark/>
          </w:tcPr>
          <w:p w14:paraId="10B54EAA" w14:textId="77777777" w:rsidR="00244072" w:rsidRPr="00244072" w:rsidRDefault="00244072" w:rsidP="00244072">
            <w:pPr>
              <w:widowControl w:val="0"/>
              <w:spacing w:after="0" w:line="240" w:lineRule="auto"/>
              <w:jc w:val="center"/>
              <w:rPr>
                <w:rFonts w:ascii="Times New Roman" w:hAnsi="Times New Roman"/>
                <w:iCs/>
                <w:sz w:val="20"/>
                <w:szCs w:val="20"/>
              </w:rPr>
            </w:pPr>
          </w:p>
        </w:tc>
        <w:tc>
          <w:tcPr>
            <w:tcW w:w="547" w:type="pct"/>
            <w:vMerge/>
            <w:hideMark/>
          </w:tcPr>
          <w:p w14:paraId="16979751" w14:textId="77777777" w:rsidR="00244072" w:rsidRPr="00244072" w:rsidRDefault="00244072" w:rsidP="00244072">
            <w:pPr>
              <w:widowControl w:val="0"/>
              <w:spacing w:after="0" w:line="240" w:lineRule="auto"/>
              <w:jc w:val="center"/>
              <w:rPr>
                <w:rFonts w:ascii="Times New Roman" w:hAnsi="Times New Roman"/>
                <w:iCs/>
                <w:sz w:val="20"/>
                <w:szCs w:val="20"/>
              </w:rPr>
            </w:pPr>
          </w:p>
        </w:tc>
        <w:tc>
          <w:tcPr>
            <w:tcW w:w="632" w:type="pct"/>
            <w:vMerge/>
            <w:hideMark/>
          </w:tcPr>
          <w:p w14:paraId="5094C3CF" w14:textId="77777777" w:rsidR="00244072" w:rsidRPr="00244072" w:rsidRDefault="00244072" w:rsidP="00244072">
            <w:pPr>
              <w:widowControl w:val="0"/>
              <w:spacing w:after="0" w:line="240" w:lineRule="auto"/>
              <w:jc w:val="center"/>
              <w:rPr>
                <w:rFonts w:ascii="Times New Roman" w:hAnsi="Times New Roman"/>
                <w:iCs/>
                <w:sz w:val="20"/>
                <w:szCs w:val="20"/>
              </w:rPr>
            </w:pPr>
          </w:p>
        </w:tc>
        <w:tc>
          <w:tcPr>
            <w:tcW w:w="619" w:type="pct"/>
            <w:hideMark/>
          </w:tcPr>
          <w:p w14:paraId="7628BDAE"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Наименование теплоснабжающей организации</w:t>
            </w:r>
          </w:p>
        </w:tc>
        <w:tc>
          <w:tcPr>
            <w:tcW w:w="519" w:type="pct"/>
            <w:hideMark/>
          </w:tcPr>
          <w:p w14:paraId="1401A21E"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Наименование источника (группы источников)</w:t>
            </w:r>
          </w:p>
        </w:tc>
        <w:tc>
          <w:tcPr>
            <w:tcW w:w="500" w:type="pct"/>
            <w:vMerge/>
            <w:hideMark/>
          </w:tcPr>
          <w:p w14:paraId="1DB50D93" w14:textId="77777777" w:rsidR="00244072" w:rsidRPr="00244072" w:rsidRDefault="00244072" w:rsidP="00244072">
            <w:pPr>
              <w:widowControl w:val="0"/>
              <w:spacing w:after="0" w:line="240" w:lineRule="auto"/>
              <w:jc w:val="center"/>
              <w:rPr>
                <w:rFonts w:ascii="Times New Roman" w:hAnsi="Times New Roman"/>
                <w:iCs/>
                <w:sz w:val="20"/>
                <w:szCs w:val="20"/>
              </w:rPr>
            </w:pPr>
          </w:p>
        </w:tc>
        <w:tc>
          <w:tcPr>
            <w:tcW w:w="547" w:type="pct"/>
            <w:vMerge/>
            <w:hideMark/>
          </w:tcPr>
          <w:p w14:paraId="45D68E7A" w14:textId="77777777" w:rsidR="00244072" w:rsidRPr="00244072" w:rsidRDefault="00244072" w:rsidP="00244072">
            <w:pPr>
              <w:widowControl w:val="0"/>
              <w:spacing w:after="0" w:line="240" w:lineRule="auto"/>
              <w:jc w:val="center"/>
              <w:rPr>
                <w:rFonts w:ascii="Times New Roman" w:hAnsi="Times New Roman"/>
                <w:iCs/>
                <w:sz w:val="20"/>
                <w:szCs w:val="20"/>
              </w:rPr>
            </w:pPr>
          </w:p>
        </w:tc>
        <w:tc>
          <w:tcPr>
            <w:tcW w:w="354" w:type="pct"/>
            <w:vMerge/>
            <w:hideMark/>
          </w:tcPr>
          <w:p w14:paraId="5324C280" w14:textId="77777777" w:rsidR="00244072" w:rsidRPr="00244072" w:rsidRDefault="00244072" w:rsidP="00244072">
            <w:pPr>
              <w:widowControl w:val="0"/>
              <w:spacing w:after="0" w:line="240" w:lineRule="auto"/>
              <w:jc w:val="center"/>
              <w:rPr>
                <w:rFonts w:ascii="Times New Roman" w:hAnsi="Times New Roman"/>
                <w:iCs/>
                <w:sz w:val="20"/>
                <w:szCs w:val="20"/>
              </w:rPr>
            </w:pPr>
          </w:p>
        </w:tc>
        <w:tc>
          <w:tcPr>
            <w:tcW w:w="613" w:type="pct"/>
            <w:vMerge/>
            <w:hideMark/>
          </w:tcPr>
          <w:p w14:paraId="44467CB8" w14:textId="77777777" w:rsidR="00244072" w:rsidRPr="00244072" w:rsidRDefault="00244072" w:rsidP="00244072">
            <w:pPr>
              <w:widowControl w:val="0"/>
              <w:spacing w:after="0" w:line="240" w:lineRule="auto"/>
              <w:jc w:val="center"/>
              <w:rPr>
                <w:rFonts w:ascii="Times New Roman" w:hAnsi="Times New Roman"/>
                <w:iCs/>
                <w:sz w:val="20"/>
                <w:szCs w:val="20"/>
              </w:rPr>
            </w:pPr>
          </w:p>
        </w:tc>
      </w:tr>
      <w:tr w:rsidR="00244072" w:rsidRPr="00E4380C" w14:paraId="5F8F004B" w14:textId="77777777" w:rsidTr="00244072">
        <w:trPr>
          <w:trHeight w:val="227"/>
        </w:trPr>
        <w:tc>
          <w:tcPr>
            <w:tcW w:w="121" w:type="pct"/>
            <w:hideMark/>
          </w:tcPr>
          <w:p w14:paraId="22B31863"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1</w:t>
            </w:r>
          </w:p>
        </w:tc>
        <w:tc>
          <w:tcPr>
            <w:tcW w:w="548" w:type="pct"/>
            <w:hideMark/>
          </w:tcPr>
          <w:p w14:paraId="4BBB4017"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Киришское ГП</w:t>
            </w:r>
          </w:p>
        </w:tc>
        <w:tc>
          <w:tcPr>
            <w:tcW w:w="547" w:type="pct"/>
            <w:hideMark/>
          </w:tcPr>
          <w:p w14:paraId="6996A00C"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Киришская ГРЭС</w:t>
            </w:r>
          </w:p>
        </w:tc>
        <w:tc>
          <w:tcPr>
            <w:tcW w:w="632" w:type="pct"/>
            <w:hideMark/>
          </w:tcPr>
          <w:p w14:paraId="5286E990" w14:textId="3DE63F7F"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xml:space="preserve">Обеспечивает тепловой энергией </w:t>
            </w:r>
            <w:r>
              <w:rPr>
                <w:rFonts w:ascii="Times New Roman" w:hAnsi="Times New Roman"/>
                <w:iCs/>
                <w:sz w:val="20"/>
                <w:szCs w:val="20"/>
              </w:rPr>
              <w:br/>
            </w:r>
            <w:r w:rsidRPr="00244072">
              <w:rPr>
                <w:rFonts w:ascii="Times New Roman" w:hAnsi="Times New Roman"/>
                <w:iCs/>
                <w:sz w:val="20"/>
                <w:szCs w:val="20"/>
              </w:rPr>
              <w:t xml:space="preserve">в виде пара </w:t>
            </w:r>
            <w:r>
              <w:rPr>
                <w:rFonts w:ascii="Times New Roman" w:hAnsi="Times New Roman"/>
                <w:iCs/>
                <w:sz w:val="20"/>
                <w:szCs w:val="20"/>
              </w:rPr>
              <w:br/>
            </w:r>
            <w:r w:rsidRPr="00244072">
              <w:rPr>
                <w:rFonts w:ascii="Times New Roman" w:hAnsi="Times New Roman"/>
                <w:iCs/>
                <w:sz w:val="20"/>
                <w:szCs w:val="20"/>
              </w:rPr>
              <w:t xml:space="preserve">и горячей воды потребителей непосредственно присоединенных </w:t>
            </w:r>
            <w:r>
              <w:rPr>
                <w:rFonts w:ascii="Times New Roman" w:hAnsi="Times New Roman"/>
                <w:iCs/>
                <w:sz w:val="20"/>
                <w:szCs w:val="20"/>
              </w:rPr>
              <w:br/>
            </w:r>
            <w:r w:rsidRPr="00244072">
              <w:rPr>
                <w:rFonts w:ascii="Times New Roman" w:hAnsi="Times New Roman"/>
                <w:iCs/>
                <w:sz w:val="20"/>
                <w:szCs w:val="20"/>
              </w:rPr>
              <w:t xml:space="preserve">к </w:t>
            </w:r>
            <w:proofErr w:type="spellStart"/>
            <w:r w:rsidRPr="00244072">
              <w:rPr>
                <w:rFonts w:ascii="Times New Roman" w:hAnsi="Times New Roman"/>
                <w:iCs/>
                <w:sz w:val="20"/>
                <w:szCs w:val="20"/>
              </w:rPr>
              <w:t>Киришской</w:t>
            </w:r>
            <w:proofErr w:type="spellEnd"/>
            <w:r w:rsidRPr="00244072">
              <w:rPr>
                <w:rFonts w:ascii="Times New Roman" w:hAnsi="Times New Roman"/>
                <w:iCs/>
                <w:sz w:val="20"/>
                <w:szCs w:val="20"/>
              </w:rPr>
              <w:t xml:space="preserve"> ГРЭС и расположенных </w:t>
            </w:r>
            <w:r>
              <w:rPr>
                <w:rFonts w:ascii="Times New Roman" w:hAnsi="Times New Roman"/>
                <w:iCs/>
                <w:sz w:val="20"/>
                <w:szCs w:val="20"/>
              </w:rPr>
              <w:br/>
            </w:r>
            <w:r w:rsidRPr="00244072">
              <w:rPr>
                <w:rFonts w:ascii="Times New Roman" w:hAnsi="Times New Roman"/>
                <w:iCs/>
                <w:sz w:val="20"/>
                <w:szCs w:val="20"/>
              </w:rPr>
              <w:t xml:space="preserve">в зоне промышленных потребителей </w:t>
            </w:r>
            <w:r>
              <w:rPr>
                <w:rFonts w:ascii="Times New Roman" w:hAnsi="Times New Roman"/>
                <w:iCs/>
                <w:sz w:val="20"/>
                <w:szCs w:val="20"/>
              </w:rPr>
              <w:br/>
            </w:r>
            <w:r w:rsidRPr="00244072">
              <w:rPr>
                <w:rFonts w:ascii="Times New Roman" w:hAnsi="Times New Roman"/>
                <w:iCs/>
                <w:sz w:val="20"/>
                <w:szCs w:val="20"/>
              </w:rPr>
              <w:t>ООО «КИНЕФ»</w:t>
            </w:r>
          </w:p>
        </w:tc>
        <w:tc>
          <w:tcPr>
            <w:tcW w:w="619" w:type="pct"/>
            <w:hideMark/>
          </w:tcPr>
          <w:p w14:paraId="1CBB2729"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Киришская ГРЭС</w:t>
            </w:r>
          </w:p>
        </w:tc>
        <w:tc>
          <w:tcPr>
            <w:tcW w:w="519" w:type="pct"/>
            <w:hideMark/>
          </w:tcPr>
          <w:p w14:paraId="52DA0E4F"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Киришская ГРЭС</w:t>
            </w:r>
          </w:p>
        </w:tc>
        <w:tc>
          <w:tcPr>
            <w:tcW w:w="500" w:type="pct"/>
            <w:hideMark/>
          </w:tcPr>
          <w:p w14:paraId="1263D24E"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МП «Жилищное хозяйство»</w:t>
            </w:r>
          </w:p>
        </w:tc>
        <w:tc>
          <w:tcPr>
            <w:tcW w:w="547" w:type="pct"/>
            <w:hideMark/>
          </w:tcPr>
          <w:p w14:paraId="1A87B981"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Пункт 11 Правил организации теплоснабжения в РФ*</w:t>
            </w:r>
          </w:p>
        </w:tc>
        <w:tc>
          <w:tcPr>
            <w:tcW w:w="354" w:type="pct"/>
            <w:hideMark/>
          </w:tcPr>
          <w:p w14:paraId="63E4420F"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w:t>
            </w:r>
          </w:p>
        </w:tc>
        <w:tc>
          <w:tcPr>
            <w:tcW w:w="613" w:type="pct"/>
            <w:hideMark/>
          </w:tcPr>
          <w:p w14:paraId="46C71C21"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w:t>
            </w:r>
          </w:p>
        </w:tc>
      </w:tr>
      <w:tr w:rsidR="00244072" w:rsidRPr="00E4380C" w14:paraId="434145D8" w14:textId="77777777" w:rsidTr="00244072">
        <w:trPr>
          <w:trHeight w:val="227"/>
        </w:trPr>
        <w:tc>
          <w:tcPr>
            <w:tcW w:w="121" w:type="pct"/>
            <w:hideMark/>
          </w:tcPr>
          <w:p w14:paraId="0C0B2314"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2</w:t>
            </w:r>
          </w:p>
        </w:tc>
        <w:tc>
          <w:tcPr>
            <w:tcW w:w="548" w:type="pct"/>
            <w:hideMark/>
          </w:tcPr>
          <w:p w14:paraId="224D63F9"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Киришское ГП</w:t>
            </w:r>
          </w:p>
        </w:tc>
        <w:tc>
          <w:tcPr>
            <w:tcW w:w="547" w:type="pct"/>
            <w:hideMark/>
          </w:tcPr>
          <w:p w14:paraId="0E0119A8"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Киришская ГРЭС</w:t>
            </w:r>
          </w:p>
        </w:tc>
        <w:tc>
          <w:tcPr>
            <w:tcW w:w="632" w:type="pct"/>
            <w:hideMark/>
          </w:tcPr>
          <w:p w14:paraId="5B41FF79" w14:textId="7D461700"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xml:space="preserve">Обеспечивает тепловой энергией </w:t>
            </w:r>
            <w:r>
              <w:rPr>
                <w:rFonts w:ascii="Times New Roman" w:hAnsi="Times New Roman"/>
                <w:iCs/>
                <w:sz w:val="20"/>
                <w:szCs w:val="20"/>
              </w:rPr>
              <w:br/>
            </w:r>
            <w:r w:rsidRPr="00244072">
              <w:rPr>
                <w:rFonts w:ascii="Times New Roman" w:hAnsi="Times New Roman"/>
                <w:iCs/>
                <w:sz w:val="20"/>
                <w:szCs w:val="20"/>
              </w:rPr>
              <w:t xml:space="preserve">в виде пара </w:t>
            </w:r>
            <w:r>
              <w:rPr>
                <w:rFonts w:ascii="Times New Roman" w:hAnsi="Times New Roman"/>
                <w:iCs/>
                <w:sz w:val="20"/>
                <w:szCs w:val="20"/>
              </w:rPr>
              <w:br/>
            </w:r>
            <w:r w:rsidRPr="00244072">
              <w:rPr>
                <w:rFonts w:ascii="Times New Roman" w:hAnsi="Times New Roman"/>
                <w:iCs/>
                <w:sz w:val="20"/>
                <w:szCs w:val="20"/>
              </w:rPr>
              <w:t xml:space="preserve">и горячей воды потребителей непосредственно присоединенных </w:t>
            </w:r>
            <w:r>
              <w:rPr>
                <w:rFonts w:ascii="Times New Roman" w:hAnsi="Times New Roman"/>
                <w:iCs/>
                <w:sz w:val="20"/>
                <w:szCs w:val="20"/>
              </w:rPr>
              <w:br/>
            </w:r>
            <w:r w:rsidRPr="00244072">
              <w:rPr>
                <w:rFonts w:ascii="Times New Roman" w:hAnsi="Times New Roman"/>
                <w:iCs/>
                <w:sz w:val="20"/>
                <w:szCs w:val="20"/>
              </w:rPr>
              <w:t xml:space="preserve">к </w:t>
            </w:r>
            <w:proofErr w:type="spellStart"/>
            <w:r w:rsidRPr="00244072">
              <w:rPr>
                <w:rFonts w:ascii="Times New Roman" w:hAnsi="Times New Roman"/>
                <w:iCs/>
                <w:sz w:val="20"/>
                <w:szCs w:val="20"/>
              </w:rPr>
              <w:t>Киришской</w:t>
            </w:r>
            <w:proofErr w:type="spellEnd"/>
            <w:r w:rsidRPr="00244072">
              <w:rPr>
                <w:rFonts w:ascii="Times New Roman" w:hAnsi="Times New Roman"/>
                <w:iCs/>
                <w:sz w:val="20"/>
                <w:szCs w:val="20"/>
              </w:rPr>
              <w:t xml:space="preserve"> ГРЭС и расположенных </w:t>
            </w:r>
            <w:r>
              <w:rPr>
                <w:rFonts w:ascii="Times New Roman" w:hAnsi="Times New Roman"/>
                <w:iCs/>
                <w:sz w:val="20"/>
                <w:szCs w:val="20"/>
              </w:rPr>
              <w:br/>
            </w:r>
            <w:r w:rsidRPr="00244072">
              <w:rPr>
                <w:rFonts w:ascii="Times New Roman" w:hAnsi="Times New Roman"/>
                <w:iCs/>
                <w:sz w:val="20"/>
                <w:szCs w:val="20"/>
              </w:rPr>
              <w:t xml:space="preserve">в зоне промышленных потребителей </w:t>
            </w:r>
            <w:r>
              <w:rPr>
                <w:rFonts w:ascii="Times New Roman" w:hAnsi="Times New Roman"/>
                <w:iCs/>
                <w:sz w:val="20"/>
                <w:szCs w:val="20"/>
              </w:rPr>
              <w:br/>
            </w:r>
            <w:r w:rsidRPr="00244072">
              <w:rPr>
                <w:rFonts w:ascii="Times New Roman" w:hAnsi="Times New Roman"/>
                <w:iCs/>
                <w:sz w:val="20"/>
                <w:szCs w:val="20"/>
              </w:rPr>
              <w:t>ООО «КИНЕФ»</w:t>
            </w:r>
          </w:p>
        </w:tc>
        <w:tc>
          <w:tcPr>
            <w:tcW w:w="619" w:type="pct"/>
            <w:hideMark/>
          </w:tcPr>
          <w:p w14:paraId="0DF29CB4"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МП «Жилищное хозяйство»</w:t>
            </w:r>
          </w:p>
        </w:tc>
        <w:tc>
          <w:tcPr>
            <w:tcW w:w="519" w:type="pct"/>
            <w:hideMark/>
          </w:tcPr>
          <w:p w14:paraId="2F724D67"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Киришская ГРЭС</w:t>
            </w:r>
          </w:p>
        </w:tc>
        <w:tc>
          <w:tcPr>
            <w:tcW w:w="500" w:type="pct"/>
            <w:hideMark/>
          </w:tcPr>
          <w:p w14:paraId="4F10421B"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МП «Жилищное хозяйство»</w:t>
            </w:r>
          </w:p>
        </w:tc>
        <w:tc>
          <w:tcPr>
            <w:tcW w:w="547" w:type="pct"/>
            <w:hideMark/>
          </w:tcPr>
          <w:p w14:paraId="3DC4EFE8"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Пункт 11 Правил организации теплоснабжения в РФ*</w:t>
            </w:r>
          </w:p>
        </w:tc>
        <w:tc>
          <w:tcPr>
            <w:tcW w:w="354" w:type="pct"/>
            <w:hideMark/>
          </w:tcPr>
          <w:p w14:paraId="473478EA"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 -</w:t>
            </w:r>
          </w:p>
        </w:tc>
        <w:tc>
          <w:tcPr>
            <w:tcW w:w="613" w:type="pct"/>
            <w:hideMark/>
          </w:tcPr>
          <w:p w14:paraId="430F767C" w14:textId="77777777" w:rsidR="00244072" w:rsidRPr="00244072" w:rsidRDefault="00244072" w:rsidP="00244072">
            <w:pPr>
              <w:widowControl w:val="0"/>
              <w:spacing w:after="0" w:line="240" w:lineRule="auto"/>
              <w:jc w:val="center"/>
              <w:rPr>
                <w:rFonts w:ascii="Times New Roman" w:hAnsi="Times New Roman"/>
                <w:iCs/>
                <w:sz w:val="20"/>
                <w:szCs w:val="20"/>
              </w:rPr>
            </w:pPr>
            <w:r w:rsidRPr="00244072">
              <w:rPr>
                <w:rFonts w:ascii="Times New Roman" w:hAnsi="Times New Roman"/>
                <w:iCs/>
                <w:sz w:val="20"/>
                <w:szCs w:val="20"/>
              </w:rPr>
              <w:t>МП «Жилищное хозяйство»</w:t>
            </w:r>
          </w:p>
        </w:tc>
      </w:tr>
    </w:tbl>
    <w:p w14:paraId="672034A1" w14:textId="77777777" w:rsidR="003F7D1D" w:rsidRDefault="003F7D1D" w:rsidP="00244072">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sectPr w:rsidR="003F7D1D" w:rsidSect="00244072">
          <w:pgSz w:w="16838" w:h="11906" w:orient="landscape" w:code="9"/>
          <w:pgMar w:top="1134" w:right="567" w:bottom="1134" w:left="1701" w:header="709" w:footer="709" w:gutter="0"/>
          <w:cols w:space="708"/>
          <w:docGrid w:linePitch="360"/>
        </w:sectPr>
      </w:pPr>
    </w:p>
    <w:p w14:paraId="78A5D475" w14:textId="77777777" w:rsidR="00DC1CCF" w:rsidRPr="00FA5979" w:rsidRDefault="003F7D1D" w:rsidP="00DC1CC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sz w:val="24"/>
          <w:szCs w:val="24"/>
        </w:rPr>
        <w:lastRenderedPageBreak/>
        <w:t>15.2.</w:t>
      </w:r>
      <w:r w:rsidRPr="00FA5979">
        <w:rPr>
          <w:rFonts w:ascii="Times New Roman" w:hAnsi="Times New Roman"/>
          <w:sz w:val="24"/>
          <w:szCs w:val="24"/>
        </w:rPr>
        <w:tab/>
      </w:r>
      <w:r w:rsidR="0006689E" w:rsidRPr="00FA5979">
        <w:rPr>
          <w:rFonts w:ascii="Times New Roman" w:hAnsi="Times New Roman"/>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58"/>
    </w:p>
    <w:p w14:paraId="0B137238" w14:textId="3AA653B9"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Решение по установлению единой теплоснабжающей организации осуществляется </w:t>
      </w:r>
      <w:r w:rsidR="00E55612">
        <w:rPr>
          <w:rFonts w:ascii="Times New Roman" w:hAnsi="Times New Roman"/>
          <w:iCs/>
          <w:sz w:val="24"/>
          <w:szCs w:val="24"/>
        </w:rPr>
        <w:br/>
      </w:r>
      <w:r w:rsidRPr="00DC1CCF">
        <w:rPr>
          <w:rFonts w:ascii="Times New Roman" w:hAnsi="Times New Roman"/>
          <w:iCs/>
          <w:sz w:val="24"/>
          <w:szCs w:val="24"/>
        </w:rPr>
        <w:t>на основании критериев определения единой теплоснабжающей организации, установленных в правилах организации теплоснабжения, утверждаемых Правит</w:t>
      </w:r>
      <w:r w:rsidR="00DC1CCF" w:rsidRPr="00DC1CCF">
        <w:rPr>
          <w:rFonts w:ascii="Times New Roman" w:hAnsi="Times New Roman"/>
          <w:iCs/>
          <w:sz w:val="24"/>
          <w:szCs w:val="24"/>
        </w:rPr>
        <w:t>ельством Российской Федерации.</w:t>
      </w:r>
    </w:p>
    <w:p w14:paraId="76D93A91" w14:textId="4339B028"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В соответствии со статьей 2 пунктом 28 Федерального закона 190 </w:t>
      </w:r>
      <w:r w:rsidR="0078295C">
        <w:rPr>
          <w:rFonts w:ascii="Times New Roman" w:hAnsi="Times New Roman"/>
          <w:iCs/>
          <w:sz w:val="24"/>
          <w:szCs w:val="24"/>
        </w:rPr>
        <w:br/>
      </w:r>
      <w:r w:rsidR="00E4380C" w:rsidRPr="00DC1CCF">
        <w:rPr>
          <w:rFonts w:ascii="Times New Roman" w:hAnsi="Times New Roman"/>
          <w:iCs/>
          <w:sz w:val="24"/>
          <w:szCs w:val="24"/>
        </w:rPr>
        <w:t>«</w:t>
      </w:r>
      <w:r w:rsidRPr="00DC1CCF">
        <w:rPr>
          <w:rFonts w:ascii="Times New Roman" w:hAnsi="Times New Roman"/>
          <w:iCs/>
          <w:sz w:val="24"/>
          <w:szCs w:val="24"/>
        </w:rPr>
        <w:t>О теплоснабжении</w:t>
      </w:r>
      <w:r w:rsidR="00E4380C" w:rsidRPr="00DC1CCF">
        <w:rPr>
          <w:rFonts w:ascii="Times New Roman" w:hAnsi="Times New Roman"/>
          <w:iCs/>
          <w:sz w:val="24"/>
          <w:szCs w:val="24"/>
        </w:rPr>
        <w:t>»</w:t>
      </w:r>
      <w:r w:rsidRPr="00DC1CCF">
        <w:rPr>
          <w:rFonts w:ascii="Times New Roman" w:hAnsi="Times New Roman"/>
          <w:iCs/>
          <w:sz w:val="24"/>
          <w:szCs w:val="24"/>
        </w:rPr>
        <w:t xml:space="preserve">: </w:t>
      </w:r>
      <w:proofErr w:type="gramStart"/>
      <w:r w:rsidR="00E4380C" w:rsidRPr="00DC1CCF">
        <w:rPr>
          <w:rFonts w:ascii="Times New Roman" w:hAnsi="Times New Roman"/>
          <w:iCs/>
          <w:sz w:val="24"/>
          <w:szCs w:val="24"/>
        </w:rPr>
        <w:t>«</w:t>
      </w:r>
      <w:r w:rsidRPr="00DC1CCF">
        <w:rPr>
          <w:rFonts w:ascii="Times New Roman" w:hAnsi="Times New Roman"/>
          <w:iCs/>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w:t>
      </w:r>
      <w:r w:rsidR="00E55612">
        <w:rPr>
          <w:rFonts w:ascii="Times New Roman" w:hAnsi="Times New Roman"/>
          <w:iCs/>
          <w:sz w:val="24"/>
          <w:szCs w:val="24"/>
        </w:rPr>
        <w:t xml:space="preserve"> </w:t>
      </w:r>
      <w:r w:rsidRPr="00DC1CCF">
        <w:rPr>
          <w:rFonts w:ascii="Times New Roman" w:hAnsi="Times New Roman"/>
          <w:iCs/>
          <w:sz w:val="24"/>
          <w:szCs w:val="24"/>
        </w:rPr>
        <w:t>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DC1CCF">
        <w:rPr>
          <w:rFonts w:ascii="Times New Roman" w:hAnsi="Times New Roman"/>
          <w:iCs/>
          <w:sz w:val="24"/>
          <w:szCs w:val="24"/>
        </w:rPr>
        <w:t xml:space="preserve">, </w:t>
      </w:r>
      <w:proofErr w:type="gramStart"/>
      <w:r w:rsidRPr="00DC1CCF">
        <w:rPr>
          <w:rFonts w:ascii="Times New Roman" w:hAnsi="Times New Roman"/>
          <w:iCs/>
          <w:sz w:val="24"/>
          <w:szCs w:val="24"/>
        </w:rPr>
        <w:t>утвержденными</w:t>
      </w:r>
      <w:proofErr w:type="gramEnd"/>
      <w:r w:rsidRPr="00DC1CCF">
        <w:rPr>
          <w:rFonts w:ascii="Times New Roman" w:hAnsi="Times New Roman"/>
          <w:iCs/>
          <w:sz w:val="24"/>
          <w:szCs w:val="24"/>
        </w:rPr>
        <w:t xml:space="preserve"> Правительством Российской Федерации</w:t>
      </w:r>
      <w:r w:rsidR="00E4380C" w:rsidRPr="00DC1CCF">
        <w:rPr>
          <w:rFonts w:ascii="Times New Roman" w:hAnsi="Times New Roman"/>
          <w:iCs/>
          <w:sz w:val="24"/>
          <w:szCs w:val="24"/>
        </w:rPr>
        <w:t>»</w:t>
      </w:r>
      <w:r w:rsidR="00DC1CCF" w:rsidRPr="00DC1CCF">
        <w:rPr>
          <w:rFonts w:ascii="Times New Roman" w:hAnsi="Times New Roman"/>
          <w:iCs/>
          <w:sz w:val="24"/>
          <w:szCs w:val="24"/>
        </w:rPr>
        <w:t>.</w:t>
      </w:r>
    </w:p>
    <w:p w14:paraId="623824DC" w14:textId="16E14FDF"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В соответствии со статьей 6 пунктом 6 Федерального закона 190 </w:t>
      </w:r>
      <w:r w:rsidR="00E55612">
        <w:rPr>
          <w:rFonts w:ascii="Times New Roman" w:hAnsi="Times New Roman"/>
          <w:iCs/>
          <w:sz w:val="24"/>
          <w:szCs w:val="24"/>
        </w:rPr>
        <w:br/>
      </w:r>
      <w:r w:rsidR="00E4380C" w:rsidRPr="00DC1CCF">
        <w:rPr>
          <w:rFonts w:ascii="Times New Roman" w:hAnsi="Times New Roman"/>
          <w:iCs/>
          <w:sz w:val="24"/>
          <w:szCs w:val="24"/>
        </w:rPr>
        <w:t>«</w:t>
      </w:r>
      <w:r w:rsidRPr="00DC1CCF">
        <w:rPr>
          <w:rFonts w:ascii="Times New Roman" w:hAnsi="Times New Roman"/>
          <w:iCs/>
          <w:sz w:val="24"/>
          <w:szCs w:val="24"/>
        </w:rPr>
        <w:t>О теплоснабжении</w:t>
      </w:r>
      <w:r w:rsidR="00E4380C" w:rsidRPr="00DC1CCF">
        <w:rPr>
          <w:rFonts w:ascii="Times New Roman" w:hAnsi="Times New Roman"/>
          <w:iCs/>
          <w:sz w:val="24"/>
          <w:szCs w:val="24"/>
        </w:rPr>
        <w:t>»</w:t>
      </w:r>
      <w:r w:rsidRPr="00DC1CCF">
        <w:rPr>
          <w:rFonts w:ascii="Times New Roman" w:hAnsi="Times New Roman"/>
          <w:iCs/>
          <w:sz w:val="24"/>
          <w:szCs w:val="24"/>
        </w:rPr>
        <w:t xml:space="preserve">: </w:t>
      </w:r>
      <w:r w:rsidR="00E4380C" w:rsidRPr="00DC1CCF">
        <w:rPr>
          <w:rFonts w:ascii="Times New Roman" w:hAnsi="Times New Roman"/>
          <w:iCs/>
          <w:sz w:val="24"/>
          <w:szCs w:val="24"/>
        </w:rPr>
        <w:t>«</w:t>
      </w:r>
      <w:r w:rsidRPr="00DC1CCF">
        <w:rPr>
          <w:rFonts w:ascii="Times New Roman" w:hAnsi="Times New Roman"/>
          <w:iCs/>
          <w:sz w:val="24"/>
          <w:szCs w:val="24"/>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w:t>
      </w:r>
      <w:r w:rsidR="00CC279A" w:rsidRPr="00DC1CCF">
        <w:rPr>
          <w:rFonts w:ascii="Times New Roman" w:hAnsi="Times New Roman"/>
          <w:iCs/>
          <w:sz w:val="24"/>
          <w:szCs w:val="24"/>
        </w:rPr>
        <w:t xml:space="preserve">поселений, городских округов с </w:t>
      </w:r>
      <w:r w:rsidRPr="00DC1CCF">
        <w:rPr>
          <w:rFonts w:ascii="Times New Roman" w:hAnsi="Times New Roman"/>
          <w:iCs/>
          <w:sz w:val="24"/>
          <w:szCs w:val="24"/>
        </w:rPr>
        <w:t>численностью населен</w:t>
      </w:r>
      <w:r w:rsidR="00CC279A" w:rsidRPr="00DC1CCF">
        <w:rPr>
          <w:rFonts w:ascii="Times New Roman" w:hAnsi="Times New Roman"/>
          <w:iCs/>
          <w:sz w:val="24"/>
          <w:szCs w:val="24"/>
        </w:rPr>
        <w:t>ия менее пятисот тысяч человек,</w:t>
      </w:r>
      <w:r w:rsidRPr="00DC1CCF">
        <w:rPr>
          <w:rFonts w:ascii="Times New Roman" w:hAnsi="Times New Roman"/>
          <w:iCs/>
          <w:sz w:val="24"/>
          <w:szCs w:val="24"/>
        </w:rPr>
        <w:t xml:space="preserve"> в том числе определение единой теплоснабжающей организации</w:t>
      </w:r>
      <w:r w:rsidR="00E4380C" w:rsidRPr="00DC1CCF">
        <w:rPr>
          <w:rFonts w:ascii="Times New Roman" w:hAnsi="Times New Roman"/>
          <w:iCs/>
          <w:sz w:val="24"/>
          <w:szCs w:val="24"/>
        </w:rPr>
        <w:t>»</w:t>
      </w:r>
      <w:r w:rsidR="00DC1CCF" w:rsidRPr="00DC1CCF">
        <w:rPr>
          <w:rFonts w:ascii="Times New Roman" w:hAnsi="Times New Roman"/>
          <w:iCs/>
          <w:sz w:val="24"/>
          <w:szCs w:val="24"/>
        </w:rPr>
        <w:t>.</w:t>
      </w:r>
    </w:p>
    <w:p w14:paraId="493C45FF" w14:textId="77777777"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Предложения по установлению единой теплоснабжающей организации осуществляются на основании критериев определения един</w:t>
      </w:r>
      <w:r w:rsidR="00DC1CCF" w:rsidRPr="00DC1CCF">
        <w:rPr>
          <w:rFonts w:ascii="Times New Roman" w:hAnsi="Times New Roman"/>
          <w:iCs/>
          <w:sz w:val="24"/>
          <w:szCs w:val="24"/>
        </w:rPr>
        <w:t>ой теплоснабжающей организации,</w:t>
      </w:r>
      <w:r w:rsidRPr="00DC1CCF">
        <w:rPr>
          <w:rFonts w:ascii="Times New Roman" w:hAnsi="Times New Roman"/>
          <w:iCs/>
          <w:sz w:val="24"/>
          <w:szCs w:val="24"/>
        </w:rPr>
        <w:t xml:space="preserve">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5C2813D3" w14:textId="5CC1E917"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Постановления</w:t>
      </w:r>
      <w:r w:rsidR="00E55612">
        <w:rPr>
          <w:rFonts w:ascii="Times New Roman" w:hAnsi="Times New Roman"/>
          <w:iCs/>
          <w:sz w:val="24"/>
          <w:szCs w:val="24"/>
        </w:rPr>
        <w:t xml:space="preserve"> </w:t>
      </w:r>
      <w:r w:rsidRPr="00DC1CCF">
        <w:rPr>
          <w:rFonts w:ascii="Times New Roman" w:hAnsi="Times New Roman"/>
          <w:iCs/>
          <w:sz w:val="24"/>
          <w:szCs w:val="24"/>
        </w:rPr>
        <w:t xml:space="preserve">Правительства Российской Федерации </w:t>
      </w:r>
      <w:r w:rsidR="00E4380C" w:rsidRPr="00DC1CCF">
        <w:rPr>
          <w:rFonts w:ascii="Times New Roman" w:hAnsi="Times New Roman"/>
          <w:iCs/>
          <w:sz w:val="24"/>
          <w:szCs w:val="24"/>
        </w:rPr>
        <w:t>«</w:t>
      </w:r>
      <w:r w:rsidRPr="00DC1CCF">
        <w:rPr>
          <w:rFonts w:ascii="Times New Roman" w:hAnsi="Times New Roman"/>
          <w:iCs/>
          <w:sz w:val="24"/>
          <w:szCs w:val="24"/>
        </w:rPr>
        <w:t>Об утверждении правил организации теплоснабжения</w:t>
      </w:r>
      <w:r w:rsidR="00E4380C" w:rsidRPr="00DC1CCF">
        <w:rPr>
          <w:rFonts w:ascii="Times New Roman" w:hAnsi="Times New Roman"/>
          <w:iCs/>
          <w:sz w:val="24"/>
          <w:szCs w:val="24"/>
        </w:rPr>
        <w:t>»</w:t>
      </w:r>
      <w:r w:rsidRPr="00DC1CCF">
        <w:rPr>
          <w:rFonts w:ascii="Times New Roman" w:hAnsi="Times New Roman"/>
          <w:iCs/>
          <w:sz w:val="24"/>
          <w:szCs w:val="24"/>
        </w:rPr>
        <w:t xml:space="preserve">, </w:t>
      </w:r>
      <w:proofErr w:type="gramStart"/>
      <w:r w:rsidRPr="00DC1CCF">
        <w:rPr>
          <w:rFonts w:ascii="Times New Roman" w:hAnsi="Times New Roman"/>
          <w:iCs/>
          <w:sz w:val="24"/>
          <w:szCs w:val="24"/>
        </w:rPr>
        <w:t>предложенный</w:t>
      </w:r>
      <w:proofErr w:type="gramEnd"/>
      <w:r w:rsidRPr="00DC1CCF">
        <w:rPr>
          <w:rFonts w:ascii="Times New Roman" w:hAnsi="Times New Roman"/>
          <w:iCs/>
          <w:sz w:val="24"/>
          <w:szCs w:val="24"/>
        </w:rPr>
        <w:t xml:space="preserve"> к утверждению Правительством </w:t>
      </w:r>
      <w:r w:rsidR="00E55612">
        <w:rPr>
          <w:rFonts w:ascii="Times New Roman" w:hAnsi="Times New Roman"/>
          <w:iCs/>
          <w:sz w:val="24"/>
          <w:szCs w:val="24"/>
        </w:rPr>
        <w:br/>
      </w:r>
      <w:r w:rsidRPr="00DC1CCF">
        <w:rPr>
          <w:rFonts w:ascii="Times New Roman" w:hAnsi="Times New Roman"/>
          <w:iCs/>
          <w:sz w:val="24"/>
          <w:szCs w:val="24"/>
        </w:rPr>
        <w:t>Российской Федерации в соответствии со статьей 4</w:t>
      </w:r>
      <w:r w:rsidR="00E55612">
        <w:rPr>
          <w:rFonts w:ascii="Times New Roman" w:hAnsi="Times New Roman"/>
          <w:iCs/>
          <w:sz w:val="24"/>
          <w:szCs w:val="24"/>
        </w:rPr>
        <w:t xml:space="preserve"> </w:t>
      </w:r>
      <w:r w:rsidRPr="00DC1CCF">
        <w:rPr>
          <w:rFonts w:ascii="Times New Roman" w:hAnsi="Times New Roman"/>
          <w:iCs/>
          <w:sz w:val="24"/>
          <w:szCs w:val="24"/>
        </w:rPr>
        <w:t>пунктом 1</w:t>
      </w:r>
      <w:r w:rsidR="00E55612">
        <w:rPr>
          <w:rFonts w:ascii="Times New Roman" w:hAnsi="Times New Roman"/>
          <w:iCs/>
          <w:sz w:val="24"/>
          <w:szCs w:val="24"/>
        </w:rPr>
        <w:t xml:space="preserve"> </w:t>
      </w:r>
      <w:r w:rsidRPr="00DC1CCF">
        <w:rPr>
          <w:rFonts w:ascii="Times New Roman" w:hAnsi="Times New Roman"/>
          <w:iCs/>
          <w:sz w:val="24"/>
          <w:szCs w:val="24"/>
        </w:rPr>
        <w:t xml:space="preserve">ФЗ-190 </w:t>
      </w:r>
      <w:r w:rsidR="00E4380C" w:rsidRPr="00DC1CCF">
        <w:rPr>
          <w:rFonts w:ascii="Times New Roman" w:hAnsi="Times New Roman"/>
          <w:iCs/>
          <w:sz w:val="24"/>
          <w:szCs w:val="24"/>
        </w:rPr>
        <w:t>«</w:t>
      </w:r>
      <w:r w:rsidRPr="00DC1CCF">
        <w:rPr>
          <w:rFonts w:ascii="Times New Roman" w:hAnsi="Times New Roman"/>
          <w:iCs/>
          <w:sz w:val="24"/>
          <w:szCs w:val="24"/>
        </w:rPr>
        <w:t>О теплоснабжении</w:t>
      </w:r>
      <w:r w:rsidR="00E4380C" w:rsidRPr="00DC1CCF">
        <w:rPr>
          <w:rFonts w:ascii="Times New Roman" w:hAnsi="Times New Roman"/>
          <w:iCs/>
          <w:sz w:val="24"/>
          <w:szCs w:val="24"/>
        </w:rPr>
        <w:t>»</w:t>
      </w:r>
      <w:r w:rsidRPr="00DC1CCF">
        <w:rPr>
          <w:rFonts w:ascii="Times New Roman" w:hAnsi="Times New Roman"/>
          <w:iCs/>
          <w:sz w:val="24"/>
          <w:szCs w:val="24"/>
        </w:rPr>
        <w:t>: Критерии и порядок определения единой теплоснабжающей организации</w:t>
      </w:r>
    </w:p>
    <w:p w14:paraId="57AF848E" w14:textId="196F7E1C"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1.</w:t>
      </w:r>
      <w:r w:rsidR="00E55612">
        <w:rPr>
          <w:rFonts w:ascii="Times New Roman" w:hAnsi="Times New Roman"/>
          <w:iCs/>
          <w:sz w:val="24"/>
          <w:szCs w:val="24"/>
        </w:rPr>
        <w:tab/>
      </w:r>
      <w:r w:rsidRPr="00DC1CCF">
        <w:rPr>
          <w:rFonts w:ascii="Times New Roman" w:hAnsi="Times New Roman"/>
          <w:iCs/>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w:t>
      </w:r>
      <w:r w:rsidR="00E55612">
        <w:rPr>
          <w:rFonts w:ascii="Times New Roman" w:hAnsi="Times New Roman"/>
          <w:iCs/>
          <w:sz w:val="24"/>
          <w:szCs w:val="24"/>
        </w:rPr>
        <w:t>оснабжения.</w:t>
      </w:r>
    </w:p>
    <w:p w14:paraId="20FA7214" w14:textId="23E2A1FC"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2.</w:t>
      </w:r>
      <w:r w:rsidR="00E55612">
        <w:rPr>
          <w:rFonts w:ascii="Times New Roman" w:hAnsi="Times New Roman"/>
          <w:iCs/>
          <w:sz w:val="24"/>
          <w:szCs w:val="24"/>
        </w:rPr>
        <w:tab/>
      </w:r>
      <w:r w:rsidRPr="00DC1CCF">
        <w:rPr>
          <w:rFonts w:ascii="Times New Roman" w:hAnsi="Times New Roman"/>
          <w:iCs/>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3C1A410A" w14:textId="77777777" w:rsidR="00DC1CCF" w:rsidRPr="00DC1CCF" w:rsidRDefault="00CC279A"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В случае</w:t>
      </w:r>
      <w:proofErr w:type="gramStart"/>
      <w:r w:rsidRPr="00DC1CCF">
        <w:rPr>
          <w:rFonts w:ascii="Times New Roman" w:hAnsi="Times New Roman"/>
          <w:iCs/>
          <w:sz w:val="24"/>
          <w:szCs w:val="24"/>
        </w:rPr>
        <w:t>,</w:t>
      </w:r>
      <w:proofErr w:type="gramEnd"/>
      <w:r w:rsidRPr="00DC1CCF">
        <w:rPr>
          <w:rFonts w:ascii="Times New Roman" w:hAnsi="Times New Roman"/>
          <w:iCs/>
          <w:sz w:val="24"/>
          <w:szCs w:val="24"/>
        </w:rPr>
        <w:t xml:space="preserve"> если на территории поселения, </w:t>
      </w:r>
      <w:r w:rsidR="00A35287" w:rsidRPr="00DC1CCF">
        <w:rPr>
          <w:rFonts w:ascii="Times New Roman" w:hAnsi="Times New Roman"/>
          <w:iCs/>
          <w:sz w:val="24"/>
          <w:szCs w:val="24"/>
        </w:rPr>
        <w:t xml:space="preserve">городского округа существуют несколько систем теплоснабжения, уполномоченные органы вправе: </w:t>
      </w:r>
    </w:p>
    <w:p w14:paraId="38257AAC" w14:textId="687E605B"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w:t>
      </w:r>
      <w:r w:rsidR="00E55612">
        <w:rPr>
          <w:rFonts w:ascii="Times New Roman" w:hAnsi="Times New Roman"/>
          <w:iCs/>
          <w:sz w:val="24"/>
          <w:szCs w:val="24"/>
        </w:rPr>
        <w:tab/>
      </w:r>
      <w:r w:rsidRPr="00DC1CCF">
        <w:rPr>
          <w:rFonts w:ascii="Times New Roman" w:hAnsi="Times New Roman"/>
          <w:iCs/>
          <w:sz w:val="24"/>
          <w:szCs w:val="24"/>
        </w:rPr>
        <w:t>определить единую теплоснабжающую организацию (организации)</w:t>
      </w:r>
      <w:r w:rsidR="00E55612">
        <w:rPr>
          <w:rFonts w:ascii="Times New Roman" w:hAnsi="Times New Roman"/>
          <w:iCs/>
          <w:sz w:val="24"/>
          <w:szCs w:val="24"/>
        </w:rPr>
        <w:t xml:space="preserve"> </w:t>
      </w:r>
      <w:r w:rsidRPr="00DC1CCF">
        <w:rPr>
          <w:rFonts w:ascii="Times New Roman" w:hAnsi="Times New Roman"/>
          <w:iCs/>
          <w:sz w:val="24"/>
          <w:szCs w:val="24"/>
        </w:rPr>
        <w:t xml:space="preserve">в каждой </w:t>
      </w:r>
      <w:r w:rsidR="00E55612">
        <w:rPr>
          <w:rFonts w:ascii="Times New Roman" w:hAnsi="Times New Roman"/>
          <w:iCs/>
          <w:sz w:val="24"/>
          <w:szCs w:val="24"/>
        </w:rPr>
        <w:br/>
      </w:r>
      <w:r w:rsidRPr="00DC1CCF">
        <w:rPr>
          <w:rFonts w:ascii="Times New Roman" w:hAnsi="Times New Roman"/>
          <w:iCs/>
          <w:sz w:val="24"/>
          <w:szCs w:val="24"/>
        </w:rPr>
        <w:t xml:space="preserve">из систем теплоснабжения, расположенных в границах поселения, городского округа; </w:t>
      </w:r>
    </w:p>
    <w:p w14:paraId="77CC24FB" w14:textId="3E74BE5B"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w:t>
      </w:r>
      <w:r w:rsidR="00E55612">
        <w:rPr>
          <w:rFonts w:ascii="Times New Roman" w:hAnsi="Times New Roman"/>
          <w:iCs/>
          <w:sz w:val="24"/>
          <w:szCs w:val="24"/>
        </w:rPr>
        <w:tab/>
      </w:r>
      <w:r w:rsidRPr="00DC1CCF">
        <w:rPr>
          <w:rFonts w:ascii="Times New Roman" w:hAnsi="Times New Roman"/>
          <w:iCs/>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D179513" w14:textId="40500FEA"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3.</w:t>
      </w:r>
      <w:r w:rsidR="00E55612">
        <w:rPr>
          <w:rFonts w:ascii="Times New Roman" w:hAnsi="Times New Roman"/>
          <w:iCs/>
          <w:sz w:val="24"/>
          <w:szCs w:val="24"/>
        </w:rPr>
        <w:tab/>
      </w:r>
      <w:proofErr w:type="gramStart"/>
      <w:r w:rsidRPr="00DC1CCF">
        <w:rPr>
          <w:rFonts w:ascii="Times New Roman" w:hAnsi="Times New Roman"/>
          <w:iCs/>
          <w:sz w:val="24"/>
          <w:szCs w:val="24"/>
        </w:rPr>
        <w:t xml:space="preserve">Для присвоения статуса единой теплоснабжающей организации впервые </w:t>
      </w:r>
      <w:r w:rsidR="000B1E37">
        <w:rPr>
          <w:rFonts w:ascii="Times New Roman" w:hAnsi="Times New Roman"/>
          <w:iCs/>
          <w:sz w:val="24"/>
          <w:szCs w:val="24"/>
        </w:rPr>
        <w:br/>
      </w:r>
      <w:r w:rsidRPr="00DC1CCF">
        <w:rPr>
          <w:rFonts w:ascii="Times New Roman" w:hAnsi="Times New Roman"/>
          <w:iCs/>
          <w:sz w:val="24"/>
          <w:szCs w:val="24"/>
        </w:rPr>
        <w:t xml:space="preserve">на территории поселения, городского округа, лица, владеющие на праве собственности </w:t>
      </w:r>
      <w:r w:rsidR="000B1E37">
        <w:rPr>
          <w:rFonts w:ascii="Times New Roman" w:hAnsi="Times New Roman"/>
          <w:iCs/>
          <w:sz w:val="24"/>
          <w:szCs w:val="24"/>
        </w:rPr>
        <w:br/>
      </w:r>
      <w:r w:rsidRPr="00DC1CCF">
        <w:rPr>
          <w:rFonts w:ascii="Times New Roman" w:hAnsi="Times New Roman"/>
          <w:iCs/>
          <w:sz w:val="24"/>
          <w:szCs w:val="24"/>
        </w:rPr>
        <w:t xml:space="preserve">или ином законном основании источниками тепловой энергии и (или) тепловыми сетями </w:t>
      </w:r>
      <w:r w:rsidR="000B1E37">
        <w:rPr>
          <w:rFonts w:ascii="Times New Roman" w:hAnsi="Times New Roman"/>
          <w:iCs/>
          <w:sz w:val="24"/>
          <w:szCs w:val="24"/>
        </w:rPr>
        <w:br/>
      </w:r>
      <w:r w:rsidRPr="00DC1CCF">
        <w:rPr>
          <w:rFonts w:ascii="Times New Roman" w:hAnsi="Times New Roman"/>
          <w:iCs/>
          <w:sz w:val="24"/>
          <w:szCs w:val="24"/>
        </w:rPr>
        <w:t xml:space="preserve">на территории поселения, городского округа вправе подать в течение одного месяца с даты </w:t>
      </w:r>
      <w:r w:rsidRPr="00DC1CCF">
        <w:rPr>
          <w:rFonts w:ascii="Times New Roman" w:hAnsi="Times New Roman"/>
          <w:iCs/>
          <w:sz w:val="24"/>
          <w:szCs w:val="24"/>
        </w:rPr>
        <w:lastRenderedPageBreak/>
        <w:t>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DC1CCF">
        <w:rPr>
          <w:rFonts w:ascii="Times New Roman" w:hAnsi="Times New Roman"/>
          <w:iCs/>
          <w:sz w:val="24"/>
          <w:szCs w:val="24"/>
        </w:rPr>
        <w:t xml:space="preserve"> статуса единой теплоснаб</w:t>
      </w:r>
      <w:r w:rsidR="00DC1CCF" w:rsidRPr="00DC1CCF">
        <w:rPr>
          <w:rFonts w:ascii="Times New Roman" w:hAnsi="Times New Roman"/>
          <w:iCs/>
          <w:sz w:val="24"/>
          <w:szCs w:val="24"/>
        </w:rPr>
        <w:t xml:space="preserve">жающей организации с указанием </w:t>
      </w:r>
      <w:r w:rsidRPr="00DC1CCF">
        <w:rPr>
          <w:rFonts w:ascii="Times New Roman" w:hAnsi="Times New Roman"/>
          <w:iCs/>
          <w:sz w:val="24"/>
          <w:szCs w:val="24"/>
        </w:rPr>
        <w:t xml:space="preserve">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DC1CCF">
        <w:rPr>
          <w:rFonts w:ascii="Times New Roman" w:hAnsi="Times New Roman"/>
          <w:iCs/>
          <w:sz w:val="24"/>
          <w:szCs w:val="24"/>
        </w:rPr>
        <w:t>разместить сведения</w:t>
      </w:r>
      <w:proofErr w:type="gramEnd"/>
      <w:r w:rsidRPr="00DC1CCF">
        <w:rPr>
          <w:rFonts w:ascii="Times New Roman" w:hAnsi="Times New Roman"/>
          <w:iCs/>
          <w:sz w:val="24"/>
          <w:szCs w:val="24"/>
        </w:rPr>
        <w:t xml:space="preserve"> о принятых заявках на сайте поселения, городского округа. </w:t>
      </w:r>
    </w:p>
    <w:p w14:paraId="250F8E52" w14:textId="264C371A"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4.</w:t>
      </w:r>
      <w:r w:rsidR="00E55612">
        <w:rPr>
          <w:rFonts w:ascii="Times New Roman" w:hAnsi="Times New Roman"/>
          <w:iCs/>
          <w:sz w:val="24"/>
          <w:szCs w:val="24"/>
        </w:rPr>
        <w:tab/>
      </w:r>
      <w:r w:rsidRPr="00DC1CCF">
        <w:rPr>
          <w:rFonts w:ascii="Times New Roman" w:hAnsi="Times New Roman"/>
          <w:iCs/>
          <w:sz w:val="24"/>
          <w:szCs w:val="24"/>
        </w:rPr>
        <w:t>В случае</w:t>
      </w:r>
      <w:proofErr w:type="gramStart"/>
      <w:r w:rsidRPr="00DC1CCF">
        <w:rPr>
          <w:rFonts w:ascii="Times New Roman" w:hAnsi="Times New Roman"/>
          <w:iCs/>
          <w:sz w:val="24"/>
          <w:szCs w:val="24"/>
        </w:rPr>
        <w:t>,</w:t>
      </w:r>
      <w:proofErr w:type="gramEnd"/>
      <w:r w:rsidRPr="00DC1CCF">
        <w:rPr>
          <w:rFonts w:ascii="Times New Roman" w:hAnsi="Times New Roman"/>
          <w:iCs/>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w:t>
      </w:r>
      <w:r w:rsidR="00E55612">
        <w:rPr>
          <w:rFonts w:ascii="Times New Roman" w:hAnsi="Times New Roman"/>
          <w:iCs/>
          <w:sz w:val="24"/>
          <w:szCs w:val="24"/>
        </w:rPr>
        <w:br/>
      </w:r>
      <w:r w:rsidRPr="00DC1CCF">
        <w:rPr>
          <w:rFonts w:ascii="Times New Roman" w:hAnsi="Times New Roman"/>
          <w:iCs/>
          <w:sz w:val="24"/>
          <w:szCs w:val="24"/>
        </w:rPr>
        <w:t>в соответствующей системе теплоснабжения, то статус единой теплоснабжающей организации присваивается указанному лицу. В случае</w:t>
      </w:r>
      <w:proofErr w:type="gramStart"/>
      <w:r w:rsidRPr="00DC1CCF">
        <w:rPr>
          <w:rFonts w:ascii="Times New Roman" w:hAnsi="Times New Roman"/>
          <w:iCs/>
          <w:sz w:val="24"/>
          <w:szCs w:val="24"/>
        </w:rPr>
        <w:t>,</w:t>
      </w:r>
      <w:proofErr w:type="gramEnd"/>
      <w:r w:rsidRPr="00DC1CCF">
        <w:rPr>
          <w:rFonts w:ascii="Times New Roman" w:hAnsi="Times New Roman"/>
          <w:iCs/>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w:t>
      </w:r>
      <w:r w:rsidR="00E55612">
        <w:rPr>
          <w:rFonts w:ascii="Times New Roman" w:hAnsi="Times New Roman"/>
          <w:iCs/>
          <w:sz w:val="24"/>
          <w:szCs w:val="24"/>
        </w:rPr>
        <w:br/>
      </w:r>
      <w:r w:rsidRPr="00DC1CCF">
        <w:rPr>
          <w:rFonts w:ascii="Times New Roman" w:hAnsi="Times New Roman"/>
          <w:iCs/>
          <w:sz w:val="24"/>
          <w:szCs w:val="24"/>
        </w:rPr>
        <w:t>в соответствии</w:t>
      </w:r>
      <w:r w:rsidR="00DC1CCF" w:rsidRPr="00DC1CCF">
        <w:rPr>
          <w:rFonts w:ascii="Times New Roman" w:hAnsi="Times New Roman"/>
          <w:iCs/>
          <w:sz w:val="24"/>
          <w:szCs w:val="24"/>
        </w:rPr>
        <w:t xml:space="preserve"> с критериями настоящих Правил.</w:t>
      </w:r>
    </w:p>
    <w:p w14:paraId="09171DA4" w14:textId="2D9D5208"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5.</w:t>
      </w:r>
      <w:r w:rsidR="00E55612">
        <w:rPr>
          <w:rFonts w:ascii="Times New Roman" w:hAnsi="Times New Roman"/>
          <w:iCs/>
          <w:sz w:val="24"/>
          <w:szCs w:val="24"/>
        </w:rPr>
        <w:tab/>
      </w:r>
      <w:r w:rsidRPr="00DC1CCF">
        <w:rPr>
          <w:rFonts w:ascii="Times New Roman" w:hAnsi="Times New Roman"/>
          <w:iCs/>
          <w:sz w:val="24"/>
          <w:szCs w:val="24"/>
        </w:rPr>
        <w:t>Критериями определения единой теплосн</w:t>
      </w:r>
      <w:r w:rsidR="00DC1CCF" w:rsidRPr="00DC1CCF">
        <w:rPr>
          <w:rFonts w:ascii="Times New Roman" w:hAnsi="Times New Roman"/>
          <w:iCs/>
          <w:sz w:val="24"/>
          <w:szCs w:val="24"/>
        </w:rPr>
        <w:t>абжающей организации являются:</w:t>
      </w:r>
    </w:p>
    <w:p w14:paraId="322F21A0" w14:textId="54EAA980"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roofErr w:type="gramStart"/>
      <w:r w:rsidRPr="00DC1CCF">
        <w:rPr>
          <w:rFonts w:ascii="Times New Roman" w:hAnsi="Times New Roman"/>
          <w:iCs/>
          <w:sz w:val="24"/>
          <w:szCs w:val="24"/>
        </w:rPr>
        <w:t>1)</w:t>
      </w:r>
      <w:r w:rsidR="00E55612">
        <w:rPr>
          <w:rFonts w:ascii="Times New Roman" w:hAnsi="Times New Roman"/>
          <w:iCs/>
          <w:sz w:val="24"/>
          <w:szCs w:val="24"/>
        </w:rPr>
        <w:tab/>
      </w:r>
      <w:r w:rsidRPr="00DC1CCF">
        <w:rPr>
          <w:rFonts w:ascii="Times New Roman" w:hAnsi="Times New Roman"/>
          <w:iCs/>
          <w:sz w:val="24"/>
          <w:szCs w:val="24"/>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w:t>
      </w:r>
      <w:r w:rsidR="00E55612">
        <w:rPr>
          <w:rFonts w:ascii="Times New Roman" w:hAnsi="Times New Roman"/>
          <w:iCs/>
          <w:sz w:val="24"/>
          <w:szCs w:val="24"/>
        </w:rPr>
        <w:br/>
      </w:r>
      <w:r w:rsidRPr="00DC1CCF">
        <w:rPr>
          <w:rFonts w:ascii="Times New Roman" w:hAnsi="Times New Roman"/>
          <w:iCs/>
          <w:sz w:val="24"/>
          <w:szCs w:val="24"/>
        </w:rPr>
        <w:t>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w:t>
      </w:r>
      <w:r w:rsidR="00DC1CCF" w:rsidRPr="00DC1CCF">
        <w:rPr>
          <w:rFonts w:ascii="Times New Roman" w:hAnsi="Times New Roman"/>
          <w:iCs/>
          <w:sz w:val="24"/>
          <w:szCs w:val="24"/>
        </w:rPr>
        <w:t>ой теплоснабжающей организации;</w:t>
      </w:r>
      <w:proofErr w:type="gramEnd"/>
    </w:p>
    <w:p w14:paraId="777FEF52" w14:textId="70FAE6D2"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2)</w:t>
      </w:r>
      <w:r w:rsidR="00E55612">
        <w:rPr>
          <w:rFonts w:ascii="Times New Roman" w:hAnsi="Times New Roman"/>
          <w:iCs/>
          <w:sz w:val="24"/>
          <w:szCs w:val="24"/>
        </w:rPr>
        <w:tab/>
      </w:r>
      <w:r w:rsidRPr="00DC1CCF">
        <w:rPr>
          <w:rFonts w:ascii="Times New Roman" w:hAnsi="Times New Roman"/>
          <w:iCs/>
          <w:sz w:val="24"/>
          <w:szCs w:val="24"/>
        </w:rPr>
        <w:t xml:space="preserve">размер уставного (складочного) капитала хозяйственного товарищества </w:t>
      </w:r>
      <w:r w:rsidR="00E55612">
        <w:rPr>
          <w:rFonts w:ascii="Times New Roman" w:hAnsi="Times New Roman"/>
          <w:iCs/>
          <w:sz w:val="24"/>
          <w:szCs w:val="24"/>
        </w:rPr>
        <w:br/>
      </w:r>
      <w:r w:rsidRPr="00DC1CCF">
        <w:rPr>
          <w:rFonts w:ascii="Times New Roman" w:hAnsi="Times New Roman"/>
          <w:iCs/>
          <w:sz w:val="24"/>
          <w:szCs w:val="24"/>
        </w:rPr>
        <w:t xml:space="preserve">или общества, уставного фонда унитарного предприятия должен быть не </w:t>
      </w:r>
      <w:proofErr w:type="gramStart"/>
      <w:r w:rsidRPr="00DC1CCF">
        <w:rPr>
          <w:rFonts w:ascii="Times New Roman" w:hAnsi="Times New Roman"/>
          <w:iCs/>
          <w:sz w:val="24"/>
          <w:szCs w:val="24"/>
        </w:rPr>
        <w:t>менее остаточной</w:t>
      </w:r>
      <w:proofErr w:type="gramEnd"/>
      <w:r w:rsidRPr="00DC1CCF">
        <w:rPr>
          <w:rFonts w:ascii="Times New Roman" w:hAnsi="Times New Roman"/>
          <w:iCs/>
          <w:sz w:val="24"/>
          <w:szCs w:val="24"/>
        </w:rPr>
        <w:t xml:space="preserve"> </w:t>
      </w:r>
      <w:r w:rsidRPr="000B1E37">
        <w:rPr>
          <w:rFonts w:ascii="Times New Roman" w:hAnsi="Times New Roman"/>
          <w:iCs/>
          <w:sz w:val="24"/>
          <w:szCs w:val="24"/>
        </w:rPr>
        <w:t>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r w:rsidR="00E55612" w:rsidRPr="000B1E37">
        <w:rPr>
          <w:rFonts w:ascii="Times New Roman" w:hAnsi="Times New Roman"/>
          <w:iCs/>
          <w:sz w:val="24"/>
          <w:szCs w:val="24"/>
        </w:rPr>
        <w:t xml:space="preserve"> </w:t>
      </w:r>
      <w:r w:rsidR="000B1E37" w:rsidRPr="000B1E37">
        <w:rPr>
          <w:rFonts w:ascii="Times New Roman" w:hAnsi="Times New Roman"/>
          <w:iCs/>
          <w:sz w:val="24"/>
          <w:szCs w:val="24"/>
        </w:rPr>
        <w:t xml:space="preserve">Размер уставного капитала </w:t>
      </w:r>
      <w:r w:rsidR="000B1E37">
        <w:rPr>
          <w:rFonts w:ascii="Times New Roman" w:hAnsi="Times New Roman"/>
          <w:iCs/>
          <w:sz w:val="24"/>
          <w:szCs w:val="24"/>
        </w:rPr>
        <w:br/>
      </w:r>
      <w:r w:rsidR="000B1E37" w:rsidRPr="000B1E37">
        <w:rPr>
          <w:rFonts w:ascii="Times New Roman" w:hAnsi="Times New Roman"/>
          <w:iCs/>
          <w:sz w:val="24"/>
          <w:szCs w:val="24"/>
        </w:rPr>
        <w:t xml:space="preserve">и </w:t>
      </w:r>
      <w:r w:rsidRPr="000B1E37">
        <w:rPr>
          <w:rFonts w:ascii="Times New Roman" w:hAnsi="Times New Roman"/>
          <w:iCs/>
          <w:sz w:val="24"/>
          <w:szCs w:val="24"/>
        </w:rPr>
        <w:t>остаточная балансовая стоимость имущества определяются по данным бухгалтерской отчетности на последнюю отчетную дату перед подачей</w:t>
      </w:r>
      <w:r w:rsidRPr="00DC1CCF">
        <w:rPr>
          <w:rFonts w:ascii="Times New Roman" w:hAnsi="Times New Roman"/>
          <w:iCs/>
          <w:sz w:val="24"/>
          <w:szCs w:val="24"/>
        </w:rPr>
        <w:t xml:space="preserve"> заявки на присвоение статуса един</w:t>
      </w:r>
      <w:r w:rsidR="00DC1CCF" w:rsidRPr="00DC1CCF">
        <w:rPr>
          <w:rFonts w:ascii="Times New Roman" w:hAnsi="Times New Roman"/>
          <w:iCs/>
          <w:sz w:val="24"/>
          <w:szCs w:val="24"/>
        </w:rPr>
        <w:t>ой теплоснабжающей организации.</w:t>
      </w:r>
    </w:p>
    <w:p w14:paraId="459A15CD" w14:textId="5DCD50A4"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6.</w:t>
      </w:r>
      <w:r w:rsidR="00E55612">
        <w:rPr>
          <w:rFonts w:ascii="Times New Roman" w:hAnsi="Times New Roman"/>
          <w:iCs/>
          <w:sz w:val="24"/>
          <w:szCs w:val="24"/>
        </w:rPr>
        <w:tab/>
      </w:r>
      <w:proofErr w:type="gramStart"/>
      <w:r w:rsidRPr="00DC1CCF">
        <w:rPr>
          <w:rFonts w:ascii="Times New Roman" w:hAnsi="Times New Roman"/>
          <w:iCs/>
          <w:sz w:val="24"/>
          <w:szCs w:val="24"/>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w:t>
      </w:r>
      <w:r w:rsidR="00DC1CCF" w:rsidRPr="00DC1CCF">
        <w:rPr>
          <w:rFonts w:ascii="Times New Roman" w:hAnsi="Times New Roman"/>
          <w:iCs/>
          <w:sz w:val="24"/>
          <w:szCs w:val="24"/>
        </w:rPr>
        <w:t>твующей системе теплоснабжения.</w:t>
      </w:r>
      <w:proofErr w:type="gramEnd"/>
    </w:p>
    <w:p w14:paraId="44E5130C" w14:textId="2F3DAF23"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Способность обеспечить надежность теплоснабжения определяется наличием </w:t>
      </w:r>
      <w:r w:rsidR="00E55612">
        <w:rPr>
          <w:rFonts w:ascii="Times New Roman" w:hAnsi="Times New Roman"/>
          <w:iCs/>
          <w:sz w:val="24"/>
          <w:szCs w:val="24"/>
        </w:rPr>
        <w:br/>
      </w:r>
      <w:r w:rsidRPr="00DC1CCF">
        <w:rPr>
          <w:rFonts w:ascii="Times New Roman" w:hAnsi="Times New Roman"/>
          <w:iCs/>
          <w:sz w:val="24"/>
          <w:szCs w:val="24"/>
        </w:rPr>
        <w:t>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w:t>
      </w:r>
      <w:r w:rsidR="00DC1CCF" w:rsidRPr="00DC1CCF">
        <w:rPr>
          <w:rFonts w:ascii="Times New Roman" w:hAnsi="Times New Roman"/>
          <w:iCs/>
          <w:sz w:val="24"/>
          <w:szCs w:val="24"/>
        </w:rPr>
        <w:t>ывается в схеме теплоснабжения.</w:t>
      </w:r>
    </w:p>
    <w:p w14:paraId="433107A9" w14:textId="6C74A376"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7.</w:t>
      </w:r>
      <w:r w:rsidR="00E55612">
        <w:rPr>
          <w:rFonts w:ascii="Times New Roman" w:hAnsi="Times New Roman"/>
          <w:iCs/>
          <w:sz w:val="24"/>
          <w:szCs w:val="24"/>
        </w:rPr>
        <w:tab/>
      </w:r>
      <w:r w:rsidRPr="00DC1CCF">
        <w:rPr>
          <w:rFonts w:ascii="Times New Roman" w:hAnsi="Times New Roman"/>
          <w:iCs/>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w:t>
      </w:r>
      <w:r w:rsidR="00E55612">
        <w:rPr>
          <w:rFonts w:ascii="Times New Roman" w:hAnsi="Times New Roman"/>
          <w:iCs/>
          <w:sz w:val="24"/>
          <w:szCs w:val="24"/>
        </w:rPr>
        <w:br/>
      </w:r>
      <w:r w:rsidRPr="00DC1CCF">
        <w:rPr>
          <w:rFonts w:ascii="Times New Roman" w:hAnsi="Times New Roman"/>
          <w:iCs/>
          <w:sz w:val="24"/>
          <w:szCs w:val="24"/>
        </w:rPr>
        <w:t>в соответствующей зоне деятельности источниками тепловой энергии и (или) тепловыми сетями, и соответствую</w:t>
      </w:r>
      <w:r w:rsidR="00DC1CCF" w:rsidRPr="00DC1CCF">
        <w:rPr>
          <w:rFonts w:ascii="Times New Roman" w:hAnsi="Times New Roman"/>
          <w:iCs/>
          <w:sz w:val="24"/>
          <w:szCs w:val="24"/>
        </w:rPr>
        <w:t>щей критериям настоящих Правил.</w:t>
      </w:r>
    </w:p>
    <w:p w14:paraId="0FE12BDA" w14:textId="33D3C933"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8.</w:t>
      </w:r>
      <w:r w:rsidR="00E55612">
        <w:rPr>
          <w:rFonts w:ascii="Times New Roman" w:hAnsi="Times New Roman"/>
          <w:iCs/>
          <w:sz w:val="24"/>
          <w:szCs w:val="24"/>
        </w:rPr>
        <w:tab/>
      </w:r>
      <w:r w:rsidRPr="00DC1CCF">
        <w:rPr>
          <w:rFonts w:ascii="Times New Roman" w:hAnsi="Times New Roman"/>
          <w:iCs/>
          <w:sz w:val="24"/>
          <w:szCs w:val="24"/>
        </w:rPr>
        <w:t>Единая теплоснабжающая организация при осуществле</w:t>
      </w:r>
      <w:r w:rsidR="00DC1CCF" w:rsidRPr="00DC1CCF">
        <w:rPr>
          <w:rFonts w:ascii="Times New Roman" w:hAnsi="Times New Roman"/>
          <w:iCs/>
          <w:sz w:val="24"/>
          <w:szCs w:val="24"/>
        </w:rPr>
        <w:t>нии своей деятельности обязана:</w:t>
      </w:r>
    </w:p>
    <w:p w14:paraId="5008D598" w14:textId="000E1D67"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а)</w:t>
      </w:r>
      <w:r w:rsidR="00E55612">
        <w:rPr>
          <w:rFonts w:ascii="Times New Roman" w:hAnsi="Times New Roman"/>
          <w:iCs/>
          <w:sz w:val="24"/>
          <w:szCs w:val="24"/>
        </w:rPr>
        <w:tab/>
      </w:r>
      <w:proofErr w:type="gramStart"/>
      <w:r w:rsidRPr="00DC1CCF">
        <w:rPr>
          <w:rFonts w:ascii="Times New Roman" w:hAnsi="Times New Roman"/>
          <w:iCs/>
          <w:sz w:val="24"/>
          <w:szCs w:val="24"/>
        </w:rPr>
        <w:t>заключать и надлежаще исполнять</w:t>
      </w:r>
      <w:proofErr w:type="gramEnd"/>
      <w:r w:rsidRPr="00DC1CCF">
        <w:rPr>
          <w:rFonts w:ascii="Times New Roman" w:hAnsi="Times New Roman"/>
          <w:iCs/>
          <w:sz w:val="24"/>
          <w:szCs w:val="24"/>
        </w:rPr>
        <w:t xml:space="preserve"> договоры теплоснабжения со всеми обратившимися к ней потребителями тепловой энер</w:t>
      </w:r>
      <w:r w:rsidR="00DC1CCF" w:rsidRPr="00DC1CCF">
        <w:rPr>
          <w:rFonts w:ascii="Times New Roman" w:hAnsi="Times New Roman"/>
          <w:iCs/>
          <w:sz w:val="24"/>
          <w:szCs w:val="24"/>
        </w:rPr>
        <w:t>гии в своей зоне деятельности;</w:t>
      </w:r>
    </w:p>
    <w:p w14:paraId="4E3C9D3E" w14:textId="51AFC639" w:rsidR="00DC1CCF" w:rsidRPr="00DC1CCF" w:rsidRDefault="00A3528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б)</w:t>
      </w:r>
      <w:r w:rsidR="00E55612">
        <w:rPr>
          <w:rFonts w:ascii="Times New Roman" w:hAnsi="Times New Roman"/>
          <w:iCs/>
          <w:sz w:val="24"/>
          <w:szCs w:val="24"/>
        </w:rPr>
        <w:tab/>
      </w:r>
      <w:r w:rsidRPr="00DC1CCF">
        <w:rPr>
          <w:rFonts w:ascii="Times New Roman" w:hAnsi="Times New Roman"/>
          <w:iCs/>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w:t>
      </w:r>
      <w:r w:rsidR="00E55612">
        <w:rPr>
          <w:rFonts w:ascii="Times New Roman" w:hAnsi="Times New Roman"/>
          <w:iCs/>
          <w:sz w:val="24"/>
          <w:szCs w:val="24"/>
        </w:rPr>
        <w:br/>
      </w:r>
      <w:r w:rsidRPr="00DC1CCF">
        <w:rPr>
          <w:rFonts w:ascii="Times New Roman" w:hAnsi="Times New Roman"/>
          <w:iCs/>
          <w:sz w:val="24"/>
          <w:szCs w:val="24"/>
        </w:rPr>
        <w:t>по акт</w:t>
      </w:r>
      <w:r w:rsidR="00DC1CCF" w:rsidRPr="00DC1CCF">
        <w:rPr>
          <w:rFonts w:ascii="Times New Roman" w:hAnsi="Times New Roman"/>
          <w:iCs/>
          <w:sz w:val="24"/>
          <w:szCs w:val="24"/>
        </w:rPr>
        <w:t>уализации схемы теплоснабжения;</w:t>
      </w:r>
    </w:p>
    <w:p w14:paraId="4C277107" w14:textId="44596F37"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lastRenderedPageBreak/>
        <w:t>в)</w:t>
      </w:r>
      <w:r w:rsidR="00E55612">
        <w:rPr>
          <w:rFonts w:ascii="Times New Roman" w:hAnsi="Times New Roman"/>
          <w:iCs/>
          <w:sz w:val="24"/>
          <w:szCs w:val="24"/>
        </w:rPr>
        <w:tab/>
      </w:r>
      <w:r w:rsidRPr="00DC1CCF">
        <w:rPr>
          <w:rFonts w:ascii="Times New Roman" w:hAnsi="Times New Roman"/>
          <w:iCs/>
          <w:sz w:val="24"/>
          <w:szCs w:val="24"/>
        </w:rPr>
        <w:t xml:space="preserve">надлежащим образом исполнять обязательства перед иными теплоснабжающими и </w:t>
      </w:r>
      <w:proofErr w:type="spellStart"/>
      <w:r w:rsidRPr="00DC1CCF">
        <w:rPr>
          <w:rFonts w:ascii="Times New Roman" w:hAnsi="Times New Roman"/>
          <w:iCs/>
          <w:sz w:val="24"/>
          <w:szCs w:val="24"/>
        </w:rPr>
        <w:t>теплосетевыми</w:t>
      </w:r>
      <w:proofErr w:type="spellEnd"/>
      <w:r w:rsidRPr="00DC1CCF">
        <w:rPr>
          <w:rFonts w:ascii="Times New Roman" w:hAnsi="Times New Roman"/>
          <w:iCs/>
          <w:sz w:val="24"/>
          <w:szCs w:val="24"/>
        </w:rPr>
        <w:t xml:space="preserve"> организациями в зоне своей деятельности; </w:t>
      </w:r>
    </w:p>
    <w:p w14:paraId="7E598379" w14:textId="175375FA"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г)</w:t>
      </w:r>
      <w:r w:rsidR="00E55612">
        <w:rPr>
          <w:rFonts w:ascii="Times New Roman" w:hAnsi="Times New Roman"/>
          <w:iCs/>
          <w:sz w:val="24"/>
          <w:szCs w:val="24"/>
        </w:rPr>
        <w:tab/>
      </w:r>
      <w:r w:rsidRPr="00DC1CCF">
        <w:rPr>
          <w:rFonts w:ascii="Times New Roman" w:hAnsi="Times New Roman"/>
          <w:iCs/>
          <w:sz w:val="24"/>
          <w:szCs w:val="24"/>
        </w:rPr>
        <w:t>осуществлять контроль режимов потребления тепловой эне</w:t>
      </w:r>
      <w:r w:rsidR="00DC1CCF" w:rsidRPr="00DC1CCF">
        <w:rPr>
          <w:rFonts w:ascii="Times New Roman" w:hAnsi="Times New Roman"/>
          <w:iCs/>
          <w:sz w:val="24"/>
          <w:szCs w:val="24"/>
        </w:rPr>
        <w:t>ргии в зоне своей деятельности.</w:t>
      </w:r>
    </w:p>
    <w:p w14:paraId="247E1691" w14:textId="77777777"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В настоящее время предприятие МП </w:t>
      </w:r>
      <w:r w:rsidR="00E4380C" w:rsidRPr="00DC1CCF">
        <w:rPr>
          <w:rFonts w:ascii="Times New Roman" w:hAnsi="Times New Roman"/>
          <w:iCs/>
          <w:sz w:val="24"/>
          <w:szCs w:val="24"/>
        </w:rPr>
        <w:t>«</w:t>
      </w:r>
      <w:r w:rsidRPr="00DC1CCF">
        <w:rPr>
          <w:rFonts w:ascii="Times New Roman" w:hAnsi="Times New Roman"/>
          <w:iCs/>
          <w:sz w:val="24"/>
          <w:szCs w:val="24"/>
        </w:rPr>
        <w:t>Жилищное хозяйство</w:t>
      </w:r>
      <w:r w:rsidR="00E4380C" w:rsidRPr="00DC1CCF">
        <w:rPr>
          <w:rFonts w:ascii="Times New Roman" w:hAnsi="Times New Roman"/>
          <w:iCs/>
          <w:sz w:val="24"/>
          <w:szCs w:val="24"/>
        </w:rPr>
        <w:t>»</w:t>
      </w:r>
      <w:r w:rsidRPr="00DC1CCF">
        <w:rPr>
          <w:rFonts w:ascii="Times New Roman" w:hAnsi="Times New Roman"/>
          <w:iCs/>
          <w:sz w:val="24"/>
          <w:szCs w:val="24"/>
        </w:rPr>
        <w:t xml:space="preserve"> отвечает всем требованиям критериев по определению единой теплоснабжающей организации, а именно</w:t>
      </w:r>
      <w:r w:rsidR="00DC1CCF" w:rsidRPr="00DC1CCF">
        <w:rPr>
          <w:rFonts w:ascii="Times New Roman" w:hAnsi="Times New Roman"/>
          <w:iCs/>
          <w:sz w:val="24"/>
          <w:szCs w:val="24"/>
        </w:rPr>
        <w:t>:</w:t>
      </w:r>
    </w:p>
    <w:p w14:paraId="29FB0294" w14:textId="2BA2A42C"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1)</w:t>
      </w:r>
      <w:r w:rsidR="00E55612">
        <w:rPr>
          <w:rFonts w:ascii="Times New Roman" w:hAnsi="Times New Roman"/>
          <w:iCs/>
          <w:sz w:val="24"/>
          <w:szCs w:val="24"/>
        </w:rPr>
        <w:tab/>
      </w:r>
      <w:r w:rsidRPr="00DC1CCF">
        <w:rPr>
          <w:rFonts w:ascii="Times New Roman" w:hAnsi="Times New Roman"/>
          <w:iCs/>
          <w:sz w:val="24"/>
          <w:szCs w:val="24"/>
        </w:rPr>
        <w:t>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w:t>
      </w:r>
      <w:r w:rsidR="00DC1CCF" w:rsidRPr="00DC1CCF">
        <w:rPr>
          <w:rFonts w:ascii="Times New Roman" w:hAnsi="Times New Roman"/>
          <w:iCs/>
          <w:sz w:val="24"/>
          <w:szCs w:val="24"/>
        </w:rPr>
        <w:t>й организации.</w:t>
      </w:r>
    </w:p>
    <w:p w14:paraId="68B0C6A6" w14:textId="77777777"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На балансе предприяти</w:t>
      </w:r>
      <w:r w:rsidR="00ED0926" w:rsidRPr="00DC1CCF">
        <w:rPr>
          <w:rFonts w:ascii="Times New Roman" w:hAnsi="Times New Roman"/>
          <w:iCs/>
          <w:sz w:val="24"/>
          <w:szCs w:val="24"/>
        </w:rPr>
        <w:t>я</w:t>
      </w:r>
      <w:r w:rsidRPr="00DC1CCF">
        <w:rPr>
          <w:rFonts w:ascii="Times New Roman" w:hAnsi="Times New Roman"/>
          <w:iCs/>
          <w:sz w:val="24"/>
          <w:szCs w:val="24"/>
        </w:rPr>
        <w:t xml:space="preserve"> МП </w:t>
      </w:r>
      <w:r w:rsidR="00E4380C" w:rsidRPr="00DC1CCF">
        <w:rPr>
          <w:rFonts w:ascii="Times New Roman" w:hAnsi="Times New Roman"/>
          <w:iCs/>
          <w:sz w:val="24"/>
          <w:szCs w:val="24"/>
        </w:rPr>
        <w:t>«</w:t>
      </w:r>
      <w:r w:rsidRPr="00DC1CCF">
        <w:rPr>
          <w:rFonts w:ascii="Times New Roman" w:hAnsi="Times New Roman"/>
          <w:iCs/>
          <w:sz w:val="24"/>
          <w:szCs w:val="24"/>
        </w:rPr>
        <w:t>Жилищное хозяйство</w:t>
      </w:r>
      <w:r w:rsidR="00E4380C" w:rsidRPr="00DC1CCF">
        <w:rPr>
          <w:rFonts w:ascii="Times New Roman" w:hAnsi="Times New Roman"/>
          <w:iCs/>
          <w:sz w:val="24"/>
          <w:szCs w:val="24"/>
        </w:rPr>
        <w:t>»</w:t>
      </w:r>
      <w:r w:rsidRPr="00DC1CCF">
        <w:rPr>
          <w:rFonts w:ascii="Times New Roman" w:hAnsi="Times New Roman"/>
          <w:iCs/>
          <w:sz w:val="24"/>
          <w:szCs w:val="24"/>
        </w:rPr>
        <w:t xml:space="preserve"> находятся все магистральные</w:t>
      </w:r>
      <w:r w:rsidR="00DC1CCF" w:rsidRPr="00DC1CCF">
        <w:rPr>
          <w:rFonts w:ascii="Times New Roman" w:hAnsi="Times New Roman"/>
          <w:iCs/>
          <w:sz w:val="24"/>
          <w:szCs w:val="24"/>
        </w:rPr>
        <w:t xml:space="preserve"> тепловые сети в городе Кириши.</w:t>
      </w:r>
    </w:p>
    <w:p w14:paraId="5E89AF63" w14:textId="05F73F42"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2)</w:t>
      </w:r>
      <w:r w:rsidR="00E55612">
        <w:rPr>
          <w:rFonts w:ascii="Times New Roman" w:hAnsi="Times New Roman"/>
          <w:iCs/>
          <w:sz w:val="24"/>
          <w:szCs w:val="24"/>
        </w:rPr>
        <w:tab/>
      </w:r>
      <w:r w:rsidRPr="00DC1CCF">
        <w:rPr>
          <w:rFonts w:ascii="Times New Roman" w:hAnsi="Times New Roman"/>
          <w:iCs/>
          <w:sz w:val="24"/>
          <w:szCs w:val="24"/>
        </w:rPr>
        <w:t>Статус единой теплоснабжающей организации присваивается организации, способной в лучшей мере обеспечить надежность теплоснабжения в соответст</w:t>
      </w:r>
      <w:r w:rsidR="00DC1CCF" w:rsidRPr="00DC1CCF">
        <w:rPr>
          <w:rFonts w:ascii="Times New Roman" w:hAnsi="Times New Roman"/>
          <w:iCs/>
          <w:sz w:val="24"/>
          <w:szCs w:val="24"/>
        </w:rPr>
        <w:t>вующей системе теплоснабжения.</w:t>
      </w:r>
    </w:p>
    <w:p w14:paraId="4FAA0334" w14:textId="07ED33F8"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Способность обеспечить надежность теплоснабжения определяется наличием </w:t>
      </w:r>
      <w:r w:rsidR="00E55612">
        <w:rPr>
          <w:rFonts w:ascii="Times New Roman" w:hAnsi="Times New Roman"/>
          <w:iCs/>
          <w:sz w:val="24"/>
          <w:szCs w:val="24"/>
        </w:rPr>
        <w:br/>
      </w:r>
      <w:r w:rsidRPr="00DC1CCF">
        <w:rPr>
          <w:rFonts w:ascii="Times New Roman" w:hAnsi="Times New Roman"/>
          <w:iCs/>
          <w:sz w:val="24"/>
          <w:szCs w:val="24"/>
        </w:rPr>
        <w:t xml:space="preserve">у предприятия МП </w:t>
      </w:r>
      <w:r w:rsidR="00E4380C" w:rsidRPr="00DC1CCF">
        <w:rPr>
          <w:rFonts w:ascii="Times New Roman" w:hAnsi="Times New Roman"/>
          <w:iCs/>
          <w:sz w:val="24"/>
          <w:szCs w:val="24"/>
        </w:rPr>
        <w:t>«</w:t>
      </w:r>
      <w:r w:rsidRPr="00DC1CCF">
        <w:rPr>
          <w:rFonts w:ascii="Times New Roman" w:hAnsi="Times New Roman"/>
          <w:iCs/>
          <w:sz w:val="24"/>
          <w:szCs w:val="24"/>
        </w:rPr>
        <w:t>Жилищное хозяйство</w:t>
      </w:r>
      <w:r w:rsidR="00E4380C" w:rsidRPr="00DC1CCF">
        <w:rPr>
          <w:rFonts w:ascii="Times New Roman" w:hAnsi="Times New Roman"/>
          <w:iCs/>
          <w:sz w:val="24"/>
          <w:szCs w:val="24"/>
        </w:rPr>
        <w:t>»</w:t>
      </w:r>
      <w:r w:rsidRPr="00DC1CCF">
        <w:rPr>
          <w:rFonts w:ascii="Times New Roman" w:hAnsi="Times New Roman"/>
          <w:iCs/>
          <w:sz w:val="24"/>
          <w:szCs w:val="24"/>
        </w:rPr>
        <w:t xml:space="preserve"> технических возможностей </w:t>
      </w:r>
      <w:r w:rsidR="00E55612">
        <w:rPr>
          <w:rFonts w:ascii="Times New Roman" w:hAnsi="Times New Roman"/>
          <w:iCs/>
          <w:sz w:val="24"/>
          <w:szCs w:val="24"/>
        </w:rPr>
        <w:br/>
      </w:r>
      <w:r w:rsidRPr="00DC1CCF">
        <w:rPr>
          <w:rFonts w:ascii="Times New Roman" w:hAnsi="Times New Roman"/>
          <w:iCs/>
          <w:sz w:val="24"/>
          <w:szCs w:val="24"/>
        </w:rPr>
        <w:t>и квалифицированного персонала по наладке, мониторингу, диспетчеризации, переключениям и оперативному управ</w:t>
      </w:r>
      <w:r w:rsidR="00DC1CCF" w:rsidRPr="00DC1CCF">
        <w:rPr>
          <w:rFonts w:ascii="Times New Roman" w:hAnsi="Times New Roman"/>
          <w:iCs/>
          <w:sz w:val="24"/>
          <w:szCs w:val="24"/>
        </w:rPr>
        <w:t>лению гидравлическими режимами.</w:t>
      </w:r>
    </w:p>
    <w:p w14:paraId="07F376E8" w14:textId="6A954952"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3)</w:t>
      </w:r>
      <w:r w:rsidR="00E55612">
        <w:rPr>
          <w:rFonts w:ascii="Times New Roman" w:hAnsi="Times New Roman"/>
          <w:iCs/>
          <w:sz w:val="24"/>
          <w:szCs w:val="24"/>
        </w:rPr>
        <w:tab/>
      </w:r>
      <w:r w:rsidRPr="00DC1CCF">
        <w:rPr>
          <w:rFonts w:ascii="Times New Roman" w:hAnsi="Times New Roman"/>
          <w:iCs/>
          <w:sz w:val="24"/>
          <w:szCs w:val="24"/>
        </w:rPr>
        <w:t xml:space="preserve">Предприятие МП </w:t>
      </w:r>
      <w:r w:rsidR="00E4380C" w:rsidRPr="00DC1CCF">
        <w:rPr>
          <w:rFonts w:ascii="Times New Roman" w:hAnsi="Times New Roman"/>
          <w:iCs/>
          <w:sz w:val="24"/>
          <w:szCs w:val="24"/>
        </w:rPr>
        <w:t>«</w:t>
      </w:r>
      <w:r w:rsidRPr="00DC1CCF">
        <w:rPr>
          <w:rFonts w:ascii="Times New Roman" w:hAnsi="Times New Roman"/>
          <w:iCs/>
          <w:sz w:val="24"/>
          <w:szCs w:val="24"/>
        </w:rPr>
        <w:t>Жилищное хозяйство</w:t>
      </w:r>
      <w:r w:rsidR="00E4380C" w:rsidRPr="00DC1CCF">
        <w:rPr>
          <w:rFonts w:ascii="Times New Roman" w:hAnsi="Times New Roman"/>
          <w:iCs/>
          <w:sz w:val="24"/>
          <w:szCs w:val="24"/>
        </w:rPr>
        <w:t>»</w:t>
      </w:r>
      <w:r w:rsidRPr="00DC1CCF">
        <w:rPr>
          <w:rFonts w:ascii="Times New Roman" w:hAnsi="Times New Roman"/>
          <w:iCs/>
          <w:sz w:val="24"/>
          <w:szCs w:val="24"/>
        </w:rPr>
        <w:t xml:space="preserve"> согласно требованиям критериев </w:t>
      </w:r>
      <w:r w:rsidR="0078295C">
        <w:rPr>
          <w:rFonts w:ascii="Times New Roman" w:hAnsi="Times New Roman"/>
          <w:iCs/>
          <w:sz w:val="24"/>
          <w:szCs w:val="24"/>
        </w:rPr>
        <w:br/>
      </w:r>
      <w:r w:rsidRPr="00DC1CCF">
        <w:rPr>
          <w:rFonts w:ascii="Times New Roman" w:hAnsi="Times New Roman"/>
          <w:iCs/>
          <w:sz w:val="24"/>
          <w:szCs w:val="24"/>
        </w:rPr>
        <w:t xml:space="preserve">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1EC56586" w14:textId="6E42D2E3"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а)</w:t>
      </w:r>
      <w:r w:rsidR="00E55612">
        <w:rPr>
          <w:rFonts w:ascii="Times New Roman" w:hAnsi="Times New Roman"/>
          <w:iCs/>
          <w:sz w:val="24"/>
          <w:szCs w:val="24"/>
        </w:rPr>
        <w:tab/>
      </w:r>
      <w:proofErr w:type="gramStart"/>
      <w:r w:rsidRPr="00DC1CCF">
        <w:rPr>
          <w:rFonts w:ascii="Times New Roman" w:hAnsi="Times New Roman"/>
          <w:iCs/>
          <w:sz w:val="24"/>
          <w:szCs w:val="24"/>
        </w:rPr>
        <w:t>заключает и надлежаще исполняет</w:t>
      </w:r>
      <w:proofErr w:type="gramEnd"/>
      <w:r w:rsidRPr="00DC1CCF">
        <w:rPr>
          <w:rFonts w:ascii="Times New Roman" w:hAnsi="Times New Roman"/>
          <w:iCs/>
          <w:sz w:val="24"/>
          <w:szCs w:val="24"/>
        </w:rPr>
        <w:t xml:space="preserve"> договоры теплоснабжения со всеми обратившимися к ней потребителями тепловой энергии в своей зоне деятельности;</w:t>
      </w:r>
      <w:r w:rsidR="00E55612">
        <w:rPr>
          <w:rFonts w:ascii="Times New Roman" w:hAnsi="Times New Roman"/>
          <w:iCs/>
          <w:sz w:val="24"/>
          <w:szCs w:val="24"/>
        </w:rPr>
        <w:t xml:space="preserve"> </w:t>
      </w:r>
    </w:p>
    <w:p w14:paraId="7DFF4EDF" w14:textId="089387A2"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б)</w:t>
      </w:r>
      <w:r w:rsidR="00E55612">
        <w:rPr>
          <w:rFonts w:ascii="Times New Roman" w:hAnsi="Times New Roman"/>
          <w:iCs/>
          <w:sz w:val="24"/>
          <w:szCs w:val="24"/>
        </w:rPr>
        <w:tab/>
      </w:r>
      <w:r w:rsidRPr="00DC1CCF">
        <w:rPr>
          <w:rFonts w:ascii="Times New Roman" w:hAnsi="Times New Roman"/>
          <w:iCs/>
          <w:sz w:val="24"/>
          <w:szCs w:val="24"/>
        </w:rPr>
        <w:t xml:space="preserve">надлежащим образом исполняет обязательства перед иными теплоснабжающими и </w:t>
      </w:r>
      <w:proofErr w:type="spellStart"/>
      <w:r w:rsidRPr="00DC1CCF">
        <w:rPr>
          <w:rFonts w:ascii="Times New Roman" w:hAnsi="Times New Roman"/>
          <w:iCs/>
          <w:sz w:val="24"/>
          <w:szCs w:val="24"/>
        </w:rPr>
        <w:t>теплосетевыми</w:t>
      </w:r>
      <w:proofErr w:type="spellEnd"/>
      <w:r w:rsidRPr="00DC1CCF">
        <w:rPr>
          <w:rFonts w:ascii="Times New Roman" w:hAnsi="Times New Roman"/>
          <w:iCs/>
          <w:sz w:val="24"/>
          <w:szCs w:val="24"/>
        </w:rPr>
        <w:t xml:space="preserve"> организациями в зоне своей деятельности; </w:t>
      </w:r>
    </w:p>
    <w:p w14:paraId="5608FEB8" w14:textId="523E6F0B"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в)</w:t>
      </w:r>
      <w:r w:rsidR="00E55612">
        <w:rPr>
          <w:rFonts w:ascii="Times New Roman" w:hAnsi="Times New Roman"/>
          <w:iCs/>
          <w:sz w:val="24"/>
          <w:szCs w:val="24"/>
        </w:rPr>
        <w:tab/>
      </w:r>
      <w:r w:rsidRPr="00DC1CCF">
        <w:rPr>
          <w:rFonts w:ascii="Times New Roman" w:hAnsi="Times New Roman"/>
          <w:iCs/>
          <w:sz w:val="24"/>
          <w:szCs w:val="24"/>
        </w:rPr>
        <w:t>осуществляет контроль режимов потребления тепловой энергии в зоне своей деятельности;</w:t>
      </w:r>
    </w:p>
    <w:p w14:paraId="44F3E4B8" w14:textId="2B1B6895"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г)</w:t>
      </w:r>
      <w:r w:rsidR="00E55612">
        <w:rPr>
          <w:rFonts w:ascii="Times New Roman" w:hAnsi="Times New Roman"/>
          <w:iCs/>
          <w:sz w:val="24"/>
          <w:szCs w:val="24"/>
        </w:rPr>
        <w:tab/>
      </w:r>
      <w:r w:rsidRPr="00DC1CCF">
        <w:rPr>
          <w:rFonts w:ascii="Times New Roman" w:hAnsi="Times New Roman"/>
          <w:iCs/>
          <w:sz w:val="24"/>
          <w:szCs w:val="24"/>
        </w:rPr>
        <w:t xml:space="preserve">будет осуществлять мониторинг реализации схемы теплоснабжения и подавать </w:t>
      </w:r>
      <w:r w:rsidR="00E55612">
        <w:rPr>
          <w:rFonts w:ascii="Times New Roman" w:hAnsi="Times New Roman"/>
          <w:iCs/>
          <w:sz w:val="24"/>
          <w:szCs w:val="24"/>
        </w:rPr>
        <w:br/>
      </w:r>
      <w:r w:rsidRPr="00DC1CCF">
        <w:rPr>
          <w:rFonts w:ascii="Times New Roman" w:hAnsi="Times New Roman"/>
          <w:iCs/>
          <w:sz w:val="24"/>
          <w:szCs w:val="24"/>
        </w:rPr>
        <w:t xml:space="preserve">в орган, утвердивший схему теплоснабжения, отчеты о реализации, включая предложения </w:t>
      </w:r>
      <w:r w:rsidR="00E55612">
        <w:rPr>
          <w:rFonts w:ascii="Times New Roman" w:hAnsi="Times New Roman"/>
          <w:iCs/>
          <w:sz w:val="24"/>
          <w:szCs w:val="24"/>
        </w:rPr>
        <w:br/>
      </w:r>
      <w:r w:rsidRPr="00DC1CCF">
        <w:rPr>
          <w:rFonts w:ascii="Times New Roman" w:hAnsi="Times New Roman"/>
          <w:iCs/>
          <w:sz w:val="24"/>
          <w:szCs w:val="24"/>
        </w:rPr>
        <w:t>по актуа</w:t>
      </w:r>
      <w:r w:rsidR="00DC1CCF" w:rsidRPr="00DC1CCF">
        <w:rPr>
          <w:rFonts w:ascii="Times New Roman" w:hAnsi="Times New Roman"/>
          <w:iCs/>
          <w:sz w:val="24"/>
          <w:szCs w:val="24"/>
        </w:rPr>
        <w:t>лизации схемы теплоснабжения;</w:t>
      </w:r>
    </w:p>
    <w:p w14:paraId="0C9AF64D" w14:textId="6AC14F42" w:rsidR="00DC1CCF" w:rsidRPr="00DC1CCF" w:rsidRDefault="00A35287"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города Кириши предприятие МП </w:t>
      </w:r>
      <w:r w:rsidR="00E4380C" w:rsidRPr="00DC1CCF">
        <w:rPr>
          <w:rFonts w:ascii="Times New Roman" w:hAnsi="Times New Roman"/>
          <w:iCs/>
          <w:sz w:val="24"/>
          <w:szCs w:val="24"/>
        </w:rPr>
        <w:t>«</w:t>
      </w:r>
      <w:r w:rsidRPr="00DC1CCF">
        <w:rPr>
          <w:rFonts w:ascii="Times New Roman" w:hAnsi="Times New Roman"/>
          <w:iCs/>
          <w:sz w:val="24"/>
          <w:szCs w:val="24"/>
        </w:rPr>
        <w:t>Жилищное хозяйство</w:t>
      </w:r>
      <w:r w:rsidR="00E4380C" w:rsidRPr="00DC1CCF">
        <w:rPr>
          <w:rFonts w:ascii="Times New Roman" w:hAnsi="Times New Roman"/>
          <w:iCs/>
          <w:sz w:val="24"/>
          <w:szCs w:val="24"/>
        </w:rPr>
        <w:t>»</w:t>
      </w:r>
      <w:bookmarkStart w:id="159" w:name="_Toc169508493"/>
      <w:r w:rsidR="000B1E37">
        <w:rPr>
          <w:rFonts w:ascii="Times New Roman" w:hAnsi="Times New Roman"/>
          <w:iCs/>
          <w:sz w:val="24"/>
          <w:szCs w:val="24"/>
        </w:rPr>
        <w:t>.</w:t>
      </w:r>
    </w:p>
    <w:p w14:paraId="4573455D" w14:textId="77777777" w:rsidR="00DC1CCF" w:rsidRPr="00FA5979" w:rsidRDefault="00DC1CCF" w:rsidP="000B1E3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iCs/>
          <w:sz w:val="24"/>
          <w:szCs w:val="24"/>
        </w:rPr>
        <w:t>15.3.</w:t>
      </w:r>
      <w:r w:rsidRPr="00FA5979">
        <w:rPr>
          <w:rFonts w:ascii="Times New Roman" w:hAnsi="Times New Roman"/>
          <w:iCs/>
          <w:sz w:val="24"/>
          <w:szCs w:val="24"/>
        </w:rPr>
        <w:tab/>
      </w:r>
      <w:r w:rsidR="001F4B13" w:rsidRPr="00FA5979">
        <w:rPr>
          <w:rFonts w:ascii="Times New Roman" w:hAnsi="Times New Roman"/>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159"/>
    </w:p>
    <w:p w14:paraId="1FE52CF7" w14:textId="77777777" w:rsidR="00DC1CCF" w:rsidRPr="00FA5979" w:rsidRDefault="001F4B13"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FA5979">
        <w:rPr>
          <w:rFonts w:ascii="Times New Roman" w:hAnsi="Times New Roman"/>
          <w:iCs/>
          <w:sz w:val="24"/>
          <w:szCs w:val="24"/>
        </w:rPr>
        <w:t xml:space="preserve">Состав единых теплоснабжающих организаций определен в соответствии действующими нормами на основании данных Реестра систем теплоснабжения. </w:t>
      </w:r>
    </w:p>
    <w:p w14:paraId="14D7964F" w14:textId="68B9A348" w:rsidR="00DC1CCF" w:rsidRPr="00FA5979" w:rsidRDefault="001F4B13"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FA5979">
        <w:rPr>
          <w:rFonts w:ascii="Times New Roman" w:hAnsi="Times New Roman"/>
          <w:iCs/>
          <w:sz w:val="24"/>
          <w:szCs w:val="24"/>
        </w:rPr>
        <w:t xml:space="preserve">В случае отсутствия заявок от ТСО на установление статуса ЕТО статус ЕТО устанавливается в соответствии с п. 11 Правил организации теплоснабжения в РФ. </w:t>
      </w:r>
      <w:r w:rsidR="000B1E37" w:rsidRPr="00FA5979">
        <w:rPr>
          <w:rFonts w:ascii="Times New Roman" w:hAnsi="Times New Roman"/>
          <w:iCs/>
          <w:sz w:val="24"/>
          <w:szCs w:val="24"/>
        </w:rPr>
        <w:br/>
      </w:r>
      <w:r w:rsidRPr="00FA5979">
        <w:rPr>
          <w:rFonts w:ascii="Times New Roman" w:hAnsi="Times New Roman"/>
          <w:iCs/>
          <w:sz w:val="24"/>
          <w:szCs w:val="24"/>
        </w:rPr>
        <w:t xml:space="preserve">При наличии заявок от ТСО статус ЕТО устанавливается в соответствии с </w:t>
      </w:r>
      <w:proofErr w:type="spellStart"/>
      <w:r w:rsidRPr="00FA5979">
        <w:rPr>
          <w:rFonts w:ascii="Times New Roman" w:hAnsi="Times New Roman"/>
          <w:iCs/>
          <w:sz w:val="24"/>
          <w:szCs w:val="24"/>
        </w:rPr>
        <w:t>п.п</w:t>
      </w:r>
      <w:proofErr w:type="spellEnd"/>
      <w:r w:rsidRPr="00FA5979">
        <w:rPr>
          <w:rFonts w:ascii="Times New Roman" w:hAnsi="Times New Roman"/>
          <w:iCs/>
          <w:sz w:val="24"/>
          <w:szCs w:val="24"/>
        </w:rPr>
        <w:t>. 6-10 Правил организации теплоснабжения в РФ.</w:t>
      </w:r>
      <w:bookmarkStart w:id="160" w:name="_Toc169508494"/>
    </w:p>
    <w:p w14:paraId="30B36360" w14:textId="77777777" w:rsidR="00DC1CCF" w:rsidRPr="00FA5979" w:rsidRDefault="00DC1CCF" w:rsidP="000B1E3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iCs/>
          <w:sz w:val="24"/>
          <w:szCs w:val="24"/>
        </w:rPr>
        <w:t>15.4.</w:t>
      </w:r>
      <w:r w:rsidRPr="00FA5979">
        <w:rPr>
          <w:rFonts w:ascii="Times New Roman" w:hAnsi="Times New Roman"/>
          <w:iCs/>
          <w:sz w:val="24"/>
          <w:szCs w:val="24"/>
        </w:rPr>
        <w:tab/>
      </w:r>
      <w:r w:rsidR="001F4B13" w:rsidRPr="00FA5979">
        <w:rPr>
          <w:rFonts w:ascii="Times New Roman" w:hAnsi="Times New Roman"/>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60"/>
    </w:p>
    <w:p w14:paraId="16D99975" w14:textId="77777777" w:rsidR="00DC1CCF" w:rsidRPr="00FA5979" w:rsidRDefault="0037472C"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FA5979">
        <w:rPr>
          <w:rFonts w:ascii="Times New Roman" w:hAnsi="Times New Roman"/>
          <w:iCs/>
          <w:sz w:val="24"/>
          <w:szCs w:val="24"/>
        </w:rPr>
        <w:t>Информация о поданных теплоснабжающими организациями заявках на присвоение статуса единой теплоснабжающей организации представлена в</w:t>
      </w:r>
      <w:r w:rsidR="003A5E85" w:rsidRPr="00FA5979">
        <w:rPr>
          <w:rFonts w:ascii="Times New Roman" w:hAnsi="Times New Roman"/>
          <w:iCs/>
          <w:sz w:val="24"/>
          <w:szCs w:val="24"/>
        </w:rPr>
        <w:t>ыше</w:t>
      </w:r>
      <w:bookmarkStart w:id="161" w:name="_Toc169508495"/>
      <w:r w:rsidR="00DC1CCF" w:rsidRPr="00FA5979">
        <w:rPr>
          <w:rFonts w:ascii="Times New Roman" w:hAnsi="Times New Roman"/>
          <w:iCs/>
          <w:sz w:val="24"/>
          <w:szCs w:val="24"/>
        </w:rPr>
        <w:t>.</w:t>
      </w:r>
    </w:p>
    <w:p w14:paraId="6390266C" w14:textId="77777777" w:rsidR="00DC1CCF" w:rsidRPr="00FA5979" w:rsidRDefault="00DC1CCF" w:rsidP="000B1E3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FA5979">
        <w:rPr>
          <w:rFonts w:ascii="Times New Roman" w:hAnsi="Times New Roman"/>
          <w:iCs/>
          <w:sz w:val="24"/>
          <w:szCs w:val="24"/>
        </w:rPr>
        <w:t>15.5.</w:t>
      </w:r>
      <w:r w:rsidRPr="00FA5979">
        <w:rPr>
          <w:rFonts w:ascii="Times New Roman" w:hAnsi="Times New Roman"/>
          <w:iCs/>
          <w:sz w:val="24"/>
          <w:szCs w:val="24"/>
        </w:rPr>
        <w:tab/>
      </w:r>
      <w:r w:rsidR="0037472C" w:rsidRPr="00FA5979">
        <w:rPr>
          <w:rFonts w:ascii="Times New Roman" w:hAnsi="Times New Roman"/>
          <w:sz w:val="24"/>
          <w:szCs w:val="24"/>
        </w:rPr>
        <w:t>Описание границ зон деятельности единой теплоснабжающей организации (организаций)</w:t>
      </w:r>
      <w:bookmarkEnd w:id="161"/>
    </w:p>
    <w:p w14:paraId="191D6F28" w14:textId="77777777" w:rsidR="00DC1CCF" w:rsidRDefault="0037472C" w:rsidP="000B1E3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DC1CCF">
        <w:rPr>
          <w:rFonts w:ascii="Times New Roman" w:hAnsi="Times New Roman"/>
          <w:iCs/>
          <w:sz w:val="24"/>
          <w:szCs w:val="24"/>
        </w:rPr>
        <w:t xml:space="preserve">Описание границ зон деятельности единой теплоснабжающей организации </w:t>
      </w:r>
      <w:r w:rsidRPr="00DC1CCF">
        <w:rPr>
          <w:rFonts w:ascii="Times New Roman" w:hAnsi="Times New Roman"/>
          <w:iCs/>
          <w:sz w:val="24"/>
          <w:szCs w:val="24"/>
        </w:rPr>
        <w:lastRenderedPageBreak/>
        <w:t>(организаций) представлено в</w:t>
      </w:r>
      <w:r w:rsidR="00D93BF9" w:rsidRPr="00DC1CCF">
        <w:rPr>
          <w:rFonts w:ascii="Times New Roman" w:hAnsi="Times New Roman"/>
          <w:iCs/>
          <w:sz w:val="24"/>
          <w:szCs w:val="24"/>
        </w:rPr>
        <w:t>ыше</w:t>
      </w:r>
      <w:r w:rsidR="00ED0926" w:rsidRPr="00DC1CCF">
        <w:rPr>
          <w:rFonts w:ascii="Times New Roman" w:hAnsi="Times New Roman"/>
          <w:iCs/>
          <w:sz w:val="24"/>
          <w:szCs w:val="24"/>
        </w:rPr>
        <w:t xml:space="preserve"> в п. 15.1.1.</w:t>
      </w:r>
      <w:bookmarkStart w:id="162" w:name="_Toc169508496"/>
    </w:p>
    <w:p w14:paraId="34B9F6CB"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D8DC9CE"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383A759"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CB7CE0F"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268EF4B"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EB0BB8E"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D180FFA"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F29B80B"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E86701C"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687D483"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3F0867A"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D63A47A"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2A9B1F7"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31D1BCF"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EC0AE2F"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0E7470C"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39D6883"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8BF1233"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52A1999"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B24F214"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367A787"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A92E412"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0447476"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D34983F"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5C1B0BB"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2A5DBE9"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FF25BA7"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FB2DF9F"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C39BB51"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DD3E31F"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4BD0E26"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3D4CB9B"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593C044"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043CB10"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3D22743"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0391852"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966D9AF"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9B9C486"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6B51A20"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CB8287A"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FF584B2"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8F0793A"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C679ABB"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DA7F104"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ED614AD"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5E3EBBE"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3D7A905"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37C0C38"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8ED8D4C"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C5264FD"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FF92995" w14:textId="77777777" w:rsidR="000B1E37" w:rsidRDefault="000B1E37" w:rsidP="00DC1CCF">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72DEF6F" w14:textId="39A16789" w:rsidR="002512FC" w:rsidRPr="002512FC" w:rsidRDefault="002512FC" w:rsidP="002512FC">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2512FC">
        <w:rPr>
          <w:rFonts w:ascii="Times New Roman" w:hAnsi="Times New Roman"/>
          <w:b/>
          <w:iCs/>
          <w:sz w:val="24"/>
          <w:szCs w:val="24"/>
        </w:rPr>
        <w:lastRenderedPageBreak/>
        <w:t>ГЛАВА 16</w:t>
      </w:r>
      <w:r w:rsidRPr="002512FC">
        <w:rPr>
          <w:rFonts w:ascii="Times New Roman" w:hAnsi="Times New Roman"/>
          <w:b/>
          <w:iCs/>
          <w:sz w:val="24"/>
          <w:szCs w:val="24"/>
        </w:rPr>
        <w:tab/>
      </w:r>
      <w:r w:rsidRPr="002512FC">
        <w:rPr>
          <w:rFonts w:ascii="Times New Roman" w:hAnsi="Times New Roman"/>
          <w:b/>
          <w:sz w:val="24"/>
          <w:szCs w:val="24"/>
        </w:rPr>
        <w:t>РЕЕСТР ПРОЕКТОВ СХЕМЫ ТЕПЛОСНАБЖЕНИЯ</w:t>
      </w:r>
      <w:bookmarkStart w:id="163" w:name="_Toc169508497"/>
      <w:bookmarkEnd w:id="162"/>
    </w:p>
    <w:p w14:paraId="000DBCF4" w14:textId="77777777" w:rsidR="002512FC" w:rsidRDefault="002512FC" w:rsidP="002512FC">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1D862870" w14:textId="4DE87979" w:rsidR="002512FC" w:rsidRPr="003B7EF8" w:rsidRDefault="002512FC" w:rsidP="002512FC">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B7EF8">
        <w:rPr>
          <w:rFonts w:ascii="Times New Roman" w:hAnsi="Times New Roman"/>
          <w:sz w:val="24"/>
          <w:szCs w:val="24"/>
        </w:rPr>
        <w:t>16.1.</w:t>
      </w:r>
      <w:r w:rsidRPr="003B7EF8">
        <w:rPr>
          <w:rFonts w:ascii="Times New Roman" w:hAnsi="Times New Roman"/>
          <w:sz w:val="24"/>
          <w:szCs w:val="24"/>
        </w:rPr>
        <w:tab/>
      </w:r>
      <w:r w:rsidR="0037472C" w:rsidRPr="003B7EF8">
        <w:rPr>
          <w:rFonts w:ascii="Times New Roman" w:hAnsi="Times New Roman"/>
          <w:sz w:val="24"/>
          <w:szCs w:val="24"/>
        </w:rPr>
        <w:t>Перечень мероприятий по строительству, реконструкции или техническому перевооружению источников тепловой энергии.</w:t>
      </w:r>
      <w:bookmarkEnd w:id="163"/>
    </w:p>
    <w:p w14:paraId="62F2D321" w14:textId="78176CF9" w:rsidR="002512FC" w:rsidRPr="003B7EF8" w:rsidRDefault="009F0E7D" w:rsidP="002512FC">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3B7EF8">
        <w:rPr>
          <w:rFonts w:ascii="Times New Roman" w:hAnsi="Times New Roman"/>
          <w:iCs/>
          <w:sz w:val="24"/>
          <w:szCs w:val="24"/>
        </w:rPr>
        <w:t>Перечень м</w:t>
      </w:r>
      <w:r w:rsidR="0037472C" w:rsidRPr="003B7EF8">
        <w:rPr>
          <w:rFonts w:ascii="Times New Roman" w:hAnsi="Times New Roman"/>
          <w:iCs/>
          <w:sz w:val="24"/>
          <w:szCs w:val="24"/>
        </w:rPr>
        <w:t>ероприяти</w:t>
      </w:r>
      <w:r w:rsidRPr="003B7EF8">
        <w:rPr>
          <w:rFonts w:ascii="Times New Roman" w:hAnsi="Times New Roman"/>
          <w:iCs/>
          <w:sz w:val="24"/>
          <w:szCs w:val="24"/>
        </w:rPr>
        <w:t>й</w:t>
      </w:r>
      <w:r w:rsidR="0037472C" w:rsidRPr="003B7EF8">
        <w:rPr>
          <w:rFonts w:ascii="Times New Roman" w:hAnsi="Times New Roman"/>
          <w:iCs/>
          <w:sz w:val="24"/>
          <w:szCs w:val="24"/>
        </w:rPr>
        <w:t xml:space="preserve"> по строительству, реконструкции</w:t>
      </w:r>
      <w:r w:rsidRPr="003B7EF8">
        <w:rPr>
          <w:rFonts w:ascii="Times New Roman" w:hAnsi="Times New Roman"/>
          <w:iCs/>
          <w:sz w:val="24"/>
          <w:szCs w:val="24"/>
        </w:rPr>
        <w:t>,</w:t>
      </w:r>
      <w:r w:rsidR="0037472C" w:rsidRPr="003B7EF8">
        <w:rPr>
          <w:rFonts w:ascii="Times New Roman" w:hAnsi="Times New Roman"/>
          <w:iCs/>
          <w:sz w:val="24"/>
          <w:szCs w:val="24"/>
        </w:rPr>
        <w:t xml:space="preserve"> техническому перевооружению</w:t>
      </w:r>
      <w:r w:rsidRPr="003B7EF8">
        <w:rPr>
          <w:rFonts w:ascii="Times New Roman" w:hAnsi="Times New Roman"/>
          <w:iCs/>
          <w:sz w:val="24"/>
          <w:szCs w:val="24"/>
        </w:rPr>
        <w:t xml:space="preserve"> </w:t>
      </w:r>
      <w:proofErr w:type="spellStart"/>
      <w:r w:rsidRPr="003B7EF8">
        <w:rPr>
          <w:rFonts w:ascii="Times New Roman" w:hAnsi="Times New Roman"/>
          <w:sz w:val="24"/>
          <w:szCs w:val="24"/>
        </w:rPr>
        <w:t>Киришск</w:t>
      </w:r>
      <w:r w:rsidR="0041008F" w:rsidRPr="003B7EF8">
        <w:rPr>
          <w:rFonts w:ascii="Times New Roman" w:hAnsi="Times New Roman"/>
          <w:sz w:val="24"/>
          <w:szCs w:val="24"/>
        </w:rPr>
        <w:t>ой</w:t>
      </w:r>
      <w:proofErr w:type="spellEnd"/>
      <w:r w:rsidRPr="003B7EF8">
        <w:rPr>
          <w:rFonts w:ascii="Times New Roman" w:hAnsi="Times New Roman"/>
          <w:sz w:val="24"/>
          <w:szCs w:val="24"/>
        </w:rPr>
        <w:t xml:space="preserve"> ГРЭС</w:t>
      </w:r>
      <w:r w:rsidRPr="003B7EF8">
        <w:rPr>
          <w:rFonts w:ascii="Times New Roman" w:hAnsi="Times New Roman"/>
          <w:iCs/>
          <w:sz w:val="24"/>
          <w:szCs w:val="24"/>
        </w:rPr>
        <w:t xml:space="preserve"> представлен </w:t>
      </w:r>
      <w:r w:rsidR="00820225" w:rsidRPr="003B7EF8">
        <w:rPr>
          <w:rFonts w:ascii="Times New Roman" w:hAnsi="Times New Roman"/>
          <w:iCs/>
          <w:sz w:val="24"/>
          <w:szCs w:val="24"/>
        </w:rPr>
        <w:t xml:space="preserve">ниже </w:t>
      </w:r>
      <w:r w:rsidR="002512FC" w:rsidRPr="003B7EF8">
        <w:rPr>
          <w:rFonts w:ascii="Times New Roman" w:hAnsi="Times New Roman"/>
          <w:iCs/>
          <w:sz w:val="24"/>
          <w:szCs w:val="24"/>
        </w:rPr>
        <w:t>(Таблица 45</w:t>
      </w:r>
      <w:r w:rsidR="00820225" w:rsidRPr="003B7EF8">
        <w:rPr>
          <w:rFonts w:ascii="Times New Roman" w:hAnsi="Times New Roman"/>
          <w:iCs/>
          <w:sz w:val="24"/>
          <w:szCs w:val="24"/>
        </w:rPr>
        <w:t>)</w:t>
      </w:r>
      <w:r w:rsidR="0037472C" w:rsidRPr="003B7EF8">
        <w:rPr>
          <w:rFonts w:ascii="Times New Roman" w:hAnsi="Times New Roman"/>
          <w:iCs/>
          <w:sz w:val="24"/>
          <w:szCs w:val="24"/>
        </w:rPr>
        <w:t xml:space="preserve">. </w:t>
      </w:r>
      <w:bookmarkStart w:id="164" w:name="_Toc169508498"/>
      <w:bookmarkStart w:id="165" w:name="_GoBack"/>
      <w:bookmarkEnd w:id="165"/>
    </w:p>
    <w:p w14:paraId="1C08E9FC" w14:textId="77777777" w:rsidR="002512FC" w:rsidRPr="003B7EF8" w:rsidRDefault="002512FC" w:rsidP="002512FC">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B7EF8">
        <w:rPr>
          <w:rFonts w:ascii="Times New Roman" w:hAnsi="Times New Roman"/>
          <w:iCs/>
          <w:sz w:val="24"/>
          <w:szCs w:val="24"/>
        </w:rPr>
        <w:t>16.2.</w:t>
      </w:r>
      <w:r w:rsidR="00161AD1" w:rsidRPr="003B7EF8">
        <w:rPr>
          <w:rFonts w:ascii="Times New Roman" w:hAnsi="Times New Roman"/>
          <w:sz w:val="24"/>
          <w:szCs w:val="24"/>
        </w:rPr>
        <w:t>Перечень мероприятий по строительству, реконструкции и техническому перевооружению тепловых сетей и сооружений на них.</w:t>
      </w:r>
      <w:bookmarkEnd w:id="164"/>
    </w:p>
    <w:p w14:paraId="679A629B" w14:textId="77777777" w:rsidR="00CB5917" w:rsidRDefault="00161AD1" w:rsidP="00CB591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2512FC">
        <w:rPr>
          <w:rFonts w:ascii="Times New Roman" w:hAnsi="Times New Roman"/>
          <w:iCs/>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w:t>
      </w:r>
      <w:r w:rsidR="00820225" w:rsidRPr="002512FC">
        <w:rPr>
          <w:rFonts w:ascii="Times New Roman" w:hAnsi="Times New Roman"/>
          <w:iCs/>
          <w:sz w:val="24"/>
          <w:szCs w:val="24"/>
        </w:rPr>
        <w:t xml:space="preserve">ниже </w:t>
      </w:r>
      <w:r w:rsidR="002512FC" w:rsidRPr="002512FC">
        <w:rPr>
          <w:rFonts w:ascii="Times New Roman" w:hAnsi="Times New Roman"/>
          <w:iCs/>
          <w:sz w:val="24"/>
          <w:szCs w:val="24"/>
        </w:rPr>
        <w:t>(Таблица 44</w:t>
      </w:r>
      <w:r w:rsidR="00820225" w:rsidRPr="002512FC">
        <w:rPr>
          <w:rFonts w:ascii="Times New Roman" w:hAnsi="Times New Roman"/>
          <w:iCs/>
          <w:sz w:val="24"/>
          <w:szCs w:val="24"/>
        </w:rPr>
        <w:t>)</w:t>
      </w:r>
      <w:r w:rsidR="009F0E7D" w:rsidRPr="002512FC">
        <w:rPr>
          <w:rFonts w:ascii="Times New Roman" w:hAnsi="Times New Roman"/>
          <w:iCs/>
          <w:sz w:val="24"/>
          <w:szCs w:val="24"/>
        </w:rPr>
        <w:t>.</w:t>
      </w:r>
      <w:bookmarkStart w:id="166" w:name="_Ref95832780"/>
    </w:p>
    <w:p w14:paraId="62879451" w14:textId="77777777" w:rsidR="00CB5917" w:rsidRDefault="00CB5917" w:rsidP="00CB591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D4E5E62" w14:textId="77777777" w:rsidR="00CB5917" w:rsidRDefault="00CB5917" w:rsidP="00CB5917">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sectPr w:rsidR="00CB5917" w:rsidSect="003F7D1D">
          <w:pgSz w:w="11906" w:h="16838" w:code="9"/>
          <w:pgMar w:top="1134" w:right="567" w:bottom="1134" w:left="1701" w:header="709" w:footer="709" w:gutter="0"/>
          <w:cols w:space="708"/>
          <w:docGrid w:linePitch="360"/>
        </w:sectPr>
      </w:pPr>
    </w:p>
    <w:p w14:paraId="195ABA99" w14:textId="6E72A465" w:rsidR="00CB5917" w:rsidRPr="00CB5917" w:rsidRDefault="00820225" w:rsidP="00CB591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CB5917">
        <w:rPr>
          <w:rFonts w:ascii="Times New Roman" w:hAnsi="Times New Roman"/>
          <w:sz w:val="24"/>
          <w:szCs w:val="24"/>
        </w:rPr>
        <w:lastRenderedPageBreak/>
        <w:t xml:space="preserve">Таблица </w:t>
      </w:r>
      <w:bookmarkEnd w:id="166"/>
      <w:r w:rsidR="00CB5917" w:rsidRPr="00CB5917">
        <w:rPr>
          <w:rFonts w:ascii="Times New Roman" w:hAnsi="Times New Roman"/>
          <w:sz w:val="24"/>
          <w:szCs w:val="24"/>
        </w:rPr>
        <w:t>44</w:t>
      </w:r>
      <w:r w:rsidRPr="00CB5917">
        <w:rPr>
          <w:rFonts w:ascii="Times New Roman" w:hAnsi="Times New Roman"/>
          <w:sz w:val="24"/>
          <w:szCs w:val="24"/>
        </w:rPr>
        <w:t xml:space="preserve"> - </w:t>
      </w:r>
      <w:r w:rsidR="005651C8" w:rsidRPr="00CB5917">
        <w:rPr>
          <w:rFonts w:ascii="Times New Roman" w:hAnsi="Times New Roman"/>
          <w:sz w:val="24"/>
          <w:szCs w:val="24"/>
        </w:rPr>
        <w:t>Перспективные мероприятия по реконструкции (модернизации) тепловых сетей города Кириши</w:t>
      </w:r>
      <w:bookmarkStart w:id="167" w:name="_Ref95832842"/>
    </w:p>
    <w:tbl>
      <w:tblPr>
        <w:tblW w:w="5000" w:type="pct"/>
        <w:tblLook w:val="04A0" w:firstRow="1" w:lastRow="0" w:firstColumn="1" w:lastColumn="0" w:noHBand="0" w:noVBand="1"/>
      </w:tblPr>
      <w:tblGrid>
        <w:gridCol w:w="486"/>
        <w:gridCol w:w="4748"/>
        <w:gridCol w:w="1001"/>
        <w:gridCol w:w="1599"/>
        <w:gridCol w:w="1324"/>
        <w:gridCol w:w="1339"/>
        <w:gridCol w:w="1324"/>
        <w:gridCol w:w="1324"/>
        <w:gridCol w:w="1641"/>
      </w:tblGrid>
      <w:tr w:rsidR="00CB5917" w:rsidRPr="00E4380C" w14:paraId="41140C77" w14:textId="77777777" w:rsidTr="00CB5917">
        <w:trPr>
          <w:trHeight w:val="230"/>
          <w:tblHeader/>
        </w:trPr>
        <w:tc>
          <w:tcPr>
            <w:tcW w:w="1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FEB8C"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 xml:space="preserve">№ </w:t>
            </w:r>
            <w:proofErr w:type="gramStart"/>
            <w:r w:rsidRPr="00CB5917">
              <w:rPr>
                <w:rFonts w:ascii="Times New Roman" w:eastAsia="Times New Roman" w:hAnsi="Times New Roman"/>
                <w:bCs/>
                <w:sz w:val="20"/>
                <w:szCs w:val="20"/>
                <w:lang w:eastAsia="ru-RU"/>
              </w:rPr>
              <w:t>п</w:t>
            </w:r>
            <w:proofErr w:type="gramEnd"/>
            <w:r w:rsidRPr="00CB5917">
              <w:rPr>
                <w:rFonts w:ascii="Times New Roman" w:eastAsia="Times New Roman" w:hAnsi="Times New Roman"/>
                <w:bCs/>
                <w:sz w:val="20"/>
                <w:szCs w:val="20"/>
                <w:lang w:eastAsia="ru-RU"/>
              </w:rPr>
              <w:t>/п</w:t>
            </w:r>
          </w:p>
        </w:tc>
        <w:tc>
          <w:tcPr>
            <w:tcW w:w="1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C15E1"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Наименование мероприятий</w:t>
            </w:r>
          </w:p>
        </w:tc>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01F2C"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 xml:space="preserve">Диаметр, </w:t>
            </w:r>
            <w:proofErr w:type="gramStart"/>
            <w:r w:rsidRPr="00CB5917">
              <w:rPr>
                <w:rFonts w:ascii="Times New Roman" w:eastAsia="Times New Roman" w:hAnsi="Times New Roman"/>
                <w:bCs/>
                <w:sz w:val="20"/>
                <w:szCs w:val="20"/>
                <w:lang w:eastAsia="ru-RU"/>
              </w:rPr>
              <w:t>мм</w:t>
            </w:r>
            <w:proofErr w:type="gramEnd"/>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18AAF0"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 xml:space="preserve">Протяженность, </w:t>
            </w:r>
            <w:proofErr w:type="gramStart"/>
            <w:r w:rsidRPr="00CB5917">
              <w:rPr>
                <w:rFonts w:ascii="Times New Roman" w:eastAsia="Times New Roman" w:hAnsi="Times New Roman"/>
                <w:bCs/>
                <w:sz w:val="20"/>
                <w:szCs w:val="20"/>
                <w:lang w:eastAsia="ru-RU"/>
              </w:rPr>
              <w:t>м</w:t>
            </w:r>
            <w:proofErr w:type="gramEnd"/>
          </w:p>
        </w:tc>
        <w:tc>
          <w:tcPr>
            <w:tcW w:w="4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26566"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Год реализации мероприятия</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8B3F9"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Стоимость мероприятий в текущих ценах 2024 года (без учета НДС), тыс. руб.</w:t>
            </w:r>
          </w:p>
        </w:tc>
        <w:tc>
          <w:tcPr>
            <w:tcW w:w="4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D40F6"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Стоимость мероприятия в прогнозных ценах, тыс. руб.</w:t>
            </w:r>
          </w:p>
        </w:tc>
        <w:tc>
          <w:tcPr>
            <w:tcW w:w="4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1C740"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Методика определения стоимости мероприятия</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5D0B3"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Источник финансирования мероприятия</w:t>
            </w:r>
          </w:p>
        </w:tc>
      </w:tr>
      <w:tr w:rsidR="00CB5917" w:rsidRPr="00E4380C" w14:paraId="2DF47901" w14:textId="77777777" w:rsidTr="00CB5917">
        <w:trPr>
          <w:trHeight w:val="230"/>
          <w:tblHeader/>
        </w:trPr>
        <w:tc>
          <w:tcPr>
            <w:tcW w:w="1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2EF5DE"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16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9B07CF"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3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8778F3"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5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37D993"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4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A280F9"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3A7625"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4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D3514C"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4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27AA4"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7E1F6"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r>
      <w:tr w:rsidR="00CB5917" w:rsidRPr="00E4380C" w14:paraId="72CFD43E"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6D2DEA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w:t>
            </w:r>
          </w:p>
        </w:tc>
        <w:tc>
          <w:tcPr>
            <w:tcW w:w="1649" w:type="pct"/>
            <w:tcBorders>
              <w:top w:val="nil"/>
              <w:left w:val="nil"/>
              <w:bottom w:val="single" w:sz="4" w:space="0" w:color="auto"/>
              <w:right w:val="single" w:sz="4" w:space="0" w:color="auto"/>
            </w:tcBorders>
            <w:shd w:val="clear" w:color="auto" w:fill="auto"/>
            <w:vAlign w:val="center"/>
            <w:hideMark/>
          </w:tcPr>
          <w:p w14:paraId="32B4647E" w14:textId="5BB79252"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w:t>
            </w:r>
            <w:proofErr w:type="spellStart"/>
            <w:r w:rsidRPr="00CB5917">
              <w:rPr>
                <w:rFonts w:ascii="Times New Roman" w:eastAsia="Times New Roman" w:hAnsi="Times New Roman"/>
                <w:sz w:val="20"/>
                <w:szCs w:val="20"/>
                <w:lang w:eastAsia="ru-RU"/>
              </w:rPr>
              <w:t>уч</w:t>
            </w:r>
            <w:proofErr w:type="spellEnd"/>
            <w:r w:rsidRPr="00CB5917">
              <w:rPr>
                <w:rFonts w:ascii="Times New Roman" w:eastAsia="Times New Roman" w:hAnsi="Times New Roman"/>
                <w:sz w:val="20"/>
                <w:szCs w:val="20"/>
                <w:lang w:eastAsia="ru-RU"/>
              </w:rPr>
              <w:t xml:space="preserve">-ка теплотрассы </w:t>
            </w:r>
            <w:proofErr w:type="spellStart"/>
            <w:r w:rsidRPr="00CB5917">
              <w:rPr>
                <w:rFonts w:ascii="Times New Roman" w:eastAsia="Times New Roman" w:hAnsi="Times New Roman"/>
                <w:sz w:val="20"/>
                <w:szCs w:val="20"/>
                <w:lang w:eastAsia="ru-RU"/>
              </w:rPr>
              <w:t>откамеры</w:t>
            </w:r>
            <w:proofErr w:type="spellEnd"/>
            <w:r w:rsidRPr="00CB5917">
              <w:rPr>
                <w:rFonts w:ascii="Times New Roman" w:eastAsia="Times New Roman" w:hAnsi="Times New Roman"/>
                <w:sz w:val="20"/>
                <w:szCs w:val="20"/>
                <w:lang w:eastAsia="ru-RU"/>
              </w:rPr>
              <w:t xml:space="preserve"> 7КМП до камеры УТ7П1, от камеры 6аКМП до камеры УТ6аП1, от УТ7П1 до УТ6аП1</w:t>
            </w:r>
          </w:p>
        </w:tc>
        <w:tc>
          <w:tcPr>
            <w:tcW w:w="331" w:type="pct"/>
            <w:tcBorders>
              <w:top w:val="nil"/>
              <w:left w:val="nil"/>
              <w:bottom w:val="single" w:sz="4" w:space="0" w:color="auto"/>
              <w:right w:val="single" w:sz="4" w:space="0" w:color="auto"/>
            </w:tcBorders>
            <w:shd w:val="clear" w:color="auto" w:fill="auto"/>
            <w:vAlign w:val="center"/>
            <w:hideMark/>
          </w:tcPr>
          <w:p w14:paraId="4D7FF59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40FE589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230,0</w:t>
            </w:r>
          </w:p>
        </w:tc>
        <w:tc>
          <w:tcPr>
            <w:tcW w:w="445" w:type="pct"/>
            <w:tcBorders>
              <w:top w:val="nil"/>
              <w:left w:val="nil"/>
              <w:bottom w:val="single" w:sz="4" w:space="0" w:color="auto"/>
              <w:right w:val="single" w:sz="4" w:space="0" w:color="auto"/>
            </w:tcBorders>
            <w:shd w:val="clear" w:color="auto" w:fill="auto"/>
            <w:vAlign w:val="center"/>
            <w:hideMark/>
          </w:tcPr>
          <w:p w14:paraId="7899301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2026</w:t>
            </w:r>
          </w:p>
        </w:tc>
        <w:tc>
          <w:tcPr>
            <w:tcW w:w="447" w:type="pct"/>
            <w:tcBorders>
              <w:top w:val="nil"/>
              <w:left w:val="nil"/>
              <w:bottom w:val="single" w:sz="4" w:space="0" w:color="auto"/>
              <w:right w:val="single" w:sz="4" w:space="0" w:color="auto"/>
            </w:tcBorders>
            <w:shd w:val="clear" w:color="auto" w:fill="auto"/>
            <w:noWrap/>
            <w:vAlign w:val="center"/>
            <w:hideMark/>
          </w:tcPr>
          <w:p w14:paraId="27D67B4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7968,02</w:t>
            </w:r>
          </w:p>
        </w:tc>
        <w:tc>
          <w:tcPr>
            <w:tcW w:w="445" w:type="pct"/>
            <w:tcBorders>
              <w:top w:val="nil"/>
              <w:left w:val="nil"/>
              <w:bottom w:val="single" w:sz="4" w:space="0" w:color="auto"/>
              <w:right w:val="single" w:sz="4" w:space="0" w:color="auto"/>
            </w:tcBorders>
            <w:shd w:val="clear" w:color="auto" w:fill="auto"/>
            <w:noWrap/>
            <w:vAlign w:val="center"/>
            <w:hideMark/>
          </w:tcPr>
          <w:p w14:paraId="6A454BE8"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8684,03</w:t>
            </w:r>
          </w:p>
        </w:tc>
        <w:tc>
          <w:tcPr>
            <w:tcW w:w="445" w:type="pct"/>
            <w:tcBorders>
              <w:top w:val="nil"/>
              <w:left w:val="nil"/>
              <w:bottom w:val="single" w:sz="4" w:space="0" w:color="auto"/>
              <w:right w:val="single" w:sz="4" w:space="0" w:color="auto"/>
            </w:tcBorders>
            <w:shd w:val="clear" w:color="auto" w:fill="auto"/>
            <w:noWrap/>
            <w:vAlign w:val="center"/>
            <w:hideMark/>
          </w:tcPr>
          <w:p w14:paraId="7F7DE4A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1BBB12E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79D396BD"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A0E498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w:t>
            </w:r>
          </w:p>
        </w:tc>
        <w:tc>
          <w:tcPr>
            <w:tcW w:w="1649" w:type="pct"/>
            <w:tcBorders>
              <w:top w:val="nil"/>
              <w:left w:val="nil"/>
              <w:bottom w:val="single" w:sz="4" w:space="0" w:color="auto"/>
              <w:right w:val="single" w:sz="4" w:space="0" w:color="auto"/>
            </w:tcBorders>
            <w:shd w:val="clear" w:color="auto" w:fill="auto"/>
            <w:vAlign w:val="center"/>
            <w:hideMark/>
          </w:tcPr>
          <w:p w14:paraId="0128B052" w14:textId="2910099D"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участка трубопроводов тепловых сетей ТС ТК16Э-11КМГ (участок от ТК 12Э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ТК 14Э, от ТК13Э </w:t>
            </w:r>
            <w:proofErr w:type="gramStart"/>
            <w:r w:rsidRPr="00CB5917">
              <w:rPr>
                <w:rFonts w:ascii="Times New Roman" w:eastAsia="Times New Roman" w:hAnsi="Times New Roman"/>
                <w:sz w:val="20"/>
                <w:szCs w:val="20"/>
                <w:lang w:eastAsia="ru-RU"/>
              </w:rPr>
              <w:t>до</w:t>
            </w:r>
            <w:proofErr w:type="gramEnd"/>
            <w:r w:rsidRPr="00CB5917">
              <w:rPr>
                <w:rFonts w:ascii="Times New Roman" w:eastAsia="Times New Roman" w:hAnsi="Times New Roman"/>
                <w:sz w:val="20"/>
                <w:szCs w:val="20"/>
                <w:lang w:eastAsia="ru-RU"/>
              </w:rPr>
              <w:t xml:space="preserve"> ж/д № 19 и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25)</w:t>
            </w:r>
          </w:p>
        </w:tc>
        <w:tc>
          <w:tcPr>
            <w:tcW w:w="331" w:type="pct"/>
            <w:tcBorders>
              <w:top w:val="nil"/>
              <w:left w:val="nil"/>
              <w:bottom w:val="single" w:sz="4" w:space="0" w:color="auto"/>
              <w:right w:val="single" w:sz="4" w:space="0" w:color="auto"/>
            </w:tcBorders>
            <w:shd w:val="clear" w:color="auto" w:fill="auto"/>
            <w:vAlign w:val="center"/>
            <w:hideMark/>
          </w:tcPr>
          <w:p w14:paraId="1100E43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300</w:t>
            </w:r>
          </w:p>
        </w:tc>
        <w:tc>
          <w:tcPr>
            <w:tcW w:w="529" w:type="pct"/>
            <w:tcBorders>
              <w:top w:val="nil"/>
              <w:left w:val="nil"/>
              <w:bottom w:val="single" w:sz="4" w:space="0" w:color="auto"/>
              <w:right w:val="single" w:sz="4" w:space="0" w:color="auto"/>
            </w:tcBorders>
            <w:shd w:val="clear" w:color="auto" w:fill="auto"/>
            <w:vAlign w:val="center"/>
            <w:hideMark/>
          </w:tcPr>
          <w:p w14:paraId="6A3F4B0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135,0</w:t>
            </w:r>
          </w:p>
        </w:tc>
        <w:tc>
          <w:tcPr>
            <w:tcW w:w="445" w:type="pct"/>
            <w:tcBorders>
              <w:top w:val="nil"/>
              <w:left w:val="nil"/>
              <w:bottom w:val="single" w:sz="4" w:space="0" w:color="auto"/>
              <w:right w:val="single" w:sz="4" w:space="0" w:color="auto"/>
            </w:tcBorders>
            <w:shd w:val="clear" w:color="auto" w:fill="auto"/>
            <w:vAlign w:val="center"/>
            <w:hideMark/>
          </w:tcPr>
          <w:p w14:paraId="192E0A0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2026</w:t>
            </w:r>
          </w:p>
        </w:tc>
        <w:tc>
          <w:tcPr>
            <w:tcW w:w="447" w:type="pct"/>
            <w:tcBorders>
              <w:top w:val="nil"/>
              <w:left w:val="nil"/>
              <w:bottom w:val="single" w:sz="4" w:space="0" w:color="auto"/>
              <w:right w:val="single" w:sz="4" w:space="0" w:color="auto"/>
            </w:tcBorders>
            <w:shd w:val="clear" w:color="auto" w:fill="auto"/>
            <w:noWrap/>
            <w:vAlign w:val="center"/>
            <w:hideMark/>
          </w:tcPr>
          <w:p w14:paraId="1642518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8035,23</w:t>
            </w:r>
          </w:p>
        </w:tc>
        <w:tc>
          <w:tcPr>
            <w:tcW w:w="445" w:type="pct"/>
            <w:tcBorders>
              <w:top w:val="nil"/>
              <w:left w:val="nil"/>
              <w:bottom w:val="single" w:sz="4" w:space="0" w:color="auto"/>
              <w:right w:val="single" w:sz="4" w:space="0" w:color="auto"/>
            </w:tcBorders>
            <w:shd w:val="clear" w:color="auto" w:fill="auto"/>
            <w:noWrap/>
            <w:vAlign w:val="center"/>
            <w:hideMark/>
          </w:tcPr>
          <w:p w14:paraId="093DA1DA"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8757,27</w:t>
            </w:r>
          </w:p>
        </w:tc>
        <w:tc>
          <w:tcPr>
            <w:tcW w:w="445" w:type="pct"/>
            <w:tcBorders>
              <w:top w:val="nil"/>
              <w:left w:val="nil"/>
              <w:bottom w:val="single" w:sz="4" w:space="0" w:color="auto"/>
              <w:right w:val="single" w:sz="4" w:space="0" w:color="auto"/>
            </w:tcBorders>
            <w:shd w:val="clear" w:color="auto" w:fill="auto"/>
            <w:noWrap/>
            <w:vAlign w:val="center"/>
            <w:hideMark/>
          </w:tcPr>
          <w:p w14:paraId="1C76CF7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15019C3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6FEEE042"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54AD4E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w:t>
            </w:r>
          </w:p>
        </w:tc>
        <w:tc>
          <w:tcPr>
            <w:tcW w:w="1649" w:type="pct"/>
            <w:tcBorders>
              <w:top w:val="nil"/>
              <w:left w:val="nil"/>
              <w:bottom w:val="single" w:sz="4" w:space="0" w:color="auto"/>
              <w:right w:val="single" w:sz="4" w:space="0" w:color="auto"/>
            </w:tcBorders>
            <w:shd w:val="clear" w:color="auto" w:fill="auto"/>
            <w:vAlign w:val="center"/>
            <w:hideMark/>
          </w:tcPr>
          <w:p w14:paraId="62D6B90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w:t>
            </w:r>
            <w:proofErr w:type="spellStart"/>
            <w:r w:rsidRPr="00CB5917">
              <w:rPr>
                <w:rFonts w:ascii="Times New Roman" w:eastAsia="Times New Roman" w:hAnsi="Times New Roman"/>
                <w:sz w:val="20"/>
                <w:szCs w:val="20"/>
                <w:lang w:eastAsia="ru-RU"/>
              </w:rPr>
              <w:t>уч</w:t>
            </w:r>
            <w:proofErr w:type="spellEnd"/>
            <w:r w:rsidRPr="00CB5917">
              <w:rPr>
                <w:rFonts w:ascii="Times New Roman" w:eastAsia="Times New Roman" w:hAnsi="Times New Roman"/>
                <w:sz w:val="20"/>
                <w:szCs w:val="20"/>
                <w:lang w:eastAsia="ru-RU"/>
              </w:rPr>
              <w:t xml:space="preserve">-ка теплотрассы от камеры 6аКМП до камеры УТ6аП2, </w:t>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2 по ул. Строителей»</w:t>
            </w:r>
          </w:p>
        </w:tc>
        <w:tc>
          <w:tcPr>
            <w:tcW w:w="331" w:type="pct"/>
            <w:tcBorders>
              <w:top w:val="nil"/>
              <w:left w:val="nil"/>
              <w:bottom w:val="single" w:sz="4" w:space="0" w:color="auto"/>
              <w:right w:val="single" w:sz="4" w:space="0" w:color="auto"/>
            </w:tcBorders>
            <w:shd w:val="clear" w:color="auto" w:fill="auto"/>
            <w:vAlign w:val="center"/>
            <w:hideMark/>
          </w:tcPr>
          <w:p w14:paraId="6285E95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14:paraId="46564CC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84,0</w:t>
            </w:r>
          </w:p>
        </w:tc>
        <w:tc>
          <w:tcPr>
            <w:tcW w:w="445" w:type="pct"/>
            <w:tcBorders>
              <w:top w:val="nil"/>
              <w:left w:val="nil"/>
              <w:bottom w:val="single" w:sz="4" w:space="0" w:color="auto"/>
              <w:right w:val="single" w:sz="4" w:space="0" w:color="auto"/>
            </w:tcBorders>
            <w:shd w:val="clear" w:color="auto" w:fill="auto"/>
            <w:vAlign w:val="center"/>
            <w:hideMark/>
          </w:tcPr>
          <w:p w14:paraId="77CB7C4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2027</w:t>
            </w:r>
          </w:p>
        </w:tc>
        <w:tc>
          <w:tcPr>
            <w:tcW w:w="447" w:type="pct"/>
            <w:tcBorders>
              <w:top w:val="nil"/>
              <w:left w:val="nil"/>
              <w:bottom w:val="single" w:sz="4" w:space="0" w:color="auto"/>
              <w:right w:val="single" w:sz="4" w:space="0" w:color="auto"/>
            </w:tcBorders>
            <w:shd w:val="clear" w:color="auto" w:fill="auto"/>
            <w:noWrap/>
            <w:vAlign w:val="center"/>
            <w:hideMark/>
          </w:tcPr>
          <w:p w14:paraId="546A91E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2273,08</w:t>
            </w:r>
          </w:p>
        </w:tc>
        <w:tc>
          <w:tcPr>
            <w:tcW w:w="445" w:type="pct"/>
            <w:tcBorders>
              <w:top w:val="nil"/>
              <w:left w:val="nil"/>
              <w:bottom w:val="single" w:sz="4" w:space="0" w:color="auto"/>
              <w:right w:val="single" w:sz="4" w:space="0" w:color="auto"/>
            </w:tcBorders>
            <w:shd w:val="clear" w:color="auto" w:fill="auto"/>
            <w:noWrap/>
            <w:vAlign w:val="center"/>
            <w:hideMark/>
          </w:tcPr>
          <w:p w14:paraId="176CC927"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2576,43</w:t>
            </w:r>
          </w:p>
        </w:tc>
        <w:tc>
          <w:tcPr>
            <w:tcW w:w="445" w:type="pct"/>
            <w:tcBorders>
              <w:top w:val="nil"/>
              <w:left w:val="nil"/>
              <w:bottom w:val="single" w:sz="4" w:space="0" w:color="auto"/>
              <w:right w:val="single" w:sz="4" w:space="0" w:color="auto"/>
            </w:tcBorders>
            <w:shd w:val="clear" w:color="auto" w:fill="auto"/>
            <w:noWrap/>
            <w:vAlign w:val="center"/>
            <w:hideMark/>
          </w:tcPr>
          <w:p w14:paraId="436D9C6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5F16274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413B71D3"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A1E26A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w:t>
            </w:r>
          </w:p>
        </w:tc>
        <w:tc>
          <w:tcPr>
            <w:tcW w:w="1649" w:type="pct"/>
            <w:tcBorders>
              <w:top w:val="nil"/>
              <w:left w:val="nil"/>
              <w:bottom w:val="single" w:sz="4" w:space="0" w:color="auto"/>
              <w:right w:val="single" w:sz="4" w:space="0" w:color="auto"/>
            </w:tcBorders>
            <w:shd w:val="clear" w:color="auto" w:fill="auto"/>
            <w:vAlign w:val="center"/>
            <w:hideMark/>
          </w:tcPr>
          <w:p w14:paraId="31BDDD6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w:t>
            </w:r>
            <w:proofErr w:type="spellStart"/>
            <w:r w:rsidRPr="00CB5917">
              <w:rPr>
                <w:rFonts w:ascii="Times New Roman" w:eastAsia="Times New Roman" w:hAnsi="Times New Roman"/>
                <w:sz w:val="20"/>
                <w:szCs w:val="20"/>
                <w:lang w:eastAsia="ru-RU"/>
              </w:rPr>
              <w:t>уч</w:t>
            </w:r>
            <w:proofErr w:type="spellEnd"/>
            <w:r w:rsidRPr="00CB5917">
              <w:rPr>
                <w:rFonts w:ascii="Times New Roman" w:eastAsia="Times New Roman" w:hAnsi="Times New Roman"/>
                <w:sz w:val="20"/>
                <w:szCs w:val="20"/>
                <w:lang w:eastAsia="ru-RU"/>
              </w:rPr>
              <w:t xml:space="preserve">-ка теплотрассы от камеры 6аКМП до камеры УТ6аП2, </w:t>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2 по ул. Строителей»</w:t>
            </w:r>
          </w:p>
        </w:tc>
        <w:tc>
          <w:tcPr>
            <w:tcW w:w="331" w:type="pct"/>
            <w:tcBorders>
              <w:top w:val="nil"/>
              <w:left w:val="nil"/>
              <w:bottom w:val="single" w:sz="4" w:space="0" w:color="auto"/>
              <w:right w:val="single" w:sz="4" w:space="0" w:color="auto"/>
            </w:tcBorders>
            <w:shd w:val="clear" w:color="auto" w:fill="auto"/>
            <w:vAlign w:val="center"/>
            <w:hideMark/>
          </w:tcPr>
          <w:p w14:paraId="5BE3F1F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52C57A8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180,0</w:t>
            </w:r>
          </w:p>
        </w:tc>
        <w:tc>
          <w:tcPr>
            <w:tcW w:w="445" w:type="pct"/>
            <w:tcBorders>
              <w:top w:val="nil"/>
              <w:left w:val="nil"/>
              <w:bottom w:val="single" w:sz="4" w:space="0" w:color="auto"/>
              <w:right w:val="single" w:sz="4" w:space="0" w:color="auto"/>
            </w:tcBorders>
            <w:shd w:val="clear" w:color="auto" w:fill="auto"/>
            <w:vAlign w:val="center"/>
            <w:hideMark/>
          </w:tcPr>
          <w:p w14:paraId="7CF9531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2027</w:t>
            </w:r>
          </w:p>
        </w:tc>
        <w:tc>
          <w:tcPr>
            <w:tcW w:w="447" w:type="pct"/>
            <w:tcBorders>
              <w:top w:val="nil"/>
              <w:left w:val="nil"/>
              <w:bottom w:val="single" w:sz="4" w:space="0" w:color="auto"/>
              <w:right w:val="single" w:sz="4" w:space="0" w:color="auto"/>
            </w:tcBorders>
            <w:shd w:val="clear" w:color="auto" w:fill="auto"/>
            <w:noWrap/>
            <w:vAlign w:val="center"/>
            <w:hideMark/>
          </w:tcPr>
          <w:p w14:paraId="03F4B9D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6235,84</w:t>
            </w:r>
          </w:p>
        </w:tc>
        <w:tc>
          <w:tcPr>
            <w:tcW w:w="445" w:type="pct"/>
            <w:tcBorders>
              <w:top w:val="nil"/>
              <w:left w:val="nil"/>
              <w:bottom w:val="single" w:sz="4" w:space="0" w:color="auto"/>
              <w:right w:val="single" w:sz="4" w:space="0" w:color="auto"/>
            </w:tcBorders>
            <w:shd w:val="clear" w:color="auto" w:fill="auto"/>
            <w:noWrap/>
            <w:vAlign w:val="center"/>
            <w:hideMark/>
          </w:tcPr>
          <w:p w14:paraId="5E8996DD"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7068,04</w:t>
            </w:r>
          </w:p>
        </w:tc>
        <w:tc>
          <w:tcPr>
            <w:tcW w:w="445" w:type="pct"/>
            <w:tcBorders>
              <w:top w:val="nil"/>
              <w:left w:val="nil"/>
              <w:bottom w:val="single" w:sz="4" w:space="0" w:color="auto"/>
              <w:right w:val="single" w:sz="4" w:space="0" w:color="auto"/>
            </w:tcBorders>
            <w:shd w:val="clear" w:color="auto" w:fill="auto"/>
            <w:noWrap/>
            <w:vAlign w:val="center"/>
            <w:hideMark/>
          </w:tcPr>
          <w:p w14:paraId="5F6D738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04F4DFD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4088209E"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08A932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w:t>
            </w:r>
          </w:p>
        </w:tc>
        <w:tc>
          <w:tcPr>
            <w:tcW w:w="1649" w:type="pct"/>
            <w:tcBorders>
              <w:top w:val="nil"/>
              <w:left w:val="nil"/>
              <w:bottom w:val="single" w:sz="4" w:space="0" w:color="auto"/>
              <w:right w:val="single" w:sz="4" w:space="0" w:color="auto"/>
            </w:tcBorders>
            <w:shd w:val="clear" w:color="auto" w:fill="auto"/>
            <w:vAlign w:val="center"/>
            <w:hideMark/>
          </w:tcPr>
          <w:p w14:paraId="7F3B2CE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Реконструкция теплотрассы от 1КМП до 2КМП»</w:t>
            </w:r>
          </w:p>
        </w:tc>
        <w:tc>
          <w:tcPr>
            <w:tcW w:w="331" w:type="pct"/>
            <w:tcBorders>
              <w:top w:val="nil"/>
              <w:left w:val="nil"/>
              <w:bottom w:val="single" w:sz="4" w:space="0" w:color="auto"/>
              <w:right w:val="single" w:sz="4" w:space="0" w:color="auto"/>
            </w:tcBorders>
            <w:shd w:val="clear" w:color="auto" w:fill="auto"/>
            <w:vAlign w:val="center"/>
            <w:hideMark/>
          </w:tcPr>
          <w:p w14:paraId="1C36AAE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78474C0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239,0</w:t>
            </w:r>
          </w:p>
        </w:tc>
        <w:tc>
          <w:tcPr>
            <w:tcW w:w="445" w:type="pct"/>
            <w:tcBorders>
              <w:top w:val="nil"/>
              <w:left w:val="nil"/>
              <w:bottom w:val="single" w:sz="4" w:space="0" w:color="auto"/>
              <w:right w:val="single" w:sz="4" w:space="0" w:color="auto"/>
            </w:tcBorders>
            <w:shd w:val="clear" w:color="auto" w:fill="auto"/>
            <w:vAlign w:val="center"/>
            <w:hideMark/>
          </w:tcPr>
          <w:p w14:paraId="623CF99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2027</w:t>
            </w:r>
          </w:p>
        </w:tc>
        <w:tc>
          <w:tcPr>
            <w:tcW w:w="447" w:type="pct"/>
            <w:tcBorders>
              <w:top w:val="nil"/>
              <w:left w:val="nil"/>
              <w:bottom w:val="single" w:sz="4" w:space="0" w:color="auto"/>
              <w:right w:val="single" w:sz="4" w:space="0" w:color="auto"/>
            </w:tcBorders>
            <w:shd w:val="clear" w:color="auto" w:fill="auto"/>
            <w:noWrap/>
            <w:vAlign w:val="center"/>
            <w:hideMark/>
          </w:tcPr>
          <w:p w14:paraId="58400DA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20256,74</w:t>
            </w:r>
          </w:p>
        </w:tc>
        <w:tc>
          <w:tcPr>
            <w:tcW w:w="445" w:type="pct"/>
            <w:tcBorders>
              <w:top w:val="nil"/>
              <w:left w:val="nil"/>
              <w:bottom w:val="single" w:sz="4" w:space="0" w:color="auto"/>
              <w:right w:val="single" w:sz="4" w:space="0" w:color="auto"/>
            </w:tcBorders>
            <w:shd w:val="clear" w:color="auto" w:fill="auto"/>
            <w:noWrap/>
            <w:vAlign w:val="center"/>
            <w:hideMark/>
          </w:tcPr>
          <w:p w14:paraId="2C591D9B"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22960,10</w:t>
            </w:r>
          </w:p>
        </w:tc>
        <w:tc>
          <w:tcPr>
            <w:tcW w:w="445" w:type="pct"/>
            <w:tcBorders>
              <w:top w:val="nil"/>
              <w:left w:val="nil"/>
              <w:bottom w:val="single" w:sz="4" w:space="0" w:color="auto"/>
              <w:right w:val="single" w:sz="4" w:space="0" w:color="auto"/>
            </w:tcBorders>
            <w:shd w:val="clear" w:color="auto" w:fill="auto"/>
            <w:noWrap/>
            <w:vAlign w:val="center"/>
            <w:hideMark/>
          </w:tcPr>
          <w:p w14:paraId="71D19DE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11A34B3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39ACBADB"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1581F5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6</w:t>
            </w:r>
          </w:p>
        </w:tc>
        <w:tc>
          <w:tcPr>
            <w:tcW w:w="1649" w:type="pct"/>
            <w:tcBorders>
              <w:top w:val="nil"/>
              <w:left w:val="nil"/>
              <w:bottom w:val="single" w:sz="4" w:space="0" w:color="auto"/>
              <w:right w:val="single" w:sz="4" w:space="0" w:color="auto"/>
            </w:tcBorders>
            <w:shd w:val="clear" w:color="auto" w:fill="auto"/>
            <w:vAlign w:val="center"/>
            <w:hideMark/>
          </w:tcPr>
          <w:p w14:paraId="6CB84E6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Реконструкция трубопровода от 2КМП до 3КМП</w:t>
            </w:r>
          </w:p>
        </w:tc>
        <w:tc>
          <w:tcPr>
            <w:tcW w:w="331" w:type="pct"/>
            <w:tcBorders>
              <w:top w:val="nil"/>
              <w:left w:val="nil"/>
              <w:bottom w:val="single" w:sz="4" w:space="0" w:color="auto"/>
              <w:right w:val="single" w:sz="4" w:space="0" w:color="auto"/>
            </w:tcBorders>
            <w:shd w:val="clear" w:color="auto" w:fill="auto"/>
            <w:vAlign w:val="center"/>
            <w:hideMark/>
          </w:tcPr>
          <w:p w14:paraId="75A4F63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5487C28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248,0</w:t>
            </w:r>
          </w:p>
        </w:tc>
        <w:tc>
          <w:tcPr>
            <w:tcW w:w="445" w:type="pct"/>
            <w:tcBorders>
              <w:top w:val="nil"/>
              <w:left w:val="nil"/>
              <w:bottom w:val="single" w:sz="4" w:space="0" w:color="auto"/>
              <w:right w:val="single" w:sz="4" w:space="0" w:color="auto"/>
            </w:tcBorders>
            <w:shd w:val="clear" w:color="auto" w:fill="auto"/>
            <w:vAlign w:val="center"/>
            <w:hideMark/>
          </w:tcPr>
          <w:p w14:paraId="773D8CD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2028</w:t>
            </w:r>
          </w:p>
        </w:tc>
        <w:tc>
          <w:tcPr>
            <w:tcW w:w="447" w:type="pct"/>
            <w:tcBorders>
              <w:top w:val="nil"/>
              <w:left w:val="nil"/>
              <w:bottom w:val="single" w:sz="4" w:space="0" w:color="auto"/>
              <w:right w:val="single" w:sz="4" w:space="0" w:color="auto"/>
            </w:tcBorders>
            <w:shd w:val="clear" w:color="auto" w:fill="auto"/>
            <w:noWrap/>
            <w:vAlign w:val="center"/>
            <w:hideMark/>
          </w:tcPr>
          <w:p w14:paraId="0F50832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21019,55</w:t>
            </w:r>
          </w:p>
        </w:tc>
        <w:tc>
          <w:tcPr>
            <w:tcW w:w="445" w:type="pct"/>
            <w:tcBorders>
              <w:top w:val="nil"/>
              <w:left w:val="nil"/>
              <w:bottom w:val="single" w:sz="4" w:space="0" w:color="auto"/>
              <w:right w:val="single" w:sz="4" w:space="0" w:color="auto"/>
            </w:tcBorders>
            <w:shd w:val="clear" w:color="auto" w:fill="auto"/>
            <w:noWrap/>
            <w:vAlign w:val="center"/>
            <w:hideMark/>
          </w:tcPr>
          <w:p w14:paraId="1EC50707"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24777,69</w:t>
            </w:r>
          </w:p>
        </w:tc>
        <w:tc>
          <w:tcPr>
            <w:tcW w:w="445" w:type="pct"/>
            <w:tcBorders>
              <w:top w:val="nil"/>
              <w:left w:val="nil"/>
              <w:bottom w:val="single" w:sz="4" w:space="0" w:color="auto"/>
              <w:right w:val="single" w:sz="4" w:space="0" w:color="auto"/>
            </w:tcBorders>
            <w:shd w:val="clear" w:color="auto" w:fill="auto"/>
            <w:noWrap/>
            <w:vAlign w:val="center"/>
            <w:hideMark/>
          </w:tcPr>
          <w:p w14:paraId="07AB5B6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53DF542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7958C78B"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289371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7</w:t>
            </w:r>
          </w:p>
        </w:tc>
        <w:tc>
          <w:tcPr>
            <w:tcW w:w="1649" w:type="pct"/>
            <w:tcBorders>
              <w:top w:val="nil"/>
              <w:left w:val="nil"/>
              <w:bottom w:val="single" w:sz="4" w:space="0" w:color="auto"/>
              <w:right w:val="single" w:sz="4" w:space="0" w:color="auto"/>
            </w:tcBorders>
            <w:shd w:val="clear" w:color="auto" w:fill="auto"/>
            <w:vAlign w:val="center"/>
            <w:hideMark/>
          </w:tcPr>
          <w:p w14:paraId="5513CE9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участка теплотрассы от камеры УТ4П2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xml:space="preserve">. №16 по ул. Комсомольской, № 17 по ул. Романтиков. От камеры УТ4П3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№7 по ул. Романтиков</w:t>
            </w:r>
          </w:p>
        </w:tc>
        <w:tc>
          <w:tcPr>
            <w:tcW w:w="331" w:type="pct"/>
            <w:tcBorders>
              <w:top w:val="nil"/>
              <w:left w:val="nil"/>
              <w:bottom w:val="single" w:sz="4" w:space="0" w:color="auto"/>
              <w:right w:val="single" w:sz="4" w:space="0" w:color="auto"/>
            </w:tcBorders>
            <w:shd w:val="clear" w:color="auto" w:fill="auto"/>
            <w:vAlign w:val="center"/>
            <w:hideMark/>
          </w:tcPr>
          <w:p w14:paraId="73E9512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159</w:t>
            </w:r>
          </w:p>
        </w:tc>
        <w:tc>
          <w:tcPr>
            <w:tcW w:w="529" w:type="pct"/>
            <w:tcBorders>
              <w:top w:val="nil"/>
              <w:left w:val="nil"/>
              <w:bottom w:val="single" w:sz="4" w:space="0" w:color="auto"/>
              <w:right w:val="single" w:sz="4" w:space="0" w:color="auto"/>
            </w:tcBorders>
            <w:shd w:val="clear" w:color="auto" w:fill="auto"/>
            <w:vAlign w:val="center"/>
            <w:hideMark/>
          </w:tcPr>
          <w:p w14:paraId="58DACD8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224,0</w:t>
            </w:r>
          </w:p>
        </w:tc>
        <w:tc>
          <w:tcPr>
            <w:tcW w:w="445" w:type="pct"/>
            <w:tcBorders>
              <w:top w:val="nil"/>
              <w:left w:val="nil"/>
              <w:bottom w:val="single" w:sz="4" w:space="0" w:color="auto"/>
              <w:right w:val="single" w:sz="4" w:space="0" w:color="auto"/>
            </w:tcBorders>
            <w:shd w:val="clear" w:color="auto" w:fill="auto"/>
            <w:vAlign w:val="center"/>
            <w:hideMark/>
          </w:tcPr>
          <w:p w14:paraId="5D0CCDF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2028</w:t>
            </w:r>
          </w:p>
        </w:tc>
        <w:tc>
          <w:tcPr>
            <w:tcW w:w="447" w:type="pct"/>
            <w:tcBorders>
              <w:top w:val="nil"/>
              <w:left w:val="nil"/>
              <w:bottom w:val="single" w:sz="4" w:space="0" w:color="auto"/>
              <w:right w:val="single" w:sz="4" w:space="0" w:color="auto"/>
            </w:tcBorders>
            <w:shd w:val="clear" w:color="auto" w:fill="auto"/>
            <w:noWrap/>
            <w:vAlign w:val="center"/>
            <w:hideMark/>
          </w:tcPr>
          <w:p w14:paraId="4F46C04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7760,16</w:t>
            </w:r>
          </w:p>
        </w:tc>
        <w:tc>
          <w:tcPr>
            <w:tcW w:w="445" w:type="pct"/>
            <w:tcBorders>
              <w:top w:val="nil"/>
              <w:left w:val="nil"/>
              <w:bottom w:val="single" w:sz="4" w:space="0" w:color="auto"/>
              <w:right w:val="single" w:sz="4" w:space="0" w:color="auto"/>
            </w:tcBorders>
            <w:shd w:val="clear" w:color="auto" w:fill="auto"/>
            <w:noWrap/>
            <w:vAlign w:val="center"/>
            <w:hideMark/>
          </w:tcPr>
          <w:p w14:paraId="684BDA3B"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9147,62</w:t>
            </w:r>
          </w:p>
        </w:tc>
        <w:tc>
          <w:tcPr>
            <w:tcW w:w="445" w:type="pct"/>
            <w:tcBorders>
              <w:top w:val="nil"/>
              <w:left w:val="nil"/>
              <w:bottom w:val="single" w:sz="4" w:space="0" w:color="auto"/>
              <w:right w:val="single" w:sz="4" w:space="0" w:color="auto"/>
            </w:tcBorders>
            <w:shd w:val="clear" w:color="auto" w:fill="auto"/>
            <w:noWrap/>
            <w:vAlign w:val="center"/>
            <w:hideMark/>
          </w:tcPr>
          <w:p w14:paraId="40FFF33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36230A8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2CB8BA33"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DEC172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8</w:t>
            </w:r>
          </w:p>
        </w:tc>
        <w:tc>
          <w:tcPr>
            <w:tcW w:w="1649" w:type="pct"/>
            <w:tcBorders>
              <w:top w:val="nil"/>
              <w:left w:val="nil"/>
              <w:bottom w:val="single" w:sz="4" w:space="0" w:color="auto"/>
              <w:right w:val="single" w:sz="4" w:space="0" w:color="auto"/>
            </w:tcBorders>
            <w:shd w:val="clear" w:color="auto" w:fill="auto"/>
            <w:vAlign w:val="center"/>
            <w:hideMark/>
          </w:tcPr>
          <w:p w14:paraId="45413684" w14:textId="2696EE6E"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участка теплотрассы от камеры УТ4П2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16 по ул. Комсомольской, № 17 по ул. Романтиков. От камеры УТ4П3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7 по ул. Романтиков</w:t>
            </w:r>
          </w:p>
        </w:tc>
        <w:tc>
          <w:tcPr>
            <w:tcW w:w="331" w:type="pct"/>
            <w:tcBorders>
              <w:top w:val="nil"/>
              <w:left w:val="nil"/>
              <w:bottom w:val="single" w:sz="4" w:space="0" w:color="auto"/>
              <w:right w:val="single" w:sz="4" w:space="0" w:color="auto"/>
            </w:tcBorders>
            <w:shd w:val="clear" w:color="auto" w:fill="auto"/>
            <w:vAlign w:val="center"/>
            <w:hideMark/>
          </w:tcPr>
          <w:p w14:paraId="71D54FC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14:paraId="1F6164E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308,0</w:t>
            </w:r>
          </w:p>
        </w:tc>
        <w:tc>
          <w:tcPr>
            <w:tcW w:w="445" w:type="pct"/>
            <w:tcBorders>
              <w:top w:val="nil"/>
              <w:left w:val="nil"/>
              <w:bottom w:val="single" w:sz="4" w:space="0" w:color="auto"/>
              <w:right w:val="single" w:sz="4" w:space="0" w:color="auto"/>
            </w:tcBorders>
            <w:shd w:val="clear" w:color="auto" w:fill="auto"/>
            <w:vAlign w:val="center"/>
            <w:hideMark/>
          </w:tcPr>
          <w:p w14:paraId="76679D0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2028</w:t>
            </w:r>
          </w:p>
        </w:tc>
        <w:tc>
          <w:tcPr>
            <w:tcW w:w="447" w:type="pct"/>
            <w:tcBorders>
              <w:top w:val="nil"/>
              <w:left w:val="nil"/>
              <w:bottom w:val="single" w:sz="4" w:space="0" w:color="auto"/>
              <w:right w:val="single" w:sz="4" w:space="0" w:color="auto"/>
            </w:tcBorders>
            <w:shd w:val="clear" w:color="auto" w:fill="auto"/>
            <w:noWrap/>
            <w:vAlign w:val="center"/>
            <w:hideMark/>
          </w:tcPr>
          <w:p w14:paraId="0000ADA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8334,63</w:t>
            </w:r>
          </w:p>
        </w:tc>
        <w:tc>
          <w:tcPr>
            <w:tcW w:w="445" w:type="pct"/>
            <w:tcBorders>
              <w:top w:val="nil"/>
              <w:left w:val="nil"/>
              <w:bottom w:val="single" w:sz="4" w:space="0" w:color="auto"/>
              <w:right w:val="single" w:sz="4" w:space="0" w:color="auto"/>
            </w:tcBorders>
            <w:shd w:val="clear" w:color="auto" w:fill="auto"/>
            <w:noWrap/>
            <w:vAlign w:val="center"/>
            <w:hideMark/>
          </w:tcPr>
          <w:p w14:paraId="3511AC11"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9824,80</w:t>
            </w:r>
          </w:p>
        </w:tc>
        <w:tc>
          <w:tcPr>
            <w:tcW w:w="445" w:type="pct"/>
            <w:tcBorders>
              <w:top w:val="nil"/>
              <w:left w:val="nil"/>
              <w:bottom w:val="single" w:sz="4" w:space="0" w:color="auto"/>
              <w:right w:val="single" w:sz="4" w:space="0" w:color="auto"/>
            </w:tcBorders>
            <w:shd w:val="clear" w:color="auto" w:fill="auto"/>
            <w:noWrap/>
            <w:vAlign w:val="center"/>
            <w:hideMark/>
          </w:tcPr>
          <w:p w14:paraId="0202D2F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4163CCE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60477D74"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5CBFFC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9</w:t>
            </w:r>
          </w:p>
        </w:tc>
        <w:tc>
          <w:tcPr>
            <w:tcW w:w="1649" w:type="pct"/>
            <w:tcBorders>
              <w:top w:val="nil"/>
              <w:left w:val="nil"/>
              <w:bottom w:val="single" w:sz="4" w:space="0" w:color="auto"/>
              <w:right w:val="single" w:sz="4" w:space="0" w:color="auto"/>
            </w:tcBorders>
            <w:shd w:val="clear" w:color="auto" w:fill="auto"/>
            <w:vAlign w:val="center"/>
            <w:hideMark/>
          </w:tcPr>
          <w:p w14:paraId="3E217467" w14:textId="1B188F9D"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участка теплотрассы от камеры УТ4П2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16 по ул. Комсомольской, № 17 по ул. Романтиков. От камеры УТ4П3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7 по ул. Романтиков</w:t>
            </w:r>
          </w:p>
        </w:tc>
        <w:tc>
          <w:tcPr>
            <w:tcW w:w="331" w:type="pct"/>
            <w:tcBorders>
              <w:top w:val="nil"/>
              <w:left w:val="nil"/>
              <w:bottom w:val="single" w:sz="4" w:space="0" w:color="auto"/>
              <w:right w:val="single" w:sz="4" w:space="0" w:color="auto"/>
            </w:tcBorders>
            <w:shd w:val="clear" w:color="auto" w:fill="auto"/>
            <w:vAlign w:val="center"/>
            <w:hideMark/>
          </w:tcPr>
          <w:p w14:paraId="247B62D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219</w:t>
            </w:r>
          </w:p>
        </w:tc>
        <w:tc>
          <w:tcPr>
            <w:tcW w:w="529" w:type="pct"/>
            <w:tcBorders>
              <w:top w:val="nil"/>
              <w:left w:val="nil"/>
              <w:bottom w:val="single" w:sz="4" w:space="0" w:color="auto"/>
              <w:right w:val="single" w:sz="4" w:space="0" w:color="auto"/>
            </w:tcBorders>
            <w:shd w:val="clear" w:color="auto" w:fill="auto"/>
            <w:vAlign w:val="center"/>
            <w:hideMark/>
          </w:tcPr>
          <w:p w14:paraId="2C8BC0A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140,0</w:t>
            </w:r>
          </w:p>
        </w:tc>
        <w:tc>
          <w:tcPr>
            <w:tcW w:w="445" w:type="pct"/>
            <w:tcBorders>
              <w:top w:val="nil"/>
              <w:left w:val="nil"/>
              <w:bottom w:val="single" w:sz="4" w:space="0" w:color="auto"/>
              <w:right w:val="single" w:sz="4" w:space="0" w:color="auto"/>
            </w:tcBorders>
            <w:shd w:val="clear" w:color="auto" w:fill="auto"/>
            <w:vAlign w:val="center"/>
            <w:hideMark/>
          </w:tcPr>
          <w:p w14:paraId="086990E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2028</w:t>
            </w:r>
          </w:p>
        </w:tc>
        <w:tc>
          <w:tcPr>
            <w:tcW w:w="447" w:type="pct"/>
            <w:tcBorders>
              <w:top w:val="nil"/>
              <w:left w:val="nil"/>
              <w:bottom w:val="single" w:sz="4" w:space="0" w:color="auto"/>
              <w:right w:val="single" w:sz="4" w:space="0" w:color="auto"/>
            </w:tcBorders>
            <w:shd w:val="clear" w:color="auto" w:fill="auto"/>
            <w:noWrap/>
            <w:vAlign w:val="center"/>
            <w:hideMark/>
          </w:tcPr>
          <w:p w14:paraId="54E861B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5872,00</w:t>
            </w:r>
          </w:p>
        </w:tc>
        <w:tc>
          <w:tcPr>
            <w:tcW w:w="445" w:type="pct"/>
            <w:tcBorders>
              <w:top w:val="nil"/>
              <w:left w:val="nil"/>
              <w:bottom w:val="single" w:sz="4" w:space="0" w:color="auto"/>
              <w:right w:val="single" w:sz="4" w:space="0" w:color="auto"/>
            </w:tcBorders>
            <w:shd w:val="clear" w:color="auto" w:fill="auto"/>
            <w:noWrap/>
            <w:vAlign w:val="center"/>
            <w:hideMark/>
          </w:tcPr>
          <w:p w14:paraId="71F91F4A"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6921,87</w:t>
            </w:r>
          </w:p>
        </w:tc>
        <w:tc>
          <w:tcPr>
            <w:tcW w:w="445" w:type="pct"/>
            <w:tcBorders>
              <w:top w:val="nil"/>
              <w:left w:val="nil"/>
              <w:bottom w:val="single" w:sz="4" w:space="0" w:color="auto"/>
              <w:right w:val="single" w:sz="4" w:space="0" w:color="auto"/>
            </w:tcBorders>
            <w:shd w:val="clear" w:color="auto" w:fill="auto"/>
            <w:noWrap/>
            <w:vAlign w:val="center"/>
            <w:hideMark/>
          </w:tcPr>
          <w:p w14:paraId="7D323F1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0BABFE4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4046E92E"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1A4AEC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w:t>
            </w:r>
          </w:p>
        </w:tc>
        <w:tc>
          <w:tcPr>
            <w:tcW w:w="1649" w:type="pct"/>
            <w:tcBorders>
              <w:top w:val="nil"/>
              <w:left w:val="nil"/>
              <w:bottom w:val="single" w:sz="4" w:space="0" w:color="auto"/>
              <w:right w:val="single" w:sz="4" w:space="0" w:color="auto"/>
            </w:tcBorders>
            <w:shd w:val="clear" w:color="auto" w:fill="auto"/>
            <w:vAlign w:val="center"/>
            <w:hideMark/>
          </w:tcPr>
          <w:p w14:paraId="15D291E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Реконструкция теплотрассы от 3КМП до 4КМП</w:t>
            </w:r>
          </w:p>
        </w:tc>
        <w:tc>
          <w:tcPr>
            <w:tcW w:w="331" w:type="pct"/>
            <w:tcBorders>
              <w:top w:val="nil"/>
              <w:left w:val="nil"/>
              <w:bottom w:val="single" w:sz="4" w:space="0" w:color="auto"/>
              <w:right w:val="single" w:sz="4" w:space="0" w:color="auto"/>
            </w:tcBorders>
            <w:shd w:val="clear" w:color="auto" w:fill="auto"/>
            <w:vAlign w:val="center"/>
            <w:hideMark/>
          </w:tcPr>
          <w:p w14:paraId="4A3494A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5E36971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171,0</w:t>
            </w:r>
          </w:p>
        </w:tc>
        <w:tc>
          <w:tcPr>
            <w:tcW w:w="445" w:type="pct"/>
            <w:tcBorders>
              <w:top w:val="nil"/>
              <w:left w:val="nil"/>
              <w:bottom w:val="single" w:sz="4" w:space="0" w:color="auto"/>
              <w:right w:val="single" w:sz="4" w:space="0" w:color="auto"/>
            </w:tcBorders>
            <w:shd w:val="clear" w:color="auto" w:fill="auto"/>
            <w:vAlign w:val="center"/>
            <w:hideMark/>
          </w:tcPr>
          <w:p w14:paraId="6F4E31F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2029</w:t>
            </w:r>
          </w:p>
        </w:tc>
        <w:tc>
          <w:tcPr>
            <w:tcW w:w="447" w:type="pct"/>
            <w:tcBorders>
              <w:top w:val="nil"/>
              <w:left w:val="nil"/>
              <w:bottom w:val="single" w:sz="4" w:space="0" w:color="auto"/>
              <w:right w:val="single" w:sz="4" w:space="0" w:color="auto"/>
            </w:tcBorders>
            <w:shd w:val="clear" w:color="auto" w:fill="auto"/>
            <w:noWrap/>
            <w:vAlign w:val="center"/>
            <w:hideMark/>
          </w:tcPr>
          <w:p w14:paraId="25DF421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14493,32</w:t>
            </w:r>
          </w:p>
        </w:tc>
        <w:tc>
          <w:tcPr>
            <w:tcW w:w="445" w:type="pct"/>
            <w:tcBorders>
              <w:top w:val="nil"/>
              <w:left w:val="nil"/>
              <w:bottom w:val="single" w:sz="4" w:space="0" w:color="auto"/>
              <w:right w:val="single" w:sz="4" w:space="0" w:color="auto"/>
            </w:tcBorders>
            <w:shd w:val="clear" w:color="auto" w:fill="auto"/>
            <w:noWrap/>
            <w:vAlign w:val="center"/>
            <w:hideMark/>
          </w:tcPr>
          <w:p w14:paraId="00F86912"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17768,00</w:t>
            </w:r>
          </w:p>
        </w:tc>
        <w:tc>
          <w:tcPr>
            <w:tcW w:w="445" w:type="pct"/>
            <w:tcBorders>
              <w:top w:val="nil"/>
              <w:left w:val="nil"/>
              <w:bottom w:val="single" w:sz="4" w:space="0" w:color="auto"/>
              <w:right w:val="single" w:sz="4" w:space="0" w:color="auto"/>
            </w:tcBorders>
            <w:shd w:val="clear" w:color="auto" w:fill="auto"/>
            <w:noWrap/>
            <w:vAlign w:val="center"/>
            <w:hideMark/>
          </w:tcPr>
          <w:p w14:paraId="54E387C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37DD4FB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55124A16"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B6C662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11</w:t>
            </w:r>
          </w:p>
        </w:tc>
        <w:tc>
          <w:tcPr>
            <w:tcW w:w="1649" w:type="pct"/>
            <w:tcBorders>
              <w:top w:val="nil"/>
              <w:left w:val="nil"/>
              <w:bottom w:val="single" w:sz="4" w:space="0" w:color="auto"/>
              <w:right w:val="single" w:sz="4" w:space="0" w:color="auto"/>
            </w:tcBorders>
            <w:shd w:val="clear" w:color="auto" w:fill="auto"/>
            <w:vAlign w:val="center"/>
            <w:hideMark/>
          </w:tcPr>
          <w:p w14:paraId="0898855F" w14:textId="72D1B4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теплотрассы от УТ7П1 </w:t>
            </w:r>
            <w:r>
              <w:rPr>
                <w:rFonts w:ascii="Times New Roman" w:eastAsia="Times New Roman" w:hAnsi="Times New Roman"/>
                <w:sz w:val="20"/>
                <w:szCs w:val="20"/>
                <w:lang w:eastAsia="ru-RU"/>
              </w:rPr>
              <w:br/>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11 по ул. Энергетиков</w:t>
            </w:r>
          </w:p>
        </w:tc>
        <w:tc>
          <w:tcPr>
            <w:tcW w:w="331" w:type="pct"/>
            <w:tcBorders>
              <w:top w:val="nil"/>
              <w:left w:val="nil"/>
              <w:bottom w:val="single" w:sz="4" w:space="0" w:color="auto"/>
              <w:right w:val="single" w:sz="4" w:space="0" w:color="auto"/>
            </w:tcBorders>
            <w:shd w:val="clear" w:color="auto" w:fill="auto"/>
            <w:vAlign w:val="center"/>
            <w:hideMark/>
          </w:tcPr>
          <w:p w14:paraId="5E4149D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14:paraId="09BA2C5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427,0</w:t>
            </w:r>
          </w:p>
        </w:tc>
        <w:tc>
          <w:tcPr>
            <w:tcW w:w="445" w:type="pct"/>
            <w:tcBorders>
              <w:top w:val="nil"/>
              <w:left w:val="nil"/>
              <w:bottom w:val="single" w:sz="4" w:space="0" w:color="auto"/>
              <w:right w:val="single" w:sz="4" w:space="0" w:color="auto"/>
            </w:tcBorders>
            <w:shd w:val="clear" w:color="auto" w:fill="auto"/>
            <w:vAlign w:val="center"/>
            <w:hideMark/>
          </w:tcPr>
          <w:p w14:paraId="46432B9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2029</w:t>
            </w:r>
          </w:p>
        </w:tc>
        <w:tc>
          <w:tcPr>
            <w:tcW w:w="447" w:type="pct"/>
            <w:tcBorders>
              <w:top w:val="nil"/>
              <w:left w:val="nil"/>
              <w:bottom w:val="single" w:sz="4" w:space="0" w:color="auto"/>
              <w:right w:val="single" w:sz="4" w:space="0" w:color="auto"/>
            </w:tcBorders>
            <w:shd w:val="clear" w:color="auto" w:fill="auto"/>
            <w:noWrap/>
            <w:vAlign w:val="center"/>
            <w:hideMark/>
          </w:tcPr>
          <w:p w14:paraId="19ED207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11554,83</w:t>
            </w:r>
          </w:p>
        </w:tc>
        <w:tc>
          <w:tcPr>
            <w:tcW w:w="445" w:type="pct"/>
            <w:tcBorders>
              <w:top w:val="nil"/>
              <w:left w:val="nil"/>
              <w:bottom w:val="single" w:sz="4" w:space="0" w:color="auto"/>
              <w:right w:val="single" w:sz="4" w:space="0" w:color="auto"/>
            </w:tcBorders>
            <w:shd w:val="clear" w:color="auto" w:fill="auto"/>
            <w:noWrap/>
            <w:vAlign w:val="center"/>
            <w:hideMark/>
          </w:tcPr>
          <w:p w14:paraId="39036DCA"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14165,58</w:t>
            </w:r>
          </w:p>
        </w:tc>
        <w:tc>
          <w:tcPr>
            <w:tcW w:w="445" w:type="pct"/>
            <w:tcBorders>
              <w:top w:val="nil"/>
              <w:left w:val="nil"/>
              <w:bottom w:val="single" w:sz="4" w:space="0" w:color="auto"/>
              <w:right w:val="single" w:sz="4" w:space="0" w:color="auto"/>
            </w:tcBorders>
            <w:shd w:val="clear" w:color="auto" w:fill="auto"/>
            <w:noWrap/>
            <w:vAlign w:val="center"/>
            <w:hideMark/>
          </w:tcPr>
          <w:p w14:paraId="5397C23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0001832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34ED5A3C"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9B107A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12</w:t>
            </w:r>
          </w:p>
        </w:tc>
        <w:tc>
          <w:tcPr>
            <w:tcW w:w="1649" w:type="pct"/>
            <w:tcBorders>
              <w:top w:val="nil"/>
              <w:left w:val="nil"/>
              <w:bottom w:val="single" w:sz="4" w:space="0" w:color="auto"/>
              <w:right w:val="single" w:sz="4" w:space="0" w:color="auto"/>
            </w:tcBorders>
            <w:shd w:val="clear" w:color="auto" w:fill="auto"/>
            <w:vAlign w:val="center"/>
            <w:hideMark/>
          </w:tcPr>
          <w:p w14:paraId="5780962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Проект «Реконструкция участка трубопроводов ТС магистрали по В. Набережной от ТП3 камеры 1аКМВ»</w:t>
            </w:r>
          </w:p>
        </w:tc>
        <w:tc>
          <w:tcPr>
            <w:tcW w:w="331" w:type="pct"/>
            <w:tcBorders>
              <w:top w:val="nil"/>
              <w:left w:val="nil"/>
              <w:bottom w:val="single" w:sz="4" w:space="0" w:color="auto"/>
              <w:right w:val="single" w:sz="4" w:space="0" w:color="auto"/>
            </w:tcBorders>
            <w:shd w:val="clear" w:color="auto" w:fill="auto"/>
            <w:vAlign w:val="center"/>
            <w:hideMark/>
          </w:tcPr>
          <w:p w14:paraId="7B0DE86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600</w:t>
            </w:r>
          </w:p>
        </w:tc>
        <w:tc>
          <w:tcPr>
            <w:tcW w:w="529" w:type="pct"/>
            <w:tcBorders>
              <w:top w:val="nil"/>
              <w:left w:val="nil"/>
              <w:bottom w:val="single" w:sz="4" w:space="0" w:color="auto"/>
              <w:right w:val="single" w:sz="4" w:space="0" w:color="auto"/>
            </w:tcBorders>
            <w:shd w:val="clear" w:color="auto" w:fill="auto"/>
            <w:vAlign w:val="center"/>
            <w:hideMark/>
          </w:tcPr>
          <w:p w14:paraId="5F99B02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1225,0</w:t>
            </w:r>
          </w:p>
        </w:tc>
        <w:tc>
          <w:tcPr>
            <w:tcW w:w="445" w:type="pct"/>
            <w:tcBorders>
              <w:top w:val="nil"/>
              <w:left w:val="nil"/>
              <w:bottom w:val="single" w:sz="4" w:space="0" w:color="auto"/>
              <w:right w:val="single" w:sz="4" w:space="0" w:color="auto"/>
            </w:tcBorders>
            <w:shd w:val="clear" w:color="auto" w:fill="auto"/>
            <w:vAlign w:val="center"/>
            <w:hideMark/>
          </w:tcPr>
          <w:p w14:paraId="2606AD7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2029</w:t>
            </w:r>
          </w:p>
        </w:tc>
        <w:tc>
          <w:tcPr>
            <w:tcW w:w="447" w:type="pct"/>
            <w:tcBorders>
              <w:top w:val="nil"/>
              <w:left w:val="nil"/>
              <w:bottom w:val="single" w:sz="4" w:space="0" w:color="auto"/>
              <w:right w:val="single" w:sz="4" w:space="0" w:color="auto"/>
            </w:tcBorders>
            <w:shd w:val="clear" w:color="auto" w:fill="auto"/>
            <w:noWrap/>
            <w:vAlign w:val="center"/>
            <w:hideMark/>
          </w:tcPr>
          <w:p w14:paraId="69389E8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117701,86</w:t>
            </w:r>
          </w:p>
        </w:tc>
        <w:tc>
          <w:tcPr>
            <w:tcW w:w="445" w:type="pct"/>
            <w:tcBorders>
              <w:top w:val="nil"/>
              <w:left w:val="nil"/>
              <w:bottom w:val="single" w:sz="4" w:space="0" w:color="auto"/>
              <w:right w:val="single" w:sz="4" w:space="0" w:color="auto"/>
            </w:tcBorders>
            <w:shd w:val="clear" w:color="auto" w:fill="auto"/>
            <w:noWrap/>
            <w:vAlign w:val="center"/>
            <w:hideMark/>
          </w:tcPr>
          <w:p w14:paraId="3C261F52"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144295,96</w:t>
            </w:r>
          </w:p>
        </w:tc>
        <w:tc>
          <w:tcPr>
            <w:tcW w:w="445" w:type="pct"/>
            <w:tcBorders>
              <w:top w:val="nil"/>
              <w:left w:val="nil"/>
              <w:bottom w:val="single" w:sz="4" w:space="0" w:color="auto"/>
              <w:right w:val="single" w:sz="4" w:space="0" w:color="auto"/>
            </w:tcBorders>
            <w:shd w:val="clear" w:color="auto" w:fill="auto"/>
            <w:noWrap/>
            <w:vAlign w:val="center"/>
            <w:hideMark/>
          </w:tcPr>
          <w:p w14:paraId="1D8C5FD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2D446BE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6759C1EA"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0AB824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lastRenderedPageBreak/>
              <w:t>13</w:t>
            </w:r>
          </w:p>
        </w:tc>
        <w:tc>
          <w:tcPr>
            <w:tcW w:w="1649" w:type="pct"/>
            <w:tcBorders>
              <w:top w:val="nil"/>
              <w:left w:val="nil"/>
              <w:bottom w:val="single" w:sz="4" w:space="0" w:color="auto"/>
              <w:right w:val="single" w:sz="4" w:space="0" w:color="auto"/>
            </w:tcBorders>
            <w:shd w:val="clear" w:color="auto" w:fill="auto"/>
            <w:vAlign w:val="center"/>
            <w:hideMark/>
          </w:tcPr>
          <w:p w14:paraId="1EB25090" w14:textId="49011C8B"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участка теплотрассы от УТ1Л1 </w:t>
            </w:r>
            <w:r>
              <w:rPr>
                <w:rFonts w:ascii="Times New Roman" w:eastAsia="Times New Roman" w:hAnsi="Times New Roman"/>
                <w:sz w:val="20"/>
                <w:szCs w:val="20"/>
                <w:lang w:eastAsia="ru-RU"/>
              </w:rPr>
              <w:br/>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5 по ул. Ленинградской</w:t>
            </w:r>
          </w:p>
        </w:tc>
        <w:tc>
          <w:tcPr>
            <w:tcW w:w="331" w:type="pct"/>
            <w:tcBorders>
              <w:top w:val="nil"/>
              <w:left w:val="nil"/>
              <w:bottom w:val="single" w:sz="4" w:space="0" w:color="auto"/>
              <w:right w:val="single" w:sz="4" w:space="0" w:color="auto"/>
            </w:tcBorders>
            <w:shd w:val="clear" w:color="auto" w:fill="auto"/>
            <w:vAlign w:val="center"/>
            <w:hideMark/>
          </w:tcPr>
          <w:p w14:paraId="39C96B9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7F308FE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478,0</w:t>
            </w:r>
          </w:p>
        </w:tc>
        <w:tc>
          <w:tcPr>
            <w:tcW w:w="445" w:type="pct"/>
            <w:tcBorders>
              <w:top w:val="nil"/>
              <w:left w:val="nil"/>
              <w:bottom w:val="single" w:sz="4" w:space="0" w:color="auto"/>
              <w:right w:val="single" w:sz="4" w:space="0" w:color="auto"/>
            </w:tcBorders>
            <w:shd w:val="clear" w:color="auto" w:fill="auto"/>
            <w:vAlign w:val="center"/>
            <w:hideMark/>
          </w:tcPr>
          <w:p w14:paraId="050DCF9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2030</w:t>
            </w:r>
          </w:p>
        </w:tc>
        <w:tc>
          <w:tcPr>
            <w:tcW w:w="447" w:type="pct"/>
            <w:tcBorders>
              <w:top w:val="nil"/>
              <w:left w:val="nil"/>
              <w:bottom w:val="single" w:sz="4" w:space="0" w:color="auto"/>
              <w:right w:val="single" w:sz="4" w:space="0" w:color="auto"/>
            </w:tcBorders>
            <w:shd w:val="clear" w:color="auto" w:fill="auto"/>
            <w:noWrap/>
            <w:vAlign w:val="center"/>
            <w:hideMark/>
          </w:tcPr>
          <w:p w14:paraId="7DE2782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16559,62</w:t>
            </w:r>
          </w:p>
        </w:tc>
        <w:tc>
          <w:tcPr>
            <w:tcW w:w="445" w:type="pct"/>
            <w:tcBorders>
              <w:top w:val="nil"/>
              <w:left w:val="nil"/>
              <w:bottom w:val="single" w:sz="4" w:space="0" w:color="auto"/>
              <w:right w:val="single" w:sz="4" w:space="0" w:color="auto"/>
            </w:tcBorders>
            <w:shd w:val="clear" w:color="auto" w:fill="auto"/>
            <w:noWrap/>
            <w:vAlign w:val="center"/>
            <w:hideMark/>
          </w:tcPr>
          <w:p w14:paraId="742839E5"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20301,18</w:t>
            </w:r>
          </w:p>
        </w:tc>
        <w:tc>
          <w:tcPr>
            <w:tcW w:w="445" w:type="pct"/>
            <w:tcBorders>
              <w:top w:val="nil"/>
              <w:left w:val="nil"/>
              <w:bottom w:val="single" w:sz="4" w:space="0" w:color="auto"/>
              <w:right w:val="single" w:sz="4" w:space="0" w:color="auto"/>
            </w:tcBorders>
            <w:shd w:val="clear" w:color="auto" w:fill="auto"/>
            <w:noWrap/>
            <w:vAlign w:val="center"/>
            <w:hideMark/>
          </w:tcPr>
          <w:p w14:paraId="4641FC3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6C75340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1691386A"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971120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14</w:t>
            </w:r>
          </w:p>
        </w:tc>
        <w:tc>
          <w:tcPr>
            <w:tcW w:w="1649" w:type="pct"/>
            <w:tcBorders>
              <w:top w:val="nil"/>
              <w:left w:val="nil"/>
              <w:bottom w:val="single" w:sz="4" w:space="0" w:color="auto"/>
              <w:right w:val="single" w:sz="4" w:space="0" w:color="auto"/>
            </w:tcBorders>
            <w:shd w:val="clear" w:color="auto" w:fill="auto"/>
            <w:vAlign w:val="center"/>
            <w:hideMark/>
          </w:tcPr>
          <w:p w14:paraId="01CDCFEB" w14:textId="7D47ABD3"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Реконструкция участка трубопроводов ТС магистрали Победы ТП3 КМП</w:t>
            </w:r>
            <w:proofErr w:type="gramStart"/>
            <w:r w:rsidRPr="00CB5917">
              <w:rPr>
                <w:rFonts w:ascii="Times New Roman" w:eastAsia="Times New Roman" w:hAnsi="Times New Roman"/>
                <w:sz w:val="20"/>
                <w:szCs w:val="20"/>
                <w:lang w:eastAsia="ru-RU"/>
              </w:rPr>
              <w:t>1</w:t>
            </w:r>
            <w:proofErr w:type="gramEnd"/>
            <w:r w:rsidRPr="00CB5917">
              <w:rPr>
                <w:rFonts w:ascii="Times New Roman" w:eastAsia="Times New Roman" w:hAnsi="Times New Roman"/>
                <w:sz w:val="20"/>
                <w:szCs w:val="20"/>
                <w:lang w:eastAsia="ru-RU"/>
              </w:rPr>
              <w:t xml:space="preserve"> м-н «А»: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неподвижной опоры на коллекторе у ТП-3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опуска</w:t>
            </w:r>
            <w:proofErr w:type="spellEnd"/>
            <w:r w:rsidRPr="00CB5917">
              <w:rPr>
                <w:rFonts w:ascii="Times New Roman" w:eastAsia="Times New Roman" w:hAnsi="Times New Roman"/>
                <w:sz w:val="20"/>
                <w:szCs w:val="20"/>
                <w:lang w:eastAsia="ru-RU"/>
              </w:rPr>
              <w:t xml:space="preserve"> трассы под дорогу через пр. Победы</w:t>
            </w:r>
          </w:p>
        </w:tc>
        <w:tc>
          <w:tcPr>
            <w:tcW w:w="331" w:type="pct"/>
            <w:tcBorders>
              <w:top w:val="nil"/>
              <w:left w:val="nil"/>
              <w:bottom w:val="single" w:sz="4" w:space="0" w:color="auto"/>
              <w:right w:val="single" w:sz="4" w:space="0" w:color="auto"/>
            </w:tcBorders>
            <w:shd w:val="clear" w:color="auto" w:fill="auto"/>
            <w:vAlign w:val="center"/>
            <w:hideMark/>
          </w:tcPr>
          <w:p w14:paraId="4FAE2C8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67EF462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340,0</w:t>
            </w:r>
          </w:p>
        </w:tc>
        <w:tc>
          <w:tcPr>
            <w:tcW w:w="445" w:type="pct"/>
            <w:tcBorders>
              <w:top w:val="nil"/>
              <w:left w:val="nil"/>
              <w:bottom w:val="single" w:sz="4" w:space="0" w:color="auto"/>
              <w:right w:val="single" w:sz="4" w:space="0" w:color="auto"/>
            </w:tcBorders>
            <w:shd w:val="clear" w:color="auto" w:fill="auto"/>
            <w:vAlign w:val="center"/>
            <w:hideMark/>
          </w:tcPr>
          <w:p w14:paraId="61635AD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2030</w:t>
            </w:r>
          </w:p>
        </w:tc>
        <w:tc>
          <w:tcPr>
            <w:tcW w:w="447" w:type="pct"/>
            <w:tcBorders>
              <w:top w:val="nil"/>
              <w:left w:val="nil"/>
              <w:bottom w:val="single" w:sz="4" w:space="0" w:color="auto"/>
              <w:right w:val="single" w:sz="4" w:space="0" w:color="auto"/>
            </w:tcBorders>
            <w:shd w:val="clear" w:color="auto" w:fill="auto"/>
            <w:noWrap/>
            <w:vAlign w:val="center"/>
            <w:hideMark/>
          </w:tcPr>
          <w:p w14:paraId="3BA038E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21789,27</w:t>
            </w:r>
          </w:p>
        </w:tc>
        <w:tc>
          <w:tcPr>
            <w:tcW w:w="445" w:type="pct"/>
            <w:tcBorders>
              <w:top w:val="nil"/>
              <w:left w:val="nil"/>
              <w:bottom w:val="single" w:sz="4" w:space="0" w:color="auto"/>
              <w:right w:val="single" w:sz="4" w:space="0" w:color="auto"/>
            </w:tcBorders>
            <w:shd w:val="clear" w:color="auto" w:fill="auto"/>
            <w:noWrap/>
            <w:vAlign w:val="center"/>
            <w:hideMark/>
          </w:tcPr>
          <w:p w14:paraId="0CB2DC9E"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27780,94</w:t>
            </w:r>
          </w:p>
        </w:tc>
        <w:tc>
          <w:tcPr>
            <w:tcW w:w="445" w:type="pct"/>
            <w:tcBorders>
              <w:top w:val="nil"/>
              <w:left w:val="nil"/>
              <w:bottom w:val="single" w:sz="4" w:space="0" w:color="auto"/>
              <w:right w:val="single" w:sz="4" w:space="0" w:color="auto"/>
            </w:tcBorders>
            <w:shd w:val="clear" w:color="auto" w:fill="auto"/>
            <w:noWrap/>
            <w:vAlign w:val="center"/>
            <w:hideMark/>
          </w:tcPr>
          <w:p w14:paraId="44C65AD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0896A6F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1F7C39C2"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C2E01B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w:t>
            </w:r>
          </w:p>
        </w:tc>
        <w:tc>
          <w:tcPr>
            <w:tcW w:w="1649" w:type="pct"/>
            <w:tcBorders>
              <w:top w:val="nil"/>
              <w:left w:val="nil"/>
              <w:bottom w:val="single" w:sz="4" w:space="0" w:color="auto"/>
              <w:right w:val="single" w:sz="4" w:space="0" w:color="auto"/>
            </w:tcBorders>
            <w:shd w:val="clear" w:color="auto" w:fill="auto"/>
            <w:vAlign w:val="center"/>
            <w:hideMark/>
          </w:tcPr>
          <w:p w14:paraId="6C03AC34" w14:textId="4197C08D"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участка теплотрассы от камеры УТ3Л2 до камер: УТ3Л3, УТ3Л4, до ввода на </w:t>
            </w:r>
            <w:proofErr w:type="spellStart"/>
            <w:r w:rsidRPr="00CB5917">
              <w:rPr>
                <w:rFonts w:ascii="Times New Roman" w:eastAsia="Times New Roman" w:hAnsi="Times New Roman"/>
                <w:sz w:val="20"/>
                <w:szCs w:val="20"/>
                <w:lang w:eastAsia="ru-RU"/>
              </w:rPr>
              <w:t>ж.д</w:t>
            </w:r>
            <w:proofErr w:type="spellEnd"/>
            <w:r w:rsidRPr="00CB591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 22 по ул. </w:t>
            </w:r>
            <w:proofErr w:type="gramStart"/>
            <w:r w:rsidRPr="00CB5917">
              <w:rPr>
                <w:rFonts w:ascii="Times New Roman" w:eastAsia="Times New Roman" w:hAnsi="Times New Roman"/>
                <w:sz w:val="20"/>
                <w:szCs w:val="20"/>
                <w:lang w:eastAsia="ru-RU"/>
              </w:rPr>
              <w:t>Советская</w:t>
            </w:r>
            <w:proofErr w:type="gramEnd"/>
            <w:r w:rsidRPr="00CB5917">
              <w:rPr>
                <w:rFonts w:ascii="Times New Roman" w:eastAsia="Times New Roman" w:hAnsi="Times New Roman"/>
                <w:sz w:val="20"/>
                <w:szCs w:val="20"/>
                <w:lang w:eastAsia="ru-RU"/>
              </w:rPr>
              <w:t>, до УТ3Л5</w:t>
            </w:r>
          </w:p>
        </w:tc>
        <w:tc>
          <w:tcPr>
            <w:tcW w:w="331" w:type="pct"/>
            <w:tcBorders>
              <w:top w:val="nil"/>
              <w:left w:val="nil"/>
              <w:bottom w:val="single" w:sz="4" w:space="0" w:color="auto"/>
              <w:right w:val="single" w:sz="4" w:space="0" w:color="auto"/>
            </w:tcBorders>
            <w:shd w:val="clear" w:color="auto" w:fill="auto"/>
            <w:vAlign w:val="center"/>
            <w:hideMark/>
          </w:tcPr>
          <w:p w14:paraId="63F23CF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5F1A26D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454,0</w:t>
            </w:r>
          </w:p>
        </w:tc>
        <w:tc>
          <w:tcPr>
            <w:tcW w:w="445" w:type="pct"/>
            <w:tcBorders>
              <w:top w:val="nil"/>
              <w:left w:val="nil"/>
              <w:bottom w:val="single" w:sz="4" w:space="0" w:color="auto"/>
              <w:right w:val="single" w:sz="4" w:space="0" w:color="auto"/>
            </w:tcBorders>
            <w:shd w:val="clear" w:color="auto" w:fill="auto"/>
            <w:vAlign w:val="center"/>
            <w:hideMark/>
          </w:tcPr>
          <w:p w14:paraId="09513F7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2030</w:t>
            </w:r>
          </w:p>
        </w:tc>
        <w:tc>
          <w:tcPr>
            <w:tcW w:w="447" w:type="pct"/>
            <w:tcBorders>
              <w:top w:val="nil"/>
              <w:left w:val="nil"/>
              <w:bottom w:val="single" w:sz="4" w:space="0" w:color="auto"/>
              <w:right w:val="single" w:sz="4" w:space="0" w:color="auto"/>
            </w:tcBorders>
            <w:shd w:val="clear" w:color="auto" w:fill="auto"/>
            <w:noWrap/>
            <w:vAlign w:val="center"/>
            <w:hideMark/>
          </w:tcPr>
          <w:p w14:paraId="0CFD13B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15728,18</w:t>
            </w:r>
          </w:p>
        </w:tc>
        <w:tc>
          <w:tcPr>
            <w:tcW w:w="445" w:type="pct"/>
            <w:tcBorders>
              <w:top w:val="nil"/>
              <w:left w:val="nil"/>
              <w:bottom w:val="single" w:sz="4" w:space="0" w:color="auto"/>
              <w:right w:val="single" w:sz="4" w:space="0" w:color="auto"/>
            </w:tcBorders>
            <w:shd w:val="clear" w:color="auto" w:fill="auto"/>
            <w:noWrap/>
            <w:vAlign w:val="center"/>
            <w:hideMark/>
          </w:tcPr>
          <w:p w14:paraId="63E96E7A"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2588,21</w:t>
            </w:r>
          </w:p>
        </w:tc>
        <w:tc>
          <w:tcPr>
            <w:tcW w:w="445" w:type="pct"/>
            <w:tcBorders>
              <w:top w:val="nil"/>
              <w:left w:val="nil"/>
              <w:bottom w:val="single" w:sz="4" w:space="0" w:color="auto"/>
              <w:right w:val="single" w:sz="4" w:space="0" w:color="auto"/>
            </w:tcBorders>
            <w:shd w:val="clear" w:color="auto" w:fill="auto"/>
            <w:noWrap/>
            <w:vAlign w:val="center"/>
            <w:hideMark/>
          </w:tcPr>
          <w:p w14:paraId="0D401DD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6FC624B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706E4712"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BC08BE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16</w:t>
            </w:r>
          </w:p>
        </w:tc>
        <w:tc>
          <w:tcPr>
            <w:tcW w:w="1649" w:type="pct"/>
            <w:tcBorders>
              <w:top w:val="nil"/>
              <w:left w:val="nil"/>
              <w:bottom w:val="single" w:sz="4" w:space="0" w:color="auto"/>
              <w:right w:val="single" w:sz="4" w:space="0" w:color="auto"/>
            </w:tcBorders>
            <w:shd w:val="clear" w:color="auto" w:fill="auto"/>
            <w:vAlign w:val="center"/>
            <w:hideMark/>
          </w:tcPr>
          <w:p w14:paraId="24C35716" w14:textId="22976B82"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Замена участка магистрального трубопровода</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 от ТП3 до камеры 1аКМВ 1 этап</w:t>
            </w:r>
          </w:p>
        </w:tc>
        <w:tc>
          <w:tcPr>
            <w:tcW w:w="331" w:type="pct"/>
            <w:tcBorders>
              <w:top w:val="nil"/>
              <w:left w:val="nil"/>
              <w:bottom w:val="single" w:sz="4" w:space="0" w:color="auto"/>
              <w:right w:val="single" w:sz="4" w:space="0" w:color="auto"/>
            </w:tcBorders>
            <w:shd w:val="clear" w:color="auto" w:fill="auto"/>
            <w:vAlign w:val="center"/>
            <w:hideMark/>
          </w:tcPr>
          <w:p w14:paraId="74F0B5B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600</w:t>
            </w:r>
          </w:p>
        </w:tc>
        <w:tc>
          <w:tcPr>
            <w:tcW w:w="529" w:type="pct"/>
            <w:tcBorders>
              <w:top w:val="nil"/>
              <w:left w:val="nil"/>
              <w:bottom w:val="single" w:sz="4" w:space="0" w:color="auto"/>
              <w:right w:val="single" w:sz="4" w:space="0" w:color="auto"/>
            </w:tcBorders>
            <w:shd w:val="clear" w:color="auto" w:fill="auto"/>
            <w:vAlign w:val="center"/>
            <w:hideMark/>
          </w:tcPr>
          <w:p w14:paraId="5179103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600,0</w:t>
            </w:r>
          </w:p>
        </w:tc>
        <w:tc>
          <w:tcPr>
            <w:tcW w:w="445" w:type="pct"/>
            <w:tcBorders>
              <w:top w:val="nil"/>
              <w:left w:val="nil"/>
              <w:bottom w:val="single" w:sz="4" w:space="0" w:color="auto"/>
              <w:right w:val="single" w:sz="4" w:space="0" w:color="auto"/>
            </w:tcBorders>
            <w:shd w:val="clear" w:color="auto" w:fill="auto"/>
            <w:vAlign w:val="center"/>
            <w:hideMark/>
          </w:tcPr>
          <w:p w14:paraId="2C6EFD7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2031</w:t>
            </w:r>
          </w:p>
        </w:tc>
        <w:tc>
          <w:tcPr>
            <w:tcW w:w="447" w:type="pct"/>
            <w:tcBorders>
              <w:top w:val="nil"/>
              <w:left w:val="nil"/>
              <w:bottom w:val="single" w:sz="4" w:space="0" w:color="auto"/>
              <w:right w:val="single" w:sz="4" w:space="0" w:color="auto"/>
            </w:tcBorders>
            <w:shd w:val="clear" w:color="auto" w:fill="auto"/>
            <w:noWrap/>
            <w:vAlign w:val="center"/>
            <w:hideMark/>
          </w:tcPr>
          <w:p w14:paraId="38FDC97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57649,89</w:t>
            </w:r>
          </w:p>
        </w:tc>
        <w:tc>
          <w:tcPr>
            <w:tcW w:w="445" w:type="pct"/>
            <w:tcBorders>
              <w:top w:val="nil"/>
              <w:left w:val="nil"/>
              <w:bottom w:val="single" w:sz="4" w:space="0" w:color="auto"/>
              <w:right w:val="single" w:sz="4" w:space="0" w:color="auto"/>
            </w:tcBorders>
            <w:shd w:val="clear" w:color="auto" w:fill="auto"/>
            <w:noWrap/>
            <w:vAlign w:val="center"/>
            <w:hideMark/>
          </w:tcPr>
          <w:p w14:paraId="7B27C0C2"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76442,70</w:t>
            </w:r>
          </w:p>
        </w:tc>
        <w:tc>
          <w:tcPr>
            <w:tcW w:w="445" w:type="pct"/>
            <w:tcBorders>
              <w:top w:val="nil"/>
              <w:left w:val="nil"/>
              <w:bottom w:val="single" w:sz="4" w:space="0" w:color="auto"/>
              <w:right w:val="single" w:sz="4" w:space="0" w:color="auto"/>
            </w:tcBorders>
            <w:shd w:val="clear" w:color="auto" w:fill="auto"/>
            <w:noWrap/>
            <w:vAlign w:val="center"/>
            <w:hideMark/>
          </w:tcPr>
          <w:p w14:paraId="3F1AD87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03EE84E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4C713255"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1A9689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17</w:t>
            </w:r>
          </w:p>
        </w:tc>
        <w:tc>
          <w:tcPr>
            <w:tcW w:w="1649" w:type="pct"/>
            <w:tcBorders>
              <w:top w:val="nil"/>
              <w:left w:val="nil"/>
              <w:bottom w:val="single" w:sz="4" w:space="0" w:color="auto"/>
              <w:right w:val="single" w:sz="4" w:space="0" w:color="auto"/>
            </w:tcBorders>
            <w:shd w:val="clear" w:color="auto" w:fill="auto"/>
            <w:vAlign w:val="center"/>
            <w:hideMark/>
          </w:tcPr>
          <w:p w14:paraId="6B1F183D" w14:textId="2604157F"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теплотрассы от камеры 8КМН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УТ8Н4,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 56 по пр. Ленина</w:t>
            </w:r>
          </w:p>
        </w:tc>
        <w:tc>
          <w:tcPr>
            <w:tcW w:w="331" w:type="pct"/>
            <w:tcBorders>
              <w:top w:val="nil"/>
              <w:left w:val="nil"/>
              <w:bottom w:val="single" w:sz="4" w:space="0" w:color="auto"/>
              <w:right w:val="single" w:sz="4" w:space="0" w:color="auto"/>
            </w:tcBorders>
            <w:shd w:val="clear" w:color="auto" w:fill="auto"/>
            <w:vAlign w:val="center"/>
            <w:hideMark/>
          </w:tcPr>
          <w:p w14:paraId="22F1C7C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300</w:t>
            </w:r>
          </w:p>
        </w:tc>
        <w:tc>
          <w:tcPr>
            <w:tcW w:w="529" w:type="pct"/>
            <w:tcBorders>
              <w:top w:val="nil"/>
              <w:left w:val="nil"/>
              <w:bottom w:val="single" w:sz="4" w:space="0" w:color="auto"/>
              <w:right w:val="single" w:sz="4" w:space="0" w:color="auto"/>
            </w:tcBorders>
            <w:shd w:val="clear" w:color="auto" w:fill="auto"/>
            <w:vAlign w:val="center"/>
            <w:hideMark/>
          </w:tcPr>
          <w:p w14:paraId="3089310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292,0</w:t>
            </w:r>
          </w:p>
        </w:tc>
        <w:tc>
          <w:tcPr>
            <w:tcW w:w="445" w:type="pct"/>
            <w:tcBorders>
              <w:top w:val="nil"/>
              <w:left w:val="nil"/>
              <w:bottom w:val="single" w:sz="4" w:space="0" w:color="auto"/>
              <w:right w:val="single" w:sz="4" w:space="0" w:color="auto"/>
            </w:tcBorders>
            <w:shd w:val="clear" w:color="auto" w:fill="auto"/>
            <w:vAlign w:val="center"/>
            <w:hideMark/>
          </w:tcPr>
          <w:p w14:paraId="1A2A7AF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2031</w:t>
            </w:r>
          </w:p>
        </w:tc>
        <w:tc>
          <w:tcPr>
            <w:tcW w:w="447" w:type="pct"/>
            <w:tcBorders>
              <w:top w:val="nil"/>
              <w:left w:val="nil"/>
              <w:bottom w:val="single" w:sz="4" w:space="0" w:color="auto"/>
              <w:right w:val="single" w:sz="4" w:space="0" w:color="auto"/>
            </w:tcBorders>
            <w:shd w:val="clear" w:color="auto" w:fill="auto"/>
            <w:noWrap/>
            <w:vAlign w:val="center"/>
            <w:hideMark/>
          </w:tcPr>
          <w:p w14:paraId="6ABC09A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17379,90</w:t>
            </w:r>
          </w:p>
        </w:tc>
        <w:tc>
          <w:tcPr>
            <w:tcW w:w="445" w:type="pct"/>
            <w:tcBorders>
              <w:top w:val="nil"/>
              <w:left w:val="nil"/>
              <w:bottom w:val="single" w:sz="4" w:space="0" w:color="auto"/>
              <w:right w:val="single" w:sz="4" w:space="0" w:color="auto"/>
            </w:tcBorders>
            <w:shd w:val="clear" w:color="auto" w:fill="auto"/>
            <w:noWrap/>
            <w:vAlign w:val="center"/>
            <w:hideMark/>
          </w:tcPr>
          <w:p w14:paraId="4ACB4726"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23045,42</w:t>
            </w:r>
          </w:p>
        </w:tc>
        <w:tc>
          <w:tcPr>
            <w:tcW w:w="445" w:type="pct"/>
            <w:tcBorders>
              <w:top w:val="nil"/>
              <w:left w:val="nil"/>
              <w:bottom w:val="single" w:sz="4" w:space="0" w:color="auto"/>
              <w:right w:val="single" w:sz="4" w:space="0" w:color="auto"/>
            </w:tcBorders>
            <w:shd w:val="clear" w:color="auto" w:fill="auto"/>
            <w:noWrap/>
            <w:vAlign w:val="center"/>
            <w:hideMark/>
          </w:tcPr>
          <w:p w14:paraId="737563D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7983B2D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6DA960D8"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DA4B85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18</w:t>
            </w:r>
          </w:p>
        </w:tc>
        <w:tc>
          <w:tcPr>
            <w:tcW w:w="1649" w:type="pct"/>
            <w:tcBorders>
              <w:top w:val="nil"/>
              <w:left w:val="nil"/>
              <w:bottom w:val="single" w:sz="4" w:space="0" w:color="auto"/>
              <w:right w:val="single" w:sz="4" w:space="0" w:color="auto"/>
            </w:tcBorders>
            <w:shd w:val="clear" w:color="auto" w:fill="auto"/>
            <w:vAlign w:val="center"/>
            <w:hideMark/>
          </w:tcPr>
          <w:p w14:paraId="23403301" w14:textId="370837D5"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участка трубопроводов ТС магистрали Ленина ТП3 1аКМЛ </w:t>
            </w:r>
            <w:proofErr w:type="gramStart"/>
            <w:r w:rsidRPr="00CB5917">
              <w:rPr>
                <w:rFonts w:ascii="Times New Roman" w:eastAsia="Times New Roman" w:hAnsi="Times New Roman"/>
                <w:sz w:val="20"/>
                <w:szCs w:val="20"/>
                <w:lang w:eastAsia="ru-RU"/>
              </w:rPr>
              <w:t>м-н</w:t>
            </w:r>
            <w:proofErr w:type="gramEnd"/>
            <w:r w:rsidRPr="00CB5917">
              <w:rPr>
                <w:rFonts w:ascii="Times New Roman" w:eastAsia="Times New Roman" w:hAnsi="Times New Roman"/>
                <w:sz w:val="20"/>
                <w:szCs w:val="20"/>
                <w:lang w:eastAsia="ru-RU"/>
              </w:rPr>
              <w:t xml:space="preserve"> «А»:</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 от неподвижной опоры на коллекторе у ТП-3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опуска</w:t>
            </w:r>
            <w:proofErr w:type="spellEnd"/>
            <w:r w:rsidRPr="00CB5917">
              <w:rPr>
                <w:rFonts w:ascii="Times New Roman" w:eastAsia="Times New Roman" w:hAnsi="Times New Roman"/>
                <w:sz w:val="20"/>
                <w:szCs w:val="20"/>
                <w:lang w:eastAsia="ru-RU"/>
              </w:rPr>
              <w:t xml:space="preserve"> трассы под дорогу через пр. Победы</w:t>
            </w:r>
          </w:p>
        </w:tc>
        <w:tc>
          <w:tcPr>
            <w:tcW w:w="331" w:type="pct"/>
            <w:tcBorders>
              <w:top w:val="nil"/>
              <w:left w:val="nil"/>
              <w:bottom w:val="single" w:sz="4" w:space="0" w:color="auto"/>
              <w:right w:val="single" w:sz="4" w:space="0" w:color="auto"/>
            </w:tcBorders>
            <w:shd w:val="clear" w:color="auto" w:fill="auto"/>
            <w:vAlign w:val="center"/>
            <w:hideMark/>
          </w:tcPr>
          <w:p w14:paraId="70F1619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500</w:t>
            </w:r>
          </w:p>
        </w:tc>
        <w:tc>
          <w:tcPr>
            <w:tcW w:w="529" w:type="pct"/>
            <w:tcBorders>
              <w:top w:val="nil"/>
              <w:left w:val="nil"/>
              <w:bottom w:val="single" w:sz="4" w:space="0" w:color="auto"/>
              <w:right w:val="single" w:sz="4" w:space="0" w:color="auto"/>
            </w:tcBorders>
            <w:shd w:val="clear" w:color="auto" w:fill="auto"/>
            <w:vAlign w:val="center"/>
            <w:hideMark/>
          </w:tcPr>
          <w:p w14:paraId="7739A87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320,0</w:t>
            </w:r>
          </w:p>
        </w:tc>
        <w:tc>
          <w:tcPr>
            <w:tcW w:w="445" w:type="pct"/>
            <w:tcBorders>
              <w:top w:val="nil"/>
              <w:left w:val="nil"/>
              <w:bottom w:val="single" w:sz="4" w:space="0" w:color="auto"/>
              <w:right w:val="single" w:sz="4" w:space="0" w:color="auto"/>
            </w:tcBorders>
            <w:shd w:val="clear" w:color="auto" w:fill="auto"/>
            <w:vAlign w:val="center"/>
            <w:hideMark/>
          </w:tcPr>
          <w:p w14:paraId="7A01739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2032</w:t>
            </w:r>
          </w:p>
        </w:tc>
        <w:tc>
          <w:tcPr>
            <w:tcW w:w="447" w:type="pct"/>
            <w:tcBorders>
              <w:top w:val="nil"/>
              <w:left w:val="nil"/>
              <w:bottom w:val="single" w:sz="4" w:space="0" w:color="auto"/>
              <w:right w:val="single" w:sz="4" w:space="0" w:color="auto"/>
            </w:tcBorders>
            <w:shd w:val="clear" w:color="auto" w:fill="auto"/>
            <w:noWrap/>
            <w:vAlign w:val="center"/>
            <w:hideMark/>
          </w:tcPr>
          <w:p w14:paraId="24BC39E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31783,04</w:t>
            </w:r>
          </w:p>
        </w:tc>
        <w:tc>
          <w:tcPr>
            <w:tcW w:w="445" w:type="pct"/>
            <w:tcBorders>
              <w:top w:val="nil"/>
              <w:left w:val="nil"/>
              <w:bottom w:val="single" w:sz="4" w:space="0" w:color="auto"/>
              <w:right w:val="single" w:sz="4" w:space="0" w:color="auto"/>
            </w:tcBorders>
            <w:shd w:val="clear" w:color="auto" w:fill="auto"/>
            <w:noWrap/>
            <w:vAlign w:val="center"/>
            <w:hideMark/>
          </w:tcPr>
          <w:p w14:paraId="640628DC"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43829,47</w:t>
            </w:r>
          </w:p>
        </w:tc>
        <w:tc>
          <w:tcPr>
            <w:tcW w:w="445" w:type="pct"/>
            <w:tcBorders>
              <w:top w:val="nil"/>
              <w:left w:val="nil"/>
              <w:bottom w:val="single" w:sz="4" w:space="0" w:color="auto"/>
              <w:right w:val="single" w:sz="4" w:space="0" w:color="auto"/>
            </w:tcBorders>
            <w:shd w:val="clear" w:color="auto" w:fill="auto"/>
            <w:noWrap/>
            <w:vAlign w:val="center"/>
            <w:hideMark/>
          </w:tcPr>
          <w:p w14:paraId="5B5A66D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362968E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7BFBA43D"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5F527E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19</w:t>
            </w:r>
          </w:p>
        </w:tc>
        <w:tc>
          <w:tcPr>
            <w:tcW w:w="1649" w:type="pct"/>
            <w:tcBorders>
              <w:top w:val="nil"/>
              <w:left w:val="nil"/>
              <w:bottom w:val="single" w:sz="4" w:space="0" w:color="auto"/>
              <w:right w:val="single" w:sz="4" w:space="0" w:color="auto"/>
            </w:tcBorders>
            <w:shd w:val="clear" w:color="auto" w:fill="auto"/>
            <w:vAlign w:val="center"/>
            <w:hideMark/>
          </w:tcPr>
          <w:p w14:paraId="7908458B" w14:textId="14085142"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Замена участка магистрального трубопровода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от ТП3 до камеры 1аКМВ 2 этап</w:t>
            </w:r>
          </w:p>
        </w:tc>
        <w:tc>
          <w:tcPr>
            <w:tcW w:w="331" w:type="pct"/>
            <w:tcBorders>
              <w:top w:val="nil"/>
              <w:left w:val="nil"/>
              <w:bottom w:val="single" w:sz="4" w:space="0" w:color="auto"/>
              <w:right w:val="single" w:sz="4" w:space="0" w:color="auto"/>
            </w:tcBorders>
            <w:shd w:val="clear" w:color="auto" w:fill="auto"/>
            <w:vAlign w:val="center"/>
            <w:hideMark/>
          </w:tcPr>
          <w:p w14:paraId="4D60DF0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600</w:t>
            </w:r>
          </w:p>
        </w:tc>
        <w:tc>
          <w:tcPr>
            <w:tcW w:w="529" w:type="pct"/>
            <w:tcBorders>
              <w:top w:val="nil"/>
              <w:left w:val="nil"/>
              <w:bottom w:val="single" w:sz="4" w:space="0" w:color="auto"/>
              <w:right w:val="single" w:sz="4" w:space="0" w:color="auto"/>
            </w:tcBorders>
            <w:shd w:val="clear" w:color="auto" w:fill="auto"/>
            <w:vAlign w:val="center"/>
            <w:hideMark/>
          </w:tcPr>
          <w:p w14:paraId="1859015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105,0</w:t>
            </w:r>
          </w:p>
        </w:tc>
        <w:tc>
          <w:tcPr>
            <w:tcW w:w="445" w:type="pct"/>
            <w:tcBorders>
              <w:top w:val="nil"/>
              <w:left w:val="nil"/>
              <w:bottom w:val="single" w:sz="4" w:space="0" w:color="auto"/>
              <w:right w:val="single" w:sz="4" w:space="0" w:color="auto"/>
            </w:tcBorders>
            <w:shd w:val="clear" w:color="auto" w:fill="auto"/>
            <w:vAlign w:val="center"/>
            <w:hideMark/>
          </w:tcPr>
          <w:p w14:paraId="2995FCE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2032</w:t>
            </w:r>
          </w:p>
        </w:tc>
        <w:tc>
          <w:tcPr>
            <w:tcW w:w="447" w:type="pct"/>
            <w:tcBorders>
              <w:top w:val="nil"/>
              <w:left w:val="nil"/>
              <w:bottom w:val="single" w:sz="4" w:space="0" w:color="auto"/>
              <w:right w:val="single" w:sz="4" w:space="0" w:color="auto"/>
            </w:tcBorders>
            <w:shd w:val="clear" w:color="auto" w:fill="auto"/>
            <w:noWrap/>
            <w:vAlign w:val="center"/>
            <w:hideMark/>
          </w:tcPr>
          <w:p w14:paraId="7A1381D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10088,73</w:t>
            </w:r>
          </w:p>
        </w:tc>
        <w:tc>
          <w:tcPr>
            <w:tcW w:w="445" w:type="pct"/>
            <w:tcBorders>
              <w:top w:val="nil"/>
              <w:left w:val="nil"/>
              <w:bottom w:val="single" w:sz="4" w:space="0" w:color="auto"/>
              <w:right w:val="single" w:sz="4" w:space="0" w:color="auto"/>
            </w:tcBorders>
            <w:shd w:val="clear" w:color="auto" w:fill="auto"/>
            <w:noWrap/>
            <w:vAlign w:val="center"/>
            <w:hideMark/>
          </w:tcPr>
          <w:p w14:paraId="59689B66"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13912,57</w:t>
            </w:r>
          </w:p>
        </w:tc>
        <w:tc>
          <w:tcPr>
            <w:tcW w:w="445" w:type="pct"/>
            <w:tcBorders>
              <w:top w:val="nil"/>
              <w:left w:val="nil"/>
              <w:bottom w:val="single" w:sz="4" w:space="0" w:color="auto"/>
              <w:right w:val="single" w:sz="4" w:space="0" w:color="auto"/>
            </w:tcBorders>
            <w:shd w:val="clear" w:color="auto" w:fill="auto"/>
            <w:noWrap/>
            <w:vAlign w:val="center"/>
            <w:hideMark/>
          </w:tcPr>
          <w:p w14:paraId="1D1E7BC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357F9EC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7F33A7AD"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FD8B7D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w:t>
            </w:r>
          </w:p>
        </w:tc>
        <w:tc>
          <w:tcPr>
            <w:tcW w:w="1649" w:type="pct"/>
            <w:tcBorders>
              <w:top w:val="nil"/>
              <w:left w:val="nil"/>
              <w:bottom w:val="single" w:sz="4" w:space="0" w:color="auto"/>
              <w:right w:val="single" w:sz="4" w:space="0" w:color="auto"/>
            </w:tcBorders>
            <w:shd w:val="clear" w:color="auto" w:fill="auto"/>
            <w:vAlign w:val="center"/>
            <w:hideMark/>
          </w:tcPr>
          <w:p w14:paraId="38117A5D" w14:textId="58304A53"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Замена участка магистрального трубопровода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от ТП3 до камеры 1аКМВ 3 этап</w:t>
            </w:r>
          </w:p>
        </w:tc>
        <w:tc>
          <w:tcPr>
            <w:tcW w:w="331" w:type="pct"/>
            <w:tcBorders>
              <w:top w:val="nil"/>
              <w:left w:val="nil"/>
              <w:bottom w:val="single" w:sz="4" w:space="0" w:color="auto"/>
              <w:right w:val="single" w:sz="4" w:space="0" w:color="auto"/>
            </w:tcBorders>
            <w:shd w:val="clear" w:color="auto" w:fill="auto"/>
            <w:vAlign w:val="center"/>
            <w:hideMark/>
          </w:tcPr>
          <w:p w14:paraId="119011B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600</w:t>
            </w:r>
          </w:p>
        </w:tc>
        <w:tc>
          <w:tcPr>
            <w:tcW w:w="529" w:type="pct"/>
            <w:tcBorders>
              <w:top w:val="nil"/>
              <w:left w:val="nil"/>
              <w:bottom w:val="single" w:sz="4" w:space="0" w:color="auto"/>
              <w:right w:val="single" w:sz="4" w:space="0" w:color="auto"/>
            </w:tcBorders>
            <w:shd w:val="clear" w:color="auto" w:fill="auto"/>
            <w:vAlign w:val="center"/>
            <w:hideMark/>
          </w:tcPr>
          <w:p w14:paraId="5F052BD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520,0</w:t>
            </w:r>
          </w:p>
        </w:tc>
        <w:tc>
          <w:tcPr>
            <w:tcW w:w="445" w:type="pct"/>
            <w:tcBorders>
              <w:top w:val="nil"/>
              <w:left w:val="nil"/>
              <w:bottom w:val="single" w:sz="4" w:space="0" w:color="auto"/>
              <w:right w:val="single" w:sz="4" w:space="0" w:color="auto"/>
            </w:tcBorders>
            <w:shd w:val="clear" w:color="auto" w:fill="auto"/>
            <w:vAlign w:val="center"/>
            <w:hideMark/>
          </w:tcPr>
          <w:p w14:paraId="6470C3E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2033</w:t>
            </w:r>
          </w:p>
        </w:tc>
        <w:tc>
          <w:tcPr>
            <w:tcW w:w="447" w:type="pct"/>
            <w:tcBorders>
              <w:top w:val="nil"/>
              <w:left w:val="nil"/>
              <w:bottom w:val="single" w:sz="4" w:space="0" w:color="auto"/>
              <w:right w:val="single" w:sz="4" w:space="0" w:color="auto"/>
            </w:tcBorders>
            <w:shd w:val="clear" w:color="auto" w:fill="auto"/>
            <w:noWrap/>
            <w:vAlign w:val="center"/>
            <w:hideMark/>
          </w:tcPr>
          <w:p w14:paraId="55196AF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49963,24</w:t>
            </w:r>
          </w:p>
        </w:tc>
        <w:tc>
          <w:tcPr>
            <w:tcW w:w="445" w:type="pct"/>
            <w:tcBorders>
              <w:top w:val="nil"/>
              <w:left w:val="nil"/>
              <w:bottom w:val="single" w:sz="4" w:space="0" w:color="auto"/>
              <w:right w:val="single" w:sz="4" w:space="0" w:color="auto"/>
            </w:tcBorders>
            <w:shd w:val="clear" w:color="auto" w:fill="auto"/>
            <w:noWrap/>
            <w:vAlign w:val="center"/>
            <w:hideMark/>
          </w:tcPr>
          <w:p w14:paraId="4B292F9D"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71656,37</w:t>
            </w:r>
          </w:p>
        </w:tc>
        <w:tc>
          <w:tcPr>
            <w:tcW w:w="445" w:type="pct"/>
            <w:tcBorders>
              <w:top w:val="nil"/>
              <w:left w:val="nil"/>
              <w:bottom w:val="single" w:sz="4" w:space="0" w:color="auto"/>
              <w:right w:val="single" w:sz="4" w:space="0" w:color="auto"/>
            </w:tcBorders>
            <w:shd w:val="clear" w:color="auto" w:fill="auto"/>
            <w:noWrap/>
            <w:vAlign w:val="center"/>
            <w:hideMark/>
          </w:tcPr>
          <w:p w14:paraId="0614887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5CC4A67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2F64F0BD"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BB4A6B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21</w:t>
            </w:r>
          </w:p>
        </w:tc>
        <w:tc>
          <w:tcPr>
            <w:tcW w:w="1649" w:type="pct"/>
            <w:tcBorders>
              <w:top w:val="nil"/>
              <w:left w:val="nil"/>
              <w:bottom w:val="single" w:sz="4" w:space="0" w:color="auto"/>
              <w:right w:val="single" w:sz="4" w:space="0" w:color="auto"/>
            </w:tcBorders>
            <w:shd w:val="clear" w:color="auto" w:fill="auto"/>
            <w:vAlign w:val="center"/>
            <w:hideMark/>
          </w:tcPr>
          <w:p w14:paraId="5C6D631F" w14:textId="2544A029"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теплотрассы от камеры УТ11Н6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УТ11Н, до вводов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 33,</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29</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 по ул.</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Нефтехимиков и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11 по ул. Строителей</w:t>
            </w:r>
          </w:p>
        </w:tc>
        <w:tc>
          <w:tcPr>
            <w:tcW w:w="331" w:type="pct"/>
            <w:tcBorders>
              <w:top w:val="nil"/>
              <w:left w:val="nil"/>
              <w:bottom w:val="single" w:sz="4" w:space="0" w:color="auto"/>
              <w:right w:val="single" w:sz="4" w:space="0" w:color="auto"/>
            </w:tcBorders>
            <w:shd w:val="clear" w:color="auto" w:fill="auto"/>
            <w:vAlign w:val="center"/>
            <w:hideMark/>
          </w:tcPr>
          <w:p w14:paraId="6B807A9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3AEC0D5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160,0</w:t>
            </w:r>
          </w:p>
        </w:tc>
        <w:tc>
          <w:tcPr>
            <w:tcW w:w="445" w:type="pct"/>
            <w:tcBorders>
              <w:top w:val="nil"/>
              <w:left w:val="nil"/>
              <w:bottom w:val="single" w:sz="4" w:space="0" w:color="auto"/>
              <w:right w:val="single" w:sz="4" w:space="0" w:color="auto"/>
            </w:tcBorders>
            <w:shd w:val="clear" w:color="auto" w:fill="auto"/>
            <w:vAlign w:val="center"/>
            <w:hideMark/>
          </w:tcPr>
          <w:p w14:paraId="0CC94AE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2033</w:t>
            </w:r>
          </w:p>
        </w:tc>
        <w:tc>
          <w:tcPr>
            <w:tcW w:w="447" w:type="pct"/>
            <w:tcBorders>
              <w:top w:val="nil"/>
              <w:left w:val="nil"/>
              <w:bottom w:val="single" w:sz="4" w:space="0" w:color="auto"/>
              <w:right w:val="single" w:sz="4" w:space="0" w:color="auto"/>
            </w:tcBorders>
            <w:shd w:val="clear" w:color="auto" w:fill="auto"/>
            <w:noWrap/>
            <w:vAlign w:val="center"/>
            <w:hideMark/>
          </w:tcPr>
          <w:p w14:paraId="214A660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2756,24</w:t>
            </w:r>
          </w:p>
        </w:tc>
        <w:tc>
          <w:tcPr>
            <w:tcW w:w="445" w:type="pct"/>
            <w:tcBorders>
              <w:top w:val="nil"/>
              <w:left w:val="nil"/>
              <w:bottom w:val="single" w:sz="4" w:space="0" w:color="auto"/>
              <w:right w:val="single" w:sz="4" w:space="0" w:color="auto"/>
            </w:tcBorders>
            <w:shd w:val="clear" w:color="auto" w:fill="auto"/>
            <w:noWrap/>
            <w:vAlign w:val="center"/>
            <w:hideMark/>
          </w:tcPr>
          <w:p w14:paraId="3E387DD9"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3952,96</w:t>
            </w:r>
          </w:p>
        </w:tc>
        <w:tc>
          <w:tcPr>
            <w:tcW w:w="445" w:type="pct"/>
            <w:tcBorders>
              <w:top w:val="nil"/>
              <w:left w:val="nil"/>
              <w:bottom w:val="single" w:sz="4" w:space="0" w:color="auto"/>
              <w:right w:val="single" w:sz="4" w:space="0" w:color="auto"/>
            </w:tcBorders>
            <w:shd w:val="clear" w:color="auto" w:fill="auto"/>
            <w:noWrap/>
            <w:vAlign w:val="center"/>
            <w:hideMark/>
          </w:tcPr>
          <w:p w14:paraId="1840B1D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04F468C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209EE9D0"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E7456F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22</w:t>
            </w:r>
          </w:p>
        </w:tc>
        <w:tc>
          <w:tcPr>
            <w:tcW w:w="1649" w:type="pct"/>
            <w:tcBorders>
              <w:top w:val="nil"/>
              <w:left w:val="nil"/>
              <w:bottom w:val="single" w:sz="4" w:space="0" w:color="auto"/>
              <w:right w:val="single" w:sz="4" w:space="0" w:color="auto"/>
            </w:tcBorders>
            <w:shd w:val="clear" w:color="auto" w:fill="auto"/>
            <w:vAlign w:val="center"/>
            <w:hideMark/>
          </w:tcPr>
          <w:p w14:paraId="6038B5BE" w14:textId="203EF01B"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теплотрассы от камеры УТ11Н6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УТ11Н, до вводов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 33,</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29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ул.</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Нефтехимиков и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11 по ул. Строителей</w:t>
            </w:r>
          </w:p>
        </w:tc>
        <w:tc>
          <w:tcPr>
            <w:tcW w:w="331" w:type="pct"/>
            <w:tcBorders>
              <w:top w:val="nil"/>
              <w:left w:val="nil"/>
              <w:bottom w:val="single" w:sz="4" w:space="0" w:color="auto"/>
              <w:right w:val="single" w:sz="4" w:space="0" w:color="auto"/>
            </w:tcBorders>
            <w:shd w:val="clear" w:color="auto" w:fill="auto"/>
            <w:vAlign w:val="center"/>
            <w:hideMark/>
          </w:tcPr>
          <w:p w14:paraId="7AA1117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89</w:t>
            </w:r>
          </w:p>
        </w:tc>
        <w:tc>
          <w:tcPr>
            <w:tcW w:w="529" w:type="pct"/>
            <w:tcBorders>
              <w:top w:val="nil"/>
              <w:left w:val="nil"/>
              <w:bottom w:val="single" w:sz="4" w:space="0" w:color="auto"/>
              <w:right w:val="single" w:sz="4" w:space="0" w:color="auto"/>
            </w:tcBorders>
            <w:shd w:val="clear" w:color="auto" w:fill="auto"/>
            <w:vAlign w:val="center"/>
            <w:hideMark/>
          </w:tcPr>
          <w:p w14:paraId="1027DB1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25,0</w:t>
            </w:r>
          </w:p>
        </w:tc>
        <w:tc>
          <w:tcPr>
            <w:tcW w:w="445" w:type="pct"/>
            <w:tcBorders>
              <w:top w:val="nil"/>
              <w:left w:val="nil"/>
              <w:bottom w:val="single" w:sz="4" w:space="0" w:color="auto"/>
              <w:right w:val="single" w:sz="4" w:space="0" w:color="auto"/>
            </w:tcBorders>
            <w:shd w:val="clear" w:color="auto" w:fill="auto"/>
            <w:vAlign w:val="center"/>
            <w:hideMark/>
          </w:tcPr>
          <w:p w14:paraId="640D120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2033</w:t>
            </w:r>
          </w:p>
        </w:tc>
        <w:tc>
          <w:tcPr>
            <w:tcW w:w="447" w:type="pct"/>
            <w:tcBorders>
              <w:top w:val="nil"/>
              <w:left w:val="nil"/>
              <w:bottom w:val="single" w:sz="4" w:space="0" w:color="auto"/>
              <w:right w:val="single" w:sz="4" w:space="0" w:color="auto"/>
            </w:tcBorders>
            <w:shd w:val="clear" w:color="auto" w:fill="auto"/>
            <w:noWrap/>
            <w:vAlign w:val="center"/>
            <w:hideMark/>
          </w:tcPr>
          <w:p w14:paraId="647A002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255,73</w:t>
            </w:r>
          </w:p>
        </w:tc>
        <w:tc>
          <w:tcPr>
            <w:tcW w:w="445" w:type="pct"/>
            <w:tcBorders>
              <w:top w:val="nil"/>
              <w:left w:val="nil"/>
              <w:bottom w:val="single" w:sz="4" w:space="0" w:color="auto"/>
              <w:right w:val="single" w:sz="4" w:space="0" w:color="auto"/>
            </w:tcBorders>
            <w:shd w:val="clear" w:color="auto" w:fill="auto"/>
            <w:noWrap/>
            <w:vAlign w:val="center"/>
            <w:hideMark/>
          </w:tcPr>
          <w:p w14:paraId="37655919"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366,76</w:t>
            </w:r>
          </w:p>
        </w:tc>
        <w:tc>
          <w:tcPr>
            <w:tcW w:w="445" w:type="pct"/>
            <w:tcBorders>
              <w:top w:val="nil"/>
              <w:left w:val="nil"/>
              <w:bottom w:val="single" w:sz="4" w:space="0" w:color="auto"/>
              <w:right w:val="single" w:sz="4" w:space="0" w:color="auto"/>
            </w:tcBorders>
            <w:shd w:val="clear" w:color="auto" w:fill="auto"/>
            <w:noWrap/>
            <w:vAlign w:val="center"/>
            <w:hideMark/>
          </w:tcPr>
          <w:p w14:paraId="4617E80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1E2C32A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41E4CD62"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B7C813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23</w:t>
            </w:r>
          </w:p>
        </w:tc>
        <w:tc>
          <w:tcPr>
            <w:tcW w:w="1649" w:type="pct"/>
            <w:tcBorders>
              <w:top w:val="nil"/>
              <w:left w:val="nil"/>
              <w:bottom w:val="single" w:sz="4" w:space="0" w:color="auto"/>
              <w:right w:val="single" w:sz="4" w:space="0" w:color="auto"/>
            </w:tcBorders>
            <w:shd w:val="clear" w:color="auto" w:fill="auto"/>
            <w:vAlign w:val="center"/>
            <w:hideMark/>
          </w:tcPr>
          <w:p w14:paraId="42750A38" w14:textId="008BA342"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Реконструкция теплотрассы от камеры УТ11Н6 до УТ11Н, до вводов в </w:t>
            </w:r>
            <w:proofErr w:type="spellStart"/>
            <w:r w:rsidRPr="00CB5917">
              <w:rPr>
                <w:rFonts w:ascii="Times New Roman" w:eastAsia="Times New Roman" w:hAnsi="Times New Roman"/>
                <w:sz w:val="20"/>
                <w:szCs w:val="20"/>
                <w:lang w:eastAsia="ru-RU"/>
              </w:rPr>
              <w:t>ж.д</w:t>
            </w:r>
            <w:proofErr w:type="spellEnd"/>
            <w:r w:rsidRPr="00CB5917">
              <w:rPr>
                <w:rFonts w:ascii="Times New Roman" w:eastAsia="Times New Roman" w:hAnsi="Times New Roman"/>
                <w:sz w:val="20"/>
                <w:szCs w:val="20"/>
                <w:lang w:eastAsia="ru-RU"/>
              </w:rPr>
              <w:t xml:space="preserve">. № 33,29 по </w:t>
            </w:r>
            <w:proofErr w:type="spellStart"/>
            <w:r w:rsidRPr="00CB5917">
              <w:rPr>
                <w:rFonts w:ascii="Times New Roman" w:eastAsia="Times New Roman" w:hAnsi="Times New Roman"/>
                <w:sz w:val="20"/>
                <w:szCs w:val="20"/>
                <w:lang w:eastAsia="ru-RU"/>
              </w:rPr>
              <w:t>ул</w:t>
            </w:r>
            <w:proofErr w:type="gramStart"/>
            <w:r w:rsidRPr="00CB5917">
              <w:rPr>
                <w:rFonts w:ascii="Times New Roman" w:eastAsia="Times New Roman" w:hAnsi="Times New Roman"/>
                <w:sz w:val="20"/>
                <w:szCs w:val="20"/>
                <w:lang w:eastAsia="ru-RU"/>
              </w:rPr>
              <w:t>.Н</w:t>
            </w:r>
            <w:proofErr w:type="gramEnd"/>
            <w:r w:rsidRPr="00CB5917">
              <w:rPr>
                <w:rFonts w:ascii="Times New Roman" w:eastAsia="Times New Roman" w:hAnsi="Times New Roman"/>
                <w:sz w:val="20"/>
                <w:szCs w:val="20"/>
                <w:lang w:eastAsia="ru-RU"/>
              </w:rPr>
              <w:t>ефтехимиков</w:t>
            </w:r>
            <w:proofErr w:type="spellEnd"/>
            <w:r w:rsidRPr="00CB5917">
              <w:rPr>
                <w:rFonts w:ascii="Times New Roman" w:eastAsia="Times New Roman" w:hAnsi="Times New Roman"/>
                <w:sz w:val="20"/>
                <w:szCs w:val="20"/>
                <w:lang w:eastAsia="ru-RU"/>
              </w:rPr>
              <w:t xml:space="preserve"> и №11 по ул. Строителей</w:t>
            </w:r>
          </w:p>
        </w:tc>
        <w:tc>
          <w:tcPr>
            <w:tcW w:w="331" w:type="pct"/>
            <w:tcBorders>
              <w:top w:val="nil"/>
              <w:left w:val="nil"/>
              <w:bottom w:val="single" w:sz="4" w:space="0" w:color="auto"/>
              <w:right w:val="single" w:sz="4" w:space="0" w:color="auto"/>
            </w:tcBorders>
            <w:shd w:val="clear" w:color="auto" w:fill="auto"/>
            <w:vAlign w:val="center"/>
            <w:hideMark/>
          </w:tcPr>
          <w:p w14:paraId="1F15E2E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108</w:t>
            </w:r>
          </w:p>
        </w:tc>
        <w:tc>
          <w:tcPr>
            <w:tcW w:w="529" w:type="pct"/>
            <w:tcBorders>
              <w:top w:val="nil"/>
              <w:left w:val="nil"/>
              <w:bottom w:val="single" w:sz="4" w:space="0" w:color="auto"/>
              <w:right w:val="single" w:sz="4" w:space="0" w:color="auto"/>
            </w:tcBorders>
            <w:shd w:val="clear" w:color="auto" w:fill="auto"/>
            <w:vAlign w:val="center"/>
            <w:hideMark/>
          </w:tcPr>
          <w:p w14:paraId="25ADB81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46,0</w:t>
            </w:r>
          </w:p>
        </w:tc>
        <w:tc>
          <w:tcPr>
            <w:tcW w:w="445" w:type="pct"/>
            <w:tcBorders>
              <w:top w:val="nil"/>
              <w:left w:val="nil"/>
              <w:bottom w:val="single" w:sz="4" w:space="0" w:color="auto"/>
              <w:right w:val="single" w:sz="4" w:space="0" w:color="auto"/>
            </w:tcBorders>
            <w:shd w:val="clear" w:color="auto" w:fill="auto"/>
            <w:vAlign w:val="center"/>
            <w:hideMark/>
          </w:tcPr>
          <w:p w14:paraId="147C28D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2033</w:t>
            </w:r>
          </w:p>
        </w:tc>
        <w:tc>
          <w:tcPr>
            <w:tcW w:w="447" w:type="pct"/>
            <w:tcBorders>
              <w:top w:val="nil"/>
              <w:left w:val="nil"/>
              <w:bottom w:val="single" w:sz="4" w:space="0" w:color="auto"/>
              <w:right w:val="single" w:sz="4" w:space="0" w:color="auto"/>
            </w:tcBorders>
            <w:shd w:val="clear" w:color="auto" w:fill="auto"/>
            <w:noWrap/>
            <w:vAlign w:val="center"/>
            <w:hideMark/>
          </w:tcPr>
          <w:p w14:paraId="7A379BD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514,14</w:t>
            </w:r>
          </w:p>
        </w:tc>
        <w:tc>
          <w:tcPr>
            <w:tcW w:w="445" w:type="pct"/>
            <w:tcBorders>
              <w:top w:val="nil"/>
              <w:left w:val="nil"/>
              <w:bottom w:val="single" w:sz="4" w:space="0" w:color="auto"/>
              <w:right w:val="single" w:sz="4" w:space="0" w:color="auto"/>
            </w:tcBorders>
            <w:shd w:val="clear" w:color="auto" w:fill="auto"/>
            <w:noWrap/>
            <w:vAlign w:val="center"/>
            <w:hideMark/>
          </w:tcPr>
          <w:p w14:paraId="4261875A"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737,37</w:t>
            </w:r>
          </w:p>
        </w:tc>
        <w:tc>
          <w:tcPr>
            <w:tcW w:w="445" w:type="pct"/>
            <w:tcBorders>
              <w:top w:val="nil"/>
              <w:left w:val="nil"/>
              <w:bottom w:val="single" w:sz="4" w:space="0" w:color="auto"/>
              <w:right w:val="single" w:sz="4" w:space="0" w:color="auto"/>
            </w:tcBorders>
            <w:shd w:val="clear" w:color="auto" w:fill="auto"/>
            <w:noWrap/>
            <w:vAlign w:val="center"/>
            <w:hideMark/>
          </w:tcPr>
          <w:p w14:paraId="32926D3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НЦС</w:t>
            </w:r>
          </w:p>
        </w:tc>
        <w:tc>
          <w:tcPr>
            <w:tcW w:w="548" w:type="pct"/>
            <w:tcBorders>
              <w:top w:val="nil"/>
              <w:left w:val="nil"/>
              <w:bottom w:val="single" w:sz="4" w:space="0" w:color="auto"/>
              <w:right w:val="single" w:sz="4" w:space="0" w:color="auto"/>
            </w:tcBorders>
            <w:shd w:val="clear" w:color="auto" w:fill="auto"/>
            <w:vAlign w:val="center"/>
            <w:hideMark/>
          </w:tcPr>
          <w:p w14:paraId="3675024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1C62189C"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1A80AE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24</w:t>
            </w:r>
          </w:p>
        </w:tc>
        <w:tc>
          <w:tcPr>
            <w:tcW w:w="1649" w:type="pct"/>
            <w:tcBorders>
              <w:top w:val="nil"/>
              <w:left w:val="nil"/>
              <w:bottom w:val="single" w:sz="4" w:space="0" w:color="auto"/>
              <w:right w:val="single" w:sz="4" w:space="0" w:color="auto"/>
            </w:tcBorders>
            <w:shd w:val="clear" w:color="auto" w:fill="auto"/>
            <w:vAlign w:val="center"/>
            <w:hideMark/>
          </w:tcPr>
          <w:p w14:paraId="26B74C1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w:t>
            </w:r>
            <w:proofErr w:type="spellStart"/>
            <w:r w:rsidRPr="00CB5917">
              <w:rPr>
                <w:rFonts w:ascii="Times New Roman" w:eastAsia="Times New Roman" w:hAnsi="Times New Roman"/>
                <w:sz w:val="20"/>
                <w:szCs w:val="20"/>
                <w:lang w:eastAsia="ru-RU"/>
              </w:rPr>
              <w:t>уч</w:t>
            </w:r>
            <w:proofErr w:type="spellEnd"/>
            <w:r w:rsidRPr="00CB5917">
              <w:rPr>
                <w:rFonts w:ascii="Times New Roman" w:eastAsia="Times New Roman" w:hAnsi="Times New Roman"/>
                <w:sz w:val="20"/>
                <w:szCs w:val="20"/>
                <w:lang w:eastAsia="ru-RU"/>
              </w:rPr>
              <w:t xml:space="preserve">-ка теплотрассы </w:t>
            </w:r>
            <w:proofErr w:type="spellStart"/>
            <w:r w:rsidRPr="00CB5917">
              <w:rPr>
                <w:rFonts w:ascii="Times New Roman" w:eastAsia="Times New Roman" w:hAnsi="Times New Roman"/>
                <w:sz w:val="20"/>
                <w:szCs w:val="20"/>
                <w:lang w:eastAsia="ru-RU"/>
              </w:rPr>
              <w:t>откамеры</w:t>
            </w:r>
            <w:proofErr w:type="spellEnd"/>
            <w:r w:rsidRPr="00CB5917">
              <w:rPr>
                <w:rFonts w:ascii="Times New Roman" w:eastAsia="Times New Roman" w:hAnsi="Times New Roman"/>
                <w:sz w:val="20"/>
                <w:szCs w:val="20"/>
                <w:lang w:eastAsia="ru-RU"/>
              </w:rPr>
              <w:t xml:space="preserve"> 7КМП до камеры УТ7П1, от камеры 6аКМП до камеры УТ6аП1, от УТ7П1 до УТ6аП1 «</w:t>
            </w:r>
          </w:p>
        </w:tc>
        <w:tc>
          <w:tcPr>
            <w:tcW w:w="331" w:type="pct"/>
            <w:tcBorders>
              <w:top w:val="nil"/>
              <w:left w:val="nil"/>
              <w:bottom w:val="single" w:sz="4" w:space="0" w:color="auto"/>
              <w:right w:val="single" w:sz="4" w:space="0" w:color="auto"/>
            </w:tcBorders>
            <w:shd w:val="clear" w:color="auto" w:fill="auto"/>
            <w:vAlign w:val="center"/>
            <w:hideMark/>
          </w:tcPr>
          <w:p w14:paraId="60EFA23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6430023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239</w:t>
            </w:r>
          </w:p>
        </w:tc>
        <w:tc>
          <w:tcPr>
            <w:tcW w:w="445" w:type="pct"/>
            <w:tcBorders>
              <w:top w:val="nil"/>
              <w:left w:val="nil"/>
              <w:bottom w:val="single" w:sz="4" w:space="0" w:color="auto"/>
              <w:right w:val="single" w:sz="4" w:space="0" w:color="auto"/>
            </w:tcBorders>
            <w:shd w:val="clear" w:color="auto" w:fill="auto"/>
            <w:vAlign w:val="center"/>
            <w:hideMark/>
          </w:tcPr>
          <w:p w14:paraId="20D210D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2025</w:t>
            </w:r>
          </w:p>
        </w:tc>
        <w:tc>
          <w:tcPr>
            <w:tcW w:w="447" w:type="pct"/>
            <w:tcBorders>
              <w:top w:val="nil"/>
              <w:left w:val="nil"/>
              <w:bottom w:val="single" w:sz="4" w:space="0" w:color="auto"/>
              <w:right w:val="single" w:sz="4" w:space="0" w:color="auto"/>
            </w:tcBorders>
            <w:shd w:val="clear" w:color="auto" w:fill="auto"/>
            <w:noWrap/>
            <w:vAlign w:val="center"/>
            <w:hideMark/>
          </w:tcPr>
          <w:p w14:paraId="35DCAA3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5675,78</w:t>
            </w:r>
          </w:p>
        </w:tc>
        <w:tc>
          <w:tcPr>
            <w:tcW w:w="445" w:type="pct"/>
            <w:tcBorders>
              <w:top w:val="nil"/>
              <w:left w:val="nil"/>
              <w:bottom w:val="single" w:sz="4" w:space="0" w:color="auto"/>
              <w:right w:val="single" w:sz="4" w:space="0" w:color="auto"/>
            </w:tcBorders>
            <w:shd w:val="clear" w:color="auto" w:fill="auto"/>
            <w:noWrap/>
            <w:vAlign w:val="center"/>
            <w:hideMark/>
          </w:tcPr>
          <w:p w14:paraId="6D7A32CD"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5947,89</w:t>
            </w:r>
          </w:p>
        </w:tc>
        <w:tc>
          <w:tcPr>
            <w:tcW w:w="445" w:type="pct"/>
            <w:tcBorders>
              <w:top w:val="nil"/>
              <w:left w:val="nil"/>
              <w:bottom w:val="single" w:sz="4" w:space="0" w:color="auto"/>
              <w:right w:val="single" w:sz="4" w:space="0" w:color="auto"/>
            </w:tcBorders>
            <w:shd w:val="clear" w:color="auto" w:fill="auto"/>
            <w:noWrap/>
            <w:vAlign w:val="center"/>
            <w:hideMark/>
          </w:tcPr>
          <w:p w14:paraId="03FBDF3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70AF9E8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67625DB5"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A56D18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25</w:t>
            </w:r>
          </w:p>
        </w:tc>
        <w:tc>
          <w:tcPr>
            <w:tcW w:w="1649" w:type="pct"/>
            <w:tcBorders>
              <w:top w:val="nil"/>
              <w:left w:val="nil"/>
              <w:bottom w:val="single" w:sz="4" w:space="0" w:color="auto"/>
              <w:right w:val="single" w:sz="4" w:space="0" w:color="auto"/>
            </w:tcBorders>
            <w:shd w:val="clear" w:color="auto" w:fill="auto"/>
            <w:vAlign w:val="center"/>
            <w:hideMark/>
          </w:tcPr>
          <w:p w14:paraId="6FB1962A" w14:textId="10D308DE"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w:t>
            </w:r>
            <w:proofErr w:type="spellStart"/>
            <w:r w:rsidRPr="00CB5917">
              <w:rPr>
                <w:rFonts w:ascii="Times New Roman" w:eastAsia="Times New Roman" w:hAnsi="Times New Roman"/>
                <w:sz w:val="20"/>
                <w:szCs w:val="20"/>
                <w:lang w:eastAsia="ru-RU"/>
              </w:rPr>
              <w:t>уч</w:t>
            </w:r>
            <w:proofErr w:type="spellEnd"/>
            <w:r w:rsidRPr="00CB5917">
              <w:rPr>
                <w:rFonts w:ascii="Times New Roman" w:eastAsia="Times New Roman" w:hAnsi="Times New Roman"/>
                <w:sz w:val="20"/>
                <w:szCs w:val="20"/>
                <w:lang w:eastAsia="ru-RU"/>
              </w:rPr>
              <w:t xml:space="preserve">-ка теплотрассы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lastRenderedPageBreak/>
              <w:t xml:space="preserve">от камеры 6аКМП до камеры УТ6аП2, </w:t>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2</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ул. Строителей»</w:t>
            </w:r>
          </w:p>
        </w:tc>
        <w:tc>
          <w:tcPr>
            <w:tcW w:w="331" w:type="pct"/>
            <w:tcBorders>
              <w:top w:val="nil"/>
              <w:left w:val="nil"/>
              <w:bottom w:val="single" w:sz="4" w:space="0" w:color="auto"/>
              <w:right w:val="single" w:sz="4" w:space="0" w:color="auto"/>
            </w:tcBorders>
            <w:shd w:val="clear" w:color="auto" w:fill="auto"/>
            <w:vAlign w:val="center"/>
            <w:hideMark/>
          </w:tcPr>
          <w:p w14:paraId="0ADAACF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lastRenderedPageBreak/>
              <w:t>100, 150</w:t>
            </w:r>
          </w:p>
        </w:tc>
        <w:tc>
          <w:tcPr>
            <w:tcW w:w="529" w:type="pct"/>
            <w:tcBorders>
              <w:top w:val="nil"/>
              <w:left w:val="nil"/>
              <w:bottom w:val="single" w:sz="4" w:space="0" w:color="auto"/>
              <w:right w:val="single" w:sz="4" w:space="0" w:color="auto"/>
            </w:tcBorders>
            <w:shd w:val="clear" w:color="auto" w:fill="auto"/>
            <w:vAlign w:val="center"/>
            <w:hideMark/>
          </w:tcPr>
          <w:p w14:paraId="022B36C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84, 180</w:t>
            </w:r>
          </w:p>
        </w:tc>
        <w:tc>
          <w:tcPr>
            <w:tcW w:w="445" w:type="pct"/>
            <w:tcBorders>
              <w:top w:val="nil"/>
              <w:left w:val="nil"/>
              <w:bottom w:val="single" w:sz="4" w:space="0" w:color="auto"/>
              <w:right w:val="single" w:sz="4" w:space="0" w:color="auto"/>
            </w:tcBorders>
            <w:shd w:val="clear" w:color="auto" w:fill="auto"/>
            <w:vAlign w:val="center"/>
            <w:hideMark/>
          </w:tcPr>
          <w:p w14:paraId="4EE089F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2025</w:t>
            </w:r>
          </w:p>
        </w:tc>
        <w:tc>
          <w:tcPr>
            <w:tcW w:w="447" w:type="pct"/>
            <w:tcBorders>
              <w:top w:val="nil"/>
              <w:left w:val="nil"/>
              <w:bottom w:val="single" w:sz="4" w:space="0" w:color="auto"/>
              <w:right w:val="single" w:sz="4" w:space="0" w:color="auto"/>
            </w:tcBorders>
            <w:shd w:val="clear" w:color="auto" w:fill="auto"/>
            <w:noWrap/>
            <w:vAlign w:val="center"/>
            <w:hideMark/>
          </w:tcPr>
          <w:p w14:paraId="1718B7C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4333,33</w:t>
            </w:r>
          </w:p>
        </w:tc>
        <w:tc>
          <w:tcPr>
            <w:tcW w:w="445" w:type="pct"/>
            <w:tcBorders>
              <w:top w:val="nil"/>
              <w:left w:val="nil"/>
              <w:bottom w:val="single" w:sz="4" w:space="0" w:color="auto"/>
              <w:right w:val="single" w:sz="4" w:space="0" w:color="auto"/>
            </w:tcBorders>
            <w:shd w:val="clear" w:color="auto" w:fill="auto"/>
            <w:noWrap/>
            <w:vAlign w:val="center"/>
            <w:hideMark/>
          </w:tcPr>
          <w:p w14:paraId="2A4DF906"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4541,08</w:t>
            </w:r>
          </w:p>
        </w:tc>
        <w:tc>
          <w:tcPr>
            <w:tcW w:w="445" w:type="pct"/>
            <w:tcBorders>
              <w:top w:val="nil"/>
              <w:left w:val="nil"/>
              <w:bottom w:val="single" w:sz="4" w:space="0" w:color="auto"/>
              <w:right w:val="single" w:sz="4" w:space="0" w:color="auto"/>
            </w:tcBorders>
            <w:shd w:val="clear" w:color="auto" w:fill="auto"/>
            <w:noWrap/>
            <w:vAlign w:val="center"/>
            <w:hideMark/>
          </w:tcPr>
          <w:p w14:paraId="0C571E7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0538996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Тарифные </w:t>
            </w:r>
            <w:r w:rsidRPr="00CB5917">
              <w:rPr>
                <w:rFonts w:ascii="Times New Roman" w:eastAsia="Times New Roman" w:hAnsi="Times New Roman"/>
                <w:sz w:val="20"/>
                <w:szCs w:val="20"/>
                <w:lang w:eastAsia="ru-RU"/>
              </w:rPr>
              <w:lastRenderedPageBreak/>
              <w:t>источники</w:t>
            </w:r>
          </w:p>
        </w:tc>
      </w:tr>
      <w:tr w:rsidR="00CB5917" w:rsidRPr="00E4380C" w14:paraId="67F2EE82"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3B1DFA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lastRenderedPageBreak/>
              <w:t>26</w:t>
            </w:r>
          </w:p>
        </w:tc>
        <w:tc>
          <w:tcPr>
            <w:tcW w:w="1649" w:type="pct"/>
            <w:tcBorders>
              <w:top w:val="nil"/>
              <w:left w:val="nil"/>
              <w:bottom w:val="single" w:sz="4" w:space="0" w:color="auto"/>
              <w:right w:val="single" w:sz="4" w:space="0" w:color="auto"/>
            </w:tcBorders>
            <w:shd w:val="clear" w:color="auto" w:fill="auto"/>
            <w:vAlign w:val="center"/>
            <w:hideMark/>
          </w:tcPr>
          <w:p w14:paraId="19DE60B7" w14:textId="455A2BF3"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Реконструкция теплотрассы ТС магистраль Энергетиков 11КМН-ТК7МЭ м-н Березки</w:t>
            </w:r>
            <w:proofErr w:type="gramStart"/>
            <w:r w:rsidRPr="00CB5917">
              <w:rPr>
                <w:rFonts w:ascii="Times New Roman" w:eastAsia="Times New Roman" w:hAnsi="Times New Roman"/>
                <w:sz w:val="20"/>
                <w:szCs w:val="20"/>
                <w:lang w:eastAsia="ru-RU"/>
              </w:rPr>
              <w:t>1</w:t>
            </w:r>
            <w:proofErr w:type="gramEnd"/>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ТК6МЭ до ТК5МЭ до </w:t>
            </w:r>
            <w:proofErr w:type="spellStart"/>
            <w:r w:rsidRPr="00CB5917">
              <w:rPr>
                <w:rFonts w:ascii="Times New Roman" w:eastAsia="Times New Roman" w:hAnsi="Times New Roman"/>
                <w:sz w:val="20"/>
                <w:szCs w:val="20"/>
                <w:lang w:eastAsia="ru-RU"/>
              </w:rPr>
              <w:t>ж.д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56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ул.</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Энергетиков)</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3 </w:t>
            </w:r>
            <w:proofErr w:type="spellStart"/>
            <w:r w:rsidRPr="00CB5917">
              <w:rPr>
                <w:rFonts w:ascii="Times New Roman" w:eastAsia="Times New Roman" w:hAnsi="Times New Roman"/>
                <w:sz w:val="20"/>
                <w:szCs w:val="20"/>
                <w:lang w:eastAsia="ru-RU"/>
              </w:rPr>
              <w:t>уч-ок</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03310BC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300</w:t>
            </w:r>
          </w:p>
        </w:tc>
        <w:tc>
          <w:tcPr>
            <w:tcW w:w="529" w:type="pct"/>
            <w:tcBorders>
              <w:top w:val="nil"/>
              <w:left w:val="nil"/>
              <w:bottom w:val="single" w:sz="4" w:space="0" w:color="auto"/>
              <w:right w:val="single" w:sz="4" w:space="0" w:color="auto"/>
            </w:tcBorders>
            <w:shd w:val="clear" w:color="auto" w:fill="auto"/>
            <w:vAlign w:val="center"/>
            <w:hideMark/>
          </w:tcPr>
          <w:p w14:paraId="0B9E573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122</w:t>
            </w:r>
          </w:p>
        </w:tc>
        <w:tc>
          <w:tcPr>
            <w:tcW w:w="445" w:type="pct"/>
            <w:tcBorders>
              <w:top w:val="nil"/>
              <w:left w:val="nil"/>
              <w:bottom w:val="single" w:sz="4" w:space="0" w:color="auto"/>
              <w:right w:val="single" w:sz="4" w:space="0" w:color="auto"/>
            </w:tcBorders>
            <w:shd w:val="clear" w:color="auto" w:fill="auto"/>
            <w:vAlign w:val="center"/>
            <w:hideMark/>
          </w:tcPr>
          <w:p w14:paraId="5485BFF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2025</w:t>
            </w:r>
          </w:p>
        </w:tc>
        <w:tc>
          <w:tcPr>
            <w:tcW w:w="447" w:type="pct"/>
            <w:tcBorders>
              <w:top w:val="nil"/>
              <w:left w:val="nil"/>
              <w:bottom w:val="single" w:sz="4" w:space="0" w:color="auto"/>
              <w:right w:val="single" w:sz="4" w:space="0" w:color="auto"/>
            </w:tcBorders>
            <w:shd w:val="clear" w:color="auto" w:fill="auto"/>
            <w:noWrap/>
            <w:vAlign w:val="center"/>
            <w:hideMark/>
          </w:tcPr>
          <w:p w14:paraId="2A223A6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19740,89</w:t>
            </w:r>
          </w:p>
        </w:tc>
        <w:tc>
          <w:tcPr>
            <w:tcW w:w="445" w:type="pct"/>
            <w:tcBorders>
              <w:top w:val="nil"/>
              <w:left w:val="nil"/>
              <w:bottom w:val="single" w:sz="4" w:space="0" w:color="auto"/>
              <w:right w:val="single" w:sz="4" w:space="0" w:color="auto"/>
            </w:tcBorders>
            <w:shd w:val="clear" w:color="auto" w:fill="auto"/>
            <w:noWrap/>
            <w:vAlign w:val="center"/>
            <w:hideMark/>
          </w:tcPr>
          <w:p w14:paraId="7E27E14D"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20687,32</w:t>
            </w:r>
          </w:p>
        </w:tc>
        <w:tc>
          <w:tcPr>
            <w:tcW w:w="445" w:type="pct"/>
            <w:tcBorders>
              <w:top w:val="nil"/>
              <w:left w:val="nil"/>
              <w:bottom w:val="single" w:sz="4" w:space="0" w:color="auto"/>
              <w:right w:val="single" w:sz="4" w:space="0" w:color="auto"/>
            </w:tcBorders>
            <w:shd w:val="clear" w:color="auto" w:fill="auto"/>
            <w:vAlign w:val="center"/>
            <w:hideMark/>
          </w:tcPr>
          <w:p w14:paraId="5AFB3D4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Проектно-сметный расчет</w:t>
            </w:r>
          </w:p>
        </w:tc>
        <w:tc>
          <w:tcPr>
            <w:tcW w:w="548" w:type="pct"/>
            <w:tcBorders>
              <w:top w:val="nil"/>
              <w:left w:val="nil"/>
              <w:bottom w:val="single" w:sz="4" w:space="0" w:color="auto"/>
              <w:right w:val="single" w:sz="4" w:space="0" w:color="auto"/>
            </w:tcBorders>
            <w:shd w:val="clear" w:color="auto" w:fill="auto"/>
            <w:vAlign w:val="center"/>
            <w:hideMark/>
          </w:tcPr>
          <w:p w14:paraId="736AEC2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684F0DCC"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DB4D6C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27</w:t>
            </w:r>
          </w:p>
        </w:tc>
        <w:tc>
          <w:tcPr>
            <w:tcW w:w="1649" w:type="pct"/>
            <w:tcBorders>
              <w:top w:val="nil"/>
              <w:left w:val="nil"/>
              <w:bottom w:val="single" w:sz="4" w:space="0" w:color="auto"/>
              <w:right w:val="single" w:sz="4" w:space="0" w:color="auto"/>
            </w:tcBorders>
            <w:shd w:val="clear" w:color="auto" w:fill="auto"/>
            <w:vAlign w:val="center"/>
            <w:hideMark/>
          </w:tcPr>
          <w:p w14:paraId="4D9F88AC" w14:textId="0CEF63C1"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Реконструкция теплотрассы ТС магистраль Энергетиков 11КМН-ТК7МЭ м-н Березки</w:t>
            </w:r>
            <w:proofErr w:type="gramStart"/>
            <w:r w:rsidRPr="00CB5917">
              <w:rPr>
                <w:rFonts w:ascii="Times New Roman" w:eastAsia="Times New Roman" w:hAnsi="Times New Roman"/>
                <w:sz w:val="20"/>
                <w:szCs w:val="20"/>
                <w:lang w:eastAsia="ru-RU"/>
              </w:rPr>
              <w:t>1</w:t>
            </w:r>
            <w:proofErr w:type="gramEnd"/>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ТК3МЭдо ТК4МЭ до </w:t>
            </w:r>
            <w:proofErr w:type="spellStart"/>
            <w:r w:rsidRPr="00CB5917">
              <w:rPr>
                <w:rFonts w:ascii="Times New Roman" w:eastAsia="Times New Roman" w:hAnsi="Times New Roman"/>
                <w:sz w:val="20"/>
                <w:szCs w:val="20"/>
                <w:lang w:eastAsia="ru-RU"/>
              </w:rPr>
              <w:t>ж.д</w:t>
            </w:r>
            <w:proofErr w:type="spellEnd"/>
            <w:r w:rsidRPr="00CB5917">
              <w:rPr>
                <w:rFonts w:ascii="Times New Roman" w:eastAsia="Times New Roman" w:hAnsi="Times New Roman"/>
                <w:sz w:val="20"/>
                <w:szCs w:val="20"/>
                <w:lang w:eastAsia="ru-RU"/>
              </w:rPr>
              <w:t xml:space="preserve">. №56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ул. Энергетиков)</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1 </w:t>
            </w:r>
            <w:proofErr w:type="spellStart"/>
            <w:r w:rsidRPr="00CB5917">
              <w:rPr>
                <w:rFonts w:ascii="Times New Roman" w:eastAsia="Times New Roman" w:hAnsi="Times New Roman"/>
                <w:sz w:val="20"/>
                <w:szCs w:val="20"/>
                <w:lang w:eastAsia="ru-RU"/>
              </w:rPr>
              <w:t>уч-ок</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7C4B115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300</w:t>
            </w:r>
          </w:p>
        </w:tc>
        <w:tc>
          <w:tcPr>
            <w:tcW w:w="529" w:type="pct"/>
            <w:tcBorders>
              <w:top w:val="nil"/>
              <w:left w:val="nil"/>
              <w:bottom w:val="single" w:sz="4" w:space="0" w:color="auto"/>
              <w:right w:val="single" w:sz="4" w:space="0" w:color="auto"/>
            </w:tcBorders>
            <w:shd w:val="clear" w:color="auto" w:fill="auto"/>
            <w:vAlign w:val="center"/>
            <w:hideMark/>
          </w:tcPr>
          <w:p w14:paraId="66E41A4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110</w:t>
            </w:r>
          </w:p>
        </w:tc>
        <w:tc>
          <w:tcPr>
            <w:tcW w:w="445" w:type="pct"/>
            <w:tcBorders>
              <w:top w:val="nil"/>
              <w:left w:val="nil"/>
              <w:bottom w:val="single" w:sz="4" w:space="0" w:color="auto"/>
              <w:right w:val="single" w:sz="4" w:space="0" w:color="auto"/>
            </w:tcBorders>
            <w:shd w:val="clear" w:color="auto" w:fill="auto"/>
            <w:vAlign w:val="center"/>
            <w:hideMark/>
          </w:tcPr>
          <w:p w14:paraId="57D2001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2025</w:t>
            </w:r>
          </w:p>
        </w:tc>
        <w:tc>
          <w:tcPr>
            <w:tcW w:w="447" w:type="pct"/>
            <w:tcBorders>
              <w:top w:val="nil"/>
              <w:left w:val="nil"/>
              <w:bottom w:val="single" w:sz="4" w:space="0" w:color="auto"/>
              <w:right w:val="single" w:sz="4" w:space="0" w:color="auto"/>
            </w:tcBorders>
            <w:shd w:val="clear" w:color="auto" w:fill="auto"/>
            <w:noWrap/>
            <w:vAlign w:val="center"/>
            <w:hideMark/>
          </w:tcPr>
          <w:p w14:paraId="2E59954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14237,95</w:t>
            </w:r>
          </w:p>
        </w:tc>
        <w:tc>
          <w:tcPr>
            <w:tcW w:w="445" w:type="pct"/>
            <w:tcBorders>
              <w:top w:val="nil"/>
              <w:left w:val="nil"/>
              <w:bottom w:val="single" w:sz="4" w:space="0" w:color="auto"/>
              <w:right w:val="single" w:sz="4" w:space="0" w:color="auto"/>
            </w:tcBorders>
            <w:shd w:val="clear" w:color="auto" w:fill="auto"/>
            <w:noWrap/>
            <w:vAlign w:val="center"/>
            <w:hideMark/>
          </w:tcPr>
          <w:p w14:paraId="3DC14785"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14920,55</w:t>
            </w:r>
          </w:p>
        </w:tc>
        <w:tc>
          <w:tcPr>
            <w:tcW w:w="445" w:type="pct"/>
            <w:tcBorders>
              <w:top w:val="nil"/>
              <w:left w:val="nil"/>
              <w:bottom w:val="single" w:sz="4" w:space="0" w:color="auto"/>
              <w:right w:val="single" w:sz="4" w:space="0" w:color="auto"/>
            </w:tcBorders>
            <w:shd w:val="clear" w:color="auto" w:fill="auto"/>
            <w:vAlign w:val="center"/>
            <w:hideMark/>
          </w:tcPr>
          <w:p w14:paraId="3AE19B0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Проектно-сметный расчет</w:t>
            </w:r>
          </w:p>
        </w:tc>
        <w:tc>
          <w:tcPr>
            <w:tcW w:w="548" w:type="pct"/>
            <w:tcBorders>
              <w:top w:val="nil"/>
              <w:left w:val="nil"/>
              <w:bottom w:val="single" w:sz="4" w:space="0" w:color="auto"/>
              <w:right w:val="single" w:sz="4" w:space="0" w:color="auto"/>
            </w:tcBorders>
            <w:shd w:val="clear" w:color="auto" w:fill="auto"/>
            <w:vAlign w:val="center"/>
            <w:hideMark/>
          </w:tcPr>
          <w:p w14:paraId="7C05099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Бюджетные средства</w:t>
            </w:r>
          </w:p>
        </w:tc>
      </w:tr>
      <w:tr w:rsidR="00CB5917" w:rsidRPr="00E4380C" w14:paraId="1443C82F"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BD140D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28</w:t>
            </w:r>
          </w:p>
        </w:tc>
        <w:tc>
          <w:tcPr>
            <w:tcW w:w="1649" w:type="pct"/>
            <w:tcBorders>
              <w:top w:val="nil"/>
              <w:left w:val="nil"/>
              <w:bottom w:val="single" w:sz="4" w:space="0" w:color="auto"/>
              <w:right w:val="single" w:sz="4" w:space="0" w:color="auto"/>
            </w:tcBorders>
            <w:shd w:val="clear" w:color="auto" w:fill="auto"/>
            <w:vAlign w:val="center"/>
            <w:hideMark/>
          </w:tcPr>
          <w:p w14:paraId="65B09FD7" w14:textId="7429BFFD"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w:t>
            </w:r>
            <w:proofErr w:type="spellStart"/>
            <w:r w:rsidRPr="00CB5917">
              <w:rPr>
                <w:rFonts w:ascii="Times New Roman" w:eastAsia="Times New Roman" w:hAnsi="Times New Roman"/>
                <w:sz w:val="20"/>
                <w:szCs w:val="20"/>
                <w:lang w:eastAsia="ru-RU"/>
              </w:rPr>
              <w:t>уч</w:t>
            </w:r>
            <w:proofErr w:type="spellEnd"/>
            <w:r w:rsidRPr="00CB5917">
              <w:rPr>
                <w:rFonts w:ascii="Times New Roman" w:eastAsia="Times New Roman" w:hAnsi="Times New Roman"/>
                <w:sz w:val="20"/>
                <w:szCs w:val="20"/>
                <w:lang w:eastAsia="ru-RU"/>
              </w:rPr>
              <w:t xml:space="preserve">-ка теплотрассы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от камеры 3КМЛ до камеры 4аКМЛ,</w:t>
            </w:r>
            <w:r>
              <w:rPr>
                <w:rFonts w:ascii="Times New Roman" w:eastAsia="Times New Roman" w:hAnsi="Times New Roman"/>
                <w:sz w:val="20"/>
                <w:szCs w:val="20"/>
                <w:lang w:eastAsia="ru-RU"/>
              </w:rPr>
              <w:t xml:space="preserve"> от камеры 3КМЛ до камеры УТ3Л2»</w:t>
            </w:r>
          </w:p>
        </w:tc>
        <w:tc>
          <w:tcPr>
            <w:tcW w:w="331" w:type="pct"/>
            <w:tcBorders>
              <w:top w:val="nil"/>
              <w:left w:val="nil"/>
              <w:bottom w:val="single" w:sz="4" w:space="0" w:color="auto"/>
              <w:right w:val="single" w:sz="4" w:space="0" w:color="auto"/>
            </w:tcBorders>
            <w:shd w:val="clear" w:color="auto" w:fill="auto"/>
            <w:vAlign w:val="center"/>
            <w:hideMark/>
          </w:tcPr>
          <w:p w14:paraId="43F0D5F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094E57C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420</w:t>
            </w:r>
          </w:p>
        </w:tc>
        <w:tc>
          <w:tcPr>
            <w:tcW w:w="445" w:type="pct"/>
            <w:tcBorders>
              <w:top w:val="nil"/>
              <w:left w:val="nil"/>
              <w:bottom w:val="single" w:sz="4" w:space="0" w:color="auto"/>
              <w:right w:val="single" w:sz="4" w:space="0" w:color="auto"/>
            </w:tcBorders>
            <w:shd w:val="clear" w:color="auto" w:fill="auto"/>
            <w:vAlign w:val="center"/>
            <w:hideMark/>
          </w:tcPr>
          <w:p w14:paraId="1D8A335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2025</w:t>
            </w:r>
          </w:p>
        </w:tc>
        <w:tc>
          <w:tcPr>
            <w:tcW w:w="447" w:type="pct"/>
            <w:tcBorders>
              <w:top w:val="nil"/>
              <w:left w:val="nil"/>
              <w:bottom w:val="single" w:sz="4" w:space="0" w:color="auto"/>
              <w:right w:val="single" w:sz="4" w:space="0" w:color="auto"/>
            </w:tcBorders>
            <w:shd w:val="clear" w:color="auto" w:fill="auto"/>
            <w:noWrap/>
            <w:vAlign w:val="center"/>
            <w:hideMark/>
          </w:tcPr>
          <w:p w14:paraId="59E0D72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5750,00</w:t>
            </w:r>
          </w:p>
        </w:tc>
        <w:tc>
          <w:tcPr>
            <w:tcW w:w="445" w:type="pct"/>
            <w:tcBorders>
              <w:top w:val="nil"/>
              <w:left w:val="nil"/>
              <w:bottom w:val="single" w:sz="4" w:space="0" w:color="auto"/>
              <w:right w:val="single" w:sz="4" w:space="0" w:color="auto"/>
            </w:tcBorders>
            <w:shd w:val="clear" w:color="auto" w:fill="auto"/>
            <w:noWrap/>
            <w:vAlign w:val="center"/>
            <w:hideMark/>
          </w:tcPr>
          <w:p w14:paraId="21AB4D70"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6025,67</w:t>
            </w:r>
          </w:p>
        </w:tc>
        <w:tc>
          <w:tcPr>
            <w:tcW w:w="445" w:type="pct"/>
            <w:tcBorders>
              <w:top w:val="nil"/>
              <w:left w:val="nil"/>
              <w:bottom w:val="single" w:sz="4" w:space="0" w:color="auto"/>
              <w:right w:val="single" w:sz="4" w:space="0" w:color="auto"/>
            </w:tcBorders>
            <w:shd w:val="clear" w:color="auto" w:fill="auto"/>
            <w:noWrap/>
            <w:vAlign w:val="center"/>
            <w:hideMark/>
          </w:tcPr>
          <w:p w14:paraId="43C679B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3038F60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0823EEEA"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76371C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29</w:t>
            </w:r>
          </w:p>
        </w:tc>
        <w:tc>
          <w:tcPr>
            <w:tcW w:w="1649" w:type="pct"/>
            <w:tcBorders>
              <w:top w:val="nil"/>
              <w:left w:val="nil"/>
              <w:bottom w:val="single" w:sz="4" w:space="0" w:color="auto"/>
              <w:right w:val="single" w:sz="4" w:space="0" w:color="auto"/>
            </w:tcBorders>
            <w:shd w:val="clear" w:color="auto" w:fill="auto"/>
            <w:vAlign w:val="center"/>
            <w:hideMark/>
          </w:tcPr>
          <w:p w14:paraId="0D112D80" w14:textId="00B7365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теплотрассы от 1КМП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до 2КМП, от 2КМП до 3КМП»</w:t>
            </w:r>
          </w:p>
        </w:tc>
        <w:tc>
          <w:tcPr>
            <w:tcW w:w="331" w:type="pct"/>
            <w:tcBorders>
              <w:top w:val="nil"/>
              <w:left w:val="nil"/>
              <w:bottom w:val="single" w:sz="4" w:space="0" w:color="auto"/>
              <w:right w:val="single" w:sz="4" w:space="0" w:color="auto"/>
            </w:tcBorders>
            <w:shd w:val="clear" w:color="auto" w:fill="auto"/>
            <w:vAlign w:val="center"/>
            <w:hideMark/>
          </w:tcPr>
          <w:p w14:paraId="670B362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342A62C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478</w:t>
            </w:r>
          </w:p>
        </w:tc>
        <w:tc>
          <w:tcPr>
            <w:tcW w:w="445" w:type="pct"/>
            <w:tcBorders>
              <w:top w:val="nil"/>
              <w:left w:val="nil"/>
              <w:bottom w:val="single" w:sz="4" w:space="0" w:color="auto"/>
              <w:right w:val="single" w:sz="4" w:space="0" w:color="auto"/>
            </w:tcBorders>
            <w:shd w:val="clear" w:color="auto" w:fill="auto"/>
            <w:vAlign w:val="center"/>
            <w:hideMark/>
          </w:tcPr>
          <w:p w14:paraId="591BF42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2026</w:t>
            </w:r>
          </w:p>
        </w:tc>
        <w:tc>
          <w:tcPr>
            <w:tcW w:w="447" w:type="pct"/>
            <w:tcBorders>
              <w:top w:val="nil"/>
              <w:left w:val="nil"/>
              <w:bottom w:val="single" w:sz="4" w:space="0" w:color="auto"/>
              <w:right w:val="single" w:sz="4" w:space="0" w:color="auto"/>
            </w:tcBorders>
            <w:shd w:val="clear" w:color="auto" w:fill="auto"/>
            <w:noWrap/>
            <w:vAlign w:val="center"/>
            <w:hideMark/>
          </w:tcPr>
          <w:p w14:paraId="2072A58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5416,67</w:t>
            </w:r>
          </w:p>
        </w:tc>
        <w:tc>
          <w:tcPr>
            <w:tcW w:w="445" w:type="pct"/>
            <w:tcBorders>
              <w:top w:val="nil"/>
              <w:left w:val="nil"/>
              <w:bottom w:val="single" w:sz="4" w:space="0" w:color="auto"/>
              <w:right w:val="single" w:sz="4" w:space="0" w:color="auto"/>
            </w:tcBorders>
            <w:shd w:val="clear" w:color="auto" w:fill="auto"/>
            <w:noWrap/>
            <w:vAlign w:val="center"/>
            <w:hideMark/>
          </w:tcPr>
          <w:p w14:paraId="6944332E"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5903,41</w:t>
            </w:r>
          </w:p>
        </w:tc>
        <w:tc>
          <w:tcPr>
            <w:tcW w:w="445" w:type="pct"/>
            <w:tcBorders>
              <w:top w:val="nil"/>
              <w:left w:val="nil"/>
              <w:bottom w:val="single" w:sz="4" w:space="0" w:color="auto"/>
              <w:right w:val="single" w:sz="4" w:space="0" w:color="auto"/>
            </w:tcBorders>
            <w:shd w:val="clear" w:color="auto" w:fill="auto"/>
            <w:noWrap/>
            <w:vAlign w:val="center"/>
            <w:hideMark/>
          </w:tcPr>
          <w:p w14:paraId="786C6C6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7288E0C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50F65053"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91388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w:t>
            </w:r>
          </w:p>
        </w:tc>
        <w:tc>
          <w:tcPr>
            <w:tcW w:w="1649" w:type="pct"/>
            <w:tcBorders>
              <w:top w:val="nil"/>
              <w:left w:val="nil"/>
              <w:bottom w:val="single" w:sz="4" w:space="0" w:color="auto"/>
              <w:right w:val="single" w:sz="4" w:space="0" w:color="auto"/>
            </w:tcBorders>
            <w:shd w:val="clear" w:color="auto" w:fill="auto"/>
            <w:vAlign w:val="center"/>
            <w:hideMark/>
          </w:tcPr>
          <w:p w14:paraId="0F32BC16" w14:textId="025FA0F0"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Реконструкция теплотрассы ТС магистраль Энергетиков 11КМН-ТК7МЭ м-н Березки</w:t>
            </w:r>
            <w:proofErr w:type="gramStart"/>
            <w:r w:rsidRPr="00CB5917">
              <w:rPr>
                <w:rFonts w:ascii="Times New Roman" w:eastAsia="Times New Roman" w:hAnsi="Times New Roman"/>
                <w:sz w:val="20"/>
                <w:szCs w:val="20"/>
                <w:lang w:eastAsia="ru-RU"/>
              </w:rPr>
              <w:t>1</w:t>
            </w:r>
            <w:proofErr w:type="gramEnd"/>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ТК3МЭдо ТК4МЭ до </w:t>
            </w:r>
            <w:proofErr w:type="spellStart"/>
            <w:r w:rsidRPr="00CB5917">
              <w:rPr>
                <w:rFonts w:ascii="Times New Roman" w:eastAsia="Times New Roman" w:hAnsi="Times New Roman"/>
                <w:sz w:val="20"/>
                <w:szCs w:val="20"/>
                <w:lang w:eastAsia="ru-RU"/>
              </w:rPr>
              <w:t>ж.д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56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ул. Энергетиков)</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2 </w:t>
            </w:r>
            <w:proofErr w:type="spellStart"/>
            <w:r w:rsidRPr="00CB5917">
              <w:rPr>
                <w:rFonts w:ascii="Times New Roman" w:eastAsia="Times New Roman" w:hAnsi="Times New Roman"/>
                <w:sz w:val="20"/>
                <w:szCs w:val="20"/>
                <w:lang w:eastAsia="ru-RU"/>
              </w:rPr>
              <w:t>уч-ок</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2866431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300</w:t>
            </w:r>
          </w:p>
        </w:tc>
        <w:tc>
          <w:tcPr>
            <w:tcW w:w="529" w:type="pct"/>
            <w:tcBorders>
              <w:top w:val="nil"/>
              <w:left w:val="nil"/>
              <w:bottom w:val="single" w:sz="4" w:space="0" w:color="auto"/>
              <w:right w:val="single" w:sz="4" w:space="0" w:color="auto"/>
            </w:tcBorders>
            <w:shd w:val="clear" w:color="auto" w:fill="auto"/>
            <w:vAlign w:val="center"/>
            <w:hideMark/>
          </w:tcPr>
          <w:p w14:paraId="76281AB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122</w:t>
            </w:r>
          </w:p>
        </w:tc>
        <w:tc>
          <w:tcPr>
            <w:tcW w:w="445" w:type="pct"/>
            <w:tcBorders>
              <w:top w:val="nil"/>
              <w:left w:val="nil"/>
              <w:bottom w:val="single" w:sz="4" w:space="0" w:color="auto"/>
              <w:right w:val="single" w:sz="4" w:space="0" w:color="auto"/>
            </w:tcBorders>
            <w:shd w:val="clear" w:color="auto" w:fill="auto"/>
            <w:vAlign w:val="center"/>
            <w:hideMark/>
          </w:tcPr>
          <w:p w14:paraId="7B97125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2026</w:t>
            </w:r>
          </w:p>
        </w:tc>
        <w:tc>
          <w:tcPr>
            <w:tcW w:w="447" w:type="pct"/>
            <w:tcBorders>
              <w:top w:val="nil"/>
              <w:left w:val="nil"/>
              <w:bottom w:val="single" w:sz="4" w:space="0" w:color="auto"/>
              <w:right w:val="single" w:sz="4" w:space="0" w:color="auto"/>
            </w:tcBorders>
            <w:shd w:val="clear" w:color="auto" w:fill="auto"/>
            <w:noWrap/>
            <w:vAlign w:val="center"/>
            <w:hideMark/>
          </w:tcPr>
          <w:p w14:paraId="6DA75E4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16337,48</w:t>
            </w:r>
          </w:p>
        </w:tc>
        <w:tc>
          <w:tcPr>
            <w:tcW w:w="445" w:type="pct"/>
            <w:tcBorders>
              <w:top w:val="nil"/>
              <w:left w:val="nil"/>
              <w:bottom w:val="single" w:sz="4" w:space="0" w:color="auto"/>
              <w:right w:val="single" w:sz="4" w:space="0" w:color="auto"/>
            </w:tcBorders>
            <w:shd w:val="clear" w:color="auto" w:fill="auto"/>
            <w:noWrap/>
            <w:vAlign w:val="center"/>
            <w:hideMark/>
          </w:tcPr>
          <w:p w14:paraId="48D9DA49"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17805,57</w:t>
            </w:r>
          </w:p>
        </w:tc>
        <w:tc>
          <w:tcPr>
            <w:tcW w:w="445" w:type="pct"/>
            <w:tcBorders>
              <w:top w:val="nil"/>
              <w:left w:val="nil"/>
              <w:bottom w:val="single" w:sz="4" w:space="0" w:color="auto"/>
              <w:right w:val="single" w:sz="4" w:space="0" w:color="auto"/>
            </w:tcBorders>
            <w:shd w:val="clear" w:color="auto" w:fill="auto"/>
            <w:vAlign w:val="center"/>
            <w:hideMark/>
          </w:tcPr>
          <w:p w14:paraId="6897F76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Проектно-сметный расчет</w:t>
            </w:r>
          </w:p>
        </w:tc>
        <w:tc>
          <w:tcPr>
            <w:tcW w:w="548" w:type="pct"/>
            <w:tcBorders>
              <w:top w:val="nil"/>
              <w:left w:val="nil"/>
              <w:bottom w:val="single" w:sz="4" w:space="0" w:color="auto"/>
              <w:right w:val="single" w:sz="4" w:space="0" w:color="auto"/>
            </w:tcBorders>
            <w:shd w:val="clear" w:color="auto" w:fill="auto"/>
            <w:vAlign w:val="center"/>
            <w:hideMark/>
          </w:tcPr>
          <w:p w14:paraId="28FB6FA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72F5A688"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4745C0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31</w:t>
            </w:r>
          </w:p>
        </w:tc>
        <w:tc>
          <w:tcPr>
            <w:tcW w:w="1649" w:type="pct"/>
            <w:tcBorders>
              <w:top w:val="nil"/>
              <w:left w:val="nil"/>
              <w:bottom w:val="single" w:sz="4" w:space="0" w:color="auto"/>
              <w:right w:val="single" w:sz="4" w:space="0" w:color="auto"/>
            </w:tcBorders>
            <w:shd w:val="clear" w:color="auto" w:fill="auto"/>
            <w:vAlign w:val="center"/>
            <w:hideMark/>
          </w:tcPr>
          <w:p w14:paraId="4EFAD374" w14:textId="29ADD59B"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теплотрассы от 2КМП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до 3КМП»</w:t>
            </w:r>
          </w:p>
        </w:tc>
        <w:tc>
          <w:tcPr>
            <w:tcW w:w="331" w:type="pct"/>
            <w:tcBorders>
              <w:top w:val="nil"/>
              <w:left w:val="nil"/>
              <w:bottom w:val="single" w:sz="4" w:space="0" w:color="auto"/>
              <w:right w:val="single" w:sz="4" w:space="0" w:color="auto"/>
            </w:tcBorders>
            <w:shd w:val="clear" w:color="auto" w:fill="auto"/>
            <w:vAlign w:val="center"/>
            <w:hideMark/>
          </w:tcPr>
          <w:p w14:paraId="078EE65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1027E30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248</w:t>
            </w:r>
          </w:p>
        </w:tc>
        <w:tc>
          <w:tcPr>
            <w:tcW w:w="445" w:type="pct"/>
            <w:tcBorders>
              <w:top w:val="nil"/>
              <w:left w:val="nil"/>
              <w:bottom w:val="single" w:sz="4" w:space="0" w:color="auto"/>
              <w:right w:val="single" w:sz="4" w:space="0" w:color="auto"/>
            </w:tcBorders>
            <w:shd w:val="clear" w:color="auto" w:fill="auto"/>
            <w:vAlign w:val="center"/>
            <w:hideMark/>
          </w:tcPr>
          <w:p w14:paraId="653DB00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2027</w:t>
            </w:r>
          </w:p>
        </w:tc>
        <w:tc>
          <w:tcPr>
            <w:tcW w:w="447" w:type="pct"/>
            <w:tcBorders>
              <w:top w:val="nil"/>
              <w:left w:val="nil"/>
              <w:bottom w:val="single" w:sz="4" w:space="0" w:color="auto"/>
              <w:right w:val="single" w:sz="4" w:space="0" w:color="auto"/>
            </w:tcBorders>
            <w:shd w:val="clear" w:color="auto" w:fill="auto"/>
            <w:noWrap/>
            <w:vAlign w:val="center"/>
            <w:hideMark/>
          </w:tcPr>
          <w:p w14:paraId="0A96DBA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4333,33</w:t>
            </w:r>
          </w:p>
        </w:tc>
        <w:tc>
          <w:tcPr>
            <w:tcW w:w="445" w:type="pct"/>
            <w:tcBorders>
              <w:top w:val="nil"/>
              <w:left w:val="nil"/>
              <w:bottom w:val="single" w:sz="4" w:space="0" w:color="auto"/>
              <w:right w:val="single" w:sz="4" w:space="0" w:color="auto"/>
            </w:tcBorders>
            <w:shd w:val="clear" w:color="auto" w:fill="auto"/>
            <w:noWrap/>
            <w:vAlign w:val="center"/>
            <w:hideMark/>
          </w:tcPr>
          <w:p w14:paraId="58747638"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4911,64</w:t>
            </w:r>
          </w:p>
        </w:tc>
        <w:tc>
          <w:tcPr>
            <w:tcW w:w="445" w:type="pct"/>
            <w:tcBorders>
              <w:top w:val="nil"/>
              <w:left w:val="nil"/>
              <w:bottom w:val="single" w:sz="4" w:space="0" w:color="auto"/>
              <w:right w:val="single" w:sz="4" w:space="0" w:color="auto"/>
            </w:tcBorders>
            <w:shd w:val="clear" w:color="auto" w:fill="auto"/>
            <w:noWrap/>
            <w:vAlign w:val="center"/>
            <w:hideMark/>
          </w:tcPr>
          <w:p w14:paraId="06E82E2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143FE9B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12FB4D9E"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502B12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32</w:t>
            </w:r>
          </w:p>
        </w:tc>
        <w:tc>
          <w:tcPr>
            <w:tcW w:w="1649" w:type="pct"/>
            <w:tcBorders>
              <w:top w:val="nil"/>
              <w:left w:val="nil"/>
              <w:bottom w:val="single" w:sz="4" w:space="0" w:color="auto"/>
              <w:right w:val="single" w:sz="4" w:space="0" w:color="auto"/>
            </w:tcBorders>
            <w:shd w:val="clear" w:color="auto" w:fill="auto"/>
            <w:vAlign w:val="center"/>
            <w:hideMark/>
          </w:tcPr>
          <w:p w14:paraId="635422A0" w14:textId="174F1E68"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участка теплотрассы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камеры УТ3Л2 до камер: УТ3Л3, УТ3Л4,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ввода на </w:t>
            </w:r>
            <w:proofErr w:type="spellStart"/>
            <w:r w:rsidRPr="00CB5917">
              <w:rPr>
                <w:rFonts w:ascii="Times New Roman" w:eastAsia="Times New Roman" w:hAnsi="Times New Roman"/>
                <w:sz w:val="20"/>
                <w:szCs w:val="20"/>
                <w:lang w:eastAsia="ru-RU"/>
              </w:rPr>
              <w:t>ж.д</w:t>
            </w:r>
            <w:proofErr w:type="spellEnd"/>
            <w:r w:rsidRPr="00CB5917">
              <w:rPr>
                <w:rFonts w:ascii="Times New Roman" w:eastAsia="Times New Roman" w:hAnsi="Times New Roman"/>
                <w:sz w:val="20"/>
                <w:szCs w:val="20"/>
                <w:lang w:eastAsia="ru-RU"/>
              </w:rPr>
              <w:t xml:space="preserve">. № 22 по ул. </w:t>
            </w:r>
            <w:proofErr w:type="gramStart"/>
            <w:r w:rsidRPr="00CB5917">
              <w:rPr>
                <w:rFonts w:ascii="Times New Roman" w:eastAsia="Times New Roman" w:hAnsi="Times New Roman"/>
                <w:sz w:val="20"/>
                <w:szCs w:val="20"/>
                <w:lang w:eastAsia="ru-RU"/>
              </w:rPr>
              <w:t>Советская</w:t>
            </w:r>
            <w:proofErr w:type="gramEnd"/>
            <w:r w:rsidRPr="00CB5917">
              <w:rPr>
                <w:rFonts w:ascii="Times New Roman" w:eastAsia="Times New Roman" w:hAnsi="Times New Roman"/>
                <w:sz w:val="20"/>
                <w:szCs w:val="20"/>
                <w:lang w:eastAsia="ru-RU"/>
              </w:rPr>
              <w:t>, до УТ3Л5</w:t>
            </w:r>
            <w:r>
              <w:rPr>
                <w:rFonts w:ascii="Times New Roman" w:eastAsia="Times New Roman" w:hAnsi="Times New Roman"/>
                <w:sz w:val="20"/>
                <w:szCs w:val="20"/>
                <w:lang w:eastAsia="ru-RU"/>
              </w:rPr>
              <w:t>»</w:t>
            </w:r>
          </w:p>
        </w:tc>
        <w:tc>
          <w:tcPr>
            <w:tcW w:w="331" w:type="pct"/>
            <w:tcBorders>
              <w:top w:val="nil"/>
              <w:left w:val="nil"/>
              <w:bottom w:val="single" w:sz="4" w:space="0" w:color="auto"/>
              <w:right w:val="single" w:sz="4" w:space="0" w:color="auto"/>
            </w:tcBorders>
            <w:shd w:val="clear" w:color="auto" w:fill="auto"/>
            <w:vAlign w:val="center"/>
            <w:hideMark/>
          </w:tcPr>
          <w:p w14:paraId="2DC14A1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6B431DE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322</w:t>
            </w:r>
          </w:p>
        </w:tc>
        <w:tc>
          <w:tcPr>
            <w:tcW w:w="445" w:type="pct"/>
            <w:tcBorders>
              <w:top w:val="nil"/>
              <w:left w:val="nil"/>
              <w:bottom w:val="single" w:sz="4" w:space="0" w:color="auto"/>
              <w:right w:val="single" w:sz="4" w:space="0" w:color="auto"/>
            </w:tcBorders>
            <w:shd w:val="clear" w:color="auto" w:fill="auto"/>
            <w:vAlign w:val="center"/>
            <w:hideMark/>
          </w:tcPr>
          <w:p w14:paraId="08DF1BC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2027</w:t>
            </w:r>
          </w:p>
        </w:tc>
        <w:tc>
          <w:tcPr>
            <w:tcW w:w="447" w:type="pct"/>
            <w:tcBorders>
              <w:top w:val="nil"/>
              <w:left w:val="nil"/>
              <w:bottom w:val="single" w:sz="4" w:space="0" w:color="auto"/>
              <w:right w:val="single" w:sz="4" w:space="0" w:color="auto"/>
            </w:tcBorders>
            <w:shd w:val="clear" w:color="auto" w:fill="auto"/>
            <w:noWrap/>
            <w:vAlign w:val="center"/>
            <w:hideMark/>
          </w:tcPr>
          <w:p w14:paraId="723A957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4093,33</w:t>
            </w:r>
          </w:p>
        </w:tc>
        <w:tc>
          <w:tcPr>
            <w:tcW w:w="445" w:type="pct"/>
            <w:tcBorders>
              <w:top w:val="nil"/>
              <w:left w:val="nil"/>
              <w:bottom w:val="single" w:sz="4" w:space="0" w:color="auto"/>
              <w:right w:val="single" w:sz="4" w:space="0" w:color="auto"/>
            </w:tcBorders>
            <w:shd w:val="clear" w:color="auto" w:fill="auto"/>
            <w:noWrap/>
            <w:vAlign w:val="center"/>
            <w:hideMark/>
          </w:tcPr>
          <w:p w14:paraId="4C84B1B9"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4639,61</w:t>
            </w:r>
          </w:p>
        </w:tc>
        <w:tc>
          <w:tcPr>
            <w:tcW w:w="445" w:type="pct"/>
            <w:tcBorders>
              <w:top w:val="nil"/>
              <w:left w:val="nil"/>
              <w:bottom w:val="single" w:sz="4" w:space="0" w:color="auto"/>
              <w:right w:val="single" w:sz="4" w:space="0" w:color="auto"/>
            </w:tcBorders>
            <w:shd w:val="clear" w:color="auto" w:fill="auto"/>
            <w:noWrap/>
            <w:vAlign w:val="center"/>
            <w:hideMark/>
          </w:tcPr>
          <w:p w14:paraId="19A2E8B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19C76F0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15809990"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DDD535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33</w:t>
            </w:r>
          </w:p>
        </w:tc>
        <w:tc>
          <w:tcPr>
            <w:tcW w:w="1649" w:type="pct"/>
            <w:tcBorders>
              <w:top w:val="nil"/>
              <w:left w:val="nil"/>
              <w:bottom w:val="single" w:sz="4" w:space="0" w:color="auto"/>
              <w:right w:val="single" w:sz="4" w:space="0" w:color="auto"/>
            </w:tcBorders>
            <w:shd w:val="clear" w:color="auto" w:fill="auto"/>
            <w:vAlign w:val="center"/>
            <w:hideMark/>
          </w:tcPr>
          <w:p w14:paraId="3ED3A34C" w14:textId="474A1F40"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участка теплотрассы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камеры УТ4П2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16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по ул. Комсомольской, № 17 по ул. Романтиков.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камеры УТ4П3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7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ул. Романтиков»</w:t>
            </w:r>
          </w:p>
        </w:tc>
        <w:tc>
          <w:tcPr>
            <w:tcW w:w="331" w:type="pct"/>
            <w:tcBorders>
              <w:top w:val="nil"/>
              <w:left w:val="nil"/>
              <w:bottom w:val="single" w:sz="4" w:space="0" w:color="auto"/>
              <w:right w:val="single" w:sz="4" w:space="0" w:color="auto"/>
            </w:tcBorders>
            <w:shd w:val="clear" w:color="auto" w:fill="auto"/>
            <w:vAlign w:val="center"/>
            <w:hideMark/>
          </w:tcPr>
          <w:p w14:paraId="582C814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159, 100, 219</w:t>
            </w:r>
          </w:p>
        </w:tc>
        <w:tc>
          <w:tcPr>
            <w:tcW w:w="529" w:type="pct"/>
            <w:tcBorders>
              <w:top w:val="nil"/>
              <w:left w:val="nil"/>
              <w:bottom w:val="single" w:sz="4" w:space="0" w:color="auto"/>
              <w:right w:val="single" w:sz="4" w:space="0" w:color="auto"/>
            </w:tcBorders>
            <w:shd w:val="clear" w:color="auto" w:fill="auto"/>
            <w:vAlign w:val="center"/>
            <w:hideMark/>
          </w:tcPr>
          <w:p w14:paraId="3E67BB5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224, 308, 140</w:t>
            </w:r>
          </w:p>
        </w:tc>
        <w:tc>
          <w:tcPr>
            <w:tcW w:w="445" w:type="pct"/>
            <w:tcBorders>
              <w:top w:val="nil"/>
              <w:left w:val="nil"/>
              <w:bottom w:val="single" w:sz="4" w:space="0" w:color="auto"/>
              <w:right w:val="single" w:sz="4" w:space="0" w:color="auto"/>
            </w:tcBorders>
            <w:shd w:val="clear" w:color="auto" w:fill="auto"/>
            <w:vAlign w:val="center"/>
            <w:hideMark/>
          </w:tcPr>
          <w:p w14:paraId="2C8A9D7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2027</w:t>
            </w:r>
          </w:p>
        </w:tc>
        <w:tc>
          <w:tcPr>
            <w:tcW w:w="447" w:type="pct"/>
            <w:tcBorders>
              <w:top w:val="nil"/>
              <w:left w:val="nil"/>
              <w:bottom w:val="single" w:sz="4" w:space="0" w:color="auto"/>
              <w:right w:val="single" w:sz="4" w:space="0" w:color="auto"/>
            </w:tcBorders>
            <w:shd w:val="clear" w:color="auto" w:fill="auto"/>
            <w:noWrap/>
            <w:vAlign w:val="center"/>
            <w:hideMark/>
          </w:tcPr>
          <w:p w14:paraId="5CC7EC8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3833,33</w:t>
            </w:r>
          </w:p>
        </w:tc>
        <w:tc>
          <w:tcPr>
            <w:tcW w:w="445" w:type="pct"/>
            <w:tcBorders>
              <w:top w:val="nil"/>
              <w:left w:val="nil"/>
              <w:bottom w:val="single" w:sz="4" w:space="0" w:color="auto"/>
              <w:right w:val="single" w:sz="4" w:space="0" w:color="auto"/>
            </w:tcBorders>
            <w:shd w:val="clear" w:color="auto" w:fill="auto"/>
            <w:noWrap/>
            <w:vAlign w:val="center"/>
            <w:hideMark/>
          </w:tcPr>
          <w:p w14:paraId="7CC981AE"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4344,91</w:t>
            </w:r>
          </w:p>
        </w:tc>
        <w:tc>
          <w:tcPr>
            <w:tcW w:w="445" w:type="pct"/>
            <w:tcBorders>
              <w:top w:val="nil"/>
              <w:left w:val="nil"/>
              <w:bottom w:val="single" w:sz="4" w:space="0" w:color="auto"/>
              <w:right w:val="single" w:sz="4" w:space="0" w:color="auto"/>
            </w:tcBorders>
            <w:shd w:val="clear" w:color="auto" w:fill="auto"/>
            <w:noWrap/>
            <w:vAlign w:val="center"/>
            <w:hideMark/>
          </w:tcPr>
          <w:p w14:paraId="5980E87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416331F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5B3AE073"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18FF21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34</w:t>
            </w:r>
          </w:p>
        </w:tc>
        <w:tc>
          <w:tcPr>
            <w:tcW w:w="1649" w:type="pct"/>
            <w:tcBorders>
              <w:top w:val="nil"/>
              <w:left w:val="nil"/>
              <w:bottom w:val="single" w:sz="4" w:space="0" w:color="auto"/>
              <w:right w:val="single" w:sz="4" w:space="0" w:color="auto"/>
            </w:tcBorders>
            <w:shd w:val="clear" w:color="auto" w:fill="auto"/>
            <w:vAlign w:val="center"/>
            <w:hideMark/>
          </w:tcPr>
          <w:p w14:paraId="0A465E54" w14:textId="019DB119"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теплотрассы от 3КМП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до 4КМП»</w:t>
            </w:r>
          </w:p>
        </w:tc>
        <w:tc>
          <w:tcPr>
            <w:tcW w:w="331" w:type="pct"/>
            <w:tcBorders>
              <w:top w:val="nil"/>
              <w:left w:val="nil"/>
              <w:bottom w:val="single" w:sz="4" w:space="0" w:color="auto"/>
              <w:right w:val="single" w:sz="4" w:space="0" w:color="auto"/>
            </w:tcBorders>
            <w:shd w:val="clear" w:color="auto" w:fill="auto"/>
            <w:vAlign w:val="center"/>
            <w:hideMark/>
          </w:tcPr>
          <w:p w14:paraId="489D826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400</w:t>
            </w:r>
          </w:p>
        </w:tc>
        <w:tc>
          <w:tcPr>
            <w:tcW w:w="529" w:type="pct"/>
            <w:tcBorders>
              <w:top w:val="nil"/>
              <w:left w:val="nil"/>
              <w:bottom w:val="single" w:sz="4" w:space="0" w:color="auto"/>
              <w:right w:val="single" w:sz="4" w:space="0" w:color="auto"/>
            </w:tcBorders>
            <w:shd w:val="clear" w:color="auto" w:fill="auto"/>
            <w:vAlign w:val="center"/>
            <w:hideMark/>
          </w:tcPr>
          <w:p w14:paraId="5DA160A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171</w:t>
            </w:r>
          </w:p>
        </w:tc>
        <w:tc>
          <w:tcPr>
            <w:tcW w:w="445" w:type="pct"/>
            <w:tcBorders>
              <w:top w:val="nil"/>
              <w:left w:val="nil"/>
              <w:bottom w:val="single" w:sz="4" w:space="0" w:color="auto"/>
              <w:right w:val="single" w:sz="4" w:space="0" w:color="auto"/>
            </w:tcBorders>
            <w:shd w:val="clear" w:color="auto" w:fill="auto"/>
            <w:vAlign w:val="center"/>
            <w:hideMark/>
          </w:tcPr>
          <w:p w14:paraId="1304FE8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2028</w:t>
            </w:r>
          </w:p>
        </w:tc>
        <w:tc>
          <w:tcPr>
            <w:tcW w:w="447" w:type="pct"/>
            <w:tcBorders>
              <w:top w:val="nil"/>
              <w:left w:val="nil"/>
              <w:bottom w:val="single" w:sz="4" w:space="0" w:color="auto"/>
              <w:right w:val="single" w:sz="4" w:space="0" w:color="auto"/>
            </w:tcBorders>
            <w:shd w:val="clear" w:color="auto" w:fill="auto"/>
            <w:noWrap/>
            <w:vAlign w:val="center"/>
            <w:hideMark/>
          </w:tcPr>
          <w:p w14:paraId="41A4FBB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4416,67</w:t>
            </w:r>
          </w:p>
        </w:tc>
        <w:tc>
          <w:tcPr>
            <w:tcW w:w="445" w:type="pct"/>
            <w:tcBorders>
              <w:top w:val="nil"/>
              <w:left w:val="nil"/>
              <w:bottom w:val="single" w:sz="4" w:space="0" w:color="auto"/>
              <w:right w:val="single" w:sz="4" w:space="0" w:color="auto"/>
            </w:tcBorders>
            <w:shd w:val="clear" w:color="auto" w:fill="auto"/>
            <w:noWrap/>
            <w:vAlign w:val="center"/>
            <w:hideMark/>
          </w:tcPr>
          <w:p w14:paraId="7159C604"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5206,34</w:t>
            </w:r>
          </w:p>
        </w:tc>
        <w:tc>
          <w:tcPr>
            <w:tcW w:w="445" w:type="pct"/>
            <w:tcBorders>
              <w:top w:val="nil"/>
              <w:left w:val="nil"/>
              <w:bottom w:val="single" w:sz="4" w:space="0" w:color="auto"/>
              <w:right w:val="single" w:sz="4" w:space="0" w:color="auto"/>
            </w:tcBorders>
            <w:shd w:val="clear" w:color="auto" w:fill="auto"/>
            <w:noWrap/>
            <w:vAlign w:val="center"/>
            <w:hideMark/>
          </w:tcPr>
          <w:p w14:paraId="1C0E712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7118B09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1EBF7E50"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CC18F1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35</w:t>
            </w:r>
          </w:p>
        </w:tc>
        <w:tc>
          <w:tcPr>
            <w:tcW w:w="1649" w:type="pct"/>
            <w:tcBorders>
              <w:top w:val="nil"/>
              <w:left w:val="nil"/>
              <w:bottom w:val="single" w:sz="4" w:space="0" w:color="auto"/>
              <w:right w:val="single" w:sz="4" w:space="0" w:color="auto"/>
            </w:tcBorders>
            <w:shd w:val="clear" w:color="auto" w:fill="auto"/>
            <w:vAlign w:val="center"/>
            <w:hideMark/>
          </w:tcPr>
          <w:p w14:paraId="289B541A" w14:textId="59835F70"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теплотрассы от УТ7П1 </w:t>
            </w:r>
            <w:r>
              <w:rPr>
                <w:rFonts w:ascii="Times New Roman" w:eastAsia="Times New Roman" w:hAnsi="Times New Roman"/>
                <w:sz w:val="20"/>
                <w:szCs w:val="20"/>
                <w:lang w:eastAsia="ru-RU"/>
              </w:rPr>
              <w:br/>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11 по ул. Энергетиков»</w:t>
            </w:r>
          </w:p>
        </w:tc>
        <w:tc>
          <w:tcPr>
            <w:tcW w:w="331" w:type="pct"/>
            <w:tcBorders>
              <w:top w:val="nil"/>
              <w:left w:val="nil"/>
              <w:bottom w:val="single" w:sz="4" w:space="0" w:color="auto"/>
              <w:right w:val="single" w:sz="4" w:space="0" w:color="auto"/>
            </w:tcBorders>
            <w:shd w:val="clear" w:color="auto" w:fill="auto"/>
            <w:vAlign w:val="center"/>
            <w:hideMark/>
          </w:tcPr>
          <w:p w14:paraId="69F62EE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14:paraId="24723C5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427</w:t>
            </w:r>
          </w:p>
        </w:tc>
        <w:tc>
          <w:tcPr>
            <w:tcW w:w="445" w:type="pct"/>
            <w:tcBorders>
              <w:top w:val="nil"/>
              <w:left w:val="nil"/>
              <w:bottom w:val="single" w:sz="4" w:space="0" w:color="auto"/>
              <w:right w:val="single" w:sz="4" w:space="0" w:color="auto"/>
            </w:tcBorders>
            <w:shd w:val="clear" w:color="auto" w:fill="auto"/>
            <w:vAlign w:val="center"/>
            <w:hideMark/>
          </w:tcPr>
          <w:p w14:paraId="4D82C3E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2028</w:t>
            </w:r>
          </w:p>
        </w:tc>
        <w:tc>
          <w:tcPr>
            <w:tcW w:w="447" w:type="pct"/>
            <w:tcBorders>
              <w:top w:val="nil"/>
              <w:left w:val="nil"/>
              <w:bottom w:val="single" w:sz="4" w:space="0" w:color="auto"/>
              <w:right w:val="single" w:sz="4" w:space="0" w:color="auto"/>
            </w:tcBorders>
            <w:shd w:val="clear" w:color="auto" w:fill="auto"/>
            <w:noWrap/>
            <w:vAlign w:val="center"/>
            <w:hideMark/>
          </w:tcPr>
          <w:p w14:paraId="2CA35CE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3833,33</w:t>
            </w:r>
          </w:p>
        </w:tc>
        <w:tc>
          <w:tcPr>
            <w:tcW w:w="445" w:type="pct"/>
            <w:tcBorders>
              <w:top w:val="nil"/>
              <w:left w:val="nil"/>
              <w:bottom w:val="single" w:sz="4" w:space="0" w:color="auto"/>
              <w:right w:val="single" w:sz="4" w:space="0" w:color="auto"/>
            </w:tcBorders>
            <w:shd w:val="clear" w:color="auto" w:fill="auto"/>
            <w:noWrap/>
            <w:vAlign w:val="center"/>
            <w:hideMark/>
          </w:tcPr>
          <w:p w14:paraId="122EC7EF"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4518,71</w:t>
            </w:r>
          </w:p>
        </w:tc>
        <w:tc>
          <w:tcPr>
            <w:tcW w:w="445" w:type="pct"/>
            <w:tcBorders>
              <w:top w:val="nil"/>
              <w:left w:val="nil"/>
              <w:bottom w:val="single" w:sz="4" w:space="0" w:color="auto"/>
              <w:right w:val="single" w:sz="4" w:space="0" w:color="auto"/>
            </w:tcBorders>
            <w:shd w:val="clear" w:color="auto" w:fill="auto"/>
            <w:noWrap/>
            <w:vAlign w:val="center"/>
            <w:hideMark/>
          </w:tcPr>
          <w:p w14:paraId="27B8C50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766BC05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4724BDF1"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35D845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36</w:t>
            </w:r>
          </w:p>
        </w:tc>
        <w:tc>
          <w:tcPr>
            <w:tcW w:w="1649" w:type="pct"/>
            <w:tcBorders>
              <w:top w:val="nil"/>
              <w:left w:val="nil"/>
              <w:bottom w:val="single" w:sz="4" w:space="0" w:color="auto"/>
              <w:right w:val="single" w:sz="4" w:space="0" w:color="auto"/>
            </w:tcBorders>
            <w:shd w:val="clear" w:color="auto" w:fill="auto"/>
            <w:vAlign w:val="center"/>
            <w:hideMark/>
          </w:tcPr>
          <w:p w14:paraId="25AA4603" w14:textId="7206658B"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участка трубопроводов ТС </w:t>
            </w:r>
            <w:r w:rsidRPr="00CB5917">
              <w:rPr>
                <w:rFonts w:ascii="Times New Roman" w:eastAsia="Times New Roman" w:hAnsi="Times New Roman"/>
                <w:sz w:val="20"/>
                <w:szCs w:val="20"/>
                <w:lang w:eastAsia="ru-RU"/>
              </w:rPr>
              <w:lastRenderedPageBreak/>
              <w:t>магистрали Победы ТП3 КМП</w:t>
            </w:r>
            <w:proofErr w:type="gramStart"/>
            <w:r w:rsidRPr="00CB5917">
              <w:rPr>
                <w:rFonts w:ascii="Times New Roman" w:eastAsia="Times New Roman" w:hAnsi="Times New Roman"/>
                <w:sz w:val="20"/>
                <w:szCs w:val="20"/>
                <w:lang w:eastAsia="ru-RU"/>
              </w:rPr>
              <w:t>1</w:t>
            </w:r>
            <w:proofErr w:type="gramEnd"/>
            <w:r w:rsidRPr="00CB5917">
              <w:rPr>
                <w:rFonts w:ascii="Times New Roman" w:eastAsia="Times New Roman" w:hAnsi="Times New Roman"/>
                <w:sz w:val="20"/>
                <w:szCs w:val="20"/>
                <w:lang w:eastAsia="ru-RU"/>
              </w:rPr>
              <w:t xml:space="preserve"> м-н «А»:</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неподвижной опоры на коллекторе у ТП-3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опуска</w:t>
            </w:r>
            <w:proofErr w:type="spellEnd"/>
            <w:r w:rsidRPr="00CB5917">
              <w:rPr>
                <w:rFonts w:ascii="Times New Roman" w:eastAsia="Times New Roman" w:hAnsi="Times New Roman"/>
                <w:sz w:val="20"/>
                <w:szCs w:val="20"/>
                <w:lang w:eastAsia="ru-RU"/>
              </w:rPr>
              <w:t xml:space="preserve"> трассы под дорогу через пр. Победы</w:t>
            </w:r>
          </w:p>
        </w:tc>
        <w:tc>
          <w:tcPr>
            <w:tcW w:w="331" w:type="pct"/>
            <w:tcBorders>
              <w:top w:val="nil"/>
              <w:left w:val="nil"/>
              <w:bottom w:val="single" w:sz="4" w:space="0" w:color="auto"/>
              <w:right w:val="single" w:sz="4" w:space="0" w:color="auto"/>
            </w:tcBorders>
            <w:shd w:val="clear" w:color="auto" w:fill="auto"/>
            <w:vAlign w:val="center"/>
            <w:hideMark/>
          </w:tcPr>
          <w:p w14:paraId="104C9D1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lastRenderedPageBreak/>
              <w:t>400</w:t>
            </w:r>
          </w:p>
        </w:tc>
        <w:tc>
          <w:tcPr>
            <w:tcW w:w="529" w:type="pct"/>
            <w:tcBorders>
              <w:top w:val="nil"/>
              <w:left w:val="nil"/>
              <w:bottom w:val="single" w:sz="4" w:space="0" w:color="auto"/>
              <w:right w:val="single" w:sz="4" w:space="0" w:color="auto"/>
            </w:tcBorders>
            <w:shd w:val="clear" w:color="auto" w:fill="auto"/>
            <w:vAlign w:val="center"/>
            <w:hideMark/>
          </w:tcPr>
          <w:p w14:paraId="6634019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340</w:t>
            </w:r>
          </w:p>
        </w:tc>
        <w:tc>
          <w:tcPr>
            <w:tcW w:w="445" w:type="pct"/>
            <w:tcBorders>
              <w:top w:val="nil"/>
              <w:left w:val="nil"/>
              <w:bottom w:val="single" w:sz="4" w:space="0" w:color="auto"/>
              <w:right w:val="single" w:sz="4" w:space="0" w:color="auto"/>
            </w:tcBorders>
            <w:shd w:val="clear" w:color="auto" w:fill="auto"/>
            <w:vAlign w:val="center"/>
            <w:hideMark/>
          </w:tcPr>
          <w:p w14:paraId="742E674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2029</w:t>
            </w:r>
          </w:p>
        </w:tc>
        <w:tc>
          <w:tcPr>
            <w:tcW w:w="447" w:type="pct"/>
            <w:tcBorders>
              <w:top w:val="nil"/>
              <w:left w:val="nil"/>
              <w:bottom w:val="single" w:sz="4" w:space="0" w:color="auto"/>
              <w:right w:val="single" w:sz="4" w:space="0" w:color="auto"/>
            </w:tcBorders>
            <w:shd w:val="clear" w:color="auto" w:fill="auto"/>
            <w:noWrap/>
            <w:vAlign w:val="center"/>
            <w:hideMark/>
          </w:tcPr>
          <w:p w14:paraId="333C218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5000,00</w:t>
            </w:r>
          </w:p>
        </w:tc>
        <w:tc>
          <w:tcPr>
            <w:tcW w:w="445" w:type="pct"/>
            <w:tcBorders>
              <w:top w:val="nil"/>
              <w:left w:val="nil"/>
              <w:bottom w:val="single" w:sz="4" w:space="0" w:color="auto"/>
              <w:right w:val="single" w:sz="4" w:space="0" w:color="auto"/>
            </w:tcBorders>
            <w:shd w:val="clear" w:color="auto" w:fill="auto"/>
            <w:noWrap/>
            <w:vAlign w:val="center"/>
            <w:hideMark/>
          </w:tcPr>
          <w:p w14:paraId="24DFD84B"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6129,72</w:t>
            </w:r>
          </w:p>
        </w:tc>
        <w:tc>
          <w:tcPr>
            <w:tcW w:w="445" w:type="pct"/>
            <w:tcBorders>
              <w:top w:val="nil"/>
              <w:left w:val="nil"/>
              <w:bottom w:val="single" w:sz="4" w:space="0" w:color="auto"/>
              <w:right w:val="single" w:sz="4" w:space="0" w:color="auto"/>
            </w:tcBorders>
            <w:shd w:val="clear" w:color="auto" w:fill="auto"/>
            <w:noWrap/>
            <w:vAlign w:val="center"/>
            <w:hideMark/>
          </w:tcPr>
          <w:p w14:paraId="3A79865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6322BFC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Тарифные </w:t>
            </w:r>
            <w:r w:rsidRPr="00CB5917">
              <w:rPr>
                <w:rFonts w:ascii="Times New Roman" w:eastAsia="Times New Roman" w:hAnsi="Times New Roman"/>
                <w:sz w:val="20"/>
                <w:szCs w:val="20"/>
                <w:lang w:eastAsia="ru-RU"/>
              </w:rPr>
              <w:lastRenderedPageBreak/>
              <w:t>источники</w:t>
            </w:r>
          </w:p>
        </w:tc>
      </w:tr>
      <w:tr w:rsidR="00CB5917" w:rsidRPr="00E4380C" w14:paraId="54858997"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7978F4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lastRenderedPageBreak/>
              <w:t>37</w:t>
            </w:r>
          </w:p>
        </w:tc>
        <w:tc>
          <w:tcPr>
            <w:tcW w:w="1649" w:type="pct"/>
            <w:tcBorders>
              <w:top w:val="nil"/>
              <w:left w:val="nil"/>
              <w:bottom w:val="single" w:sz="4" w:space="0" w:color="auto"/>
              <w:right w:val="single" w:sz="4" w:space="0" w:color="auto"/>
            </w:tcBorders>
            <w:shd w:val="clear" w:color="auto" w:fill="auto"/>
            <w:vAlign w:val="center"/>
            <w:hideMark/>
          </w:tcPr>
          <w:p w14:paraId="3C618B7D" w14:textId="12C5B7A4"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участка трубопроводов ТС магистрали Ленина ТП3 1аКМЛ </w:t>
            </w:r>
            <w:proofErr w:type="gramStart"/>
            <w:r w:rsidRPr="00CB5917">
              <w:rPr>
                <w:rFonts w:ascii="Times New Roman" w:eastAsia="Times New Roman" w:hAnsi="Times New Roman"/>
                <w:sz w:val="20"/>
                <w:szCs w:val="20"/>
                <w:lang w:eastAsia="ru-RU"/>
              </w:rPr>
              <w:t>м-н</w:t>
            </w:r>
            <w:proofErr w:type="gramEnd"/>
            <w:r w:rsidRPr="00CB5917">
              <w:rPr>
                <w:rFonts w:ascii="Times New Roman" w:eastAsia="Times New Roman" w:hAnsi="Times New Roman"/>
                <w:sz w:val="20"/>
                <w:szCs w:val="20"/>
                <w:lang w:eastAsia="ru-RU"/>
              </w:rPr>
              <w:t xml:space="preserve"> «А»: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неподвижной опоры на коллекторе у ТП-3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опуска</w:t>
            </w:r>
            <w:proofErr w:type="spellEnd"/>
            <w:r w:rsidRPr="00CB5917">
              <w:rPr>
                <w:rFonts w:ascii="Times New Roman" w:eastAsia="Times New Roman" w:hAnsi="Times New Roman"/>
                <w:sz w:val="20"/>
                <w:szCs w:val="20"/>
                <w:lang w:eastAsia="ru-RU"/>
              </w:rPr>
              <w:t xml:space="preserve"> трассы под дорогу через пр. Победы</w:t>
            </w:r>
          </w:p>
        </w:tc>
        <w:tc>
          <w:tcPr>
            <w:tcW w:w="331" w:type="pct"/>
            <w:tcBorders>
              <w:top w:val="nil"/>
              <w:left w:val="nil"/>
              <w:bottom w:val="single" w:sz="4" w:space="0" w:color="auto"/>
              <w:right w:val="single" w:sz="4" w:space="0" w:color="auto"/>
            </w:tcBorders>
            <w:shd w:val="clear" w:color="auto" w:fill="auto"/>
            <w:vAlign w:val="center"/>
            <w:hideMark/>
          </w:tcPr>
          <w:p w14:paraId="0531005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500</w:t>
            </w:r>
          </w:p>
        </w:tc>
        <w:tc>
          <w:tcPr>
            <w:tcW w:w="529" w:type="pct"/>
            <w:tcBorders>
              <w:top w:val="nil"/>
              <w:left w:val="nil"/>
              <w:bottom w:val="single" w:sz="4" w:space="0" w:color="auto"/>
              <w:right w:val="single" w:sz="4" w:space="0" w:color="auto"/>
            </w:tcBorders>
            <w:shd w:val="clear" w:color="auto" w:fill="auto"/>
            <w:vAlign w:val="center"/>
            <w:hideMark/>
          </w:tcPr>
          <w:p w14:paraId="43E60F5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320</w:t>
            </w:r>
          </w:p>
        </w:tc>
        <w:tc>
          <w:tcPr>
            <w:tcW w:w="445" w:type="pct"/>
            <w:tcBorders>
              <w:top w:val="nil"/>
              <w:left w:val="nil"/>
              <w:bottom w:val="single" w:sz="4" w:space="0" w:color="auto"/>
              <w:right w:val="single" w:sz="4" w:space="0" w:color="auto"/>
            </w:tcBorders>
            <w:shd w:val="clear" w:color="auto" w:fill="auto"/>
            <w:vAlign w:val="center"/>
            <w:hideMark/>
          </w:tcPr>
          <w:p w14:paraId="6BE6AC3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2029</w:t>
            </w:r>
          </w:p>
        </w:tc>
        <w:tc>
          <w:tcPr>
            <w:tcW w:w="447" w:type="pct"/>
            <w:tcBorders>
              <w:top w:val="nil"/>
              <w:left w:val="nil"/>
              <w:bottom w:val="single" w:sz="4" w:space="0" w:color="auto"/>
              <w:right w:val="single" w:sz="4" w:space="0" w:color="auto"/>
            </w:tcBorders>
            <w:shd w:val="clear" w:color="auto" w:fill="auto"/>
            <w:noWrap/>
            <w:vAlign w:val="center"/>
            <w:hideMark/>
          </w:tcPr>
          <w:p w14:paraId="0B694AE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5000,00</w:t>
            </w:r>
          </w:p>
        </w:tc>
        <w:tc>
          <w:tcPr>
            <w:tcW w:w="445" w:type="pct"/>
            <w:tcBorders>
              <w:top w:val="nil"/>
              <w:left w:val="nil"/>
              <w:bottom w:val="single" w:sz="4" w:space="0" w:color="auto"/>
              <w:right w:val="single" w:sz="4" w:space="0" w:color="auto"/>
            </w:tcBorders>
            <w:shd w:val="clear" w:color="auto" w:fill="auto"/>
            <w:noWrap/>
            <w:vAlign w:val="center"/>
            <w:hideMark/>
          </w:tcPr>
          <w:p w14:paraId="616BCEF1"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6129,72</w:t>
            </w:r>
          </w:p>
        </w:tc>
        <w:tc>
          <w:tcPr>
            <w:tcW w:w="445" w:type="pct"/>
            <w:tcBorders>
              <w:top w:val="nil"/>
              <w:left w:val="nil"/>
              <w:bottom w:val="single" w:sz="4" w:space="0" w:color="auto"/>
              <w:right w:val="single" w:sz="4" w:space="0" w:color="auto"/>
            </w:tcBorders>
            <w:shd w:val="clear" w:color="auto" w:fill="auto"/>
            <w:noWrap/>
            <w:vAlign w:val="center"/>
            <w:hideMark/>
          </w:tcPr>
          <w:p w14:paraId="7FEEEEE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0C4F2D32"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3296D5F7"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1FC4910"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38</w:t>
            </w:r>
          </w:p>
        </w:tc>
        <w:tc>
          <w:tcPr>
            <w:tcW w:w="1649" w:type="pct"/>
            <w:tcBorders>
              <w:top w:val="nil"/>
              <w:left w:val="nil"/>
              <w:bottom w:val="single" w:sz="4" w:space="0" w:color="auto"/>
              <w:right w:val="single" w:sz="4" w:space="0" w:color="auto"/>
            </w:tcBorders>
            <w:shd w:val="clear" w:color="auto" w:fill="auto"/>
            <w:vAlign w:val="center"/>
            <w:hideMark/>
          </w:tcPr>
          <w:p w14:paraId="668BB12B" w14:textId="40E28915"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участка теплотрассы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 xml:space="preserve">от УТ1Л1 </w:t>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5 по ул. Ленинградской»</w:t>
            </w:r>
          </w:p>
        </w:tc>
        <w:tc>
          <w:tcPr>
            <w:tcW w:w="331" w:type="pct"/>
            <w:tcBorders>
              <w:top w:val="nil"/>
              <w:left w:val="nil"/>
              <w:bottom w:val="single" w:sz="4" w:space="0" w:color="auto"/>
              <w:right w:val="single" w:sz="4" w:space="0" w:color="auto"/>
            </w:tcBorders>
            <w:shd w:val="clear" w:color="auto" w:fill="auto"/>
            <w:vAlign w:val="center"/>
            <w:hideMark/>
          </w:tcPr>
          <w:p w14:paraId="1818ADF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w:t>
            </w:r>
          </w:p>
        </w:tc>
        <w:tc>
          <w:tcPr>
            <w:tcW w:w="529" w:type="pct"/>
            <w:tcBorders>
              <w:top w:val="nil"/>
              <w:left w:val="nil"/>
              <w:bottom w:val="single" w:sz="4" w:space="0" w:color="auto"/>
              <w:right w:val="single" w:sz="4" w:space="0" w:color="auto"/>
            </w:tcBorders>
            <w:shd w:val="clear" w:color="auto" w:fill="auto"/>
            <w:vAlign w:val="center"/>
            <w:hideMark/>
          </w:tcPr>
          <w:p w14:paraId="05D6B36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478</w:t>
            </w:r>
          </w:p>
        </w:tc>
        <w:tc>
          <w:tcPr>
            <w:tcW w:w="445" w:type="pct"/>
            <w:tcBorders>
              <w:top w:val="nil"/>
              <w:left w:val="nil"/>
              <w:bottom w:val="single" w:sz="4" w:space="0" w:color="auto"/>
              <w:right w:val="single" w:sz="4" w:space="0" w:color="auto"/>
            </w:tcBorders>
            <w:shd w:val="clear" w:color="auto" w:fill="auto"/>
            <w:vAlign w:val="center"/>
            <w:hideMark/>
          </w:tcPr>
          <w:p w14:paraId="18AE1625"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2029</w:t>
            </w:r>
          </w:p>
        </w:tc>
        <w:tc>
          <w:tcPr>
            <w:tcW w:w="447" w:type="pct"/>
            <w:tcBorders>
              <w:top w:val="nil"/>
              <w:left w:val="nil"/>
              <w:bottom w:val="single" w:sz="4" w:space="0" w:color="auto"/>
              <w:right w:val="single" w:sz="4" w:space="0" w:color="auto"/>
            </w:tcBorders>
            <w:shd w:val="clear" w:color="auto" w:fill="auto"/>
            <w:noWrap/>
            <w:vAlign w:val="center"/>
            <w:hideMark/>
          </w:tcPr>
          <w:p w14:paraId="69945019"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4125,00</w:t>
            </w:r>
          </w:p>
        </w:tc>
        <w:tc>
          <w:tcPr>
            <w:tcW w:w="445" w:type="pct"/>
            <w:tcBorders>
              <w:top w:val="nil"/>
              <w:left w:val="nil"/>
              <w:bottom w:val="single" w:sz="4" w:space="0" w:color="auto"/>
              <w:right w:val="single" w:sz="4" w:space="0" w:color="auto"/>
            </w:tcBorders>
            <w:shd w:val="clear" w:color="auto" w:fill="auto"/>
            <w:noWrap/>
            <w:vAlign w:val="center"/>
            <w:hideMark/>
          </w:tcPr>
          <w:p w14:paraId="79D1B3EF"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5057,02</w:t>
            </w:r>
          </w:p>
        </w:tc>
        <w:tc>
          <w:tcPr>
            <w:tcW w:w="445" w:type="pct"/>
            <w:tcBorders>
              <w:top w:val="nil"/>
              <w:left w:val="nil"/>
              <w:bottom w:val="single" w:sz="4" w:space="0" w:color="auto"/>
              <w:right w:val="single" w:sz="4" w:space="0" w:color="auto"/>
            </w:tcBorders>
            <w:shd w:val="clear" w:color="auto" w:fill="auto"/>
            <w:noWrap/>
            <w:vAlign w:val="center"/>
            <w:hideMark/>
          </w:tcPr>
          <w:p w14:paraId="7CF0C46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3BAB382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22D072BE"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F9B205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39</w:t>
            </w:r>
          </w:p>
        </w:tc>
        <w:tc>
          <w:tcPr>
            <w:tcW w:w="1649" w:type="pct"/>
            <w:tcBorders>
              <w:top w:val="nil"/>
              <w:left w:val="nil"/>
              <w:bottom w:val="single" w:sz="4" w:space="0" w:color="auto"/>
              <w:right w:val="single" w:sz="4" w:space="0" w:color="auto"/>
            </w:tcBorders>
            <w:shd w:val="clear" w:color="auto" w:fill="auto"/>
            <w:vAlign w:val="center"/>
            <w:hideMark/>
          </w:tcPr>
          <w:p w14:paraId="5D35CCD4" w14:textId="37CB0144"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теплотрассы от камеры 8КМН до УТ8Н4, до ввода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xml:space="preserve">. № 56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пр. Ленина</w:t>
            </w:r>
          </w:p>
        </w:tc>
        <w:tc>
          <w:tcPr>
            <w:tcW w:w="331" w:type="pct"/>
            <w:tcBorders>
              <w:top w:val="nil"/>
              <w:left w:val="nil"/>
              <w:bottom w:val="single" w:sz="4" w:space="0" w:color="auto"/>
              <w:right w:val="single" w:sz="4" w:space="0" w:color="auto"/>
            </w:tcBorders>
            <w:shd w:val="clear" w:color="auto" w:fill="auto"/>
            <w:vAlign w:val="center"/>
            <w:hideMark/>
          </w:tcPr>
          <w:p w14:paraId="73FFC59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300</w:t>
            </w:r>
          </w:p>
        </w:tc>
        <w:tc>
          <w:tcPr>
            <w:tcW w:w="529" w:type="pct"/>
            <w:tcBorders>
              <w:top w:val="nil"/>
              <w:left w:val="nil"/>
              <w:bottom w:val="single" w:sz="4" w:space="0" w:color="auto"/>
              <w:right w:val="single" w:sz="4" w:space="0" w:color="auto"/>
            </w:tcBorders>
            <w:shd w:val="clear" w:color="auto" w:fill="auto"/>
            <w:vAlign w:val="center"/>
            <w:hideMark/>
          </w:tcPr>
          <w:p w14:paraId="364B42B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292</w:t>
            </w:r>
          </w:p>
        </w:tc>
        <w:tc>
          <w:tcPr>
            <w:tcW w:w="445" w:type="pct"/>
            <w:tcBorders>
              <w:top w:val="nil"/>
              <w:left w:val="nil"/>
              <w:bottom w:val="single" w:sz="4" w:space="0" w:color="auto"/>
              <w:right w:val="single" w:sz="4" w:space="0" w:color="auto"/>
            </w:tcBorders>
            <w:shd w:val="clear" w:color="auto" w:fill="auto"/>
            <w:vAlign w:val="center"/>
            <w:hideMark/>
          </w:tcPr>
          <w:p w14:paraId="004C184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2031</w:t>
            </w:r>
          </w:p>
        </w:tc>
        <w:tc>
          <w:tcPr>
            <w:tcW w:w="447" w:type="pct"/>
            <w:tcBorders>
              <w:top w:val="nil"/>
              <w:left w:val="nil"/>
              <w:bottom w:val="single" w:sz="4" w:space="0" w:color="auto"/>
              <w:right w:val="single" w:sz="4" w:space="0" w:color="auto"/>
            </w:tcBorders>
            <w:shd w:val="clear" w:color="auto" w:fill="auto"/>
            <w:noWrap/>
            <w:vAlign w:val="center"/>
            <w:hideMark/>
          </w:tcPr>
          <w:p w14:paraId="024BA6BF"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4583,33</w:t>
            </w:r>
          </w:p>
        </w:tc>
        <w:tc>
          <w:tcPr>
            <w:tcW w:w="445" w:type="pct"/>
            <w:tcBorders>
              <w:top w:val="nil"/>
              <w:left w:val="nil"/>
              <w:bottom w:val="single" w:sz="4" w:space="0" w:color="auto"/>
              <w:right w:val="single" w:sz="4" w:space="0" w:color="auto"/>
            </w:tcBorders>
            <w:shd w:val="clear" w:color="auto" w:fill="auto"/>
            <w:noWrap/>
            <w:vAlign w:val="center"/>
            <w:hideMark/>
          </w:tcPr>
          <w:p w14:paraId="2B48B027"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6077,42</w:t>
            </w:r>
          </w:p>
        </w:tc>
        <w:tc>
          <w:tcPr>
            <w:tcW w:w="445" w:type="pct"/>
            <w:tcBorders>
              <w:top w:val="nil"/>
              <w:left w:val="nil"/>
              <w:bottom w:val="single" w:sz="4" w:space="0" w:color="auto"/>
              <w:right w:val="single" w:sz="4" w:space="0" w:color="auto"/>
            </w:tcBorders>
            <w:shd w:val="clear" w:color="auto" w:fill="auto"/>
            <w:noWrap/>
            <w:vAlign w:val="center"/>
            <w:hideMark/>
          </w:tcPr>
          <w:p w14:paraId="1E9A83F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28C4D948"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1BB1D07E"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1CE9B1C"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40</w:t>
            </w:r>
          </w:p>
        </w:tc>
        <w:tc>
          <w:tcPr>
            <w:tcW w:w="1649" w:type="pct"/>
            <w:tcBorders>
              <w:top w:val="nil"/>
              <w:left w:val="nil"/>
              <w:bottom w:val="single" w:sz="4" w:space="0" w:color="auto"/>
              <w:right w:val="single" w:sz="4" w:space="0" w:color="auto"/>
            </w:tcBorders>
            <w:shd w:val="clear" w:color="auto" w:fill="auto"/>
            <w:vAlign w:val="center"/>
            <w:hideMark/>
          </w:tcPr>
          <w:p w14:paraId="5E214637" w14:textId="209CC98E"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теплотрассы от камеры УТ11Н6 до УТ11Н, до вводов </w:t>
            </w:r>
            <w:proofErr w:type="gramStart"/>
            <w:r w:rsidRPr="00CB5917">
              <w:rPr>
                <w:rFonts w:ascii="Times New Roman" w:eastAsia="Times New Roman" w:hAnsi="Times New Roman"/>
                <w:sz w:val="20"/>
                <w:szCs w:val="20"/>
                <w:lang w:eastAsia="ru-RU"/>
              </w:rPr>
              <w:t xml:space="preserve">в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 33,</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29 </w:t>
            </w:r>
            <w:r>
              <w:rPr>
                <w:rFonts w:ascii="Times New Roman" w:eastAsia="Times New Roman" w:hAnsi="Times New Roman"/>
                <w:sz w:val="20"/>
                <w:szCs w:val="20"/>
                <w:lang w:eastAsia="ru-RU"/>
              </w:rPr>
              <w:br/>
            </w:r>
            <w:r w:rsidRPr="00CB5917">
              <w:rPr>
                <w:rFonts w:ascii="Times New Roman" w:eastAsia="Times New Roman" w:hAnsi="Times New Roman"/>
                <w:sz w:val="20"/>
                <w:szCs w:val="20"/>
                <w:lang w:eastAsia="ru-RU"/>
              </w:rPr>
              <w:t>по ул.</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Нефтехимиков и №</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11 по ул. Строителей</w:t>
            </w:r>
            <w:r>
              <w:rPr>
                <w:rFonts w:ascii="Times New Roman" w:eastAsia="Times New Roman" w:hAnsi="Times New Roman"/>
                <w:sz w:val="20"/>
                <w:szCs w:val="20"/>
                <w:lang w:eastAsia="ru-RU"/>
              </w:rPr>
              <w:t>»</w:t>
            </w:r>
          </w:p>
        </w:tc>
        <w:tc>
          <w:tcPr>
            <w:tcW w:w="331" w:type="pct"/>
            <w:tcBorders>
              <w:top w:val="nil"/>
              <w:left w:val="nil"/>
              <w:bottom w:val="single" w:sz="4" w:space="0" w:color="auto"/>
              <w:right w:val="single" w:sz="4" w:space="0" w:color="auto"/>
            </w:tcBorders>
            <w:shd w:val="clear" w:color="auto" w:fill="auto"/>
            <w:vAlign w:val="center"/>
            <w:hideMark/>
          </w:tcPr>
          <w:p w14:paraId="3D8FA7A6"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150, 89, 108</w:t>
            </w:r>
          </w:p>
        </w:tc>
        <w:tc>
          <w:tcPr>
            <w:tcW w:w="529" w:type="pct"/>
            <w:tcBorders>
              <w:top w:val="nil"/>
              <w:left w:val="nil"/>
              <w:bottom w:val="single" w:sz="4" w:space="0" w:color="auto"/>
              <w:right w:val="single" w:sz="4" w:space="0" w:color="auto"/>
            </w:tcBorders>
            <w:shd w:val="clear" w:color="auto" w:fill="auto"/>
            <w:vAlign w:val="center"/>
            <w:hideMark/>
          </w:tcPr>
          <w:p w14:paraId="4B1F709B"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160, 25, 159</w:t>
            </w:r>
          </w:p>
        </w:tc>
        <w:tc>
          <w:tcPr>
            <w:tcW w:w="445" w:type="pct"/>
            <w:tcBorders>
              <w:top w:val="nil"/>
              <w:left w:val="nil"/>
              <w:bottom w:val="single" w:sz="4" w:space="0" w:color="auto"/>
              <w:right w:val="single" w:sz="4" w:space="0" w:color="auto"/>
            </w:tcBorders>
            <w:shd w:val="clear" w:color="auto" w:fill="auto"/>
            <w:vAlign w:val="center"/>
            <w:hideMark/>
          </w:tcPr>
          <w:p w14:paraId="102FDA5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2032</w:t>
            </w:r>
          </w:p>
        </w:tc>
        <w:tc>
          <w:tcPr>
            <w:tcW w:w="447" w:type="pct"/>
            <w:tcBorders>
              <w:top w:val="nil"/>
              <w:left w:val="nil"/>
              <w:bottom w:val="single" w:sz="4" w:space="0" w:color="auto"/>
              <w:right w:val="single" w:sz="4" w:space="0" w:color="auto"/>
            </w:tcBorders>
            <w:shd w:val="clear" w:color="auto" w:fill="auto"/>
            <w:noWrap/>
            <w:vAlign w:val="center"/>
            <w:hideMark/>
          </w:tcPr>
          <w:p w14:paraId="16D7913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5083,33</w:t>
            </w:r>
          </w:p>
        </w:tc>
        <w:tc>
          <w:tcPr>
            <w:tcW w:w="445" w:type="pct"/>
            <w:tcBorders>
              <w:top w:val="nil"/>
              <w:left w:val="nil"/>
              <w:bottom w:val="single" w:sz="4" w:space="0" w:color="auto"/>
              <w:right w:val="single" w:sz="4" w:space="0" w:color="auto"/>
            </w:tcBorders>
            <w:shd w:val="clear" w:color="auto" w:fill="auto"/>
            <w:noWrap/>
            <w:vAlign w:val="center"/>
            <w:hideMark/>
          </w:tcPr>
          <w:p w14:paraId="66EA0C58"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7010,02</w:t>
            </w:r>
          </w:p>
        </w:tc>
        <w:tc>
          <w:tcPr>
            <w:tcW w:w="445" w:type="pct"/>
            <w:tcBorders>
              <w:top w:val="nil"/>
              <w:left w:val="nil"/>
              <w:bottom w:val="single" w:sz="4" w:space="0" w:color="auto"/>
              <w:right w:val="single" w:sz="4" w:space="0" w:color="auto"/>
            </w:tcBorders>
            <w:shd w:val="clear" w:color="auto" w:fill="auto"/>
            <w:noWrap/>
            <w:vAlign w:val="center"/>
            <w:hideMark/>
          </w:tcPr>
          <w:p w14:paraId="3BE87C5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60F7C0F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152CE7EA"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F983DAE"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41</w:t>
            </w:r>
          </w:p>
        </w:tc>
        <w:tc>
          <w:tcPr>
            <w:tcW w:w="1649" w:type="pct"/>
            <w:tcBorders>
              <w:top w:val="nil"/>
              <w:left w:val="nil"/>
              <w:bottom w:val="single" w:sz="4" w:space="0" w:color="auto"/>
              <w:right w:val="single" w:sz="4" w:space="0" w:color="auto"/>
            </w:tcBorders>
            <w:shd w:val="clear" w:color="auto" w:fill="auto"/>
            <w:vAlign w:val="center"/>
            <w:hideMark/>
          </w:tcPr>
          <w:p w14:paraId="5E82EFC3" w14:textId="54CC101D"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 xml:space="preserve">Проект «Реконструкция теплотрассы от камеры УТ10Г2 до УТ10Г2а. От камеры УТ9Н3 до УТ9Н4, </w:t>
            </w:r>
            <w:proofErr w:type="gramStart"/>
            <w:r w:rsidRPr="00CB5917">
              <w:rPr>
                <w:rFonts w:ascii="Times New Roman" w:eastAsia="Times New Roman" w:hAnsi="Times New Roman"/>
                <w:sz w:val="20"/>
                <w:szCs w:val="20"/>
                <w:lang w:eastAsia="ru-RU"/>
              </w:rPr>
              <w:t xml:space="preserve">до </w:t>
            </w:r>
            <w:proofErr w:type="spellStart"/>
            <w:r w:rsidRPr="00CB5917">
              <w:rPr>
                <w:rFonts w:ascii="Times New Roman" w:eastAsia="Times New Roman" w:hAnsi="Times New Roman"/>
                <w:sz w:val="20"/>
                <w:szCs w:val="20"/>
                <w:lang w:eastAsia="ru-RU"/>
              </w:rPr>
              <w:t>ж</w:t>
            </w:r>
            <w:proofErr w:type="gramEnd"/>
            <w:r w:rsidRPr="00CB5917">
              <w:rPr>
                <w:rFonts w:ascii="Times New Roman" w:eastAsia="Times New Roman" w:hAnsi="Times New Roman"/>
                <w:sz w:val="20"/>
                <w:szCs w:val="20"/>
                <w:lang w:eastAsia="ru-RU"/>
              </w:rPr>
              <w:t>.д</w:t>
            </w:r>
            <w:proofErr w:type="spellEnd"/>
            <w:r w:rsidRPr="00CB5917">
              <w:rPr>
                <w:rFonts w:ascii="Times New Roman" w:eastAsia="Times New Roman" w:hAnsi="Times New Roman"/>
                <w:sz w:val="20"/>
                <w:szCs w:val="20"/>
                <w:lang w:eastAsia="ru-RU"/>
              </w:rPr>
              <w:t>. № 16,</w:t>
            </w:r>
            <w:r>
              <w:rPr>
                <w:rFonts w:ascii="Times New Roman" w:eastAsia="Times New Roman" w:hAnsi="Times New Roman"/>
                <w:sz w:val="20"/>
                <w:szCs w:val="20"/>
                <w:lang w:eastAsia="ru-RU"/>
              </w:rPr>
              <w:t xml:space="preserve"> </w:t>
            </w:r>
            <w:r w:rsidRPr="00CB5917">
              <w:rPr>
                <w:rFonts w:ascii="Times New Roman" w:eastAsia="Times New Roman" w:hAnsi="Times New Roman"/>
                <w:sz w:val="20"/>
                <w:szCs w:val="20"/>
                <w:lang w:eastAsia="ru-RU"/>
              </w:rPr>
              <w:t xml:space="preserve">28 по б. </w:t>
            </w:r>
            <w:proofErr w:type="spellStart"/>
            <w:r w:rsidRPr="00CB5917">
              <w:rPr>
                <w:rFonts w:ascii="Times New Roman" w:eastAsia="Times New Roman" w:hAnsi="Times New Roman"/>
                <w:sz w:val="20"/>
                <w:szCs w:val="20"/>
                <w:lang w:eastAsia="ru-RU"/>
              </w:rPr>
              <w:t>Плавницкий</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6034E47A"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150, 80</w:t>
            </w:r>
          </w:p>
        </w:tc>
        <w:tc>
          <w:tcPr>
            <w:tcW w:w="529" w:type="pct"/>
            <w:tcBorders>
              <w:top w:val="nil"/>
              <w:left w:val="nil"/>
              <w:bottom w:val="single" w:sz="4" w:space="0" w:color="auto"/>
              <w:right w:val="single" w:sz="4" w:space="0" w:color="auto"/>
            </w:tcBorders>
            <w:shd w:val="clear" w:color="auto" w:fill="auto"/>
            <w:vAlign w:val="center"/>
            <w:hideMark/>
          </w:tcPr>
          <w:p w14:paraId="682E17F3"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235, 159</w:t>
            </w:r>
          </w:p>
        </w:tc>
        <w:tc>
          <w:tcPr>
            <w:tcW w:w="445" w:type="pct"/>
            <w:tcBorders>
              <w:top w:val="nil"/>
              <w:left w:val="nil"/>
              <w:bottom w:val="single" w:sz="4" w:space="0" w:color="auto"/>
              <w:right w:val="single" w:sz="4" w:space="0" w:color="auto"/>
            </w:tcBorders>
            <w:shd w:val="clear" w:color="auto" w:fill="auto"/>
            <w:vAlign w:val="center"/>
            <w:hideMark/>
          </w:tcPr>
          <w:p w14:paraId="4B59BA3D"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2032</w:t>
            </w:r>
          </w:p>
        </w:tc>
        <w:tc>
          <w:tcPr>
            <w:tcW w:w="447" w:type="pct"/>
            <w:tcBorders>
              <w:top w:val="nil"/>
              <w:left w:val="nil"/>
              <w:bottom w:val="single" w:sz="4" w:space="0" w:color="auto"/>
              <w:right w:val="single" w:sz="4" w:space="0" w:color="auto"/>
            </w:tcBorders>
            <w:shd w:val="clear" w:color="auto" w:fill="auto"/>
            <w:noWrap/>
            <w:vAlign w:val="center"/>
            <w:hideMark/>
          </w:tcPr>
          <w:p w14:paraId="4C4AA4C1"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5666,67</w:t>
            </w:r>
          </w:p>
        </w:tc>
        <w:tc>
          <w:tcPr>
            <w:tcW w:w="445" w:type="pct"/>
            <w:tcBorders>
              <w:top w:val="nil"/>
              <w:left w:val="nil"/>
              <w:bottom w:val="single" w:sz="4" w:space="0" w:color="auto"/>
              <w:right w:val="single" w:sz="4" w:space="0" w:color="auto"/>
            </w:tcBorders>
            <w:shd w:val="clear" w:color="auto" w:fill="auto"/>
            <w:noWrap/>
            <w:vAlign w:val="center"/>
            <w:hideMark/>
          </w:tcPr>
          <w:p w14:paraId="669F5DD9"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7814,45</w:t>
            </w:r>
          </w:p>
        </w:tc>
        <w:tc>
          <w:tcPr>
            <w:tcW w:w="445" w:type="pct"/>
            <w:tcBorders>
              <w:top w:val="nil"/>
              <w:left w:val="nil"/>
              <w:bottom w:val="single" w:sz="4" w:space="0" w:color="auto"/>
              <w:right w:val="single" w:sz="4" w:space="0" w:color="auto"/>
            </w:tcBorders>
            <w:shd w:val="clear" w:color="auto" w:fill="auto"/>
            <w:noWrap/>
            <w:vAlign w:val="center"/>
            <w:hideMark/>
          </w:tcPr>
          <w:p w14:paraId="0AE03097"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Расчет ПИР</w:t>
            </w:r>
          </w:p>
        </w:tc>
        <w:tc>
          <w:tcPr>
            <w:tcW w:w="548" w:type="pct"/>
            <w:tcBorders>
              <w:top w:val="nil"/>
              <w:left w:val="nil"/>
              <w:bottom w:val="single" w:sz="4" w:space="0" w:color="auto"/>
              <w:right w:val="single" w:sz="4" w:space="0" w:color="auto"/>
            </w:tcBorders>
            <w:shd w:val="clear" w:color="auto" w:fill="auto"/>
            <w:vAlign w:val="center"/>
            <w:hideMark/>
          </w:tcPr>
          <w:p w14:paraId="55B4D3C4" w14:textId="77777777"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r w:rsidRPr="00CB5917">
              <w:rPr>
                <w:rFonts w:ascii="Times New Roman" w:eastAsia="Times New Roman" w:hAnsi="Times New Roman"/>
                <w:sz w:val="20"/>
                <w:szCs w:val="20"/>
                <w:lang w:eastAsia="ru-RU"/>
              </w:rPr>
              <w:t>Тарифные источники</w:t>
            </w:r>
          </w:p>
        </w:tc>
      </w:tr>
      <w:tr w:rsidR="00CB5917" w:rsidRPr="00E4380C" w14:paraId="326C7BD7" w14:textId="77777777" w:rsidTr="00CB5917">
        <w:trPr>
          <w:trHeight w:val="22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6C9AA16" w14:textId="0802D68C"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p>
        </w:tc>
        <w:tc>
          <w:tcPr>
            <w:tcW w:w="1649" w:type="pct"/>
            <w:tcBorders>
              <w:top w:val="nil"/>
              <w:left w:val="nil"/>
              <w:bottom w:val="single" w:sz="4" w:space="0" w:color="auto"/>
              <w:right w:val="single" w:sz="4" w:space="0" w:color="auto"/>
            </w:tcBorders>
            <w:shd w:val="clear" w:color="auto" w:fill="auto"/>
            <w:vAlign w:val="center"/>
            <w:hideMark/>
          </w:tcPr>
          <w:p w14:paraId="318F0308" w14:textId="6FED7BD8"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ИТОГО</w:t>
            </w:r>
          </w:p>
        </w:tc>
        <w:tc>
          <w:tcPr>
            <w:tcW w:w="331" w:type="pct"/>
            <w:tcBorders>
              <w:top w:val="nil"/>
              <w:left w:val="nil"/>
              <w:bottom w:val="single" w:sz="4" w:space="0" w:color="auto"/>
              <w:right w:val="single" w:sz="4" w:space="0" w:color="auto"/>
            </w:tcBorders>
            <w:shd w:val="clear" w:color="auto" w:fill="auto"/>
            <w:noWrap/>
            <w:vAlign w:val="center"/>
            <w:hideMark/>
          </w:tcPr>
          <w:p w14:paraId="56741941" w14:textId="04B501A6"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529" w:type="pct"/>
            <w:tcBorders>
              <w:top w:val="nil"/>
              <w:left w:val="nil"/>
              <w:bottom w:val="single" w:sz="4" w:space="0" w:color="auto"/>
              <w:right w:val="single" w:sz="4" w:space="0" w:color="auto"/>
            </w:tcBorders>
            <w:shd w:val="clear" w:color="auto" w:fill="auto"/>
            <w:noWrap/>
            <w:vAlign w:val="center"/>
            <w:hideMark/>
          </w:tcPr>
          <w:p w14:paraId="3EF9BA2A" w14:textId="2F0CF60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445" w:type="pct"/>
            <w:tcBorders>
              <w:top w:val="nil"/>
              <w:left w:val="nil"/>
              <w:bottom w:val="single" w:sz="4" w:space="0" w:color="auto"/>
              <w:right w:val="single" w:sz="4" w:space="0" w:color="auto"/>
            </w:tcBorders>
            <w:shd w:val="clear" w:color="auto" w:fill="auto"/>
            <w:noWrap/>
            <w:vAlign w:val="center"/>
            <w:hideMark/>
          </w:tcPr>
          <w:p w14:paraId="0D67B826" w14:textId="1F47314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p>
        </w:tc>
        <w:tc>
          <w:tcPr>
            <w:tcW w:w="447" w:type="pct"/>
            <w:tcBorders>
              <w:top w:val="nil"/>
              <w:left w:val="nil"/>
              <w:bottom w:val="single" w:sz="4" w:space="0" w:color="auto"/>
              <w:right w:val="single" w:sz="4" w:space="0" w:color="auto"/>
            </w:tcBorders>
            <w:shd w:val="clear" w:color="auto" w:fill="auto"/>
            <w:noWrap/>
            <w:vAlign w:val="center"/>
            <w:hideMark/>
          </w:tcPr>
          <w:p w14:paraId="5F1049F1"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577 433,6</w:t>
            </w:r>
          </w:p>
        </w:tc>
        <w:tc>
          <w:tcPr>
            <w:tcW w:w="445" w:type="pct"/>
            <w:tcBorders>
              <w:top w:val="nil"/>
              <w:left w:val="nil"/>
              <w:bottom w:val="single" w:sz="4" w:space="0" w:color="auto"/>
              <w:right w:val="single" w:sz="4" w:space="0" w:color="auto"/>
            </w:tcBorders>
            <w:shd w:val="clear" w:color="auto" w:fill="auto"/>
            <w:noWrap/>
            <w:vAlign w:val="center"/>
            <w:hideMark/>
          </w:tcPr>
          <w:p w14:paraId="0EF18EFA" w14:textId="77777777" w:rsidR="00CB5917" w:rsidRPr="00CB5917" w:rsidRDefault="00CB5917" w:rsidP="00CB5917">
            <w:pPr>
              <w:widowControl w:val="0"/>
              <w:spacing w:after="0" w:line="240" w:lineRule="auto"/>
              <w:jc w:val="center"/>
              <w:rPr>
                <w:rFonts w:ascii="Times New Roman" w:eastAsia="Times New Roman" w:hAnsi="Times New Roman"/>
                <w:bCs/>
                <w:sz w:val="20"/>
                <w:szCs w:val="20"/>
                <w:lang w:eastAsia="ru-RU"/>
              </w:rPr>
            </w:pPr>
            <w:r w:rsidRPr="00CB5917">
              <w:rPr>
                <w:rFonts w:ascii="Times New Roman" w:eastAsia="Times New Roman" w:hAnsi="Times New Roman"/>
                <w:bCs/>
                <w:sz w:val="20"/>
                <w:szCs w:val="20"/>
                <w:lang w:eastAsia="ru-RU"/>
              </w:rPr>
              <w:t>699 232,40</w:t>
            </w:r>
          </w:p>
        </w:tc>
        <w:tc>
          <w:tcPr>
            <w:tcW w:w="445" w:type="pct"/>
            <w:tcBorders>
              <w:top w:val="nil"/>
              <w:left w:val="nil"/>
              <w:bottom w:val="single" w:sz="4" w:space="0" w:color="auto"/>
              <w:right w:val="single" w:sz="4" w:space="0" w:color="auto"/>
            </w:tcBorders>
            <w:shd w:val="clear" w:color="auto" w:fill="auto"/>
            <w:noWrap/>
            <w:vAlign w:val="center"/>
            <w:hideMark/>
          </w:tcPr>
          <w:p w14:paraId="6406B9ED" w14:textId="093A3641"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p>
        </w:tc>
        <w:tc>
          <w:tcPr>
            <w:tcW w:w="548" w:type="pct"/>
            <w:tcBorders>
              <w:top w:val="nil"/>
              <w:left w:val="nil"/>
              <w:bottom w:val="single" w:sz="4" w:space="0" w:color="auto"/>
              <w:right w:val="single" w:sz="4" w:space="0" w:color="auto"/>
            </w:tcBorders>
            <w:shd w:val="clear" w:color="auto" w:fill="auto"/>
            <w:noWrap/>
            <w:vAlign w:val="center"/>
            <w:hideMark/>
          </w:tcPr>
          <w:p w14:paraId="7117A045" w14:textId="19401DB4" w:rsidR="00CB5917" w:rsidRPr="00CB5917" w:rsidRDefault="00CB5917" w:rsidP="00CB5917">
            <w:pPr>
              <w:widowControl w:val="0"/>
              <w:spacing w:after="0" w:line="240" w:lineRule="auto"/>
              <w:jc w:val="center"/>
              <w:rPr>
                <w:rFonts w:ascii="Times New Roman" w:eastAsia="Times New Roman" w:hAnsi="Times New Roman"/>
                <w:sz w:val="20"/>
                <w:szCs w:val="20"/>
                <w:lang w:eastAsia="ru-RU"/>
              </w:rPr>
            </w:pPr>
          </w:p>
        </w:tc>
      </w:tr>
    </w:tbl>
    <w:p w14:paraId="4BA53570" w14:textId="77777777" w:rsidR="00CB5917" w:rsidRPr="005214D9" w:rsidRDefault="00CB5917" w:rsidP="00CB591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7D5CC4CD" w14:textId="215EFC12" w:rsidR="005214D9" w:rsidRPr="005214D9" w:rsidRDefault="00820225" w:rsidP="005214D9">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5214D9">
        <w:rPr>
          <w:rFonts w:ascii="Times New Roman" w:hAnsi="Times New Roman"/>
          <w:sz w:val="24"/>
          <w:szCs w:val="24"/>
        </w:rPr>
        <w:t>Таблица</w:t>
      </w:r>
      <w:r w:rsidR="005214D9">
        <w:rPr>
          <w:rFonts w:ascii="Times New Roman" w:hAnsi="Times New Roman"/>
          <w:sz w:val="24"/>
          <w:szCs w:val="24"/>
        </w:rPr>
        <w:t xml:space="preserve"> 45</w:t>
      </w:r>
      <w:bookmarkEnd w:id="167"/>
      <w:r w:rsidRPr="005214D9">
        <w:rPr>
          <w:rFonts w:ascii="Times New Roman" w:hAnsi="Times New Roman"/>
          <w:sz w:val="24"/>
          <w:szCs w:val="24"/>
        </w:rPr>
        <w:t xml:space="preserve"> - Мероприятия повышению надежности работы основного оборудования </w:t>
      </w:r>
      <w:proofErr w:type="spellStart"/>
      <w:r w:rsidRPr="005214D9">
        <w:rPr>
          <w:rFonts w:ascii="Times New Roman" w:hAnsi="Times New Roman"/>
          <w:sz w:val="24"/>
          <w:szCs w:val="24"/>
        </w:rPr>
        <w:t>Киришской</w:t>
      </w:r>
      <w:proofErr w:type="spellEnd"/>
      <w:r w:rsidRPr="005214D9">
        <w:rPr>
          <w:rFonts w:ascii="Times New Roman" w:hAnsi="Times New Roman"/>
          <w:sz w:val="24"/>
          <w:szCs w:val="24"/>
        </w:rPr>
        <w:t xml:space="preserve"> ГРЭС</w:t>
      </w:r>
      <w:bookmarkStart w:id="168" w:name="_Toc1695084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2079"/>
        <w:gridCol w:w="2040"/>
        <w:gridCol w:w="1757"/>
        <w:gridCol w:w="1511"/>
        <w:gridCol w:w="2443"/>
        <w:gridCol w:w="1913"/>
      </w:tblGrid>
      <w:tr w:rsidR="005214D9" w:rsidRPr="00E4380C" w14:paraId="3B9E4F0E" w14:textId="77777777" w:rsidTr="00BD45E7">
        <w:trPr>
          <w:trHeight w:val="227"/>
          <w:tblHeader/>
        </w:trPr>
        <w:tc>
          <w:tcPr>
            <w:tcW w:w="1029" w:type="pct"/>
            <w:tcBorders>
              <w:top w:val="single" w:sz="4" w:space="0" w:color="auto"/>
              <w:left w:val="single" w:sz="4" w:space="0" w:color="auto"/>
              <w:bottom w:val="single" w:sz="4" w:space="0" w:color="auto"/>
              <w:right w:val="single" w:sz="4" w:space="0" w:color="auto"/>
            </w:tcBorders>
            <w:vAlign w:val="center"/>
            <w:hideMark/>
          </w:tcPr>
          <w:p w14:paraId="4FD1E85E"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Наименование мероприятия</w:t>
            </w:r>
          </w:p>
        </w:tc>
        <w:tc>
          <w:tcPr>
            <w:tcW w:w="703" w:type="pct"/>
            <w:tcBorders>
              <w:top w:val="single" w:sz="4" w:space="0" w:color="auto"/>
              <w:left w:val="single" w:sz="4" w:space="0" w:color="auto"/>
              <w:bottom w:val="single" w:sz="4" w:space="0" w:color="auto"/>
              <w:right w:val="single" w:sz="4" w:space="0" w:color="auto"/>
            </w:tcBorders>
            <w:vAlign w:val="center"/>
            <w:hideMark/>
          </w:tcPr>
          <w:p w14:paraId="33134DFA" w14:textId="3E68A8B5"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Обоснование необходимости</w:t>
            </w:r>
            <w:r w:rsidR="00BD45E7">
              <w:rPr>
                <w:rFonts w:ascii="Times New Roman" w:eastAsia="Times New Roman" w:hAnsi="Times New Roman"/>
                <w:bCs/>
                <w:color w:val="000000"/>
                <w:lang w:eastAsia="ru-RU"/>
              </w:rPr>
              <w:t xml:space="preserve"> </w:t>
            </w:r>
            <w:r w:rsidRPr="00BD45E7">
              <w:rPr>
                <w:rFonts w:ascii="Times New Roman" w:eastAsia="Times New Roman" w:hAnsi="Times New Roman"/>
                <w:bCs/>
                <w:color w:val="000000"/>
                <w:lang w:eastAsia="ru-RU"/>
              </w:rPr>
              <w:t>(цель реализации)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3D095B36" w14:textId="02128A12" w:rsidR="005214D9" w:rsidRPr="00BD45E7" w:rsidRDefault="005214D9" w:rsidP="00BD45E7">
            <w:pPr>
              <w:widowControl w:val="0"/>
              <w:spacing w:after="0" w:line="240" w:lineRule="auto"/>
              <w:ind w:hanging="41"/>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Описание и место расположения</w:t>
            </w:r>
            <w:r w:rsidR="00BD45E7">
              <w:rPr>
                <w:rFonts w:ascii="Times New Roman" w:eastAsia="Times New Roman" w:hAnsi="Times New Roman"/>
                <w:bCs/>
                <w:color w:val="000000"/>
                <w:lang w:eastAsia="ru-RU"/>
              </w:rPr>
              <w:t xml:space="preserve"> </w:t>
            </w:r>
            <w:r w:rsidRPr="00BD45E7">
              <w:rPr>
                <w:rFonts w:ascii="Times New Roman" w:eastAsia="Times New Roman" w:hAnsi="Times New Roman"/>
                <w:bCs/>
                <w:color w:val="000000"/>
                <w:lang w:eastAsia="ru-RU"/>
              </w:rPr>
              <w:t>объекта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AFCF91D"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Затраты, тыс. руб. с НДС</w:t>
            </w:r>
          </w:p>
        </w:tc>
        <w:tc>
          <w:tcPr>
            <w:tcW w:w="511" w:type="pct"/>
            <w:tcBorders>
              <w:top w:val="single" w:sz="4" w:space="0" w:color="auto"/>
              <w:left w:val="single" w:sz="4" w:space="0" w:color="auto"/>
              <w:bottom w:val="single" w:sz="4" w:space="0" w:color="auto"/>
              <w:right w:val="single" w:sz="4" w:space="0" w:color="auto"/>
            </w:tcBorders>
            <w:vAlign w:val="center"/>
            <w:hideMark/>
          </w:tcPr>
          <w:p w14:paraId="45EDA6DA"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Годы реализации</w:t>
            </w:r>
          </w:p>
        </w:tc>
        <w:tc>
          <w:tcPr>
            <w:tcW w:w="826" w:type="pct"/>
            <w:tcBorders>
              <w:top w:val="single" w:sz="4" w:space="0" w:color="auto"/>
              <w:left w:val="single" w:sz="4" w:space="0" w:color="auto"/>
              <w:bottom w:val="single" w:sz="4" w:space="0" w:color="auto"/>
              <w:right w:val="single" w:sz="4" w:space="0" w:color="auto"/>
            </w:tcBorders>
            <w:vAlign w:val="center"/>
            <w:hideMark/>
          </w:tcPr>
          <w:p w14:paraId="4926C074"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Источник финансирования</w:t>
            </w:r>
          </w:p>
        </w:tc>
        <w:tc>
          <w:tcPr>
            <w:tcW w:w="647" w:type="pct"/>
            <w:tcBorders>
              <w:top w:val="single" w:sz="4" w:space="0" w:color="auto"/>
              <w:left w:val="single" w:sz="4" w:space="0" w:color="auto"/>
              <w:bottom w:val="single" w:sz="4" w:space="0" w:color="auto"/>
              <w:right w:val="single" w:sz="4" w:space="0" w:color="auto"/>
            </w:tcBorders>
            <w:vAlign w:val="center"/>
            <w:hideMark/>
          </w:tcPr>
          <w:p w14:paraId="6EB1F203"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Обоснование стоимости работ</w:t>
            </w:r>
          </w:p>
        </w:tc>
      </w:tr>
      <w:tr w:rsidR="005214D9" w:rsidRPr="00E4380C" w14:paraId="33D141D2"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434BB091"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Замена барабана котла К-2Т</w:t>
            </w:r>
          </w:p>
        </w:tc>
        <w:tc>
          <w:tcPr>
            <w:tcW w:w="703" w:type="pct"/>
            <w:tcBorders>
              <w:top w:val="single" w:sz="4" w:space="0" w:color="auto"/>
              <w:left w:val="single" w:sz="4" w:space="0" w:color="auto"/>
              <w:bottom w:val="single" w:sz="4" w:space="0" w:color="auto"/>
              <w:right w:val="single" w:sz="4" w:space="0" w:color="auto"/>
            </w:tcBorders>
            <w:vAlign w:val="center"/>
            <w:hideMark/>
          </w:tcPr>
          <w:p w14:paraId="49C17468"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Повышение надежности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1D9B896F"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Киришская ГРЭС, КТЦ-1</w:t>
            </w:r>
          </w:p>
        </w:tc>
        <w:tc>
          <w:tcPr>
            <w:tcW w:w="594" w:type="pct"/>
            <w:tcBorders>
              <w:top w:val="single" w:sz="4" w:space="0" w:color="auto"/>
              <w:left w:val="single" w:sz="4" w:space="0" w:color="auto"/>
              <w:bottom w:val="single" w:sz="4" w:space="0" w:color="auto"/>
              <w:right w:val="single" w:sz="4" w:space="0" w:color="auto"/>
            </w:tcBorders>
            <w:vAlign w:val="center"/>
            <w:hideMark/>
          </w:tcPr>
          <w:p w14:paraId="72F41E05"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val="en-US" w:eastAsia="ru-RU"/>
              </w:rPr>
              <w:t>179 450,8</w:t>
            </w:r>
          </w:p>
        </w:tc>
        <w:tc>
          <w:tcPr>
            <w:tcW w:w="511" w:type="pct"/>
            <w:tcBorders>
              <w:top w:val="single" w:sz="4" w:space="0" w:color="auto"/>
              <w:left w:val="single" w:sz="4" w:space="0" w:color="auto"/>
              <w:bottom w:val="single" w:sz="4" w:space="0" w:color="auto"/>
              <w:right w:val="single" w:sz="4" w:space="0" w:color="auto"/>
            </w:tcBorders>
            <w:vAlign w:val="center"/>
            <w:hideMark/>
          </w:tcPr>
          <w:p w14:paraId="1A309696"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val="en-US" w:eastAsia="ru-RU"/>
              </w:rPr>
            </w:pPr>
            <w:r w:rsidRPr="00BD45E7">
              <w:rPr>
                <w:rFonts w:ascii="Times New Roman" w:eastAsia="Times New Roman" w:hAnsi="Times New Roman"/>
                <w:bCs/>
                <w:color w:val="000000"/>
                <w:lang w:eastAsia="ru-RU"/>
              </w:rPr>
              <w:t>2022-202</w:t>
            </w:r>
            <w:r w:rsidRPr="00BD45E7">
              <w:rPr>
                <w:rFonts w:ascii="Times New Roman" w:eastAsia="Times New Roman" w:hAnsi="Times New Roman"/>
                <w:bCs/>
                <w:color w:val="000000"/>
                <w:lang w:val="en-US" w:eastAsia="ru-RU"/>
              </w:rPr>
              <w:t>5</w:t>
            </w:r>
          </w:p>
        </w:tc>
        <w:tc>
          <w:tcPr>
            <w:tcW w:w="826" w:type="pct"/>
            <w:tcBorders>
              <w:top w:val="single" w:sz="4" w:space="0" w:color="auto"/>
              <w:left w:val="single" w:sz="4" w:space="0" w:color="auto"/>
              <w:bottom w:val="single" w:sz="4" w:space="0" w:color="auto"/>
              <w:right w:val="single" w:sz="4" w:space="0" w:color="auto"/>
            </w:tcBorders>
            <w:vAlign w:val="center"/>
            <w:hideMark/>
          </w:tcPr>
          <w:p w14:paraId="550DBA34"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0AAD4232" w14:textId="77777777" w:rsidR="005214D9" w:rsidRPr="00BD45E7" w:rsidRDefault="005214D9" w:rsidP="00BD45E7">
            <w:pPr>
              <w:widowControl w:val="0"/>
              <w:spacing w:after="0" w:line="240" w:lineRule="auto"/>
              <w:jc w:val="center"/>
              <w:rPr>
                <w:rFonts w:ascii="Times New Roman" w:eastAsia="Times New Roman" w:hAnsi="Times New Roman"/>
                <w:bCs/>
                <w:color w:val="000000"/>
                <w:highlight w:val="yellow"/>
                <w:lang w:eastAsia="ru-RU"/>
              </w:rPr>
            </w:pPr>
            <w:r w:rsidRPr="00BD45E7">
              <w:rPr>
                <w:rFonts w:ascii="Times New Roman" w:eastAsia="Times New Roman" w:hAnsi="Times New Roman"/>
                <w:bCs/>
                <w:color w:val="000000"/>
                <w:lang w:eastAsia="ru-RU"/>
              </w:rPr>
              <w:t>Сводный сметный расчет</w:t>
            </w:r>
          </w:p>
        </w:tc>
      </w:tr>
      <w:tr w:rsidR="005214D9" w:rsidRPr="00E4380C" w14:paraId="7D3D8DA0"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7DD6DDF7" w14:textId="41BD542B"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 xml:space="preserve">Замена дымососов </w:t>
            </w:r>
            <w:r w:rsidR="00BD45E7">
              <w:rPr>
                <w:rFonts w:ascii="Times New Roman" w:eastAsia="Times New Roman" w:hAnsi="Times New Roman"/>
                <w:color w:val="000000"/>
                <w:lang w:eastAsia="ru-RU"/>
              </w:rPr>
              <w:br/>
            </w:r>
            <w:r w:rsidRPr="00BD45E7">
              <w:rPr>
                <w:rFonts w:ascii="Times New Roman" w:eastAsia="Times New Roman" w:hAnsi="Times New Roman"/>
                <w:color w:val="000000"/>
                <w:lang w:eastAsia="ru-RU"/>
              </w:rPr>
              <w:t xml:space="preserve">и дутьевых вентиляторов </w:t>
            </w:r>
            <w:r w:rsidR="00BD45E7">
              <w:rPr>
                <w:rFonts w:ascii="Times New Roman" w:eastAsia="Times New Roman" w:hAnsi="Times New Roman"/>
                <w:color w:val="000000"/>
                <w:lang w:eastAsia="ru-RU"/>
              </w:rPr>
              <w:br/>
            </w:r>
            <w:r w:rsidRPr="00BD45E7">
              <w:rPr>
                <w:rFonts w:ascii="Times New Roman" w:eastAsia="Times New Roman" w:hAnsi="Times New Roman"/>
                <w:color w:val="000000"/>
                <w:lang w:eastAsia="ru-RU"/>
              </w:rPr>
              <w:t>с электродвигателями на котле ст.</w:t>
            </w:r>
            <w:r w:rsidR="00BD45E7">
              <w:rPr>
                <w:rFonts w:ascii="Times New Roman" w:eastAsia="Times New Roman" w:hAnsi="Times New Roman"/>
                <w:color w:val="000000"/>
                <w:lang w:eastAsia="ru-RU"/>
              </w:rPr>
              <w:t xml:space="preserve"> </w:t>
            </w:r>
            <w:r w:rsidRPr="00BD45E7">
              <w:rPr>
                <w:rFonts w:ascii="Times New Roman" w:eastAsia="Times New Roman" w:hAnsi="Times New Roman"/>
                <w:color w:val="000000"/>
                <w:lang w:eastAsia="ru-RU"/>
              </w:rPr>
              <w:t>№</w:t>
            </w:r>
            <w:r w:rsidR="00BD45E7">
              <w:rPr>
                <w:rFonts w:ascii="Times New Roman" w:eastAsia="Times New Roman" w:hAnsi="Times New Roman"/>
                <w:color w:val="000000"/>
                <w:lang w:eastAsia="ru-RU"/>
              </w:rPr>
              <w:t xml:space="preserve"> </w:t>
            </w:r>
            <w:r w:rsidRPr="00BD45E7">
              <w:rPr>
                <w:rFonts w:ascii="Times New Roman" w:eastAsia="Times New Roman" w:hAnsi="Times New Roman"/>
                <w:color w:val="000000"/>
                <w:lang w:eastAsia="ru-RU"/>
              </w:rPr>
              <w:t>2Т</w:t>
            </w:r>
          </w:p>
        </w:tc>
        <w:tc>
          <w:tcPr>
            <w:tcW w:w="703" w:type="pct"/>
            <w:tcBorders>
              <w:top w:val="single" w:sz="4" w:space="0" w:color="auto"/>
              <w:left w:val="single" w:sz="4" w:space="0" w:color="auto"/>
              <w:bottom w:val="single" w:sz="4" w:space="0" w:color="auto"/>
              <w:right w:val="single" w:sz="4" w:space="0" w:color="auto"/>
            </w:tcBorders>
            <w:vAlign w:val="center"/>
            <w:hideMark/>
          </w:tcPr>
          <w:p w14:paraId="370E5447"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Повышение надежности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3BC3F1E6"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Киришская ГРЭС, КТЦ-1</w:t>
            </w:r>
          </w:p>
        </w:tc>
        <w:tc>
          <w:tcPr>
            <w:tcW w:w="594" w:type="pct"/>
            <w:tcBorders>
              <w:top w:val="single" w:sz="4" w:space="0" w:color="auto"/>
              <w:left w:val="single" w:sz="4" w:space="0" w:color="auto"/>
              <w:bottom w:val="single" w:sz="4" w:space="0" w:color="auto"/>
              <w:right w:val="single" w:sz="4" w:space="0" w:color="auto"/>
            </w:tcBorders>
            <w:vAlign w:val="center"/>
            <w:hideMark/>
          </w:tcPr>
          <w:p w14:paraId="6723D0AE"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141</w:t>
            </w:r>
            <w:r w:rsidRPr="00BD45E7">
              <w:rPr>
                <w:rFonts w:ascii="Times New Roman" w:eastAsia="Times New Roman" w:hAnsi="Times New Roman"/>
                <w:color w:val="000000"/>
                <w:lang w:val="en-US" w:eastAsia="ru-RU"/>
              </w:rPr>
              <w:t> </w:t>
            </w:r>
            <w:r w:rsidRPr="00BD45E7">
              <w:rPr>
                <w:rFonts w:ascii="Times New Roman" w:eastAsia="Times New Roman" w:hAnsi="Times New Roman"/>
                <w:color w:val="000000"/>
                <w:lang w:eastAsia="ru-RU"/>
              </w:rPr>
              <w:t>632,3</w:t>
            </w:r>
          </w:p>
        </w:tc>
        <w:tc>
          <w:tcPr>
            <w:tcW w:w="511" w:type="pct"/>
            <w:tcBorders>
              <w:top w:val="single" w:sz="4" w:space="0" w:color="auto"/>
              <w:left w:val="single" w:sz="4" w:space="0" w:color="auto"/>
              <w:bottom w:val="single" w:sz="4" w:space="0" w:color="auto"/>
              <w:right w:val="single" w:sz="4" w:space="0" w:color="auto"/>
            </w:tcBorders>
            <w:vAlign w:val="center"/>
            <w:hideMark/>
          </w:tcPr>
          <w:p w14:paraId="64099207"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2022-2025</w:t>
            </w:r>
          </w:p>
        </w:tc>
        <w:tc>
          <w:tcPr>
            <w:tcW w:w="826" w:type="pct"/>
            <w:tcBorders>
              <w:top w:val="single" w:sz="4" w:space="0" w:color="auto"/>
              <w:left w:val="single" w:sz="4" w:space="0" w:color="auto"/>
              <w:bottom w:val="single" w:sz="4" w:space="0" w:color="auto"/>
              <w:right w:val="single" w:sz="4" w:space="0" w:color="auto"/>
            </w:tcBorders>
            <w:vAlign w:val="center"/>
            <w:hideMark/>
          </w:tcPr>
          <w:p w14:paraId="5E34092F"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0D512678" w14:textId="77777777" w:rsidR="005214D9" w:rsidRPr="00BD45E7" w:rsidRDefault="005214D9" w:rsidP="00BD45E7">
            <w:pPr>
              <w:widowControl w:val="0"/>
              <w:spacing w:after="0" w:line="240" w:lineRule="auto"/>
              <w:jc w:val="center"/>
              <w:rPr>
                <w:rFonts w:ascii="Times New Roman" w:eastAsia="Times New Roman" w:hAnsi="Times New Roman"/>
                <w:bCs/>
                <w:color w:val="000000"/>
                <w:highlight w:val="yellow"/>
                <w:lang w:eastAsia="ru-RU"/>
              </w:rPr>
            </w:pPr>
            <w:r w:rsidRPr="00BD45E7">
              <w:rPr>
                <w:rFonts w:ascii="Times New Roman" w:eastAsia="Times New Roman" w:hAnsi="Times New Roman"/>
                <w:bCs/>
                <w:color w:val="000000"/>
                <w:lang w:eastAsia="ru-RU"/>
              </w:rPr>
              <w:t>Объект-аналог</w:t>
            </w:r>
          </w:p>
        </w:tc>
      </w:tr>
      <w:tr w:rsidR="005214D9" w:rsidRPr="00E4380C" w14:paraId="4D086CF5"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3D6F30A1"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 xml:space="preserve">Замена </w:t>
            </w:r>
            <w:proofErr w:type="spellStart"/>
            <w:r w:rsidRPr="00BD45E7">
              <w:rPr>
                <w:rFonts w:ascii="Times New Roman" w:eastAsia="Times New Roman" w:hAnsi="Times New Roman"/>
                <w:color w:val="000000"/>
                <w:lang w:eastAsia="ru-RU"/>
              </w:rPr>
              <w:t>ширмового</w:t>
            </w:r>
            <w:proofErr w:type="spellEnd"/>
            <w:r w:rsidRPr="00BD45E7">
              <w:rPr>
                <w:rFonts w:ascii="Times New Roman" w:eastAsia="Times New Roman" w:hAnsi="Times New Roman"/>
                <w:color w:val="000000"/>
                <w:lang w:eastAsia="ru-RU"/>
              </w:rPr>
              <w:t xml:space="preserve"> пароперегревателя К-1Т</w:t>
            </w:r>
          </w:p>
        </w:tc>
        <w:tc>
          <w:tcPr>
            <w:tcW w:w="703" w:type="pct"/>
            <w:tcBorders>
              <w:top w:val="single" w:sz="4" w:space="0" w:color="auto"/>
              <w:left w:val="single" w:sz="4" w:space="0" w:color="auto"/>
              <w:bottom w:val="single" w:sz="4" w:space="0" w:color="auto"/>
              <w:right w:val="single" w:sz="4" w:space="0" w:color="auto"/>
            </w:tcBorders>
            <w:vAlign w:val="center"/>
            <w:hideMark/>
          </w:tcPr>
          <w:p w14:paraId="6DA973EA"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Повышение надежности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18D0D9A3"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Киришская ГРЭС, КТЦ-1</w:t>
            </w:r>
          </w:p>
        </w:tc>
        <w:tc>
          <w:tcPr>
            <w:tcW w:w="594" w:type="pct"/>
            <w:tcBorders>
              <w:top w:val="single" w:sz="4" w:space="0" w:color="auto"/>
              <w:left w:val="single" w:sz="4" w:space="0" w:color="auto"/>
              <w:bottom w:val="single" w:sz="4" w:space="0" w:color="auto"/>
              <w:right w:val="single" w:sz="4" w:space="0" w:color="auto"/>
            </w:tcBorders>
            <w:vAlign w:val="center"/>
            <w:hideMark/>
          </w:tcPr>
          <w:p w14:paraId="1F39FEFC"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102 058,5</w:t>
            </w:r>
          </w:p>
        </w:tc>
        <w:tc>
          <w:tcPr>
            <w:tcW w:w="511" w:type="pct"/>
            <w:tcBorders>
              <w:top w:val="single" w:sz="4" w:space="0" w:color="auto"/>
              <w:left w:val="single" w:sz="4" w:space="0" w:color="auto"/>
              <w:bottom w:val="single" w:sz="4" w:space="0" w:color="auto"/>
              <w:right w:val="single" w:sz="4" w:space="0" w:color="auto"/>
            </w:tcBorders>
            <w:vAlign w:val="center"/>
            <w:hideMark/>
          </w:tcPr>
          <w:p w14:paraId="0EF7C8F1"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val="en-US" w:eastAsia="ru-RU"/>
              </w:rPr>
            </w:pPr>
            <w:r w:rsidRPr="00BD45E7">
              <w:rPr>
                <w:rFonts w:ascii="Times New Roman" w:eastAsia="Times New Roman" w:hAnsi="Times New Roman"/>
                <w:bCs/>
                <w:color w:val="000000"/>
                <w:lang w:eastAsia="ru-RU"/>
              </w:rPr>
              <w:t>2022-202</w:t>
            </w:r>
            <w:r w:rsidRPr="00BD45E7">
              <w:rPr>
                <w:rFonts w:ascii="Times New Roman" w:eastAsia="Times New Roman" w:hAnsi="Times New Roman"/>
                <w:bCs/>
                <w:color w:val="000000"/>
                <w:lang w:val="en-US" w:eastAsia="ru-RU"/>
              </w:rPr>
              <w:t>5</w:t>
            </w:r>
          </w:p>
        </w:tc>
        <w:tc>
          <w:tcPr>
            <w:tcW w:w="826" w:type="pct"/>
            <w:tcBorders>
              <w:top w:val="single" w:sz="4" w:space="0" w:color="auto"/>
              <w:left w:val="single" w:sz="4" w:space="0" w:color="auto"/>
              <w:bottom w:val="single" w:sz="4" w:space="0" w:color="auto"/>
              <w:right w:val="single" w:sz="4" w:space="0" w:color="auto"/>
            </w:tcBorders>
            <w:vAlign w:val="center"/>
            <w:hideMark/>
          </w:tcPr>
          <w:p w14:paraId="52E46C4A"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201B2934" w14:textId="77777777" w:rsidR="005214D9" w:rsidRPr="00BD45E7" w:rsidRDefault="005214D9" w:rsidP="00BD45E7">
            <w:pPr>
              <w:widowControl w:val="0"/>
              <w:spacing w:after="0" w:line="240" w:lineRule="auto"/>
              <w:jc w:val="center"/>
              <w:rPr>
                <w:rFonts w:ascii="Times New Roman" w:eastAsia="Times New Roman" w:hAnsi="Times New Roman"/>
                <w:bCs/>
                <w:color w:val="000000"/>
                <w:highlight w:val="yellow"/>
                <w:lang w:eastAsia="ru-RU"/>
              </w:rPr>
            </w:pPr>
            <w:r w:rsidRPr="00BD45E7">
              <w:rPr>
                <w:rFonts w:ascii="Times New Roman" w:eastAsia="Times New Roman" w:hAnsi="Times New Roman"/>
                <w:bCs/>
                <w:color w:val="000000"/>
                <w:lang w:eastAsia="ru-RU"/>
              </w:rPr>
              <w:t>Сводный сметный расчет</w:t>
            </w:r>
          </w:p>
        </w:tc>
      </w:tr>
      <w:tr w:rsidR="005214D9" w:rsidRPr="00E4380C" w14:paraId="5BED5051"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5748CE44" w14:textId="26B5ACBF"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lastRenderedPageBreak/>
              <w:t xml:space="preserve">Техническое перевооружение схемы подпитки теплосети </w:t>
            </w:r>
            <w:r w:rsidR="00BD45E7">
              <w:rPr>
                <w:rFonts w:ascii="Times New Roman" w:eastAsia="Times New Roman" w:hAnsi="Times New Roman"/>
                <w:color w:val="000000"/>
                <w:lang w:eastAsia="ru-RU"/>
              </w:rPr>
              <w:br/>
            </w:r>
            <w:r w:rsidRPr="00BD45E7">
              <w:rPr>
                <w:rFonts w:ascii="Times New Roman" w:eastAsia="Times New Roman" w:hAnsi="Times New Roman"/>
                <w:color w:val="000000"/>
                <w:lang w:eastAsia="ru-RU"/>
              </w:rPr>
              <w:t xml:space="preserve">с заменой деаэратора </w:t>
            </w:r>
            <w:r w:rsidR="00BD45E7">
              <w:rPr>
                <w:rFonts w:ascii="Times New Roman" w:eastAsia="Times New Roman" w:hAnsi="Times New Roman"/>
                <w:color w:val="000000"/>
                <w:lang w:eastAsia="ru-RU"/>
              </w:rPr>
              <w:br/>
            </w:r>
            <w:r w:rsidRPr="00BD45E7">
              <w:rPr>
                <w:rFonts w:ascii="Times New Roman" w:eastAsia="Times New Roman" w:hAnsi="Times New Roman"/>
                <w:color w:val="000000"/>
                <w:lang w:eastAsia="ru-RU"/>
              </w:rPr>
              <w:t>ДСВ-1200 и ДСВ-800 №</w:t>
            </w:r>
            <w:r w:rsidR="00BD45E7">
              <w:rPr>
                <w:rFonts w:ascii="Times New Roman" w:eastAsia="Times New Roman" w:hAnsi="Times New Roman"/>
                <w:color w:val="000000"/>
                <w:lang w:eastAsia="ru-RU"/>
              </w:rPr>
              <w:t xml:space="preserve"> </w:t>
            </w:r>
            <w:r w:rsidRPr="00BD45E7">
              <w:rPr>
                <w:rFonts w:ascii="Times New Roman" w:eastAsia="Times New Roman" w:hAnsi="Times New Roman"/>
                <w:color w:val="000000"/>
                <w:lang w:eastAsia="ru-RU"/>
              </w:rPr>
              <w:t>1</w:t>
            </w:r>
          </w:p>
        </w:tc>
        <w:tc>
          <w:tcPr>
            <w:tcW w:w="703" w:type="pct"/>
            <w:tcBorders>
              <w:top w:val="single" w:sz="4" w:space="0" w:color="auto"/>
              <w:left w:val="single" w:sz="4" w:space="0" w:color="auto"/>
              <w:bottom w:val="single" w:sz="4" w:space="0" w:color="auto"/>
              <w:right w:val="single" w:sz="4" w:space="0" w:color="auto"/>
            </w:tcBorders>
            <w:vAlign w:val="center"/>
            <w:hideMark/>
          </w:tcPr>
          <w:p w14:paraId="1F1DE9B0"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Повышение надежности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599AB664"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Киришская ГРЭС, КТЦ-1</w:t>
            </w:r>
          </w:p>
        </w:tc>
        <w:tc>
          <w:tcPr>
            <w:tcW w:w="594" w:type="pct"/>
            <w:tcBorders>
              <w:top w:val="single" w:sz="4" w:space="0" w:color="auto"/>
              <w:left w:val="single" w:sz="4" w:space="0" w:color="auto"/>
              <w:bottom w:val="single" w:sz="4" w:space="0" w:color="auto"/>
              <w:right w:val="single" w:sz="4" w:space="0" w:color="auto"/>
            </w:tcBorders>
            <w:vAlign w:val="center"/>
            <w:hideMark/>
          </w:tcPr>
          <w:p w14:paraId="1F53EFAC"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102 655,1</w:t>
            </w:r>
          </w:p>
        </w:tc>
        <w:tc>
          <w:tcPr>
            <w:tcW w:w="511" w:type="pct"/>
            <w:tcBorders>
              <w:top w:val="single" w:sz="4" w:space="0" w:color="auto"/>
              <w:left w:val="single" w:sz="4" w:space="0" w:color="auto"/>
              <w:bottom w:val="single" w:sz="4" w:space="0" w:color="auto"/>
              <w:right w:val="single" w:sz="4" w:space="0" w:color="auto"/>
            </w:tcBorders>
            <w:vAlign w:val="center"/>
            <w:hideMark/>
          </w:tcPr>
          <w:p w14:paraId="721E6F0D"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2025-2026</w:t>
            </w:r>
          </w:p>
        </w:tc>
        <w:tc>
          <w:tcPr>
            <w:tcW w:w="826" w:type="pct"/>
            <w:tcBorders>
              <w:top w:val="single" w:sz="4" w:space="0" w:color="auto"/>
              <w:left w:val="single" w:sz="4" w:space="0" w:color="auto"/>
              <w:bottom w:val="single" w:sz="4" w:space="0" w:color="auto"/>
              <w:right w:val="single" w:sz="4" w:space="0" w:color="auto"/>
            </w:tcBorders>
            <w:vAlign w:val="center"/>
            <w:hideMark/>
          </w:tcPr>
          <w:p w14:paraId="14973033"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104C588A" w14:textId="1C477E4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По результатам ПИР</w:t>
            </w:r>
          </w:p>
        </w:tc>
      </w:tr>
      <w:tr w:rsidR="005214D9" w:rsidRPr="00E4380C" w14:paraId="4028709A"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3A2F1761"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Дооснащение ИТСО объектов филиала (2-й этап)</w:t>
            </w:r>
          </w:p>
        </w:tc>
        <w:tc>
          <w:tcPr>
            <w:tcW w:w="703" w:type="pct"/>
            <w:tcBorders>
              <w:top w:val="single" w:sz="4" w:space="0" w:color="auto"/>
              <w:left w:val="single" w:sz="4" w:space="0" w:color="auto"/>
              <w:bottom w:val="single" w:sz="4" w:space="0" w:color="auto"/>
              <w:right w:val="single" w:sz="4" w:space="0" w:color="auto"/>
            </w:tcBorders>
            <w:vAlign w:val="center"/>
            <w:hideMark/>
          </w:tcPr>
          <w:p w14:paraId="3BA0C9EB"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 xml:space="preserve">Усиление инженерно-технической </w:t>
            </w:r>
            <w:proofErr w:type="spellStart"/>
            <w:r w:rsidRPr="00BD45E7">
              <w:rPr>
                <w:rFonts w:ascii="Times New Roman" w:eastAsia="Times New Roman" w:hAnsi="Times New Roman"/>
                <w:color w:val="000000"/>
                <w:lang w:eastAsia="ru-RU"/>
              </w:rPr>
              <w:t>укрепленности</w:t>
            </w:r>
            <w:proofErr w:type="spellEnd"/>
            <w:r w:rsidRPr="00BD45E7">
              <w:rPr>
                <w:rFonts w:ascii="Times New Roman" w:eastAsia="Times New Roman" w:hAnsi="Times New Roman"/>
                <w:color w:val="000000"/>
                <w:lang w:eastAsia="ru-RU"/>
              </w:rPr>
              <w:t xml:space="preserve"> станции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226F0282"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 xml:space="preserve">Киришская ГРЭС, </w:t>
            </w:r>
            <w:proofErr w:type="spellStart"/>
            <w:r w:rsidRPr="00BD45E7">
              <w:rPr>
                <w:rFonts w:ascii="Times New Roman" w:eastAsia="Times New Roman" w:hAnsi="Times New Roman"/>
                <w:color w:val="000000"/>
                <w:lang w:eastAsia="ru-RU"/>
              </w:rPr>
              <w:t>общестанционное</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17BFE94E"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66 000,0</w:t>
            </w:r>
          </w:p>
        </w:tc>
        <w:tc>
          <w:tcPr>
            <w:tcW w:w="511" w:type="pct"/>
            <w:tcBorders>
              <w:top w:val="single" w:sz="4" w:space="0" w:color="auto"/>
              <w:left w:val="single" w:sz="4" w:space="0" w:color="auto"/>
              <w:bottom w:val="single" w:sz="4" w:space="0" w:color="auto"/>
              <w:right w:val="single" w:sz="4" w:space="0" w:color="auto"/>
            </w:tcBorders>
            <w:vAlign w:val="center"/>
            <w:hideMark/>
          </w:tcPr>
          <w:p w14:paraId="38661207"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2024-2025</w:t>
            </w:r>
          </w:p>
        </w:tc>
        <w:tc>
          <w:tcPr>
            <w:tcW w:w="826" w:type="pct"/>
            <w:tcBorders>
              <w:top w:val="single" w:sz="4" w:space="0" w:color="auto"/>
              <w:left w:val="single" w:sz="4" w:space="0" w:color="auto"/>
              <w:bottom w:val="single" w:sz="4" w:space="0" w:color="auto"/>
              <w:right w:val="single" w:sz="4" w:space="0" w:color="auto"/>
            </w:tcBorders>
            <w:vAlign w:val="center"/>
            <w:hideMark/>
          </w:tcPr>
          <w:p w14:paraId="3ECE7554"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1177E8BE"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Объект-аналог</w:t>
            </w:r>
          </w:p>
        </w:tc>
      </w:tr>
      <w:tr w:rsidR="005214D9" w:rsidRPr="00E4380C" w14:paraId="776C3B4E"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6A74AAE5"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 xml:space="preserve">Техническое перевооружение </w:t>
            </w:r>
            <w:proofErr w:type="spellStart"/>
            <w:r w:rsidRPr="00BD45E7">
              <w:rPr>
                <w:rFonts w:ascii="Times New Roman" w:eastAsia="Times New Roman" w:hAnsi="Times New Roman"/>
                <w:color w:val="000000"/>
                <w:lang w:eastAsia="ru-RU"/>
              </w:rPr>
              <w:t>общестанционного</w:t>
            </w:r>
            <w:proofErr w:type="spellEnd"/>
            <w:r w:rsidRPr="00BD45E7">
              <w:rPr>
                <w:rFonts w:ascii="Times New Roman" w:eastAsia="Times New Roman" w:hAnsi="Times New Roman"/>
                <w:color w:val="000000"/>
                <w:lang w:eastAsia="ru-RU"/>
              </w:rPr>
              <w:t xml:space="preserve"> компрессорного оборудования (с заменой компрессоров и наружного трубопровода)</w:t>
            </w:r>
          </w:p>
        </w:tc>
        <w:tc>
          <w:tcPr>
            <w:tcW w:w="703" w:type="pct"/>
            <w:tcBorders>
              <w:top w:val="single" w:sz="4" w:space="0" w:color="auto"/>
              <w:left w:val="single" w:sz="4" w:space="0" w:color="auto"/>
              <w:bottom w:val="single" w:sz="4" w:space="0" w:color="auto"/>
              <w:right w:val="single" w:sz="4" w:space="0" w:color="auto"/>
            </w:tcBorders>
            <w:vAlign w:val="center"/>
            <w:hideMark/>
          </w:tcPr>
          <w:p w14:paraId="18CD0310"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Повышение надежности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0BFB378F"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 xml:space="preserve">Киришская ГРЭС, </w:t>
            </w:r>
            <w:proofErr w:type="spellStart"/>
            <w:r w:rsidRPr="00BD45E7">
              <w:rPr>
                <w:rFonts w:ascii="Times New Roman" w:eastAsia="Times New Roman" w:hAnsi="Times New Roman"/>
                <w:color w:val="000000"/>
                <w:lang w:eastAsia="ru-RU"/>
              </w:rPr>
              <w:t>общестанционное</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3F8F2C03"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73 525,0</w:t>
            </w:r>
          </w:p>
        </w:tc>
        <w:tc>
          <w:tcPr>
            <w:tcW w:w="511" w:type="pct"/>
            <w:tcBorders>
              <w:top w:val="single" w:sz="4" w:space="0" w:color="auto"/>
              <w:left w:val="single" w:sz="4" w:space="0" w:color="auto"/>
              <w:bottom w:val="single" w:sz="4" w:space="0" w:color="auto"/>
              <w:right w:val="single" w:sz="4" w:space="0" w:color="auto"/>
            </w:tcBorders>
            <w:vAlign w:val="center"/>
            <w:hideMark/>
          </w:tcPr>
          <w:p w14:paraId="7298385E"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2025- 2026</w:t>
            </w:r>
          </w:p>
        </w:tc>
        <w:tc>
          <w:tcPr>
            <w:tcW w:w="826" w:type="pct"/>
            <w:tcBorders>
              <w:top w:val="single" w:sz="4" w:space="0" w:color="auto"/>
              <w:left w:val="single" w:sz="4" w:space="0" w:color="auto"/>
              <w:bottom w:val="single" w:sz="4" w:space="0" w:color="auto"/>
              <w:right w:val="single" w:sz="4" w:space="0" w:color="auto"/>
            </w:tcBorders>
            <w:vAlign w:val="center"/>
            <w:hideMark/>
          </w:tcPr>
          <w:p w14:paraId="54B760B6"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1A061BFB"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Сводный сметный расчет</w:t>
            </w:r>
          </w:p>
        </w:tc>
      </w:tr>
      <w:tr w:rsidR="005214D9" w:rsidRPr="00E4380C" w14:paraId="557E4143"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0E2C1859"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Техническое перевооружение АСУ ТП котлов ТЭЦ в части замены программного обеспечения на котлах 4-6</w:t>
            </w:r>
          </w:p>
        </w:tc>
        <w:tc>
          <w:tcPr>
            <w:tcW w:w="703" w:type="pct"/>
            <w:tcBorders>
              <w:top w:val="single" w:sz="4" w:space="0" w:color="auto"/>
              <w:left w:val="single" w:sz="4" w:space="0" w:color="auto"/>
              <w:bottom w:val="single" w:sz="4" w:space="0" w:color="auto"/>
              <w:right w:val="single" w:sz="4" w:space="0" w:color="auto"/>
            </w:tcBorders>
            <w:vAlign w:val="center"/>
            <w:hideMark/>
          </w:tcPr>
          <w:p w14:paraId="4CAECF4B"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Повышение надежности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69535C97"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Киришская ГРЭС, КТЦ-1</w:t>
            </w:r>
          </w:p>
        </w:tc>
        <w:tc>
          <w:tcPr>
            <w:tcW w:w="594" w:type="pct"/>
            <w:tcBorders>
              <w:top w:val="single" w:sz="4" w:space="0" w:color="auto"/>
              <w:left w:val="single" w:sz="4" w:space="0" w:color="auto"/>
              <w:bottom w:val="single" w:sz="4" w:space="0" w:color="auto"/>
              <w:right w:val="single" w:sz="4" w:space="0" w:color="auto"/>
            </w:tcBorders>
            <w:vAlign w:val="center"/>
            <w:hideMark/>
          </w:tcPr>
          <w:p w14:paraId="3E13FFB9"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43 284,4</w:t>
            </w:r>
          </w:p>
        </w:tc>
        <w:tc>
          <w:tcPr>
            <w:tcW w:w="511" w:type="pct"/>
            <w:tcBorders>
              <w:top w:val="single" w:sz="4" w:space="0" w:color="auto"/>
              <w:left w:val="single" w:sz="4" w:space="0" w:color="auto"/>
              <w:bottom w:val="single" w:sz="4" w:space="0" w:color="auto"/>
              <w:right w:val="single" w:sz="4" w:space="0" w:color="auto"/>
            </w:tcBorders>
            <w:vAlign w:val="center"/>
            <w:hideMark/>
          </w:tcPr>
          <w:p w14:paraId="20462125"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2024-2025</w:t>
            </w:r>
          </w:p>
        </w:tc>
        <w:tc>
          <w:tcPr>
            <w:tcW w:w="826" w:type="pct"/>
            <w:tcBorders>
              <w:top w:val="single" w:sz="4" w:space="0" w:color="auto"/>
              <w:left w:val="single" w:sz="4" w:space="0" w:color="auto"/>
              <w:bottom w:val="single" w:sz="4" w:space="0" w:color="auto"/>
              <w:right w:val="single" w:sz="4" w:space="0" w:color="auto"/>
            </w:tcBorders>
            <w:vAlign w:val="center"/>
            <w:hideMark/>
          </w:tcPr>
          <w:p w14:paraId="3D72401D"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631270CD"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Договор</w:t>
            </w:r>
          </w:p>
        </w:tc>
      </w:tr>
      <w:tr w:rsidR="005214D9" w:rsidRPr="00E4380C" w14:paraId="23216792" w14:textId="77777777" w:rsidTr="00BD45E7">
        <w:trPr>
          <w:trHeight w:val="227"/>
        </w:trPr>
        <w:tc>
          <w:tcPr>
            <w:tcW w:w="1029" w:type="pct"/>
            <w:tcBorders>
              <w:top w:val="single" w:sz="4" w:space="0" w:color="auto"/>
              <w:left w:val="single" w:sz="4" w:space="0" w:color="auto"/>
              <w:bottom w:val="single" w:sz="4" w:space="0" w:color="auto"/>
              <w:right w:val="single" w:sz="4" w:space="0" w:color="auto"/>
            </w:tcBorders>
            <w:vAlign w:val="center"/>
            <w:hideMark/>
          </w:tcPr>
          <w:p w14:paraId="679A8A8B"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Техническое перевооружение ХВО-1. Этап 1.2</w:t>
            </w:r>
          </w:p>
        </w:tc>
        <w:tc>
          <w:tcPr>
            <w:tcW w:w="703" w:type="pct"/>
            <w:tcBorders>
              <w:top w:val="single" w:sz="4" w:space="0" w:color="auto"/>
              <w:left w:val="single" w:sz="4" w:space="0" w:color="auto"/>
              <w:bottom w:val="single" w:sz="4" w:space="0" w:color="auto"/>
              <w:right w:val="single" w:sz="4" w:space="0" w:color="auto"/>
            </w:tcBorders>
            <w:vAlign w:val="center"/>
            <w:hideMark/>
          </w:tcPr>
          <w:p w14:paraId="2EC1E338"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Повышение надежности</w:t>
            </w:r>
          </w:p>
        </w:tc>
        <w:tc>
          <w:tcPr>
            <w:tcW w:w="690" w:type="pct"/>
            <w:tcBorders>
              <w:top w:val="single" w:sz="4" w:space="0" w:color="auto"/>
              <w:left w:val="single" w:sz="4" w:space="0" w:color="auto"/>
              <w:bottom w:val="single" w:sz="4" w:space="0" w:color="auto"/>
              <w:right w:val="single" w:sz="4" w:space="0" w:color="auto"/>
            </w:tcBorders>
            <w:vAlign w:val="center"/>
            <w:hideMark/>
          </w:tcPr>
          <w:p w14:paraId="5F36A453"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Киришская ГРЭС, ХЦ</w:t>
            </w:r>
          </w:p>
        </w:tc>
        <w:tc>
          <w:tcPr>
            <w:tcW w:w="594" w:type="pct"/>
            <w:tcBorders>
              <w:top w:val="single" w:sz="4" w:space="0" w:color="auto"/>
              <w:left w:val="single" w:sz="4" w:space="0" w:color="auto"/>
              <w:bottom w:val="single" w:sz="4" w:space="0" w:color="auto"/>
              <w:right w:val="single" w:sz="4" w:space="0" w:color="auto"/>
            </w:tcBorders>
            <w:vAlign w:val="center"/>
            <w:hideMark/>
          </w:tcPr>
          <w:p w14:paraId="4E4ADAD8" w14:textId="77777777" w:rsidR="005214D9" w:rsidRPr="00BD45E7" w:rsidRDefault="005214D9" w:rsidP="00BD45E7">
            <w:pPr>
              <w:widowControl w:val="0"/>
              <w:spacing w:after="0" w:line="240" w:lineRule="auto"/>
              <w:jc w:val="center"/>
              <w:rPr>
                <w:rFonts w:ascii="Times New Roman" w:eastAsia="Times New Roman" w:hAnsi="Times New Roman"/>
                <w:color w:val="000000"/>
                <w:lang w:eastAsia="ru-RU"/>
              </w:rPr>
            </w:pPr>
            <w:r w:rsidRPr="00BD45E7">
              <w:rPr>
                <w:rFonts w:ascii="Times New Roman" w:eastAsia="Times New Roman" w:hAnsi="Times New Roman"/>
                <w:color w:val="000000"/>
                <w:lang w:eastAsia="ru-RU"/>
              </w:rPr>
              <w:t>120 000,00</w:t>
            </w:r>
          </w:p>
        </w:tc>
        <w:tc>
          <w:tcPr>
            <w:tcW w:w="511" w:type="pct"/>
            <w:tcBorders>
              <w:top w:val="single" w:sz="4" w:space="0" w:color="auto"/>
              <w:left w:val="single" w:sz="4" w:space="0" w:color="auto"/>
              <w:bottom w:val="single" w:sz="4" w:space="0" w:color="auto"/>
              <w:right w:val="single" w:sz="4" w:space="0" w:color="auto"/>
            </w:tcBorders>
            <w:vAlign w:val="center"/>
            <w:hideMark/>
          </w:tcPr>
          <w:p w14:paraId="28BA7061"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2025-2026</w:t>
            </w:r>
          </w:p>
        </w:tc>
        <w:tc>
          <w:tcPr>
            <w:tcW w:w="826" w:type="pct"/>
            <w:tcBorders>
              <w:top w:val="single" w:sz="4" w:space="0" w:color="auto"/>
              <w:left w:val="single" w:sz="4" w:space="0" w:color="auto"/>
              <w:bottom w:val="single" w:sz="4" w:space="0" w:color="auto"/>
              <w:right w:val="single" w:sz="4" w:space="0" w:color="auto"/>
            </w:tcBorders>
            <w:vAlign w:val="center"/>
            <w:hideMark/>
          </w:tcPr>
          <w:p w14:paraId="1375FFE6"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Амортизационные отчисления, прибыль</w:t>
            </w:r>
          </w:p>
        </w:tc>
        <w:tc>
          <w:tcPr>
            <w:tcW w:w="647" w:type="pct"/>
            <w:tcBorders>
              <w:top w:val="single" w:sz="4" w:space="0" w:color="auto"/>
              <w:left w:val="single" w:sz="4" w:space="0" w:color="auto"/>
              <w:bottom w:val="single" w:sz="4" w:space="0" w:color="auto"/>
              <w:right w:val="single" w:sz="4" w:space="0" w:color="auto"/>
            </w:tcBorders>
            <w:vAlign w:val="center"/>
            <w:hideMark/>
          </w:tcPr>
          <w:p w14:paraId="30E6D90C" w14:textId="77777777" w:rsidR="005214D9" w:rsidRPr="00BD45E7" w:rsidRDefault="005214D9" w:rsidP="00BD45E7">
            <w:pPr>
              <w:widowControl w:val="0"/>
              <w:spacing w:after="0" w:line="240" w:lineRule="auto"/>
              <w:jc w:val="center"/>
              <w:rPr>
                <w:rFonts w:ascii="Times New Roman" w:eastAsia="Times New Roman" w:hAnsi="Times New Roman"/>
                <w:bCs/>
                <w:color w:val="000000"/>
                <w:lang w:eastAsia="ru-RU"/>
              </w:rPr>
            </w:pPr>
            <w:r w:rsidRPr="00BD45E7">
              <w:rPr>
                <w:rFonts w:ascii="Times New Roman" w:eastAsia="Times New Roman" w:hAnsi="Times New Roman"/>
                <w:bCs/>
                <w:color w:val="000000"/>
                <w:lang w:eastAsia="ru-RU"/>
              </w:rPr>
              <w:t>Сводный сметный расчет</w:t>
            </w:r>
          </w:p>
        </w:tc>
      </w:tr>
    </w:tbl>
    <w:p w14:paraId="1D3BC219" w14:textId="77777777" w:rsidR="005214D9" w:rsidRDefault="005214D9" w:rsidP="005214D9">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1043F6CF" w14:textId="77777777" w:rsidR="005214D9" w:rsidRDefault="005214D9" w:rsidP="005214D9">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79522886" w14:textId="77777777" w:rsidR="00BD45E7" w:rsidRDefault="00BD45E7" w:rsidP="005214D9">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sectPr w:rsidR="00BD45E7" w:rsidSect="00CB5917">
          <w:pgSz w:w="16838" w:h="11906" w:orient="landscape" w:code="9"/>
          <w:pgMar w:top="1134" w:right="567" w:bottom="1134" w:left="1701" w:header="709" w:footer="709" w:gutter="0"/>
          <w:cols w:space="708"/>
          <w:docGrid w:linePitch="360"/>
        </w:sectPr>
      </w:pPr>
    </w:p>
    <w:p w14:paraId="0E423697" w14:textId="69B34A37" w:rsidR="006D5CA7" w:rsidRPr="003B7EF8" w:rsidRDefault="005214D9"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B7EF8">
        <w:rPr>
          <w:rFonts w:ascii="Times New Roman" w:hAnsi="Times New Roman"/>
          <w:sz w:val="24"/>
          <w:szCs w:val="24"/>
        </w:rPr>
        <w:lastRenderedPageBreak/>
        <w:t>16</w:t>
      </w:r>
      <w:r w:rsidR="006D5CA7" w:rsidRPr="003B7EF8">
        <w:rPr>
          <w:rFonts w:ascii="Times New Roman" w:hAnsi="Times New Roman"/>
          <w:sz w:val="24"/>
          <w:szCs w:val="24"/>
        </w:rPr>
        <w:t>.3.</w:t>
      </w:r>
      <w:r w:rsidR="006D5CA7" w:rsidRPr="003B7EF8">
        <w:rPr>
          <w:rFonts w:ascii="Times New Roman" w:hAnsi="Times New Roman"/>
          <w:sz w:val="24"/>
          <w:szCs w:val="24"/>
        </w:rPr>
        <w:tab/>
        <w:t>П</w:t>
      </w:r>
      <w:r w:rsidR="00161AD1" w:rsidRPr="003B7EF8">
        <w:rPr>
          <w:rFonts w:ascii="Times New Roman" w:hAnsi="Times New Roman"/>
          <w:sz w:val="24"/>
          <w:szCs w:val="24"/>
        </w:rPr>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68"/>
    </w:p>
    <w:p w14:paraId="5DBF7C87" w14:textId="77777777" w:rsidR="006D5CA7" w:rsidRPr="006D5CA7" w:rsidRDefault="00236C4E"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Схема теплоснабжения города Кириши рассматривает возможности перевода потребителей на систему закрытого горячего водоснабжения.</w:t>
      </w:r>
    </w:p>
    <w:p w14:paraId="40923CE5" w14:textId="77777777" w:rsidR="006D5CA7" w:rsidRPr="006D5CA7" w:rsidRDefault="00236C4E"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 xml:space="preserve">Закрытую систему горячего водоснабжения предполагается организовать двумя альтернативными вариантами: </w:t>
      </w:r>
    </w:p>
    <w:p w14:paraId="2C925209" w14:textId="77777777" w:rsidR="006D5CA7" w:rsidRPr="006D5CA7" w:rsidRDefault="006D5CA7"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1.</w:t>
      </w:r>
      <w:r w:rsidRPr="006D5CA7">
        <w:rPr>
          <w:rFonts w:ascii="Times New Roman" w:hAnsi="Times New Roman"/>
          <w:sz w:val="24"/>
          <w:szCs w:val="24"/>
        </w:rPr>
        <w:tab/>
      </w:r>
      <w:r w:rsidR="00236C4E" w:rsidRPr="006D5CA7">
        <w:rPr>
          <w:rFonts w:ascii="Times New Roman" w:hAnsi="Times New Roman"/>
          <w:sz w:val="24"/>
          <w:szCs w:val="24"/>
        </w:rPr>
        <w:t>Устройством квартальных цент</w:t>
      </w:r>
      <w:r w:rsidRPr="006D5CA7">
        <w:rPr>
          <w:rFonts w:ascii="Times New Roman" w:hAnsi="Times New Roman"/>
          <w:sz w:val="24"/>
          <w:szCs w:val="24"/>
        </w:rPr>
        <w:t>ральных тепловых пунктов (ЦТП).</w:t>
      </w:r>
    </w:p>
    <w:p w14:paraId="006AE70D" w14:textId="77777777" w:rsidR="006D5CA7" w:rsidRPr="006D5CA7" w:rsidRDefault="006D5CA7"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2.</w:t>
      </w:r>
      <w:r w:rsidRPr="006D5CA7">
        <w:rPr>
          <w:rFonts w:ascii="Times New Roman" w:hAnsi="Times New Roman"/>
          <w:sz w:val="24"/>
          <w:szCs w:val="24"/>
        </w:rPr>
        <w:tab/>
      </w:r>
      <w:r w:rsidR="00236C4E" w:rsidRPr="006D5CA7">
        <w:rPr>
          <w:rFonts w:ascii="Times New Roman" w:hAnsi="Times New Roman"/>
          <w:sz w:val="24"/>
          <w:szCs w:val="24"/>
        </w:rPr>
        <w:t>Путем реконструкции тепловых пунктов жилого фонда с установкой в них АИТП с теплообменниками.</w:t>
      </w:r>
    </w:p>
    <w:p w14:paraId="1EC1BAA6" w14:textId="77777777" w:rsidR="006D5CA7" w:rsidRPr="006D5CA7" w:rsidRDefault="00236C4E"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Затраты не включают в себя плату за подключение к коммунальным сетям холодного водоснабжения и затраты на получение технических условий.</w:t>
      </w:r>
    </w:p>
    <w:p w14:paraId="671F92A7" w14:textId="77777777" w:rsidR="006D5CA7" w:rsidRPr="006D5CA7" w:rsidRDefault="007C6BEF"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 xml:space="preserve">При определении стоимости </w:t>
      </w:r>
      <w:proofErr w:type="spellStart"/>
      <w:r w:rsidRPr="006D5CA7">
        <w:rPr>
          <w:rFonts w:ascii="Times New Roman" w:hAnsi="Times New Roman"/>
          <w:sz w:val="24"/>
          <w:szCs w:val="24"/>
        </w:rPr>
        <w:t>бесканальной</w:t>
      </w:r>
      <w:proofErr w:type="spellEnd"/>
      <w:r w:rsidRPr="006D5CA7">
        <w:rPr>
          <w:rFonts w:ascii="Times New Roman" w:hAnsi="Times New Roman"/>
          <w:sz w:val="24"/>
          <w:szCs w:val="24"/>
        </w:rPr>
        <w:t xml:space="preserve"> прокладки тепловых сетей были взяты удельные показатели прокладки тепловых сетей в соответствии с федеральным нормативно-правовым актом </w:t>
      </w:r>
      <w:r w:rsidR="00E4380C" w:rsidRPr="006D5CA7">
        <w:rPr>
          <w:rFonts w:ascii="Times New Roman" w:hAnsi="Times New Roman"/>
          <w:sz w:val="24"/>
          <w:szCs w:val="24"/>
        </w:rPr>
        <w:t>«</w:t>
      </w:r>
      <w:r w:rsidRPr="006D5CA7">
        <w:rPr>
          <w:rFonts w:ascii="Times New Roman" w:hAnsi="Times New Roman"/>
          <w:sz w:val="24"/>
          <w:szCs w:val="24"/>
        </w:rPr>
        <w:t>Укрупненные нормативы цены строительства. НЦС 81-02-13-202</w:t>
      </w:r>
      <w:r w:rsidR="005651C8" w:rsidRPr="006D5CA7">
        <w:rPr>
          <w:rFonts w:ascii="Times New Roman" w:hAnsi="Times New Roman"/>
          <w:sz w:val="24"/>
          <w:szCs w:val="24"/>
        </w:rPr>
        <w:t>4</w:t>
      </w:r>
      <w:r w:rsidRPr="006D5CA7">
        <w:rPr>
          <w:rFonts w:ascii="Times New Roman" w:hAnsi="Times New Roman"/>
          <w:sz w:val="24"/>
          <w:szCs w:val="24"/>
        </w:rPr>
        <w:t>. Сборник № 13. Наружные тепловые сети</w:t>
      </w:r>
      <w:r w:rsidR="00E4380C" w:rsidRPr="006D5CA7">
        <w:rPr>
          <w:rFonts w:ascii="Times New Roman" w:hAnsi="Times New Roman"/>
          <w:sz w:val="24"/>
          <w:szCs w:val="24"/>
        </w:rPr>
        <w:t>»</w:t>
      </w:r>
      <w:r w:rsidRPr="006D5CA7">
        <w:rPr>
          <w:rFonts w:ascii="Times New Roman" w:hAnsi="Times New Roman"/>
          <w:sz w:val="24"/>
          <w:szCs w:val="24"/>
        </w:rPr>
        <w:t>, утвержденный Приказом Минстроя № 1</w:t>
      </w:r>
      <w:r w:rsidR="005651C8" w:rsidRPr="006D5CA7">
        <w:rPr>
          <w:rFonts w:ascii="Times New Roman" w:hAnsi="Times New Roman"/>
          <w:sz w:val="24"/>
          <w:szCs w:val="24"/>
        </w:rPr>
        <w:t>42</w:t>
      </w:r>
      <w:r w:rsidRPr="006D5CA7">
        <w:rPr>
          <w:rFonts w:ascii="Times New Roman" w:hAnsi="Times New Roman"/>
          <w:sz w:val="24"/>
          <w:szCs w:val="24"/>
        </w:rPr>
        <w:t>/</w:t>
      </w:r>
      <w:proofErr w:type="spellStart"/>
      <w:proofErr w:type="gramStart"/>
      <w:r w:rsidRPr="006D5CA7">
        <w:rPr>
          <w:rFonts w:ascii="Times New Roman" w:hAnsi="Times New Roman"/>
          <w:sz w:val="24"/>
          <w:szCs w:val="24"/>
        </w:rPr>
        <w:t>пр</w:t>
      </w:r>
      <w:proofErr w:type="spellEnd"/>
      <w:proofErr w:type="gramEnd"/>
      <w:r w:rsidRPr="006D5CA7">
        <w:rPr>
          <w:rFonts w:ascii="Times New Roman" w:hAnsi="Times New Roman"/>
          <w:sz w:val="24"/>
          <w:szCs w:val="24"/>
        </w:rPr>
        <w:t xml:space="preserve"> от </w:t>
      </w:r>
      <w:r w:rsidR="005651C8" w:rsidRPr="006D5CA7">
        <w:rPr>
          <w:rFonts w:ascii="Times New Roman" w:hAnsi="Times New Roman"/>
          <w:sz w:val="24"/>
          <w:szCs w:val="24"/>
        </w:rPr>
        <w:t>2</w:t>
      </w:r>
      <w:r w:rsidRPr="006D5CA7">
        <w:rPr>
          <w:rFonts w:ascii="Times New Roman" w:hAnsi="Times New Roman"/>
          <w:sz w:val="24"/>
          <w:szCs w:val="24"/>
        </w:rPr>
        <w:t>6.0</w:t>
      </w:r>
      <w:r w:rsidR="005651C8" w:rsidRPr="006D5CA7">
        <w:rPr>
          <w:rFonts w:ascii="Times New Roman" w:hAnsi="Times New Roman"/>
          <w:sz w:val="24"/>
          <w:szCs w:val="24"/>
        </w:rPr>
        <w:t>2</w:t>
      </w:r>
      <w:r w:rsidRPr="006D5CA7">
        <w:rPr>
          <w:rFonts w:ascii="Times New Roman" w:hAnsi="Times New Roman"/>
          <w:sz w:val="24"/>
          <w:szCs w:val="24"/>
        </w:rPr>
        <w:t>.202</w:t>
      </w:r>
      <w:r w:rsidR="005651C8" w:rsidRPr="006D5CA7">
        <w:rPr>
          <w:rFonts w:ascii="Times New Roman" w:hAnsi="Times New Roman"/>
          <w:sz w:val="24"/>
          <w:szCs w:val="24"/>
        </w:rPr>
        <w:t>4</w:t>
      </w:r>
      <w:r w:rsidRPr="006D5CA7">
        <w:rPr>
          <w:rFonts w:ascii="Times New Roman" w:hAnsi="Times New Roman"/>
          <w:sz w:val="24"/>
          <w:szCs w:val="24"/>
        </w:rPr>
        <w:t xml:space="preserve"> года. </w:t>
      </w:r>
    </w:p>
    <w:p w14:paraId="62BA6A9D" w14:textId="77777777" w:rsidR="006D5CA7" w:rsidRDefault="00B46AF5" w:rsidP="006D5CA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roofErr w:type="spellStart"/>
      <w:r w:rsidRPr="006D5CA7">
        <w:rPr>
          <w:rFonts w:ascii="Times New Roman" w:hAnsi="Times New Roman"/>
          <w:sz w:val="24"/>
          <w:szCs w:val="24"/>
        </w:rPr>
        <w:t>Бесканальная</w:t>
      </w:r>
      <w:proofErr w:type="spellEnd"/>
      <w:r w:rsidRPr="006D5CA7">
        <w:rPr>
          <w:rFonts w:ascii="Times New Roman" w:hAnsi="Times New Roman"/>
          <w:sz w:val="24"/>
          <w:szCs w:val="24"/>
        </w:rPr>
        <w:t xml:space="preserve"> прокладка трубопроводов теплоснабжения в изоляции из ППУ на глубине 2 метра при условном давлении 1,6 МПа, температуре 150</w:t>
      </w:r>
      <w:r w:rsidRPr="006D5CA7">
        <w:rPr>
          <w:rFonts w:ascii="Times New Roman" w:hAnsi="Times New Roman"/>
          <w:sz w:val="24"/>
          <w:szCs w:val="24"/>
          <w:vertAlign w:val="superscript"/>
        </w:rPr>
        <w:t>0</w:t>
      </w:r>
      <w:r w:rsidRPr="006D5CA7">
        <w:rPr>
          <w:rFonts w:ascii="Times New Roman" w:hAnsi="Times New Roman"/>
          <w:sz w:val="24"/>
          <w:szCs w:val="24"/>
        </w:rPr>
        <w:t xml:space="preserve">С, на песчаном основании в сухих грунтах в траншеях с откосами без креплений с погрузкой и вывозом грунта автотранспортом, составляет: </w:t>
      </w:r>
    </w:p>
    <w:p w14:paraId="39368C54" w14:textId="61970D0F" w:rsidR="006D5CA7" w:rsidRPr="006D5CA7" w:rsidRDefault="006D5CA7" w:rsidP="006D5CA7">
      <w:pPr>
        <w:pStyle w:val="-2"/>
        <w:widowControl w:val="0"/>
        <w:numPr>
          <w:ilvl w:val="0"/>
          <w:numId w:val="62"/>
        </w:numPr>
        <w:suppressLineNumbers w:val="0"/>
        <w:tabs>
          <w:tab w:val="left" w:pos="1134"/>
        </w:tabs>
        <w:suppressAutoHyphens w:val="0"/>
        <w:spacing w:before="0"/>
        <w:ind w:left="0" w:firstLine="709"/>
        <w:rPr>
          <w:rFonts w:ascii="Times New Roman" w:hAnsi="Times New Roman" w:cs="Times New Roman"/>
          <w:sz w:val="24"/>
          <w:szCs w:val="24"/>
        </w:rPr>
      </w:pPr>
      <w:r w:rsidRPr="006D5CA7">
        <w:rPr>
          <w:rFonts w:ascii="Times New Roman" w:hAnsi="Times New Roman" w:cs="Times New Roman"/>
          <w:sz w:val="24"/>
          <w:szCs w:val="24"/>
        </w:rPr>
        <w:t>для диаметра 50 мм – 12071,2 рублей/</w:t>
      </w:r>
      <w:proofErr w:type="spellStart"/>
      <w:r w:rsidRPr="006D5CA7">
        <w:rPr>
          <w:rFonts w:ascii="Times New Roman" w:hAnsi="Times New Roman" w:cs="Times New Roman"/>
          <w:sz w:val="24"/>
          <w:szCs w:val="24"/>
        </w:rPr>
        <w:t>пог</w:t>
      </w:r>
      <w:proofErr w:type="spellEnd"/>
      <w:r w:rsidRPr="006D5CA7">
        <w:rPr>
          <w:rFonts w:ascii="Times New Roman" w:hAnsi="Times New Roman" w:cs="Times New Roman"/>
          <w:sz w:val="24"/>
          <w:szCs w:val="24"/>
        </w:rPr>
        <w:t>.</w:t>
      </w:r>
      <w:r>
        <w:rPr>
          <w:rFonts w:ascii="Times New Roman" w:hAnsi="Times New Roman" w:cs="Times New Roman"/>
          <w:sz w:val="24"/>
          <w:szCs w:val="24"/>
        </w:rPr>
        <w:t xml:space="preserve"> </w:t>
      </w:r>
      <w:r w:rsidRPr="006D5CA7">
        <w:rPr>
          <w:rFonts w:ascii="Times New Roman" w:hAnsi="Times New Roman" w:cs="Times New Roman"/>
          <w:sz w:val="24"/>
          <w:szCs w:val="24"/>
        </w:rPr>
        <w:t>м.</w:t>
      </w:r>
    </w:p>
    <w:p w14:paraId="7CB238A5" w14:textId="7ADCDBE0" w:rsidR="006D5CA7" w:rsidRPr="006D5CA7" w:rsidRDefault="006D5CA7" w:rsidP="006D5CA7">
      <w:pPr>
        <w:pStyle w:val="-2"/>
        <w:widowControl w:val="0"/>
        <w:numPr>
          <w:ilvl w:val="0"/>
          <w:numId w:val="62"/>
        </w:numPr>
        <w:suppressLineNumbers w:val="0"/>
        <w:tabs>
          <w:tab w:val="left" w:pos="1134"/>
        </w:tabs>
        <w:suppressAutoHyphens w:val="0"/>
        <w:spacing w:before="0"/>
        <w:ind w:left="0" w:firstLine="709"/>
        <w:rPr>
          <w:rFonts w:ascii="Times New Roman" w:hAnsi="Times New Roman" w:cs="Times New Roman"/>
          <w:sz w:val="24"/>
          <w:szCs w:val="24"/>
        </w:rPr>
      </w:pPr>
      <w:r w:rsidRPr="006D5CA7">
        <w:rPr>
          <w:rFonts w:ascii="Times New Roman" w:hAnsi="Times New Roman" w:cs="Times New Roman"/>
          <w:sz w:val="24"/>
          <w:szCs w:val="24"/>
        </w:rPr>
        <w:t>для диаметра 70 мм – 13436,1 рублей/</w:t>
      </w:r>
      <w:proofErr w:type="spellStart"/>
      <w:r w:rsidRPr="006D5CA7">
        <w:rPr>
          <w:rFonts w:ascii="Times New Roman" w:hAnsi="Times New Roman" w:cs="Times New Roman"/>
          <w:sz w:val="24"/>
          <w:szCs w:val="24"/>
        </w:rPr>
        <w:t>пог</w:t>
      </w:r>
      <w:proofErr w:type="spellEnd"/>
      <w:r w:rsidRPr="006D5CA7">
        <w:rPr>
          <w:rFonts w:ascii="Times New Roman" w:hAnsi="Times New Roman" w:cs="Times New Roman"/>
          <w:sz w:val="24"/>
          <w:szCs w:val="24"/>
        </w:rPr>
        <w:t>.</w:t>
      </w:r>
      <w:r>
        <w:rPr>
          <w:rFonts w:ascii="Times New Roman" w:hAnsi="Times New Roman" w:cs="Times New Roman"/>
          <w:sz w:val="24"/>
          <w:szCs w:val="24"/>
        </w:rPr>
        <w:t xml:space="preserve"> </w:t>
      </w:r>
      <w:r w:rsidRPr="006D5CA7">
        <w:rPr>
          <w:rFonts w:ascii="Times New Roman" w:hAnsi="Times New Roman" w:cs="Times New Roman"/>
          <w:sz w:val="24"/>
          <w:szCs w:val="24"/>
        </w:rPr>
        <w:t>м.</w:t>
      </w:r>
    </w:p>
    <w:p w14:paraId="5C3412BE" w14:textId="05EC2201" w:rsidR="006D5CA7" w:rsidRPr="006D5CA7" w:rsidRDefault="006D5CA7" w:rsidP="006D5CA7">
      <w:pPr>
        <w:pStyle w:val="-2"/>
        <w:widowControl w:val="0"/>
        <w:numPr>
          <w:ilvl w:val="0"/>
          <w:numId w:val="62"/>
        </w:numPr>
        <w:suppressLineNumbers w:val="0"/>
        <w:tabs>
          <w:tab w:val="left" w:pos="1134"/>
        </w:tabs>
        <w:suppressAutoHyphens w:val="0"/>
        <w:spacing w:before="0"/>
        <w:ind w:left="0" w:firstLine="709"/>
        <w:rPr>
          <w:rFonts w:ascii="Times New Roman" w:hAnsi="Times New Roman" w:cs="Times New Roman"/>
          <w:sz w:val="24"/>
          <w:szCs w:val="24"/>
        </w:rPr>
      </w:pPr>
      <w:r w:rsidRPr="006D5CA7">
        <w:rPr>
          <w:rFonts w:ascii="Times New Roman" w:hAnsi="Times New Roman" w:cs="Times New Roman"/>
          <w:sz w:val="24"/>
          <w:szCs w:val="24"/>
        </w:rPr>
        <w:t>для диаметра 80 мм – 14458,8 рублей/</w:t>
      </w:r>
      <w:proofErr w:type="spellStart"/>
      <w:r w:rsidRPr="006D5CA7">
        <w:rPr>
          <w:rFonts w:ascii="Times New Roman" w:hAnsi="Times New Roman" w:cs="Times New Roman"/>
          <w:sz w:val="24"/>
          <w:szCs w:val="24"/>
        </w:rPr>
        <w:t>пог</w:t>
      </w:r>
      <w:proofErr w:type="spellEnd"/>
      <w:r w:rsidRPr="006D5CA7">
        <w:rPr>
          <w:rFonts w:ascii="Times New Roman" w:hAnsi="Times New Roman" w:cs="Times New Roman"/>
          <w:sz w:val="24"/>
          <w:szCs w:val="24"/>
        </w:rPr>
        <w:t>.</w:t>
      </w:r>
      <w:r>
        <w:rPr>
          <w:rFonts w:ascii="Times New Roman" w:hAnsi="Times New Roman" w:cs="Times New Roman"/>
          <w:sz w:val="24"/>
          <w:szCs w:val="24"/>
        </w:rPr>
        <w:t xml:space="preserve"> </w:t>
      </w:r>
      <w:r w:rsidRPr="006D5CA7">
        <w:rPr>
          <w:rFonts w:ascii="Times New Roman" w:hAnsi="Times New Roman" w:cs="Times New Roman"/>
          <w:sz w:val="24"/>
          <w:szCs w:val="24"/>
        </w:rPr>
        <w:t>м.</w:t>
      </w:r>
    </w:p>
    <w:p w14:paraId="54BFE627" w14:textId="4EE13D21" w:rsidR="006D5CA7" w:rsidRPr="006D5CA7" w:rsidRDefault="006D5CA7" w:rsidP="006D5CA7">
      <w:pPr>
        <w:pStyle w:val="-2"/>
        <w:widowControl w:val="0"/>
        <w:numPr>
          <w:ilvl w:val="0"/>
          <w:numId w:val="62"/>
        </w:numPr>
        <w:suppressLineNumbers w:val="0"/>
        <w:tabs>
          <w:tab w:val="left" w:pos="1134"/>
        </w:tabs>
        <w:suppressAutoHyphens w:val="0"/>
        <w:spacing w:before="0"/>
        <w:ind w:left="0" w:firstLine="709"/>
        <w:rPr>
          <w:rFonts w:ascii="Times New Roman" w:hAnsi="Times New Roman" w:cs="Times New Roman"/>
          <w:sz w:val="24"/>
          <w:szCs w:val="24"/>
        </w:rPr>
      </w:pPr>
      <w:r w:rsidRPr="006D5CA7">
        <w:rPr>
          <w:rFonts w:ascii="Times New Roman" w:hAnsi="Times New Roman" w:cs="Times New Roman"/>
          <w:sz w:val="24"/>
          <w:szCs w:val="24"/>
        </w:rPr>
        <w:t>для диаметра 100 мм – 15272,0 рублей/</w:t>
      </w:r>
      <w:proofErr w:type="spellStart"/>
      <w:r w:rsidRPr="006D5CA7">
        <w:rPr>
          <w:rFonts w:ascii="Times New Roman" w:hAnsi="Times New Roman" w:cs="Times New Roman"/>
          <w:sz w:val="24"/>
          <w:szCs w:val="24"/>
        </w:rPr>
        <w:t>пог</w:t>
      </w:r>
      <w:proofErr w:type="spellEnd"/>
      <w:r w:rsidRPr="006D5CA7">
        <w:rPr>
          <w:rFonts w:ascii="Times New Roman" w:hAnsi="Times New Roman" w:cs="Times New Roman"/>
          <w:sz w:val="24"/>
          <w:szCs w:val="24"/>
        </w:rPr>
        <w:t>.</w:t>
      </w:r>
      <w:r>
        <w:rPr>
          <w:rFonts w:ascii="Times New Roman" w:hAnsi="Times New Roman" w:cs="Times New Roman"/>
          <w:sz w:val="24"/>
          <w:szCs w:val="24"/>
        </w:rPr>
        <w:t xml:space="preserve"> </w:t>
      </w:r>
      <w:r w:rsidRPr="006D5CA7">
        <w:rPr>
          <w:rFonts w:ascii="Times New Roman" w:hAnsi="Times New Roman" w:cs="Times New Roman"/>
          <w:sz w:val="24"/>
          <w:szCs w:val="24"/>
        </w:rPr>
        <w:t>м.</w:t>
      </w:r>
    </w:p>
    <w:p w14:paraId="60ED4BEB" w14:textId="31F300BE" w:rsidR="006D5CA7" w:rsidRPr="006D5CA7" w:rsidRDefault="006D5CA7" w:rsidP="006D5CA7">
      <w:pPr>
        <w:pStyle w:val="-2"/>
        <w:widowControl w:val="0"/>
        <w:numPr>
          <w:ilvl w:val="0"/>
          <w:numId w:val="62"/>
        </w:numPr>
        <w:suppressLineNumbers w:val="0"/>
        <w:tabs>
          <w:tab w:val="left" w:pos="1134"/>
        </w:tabs>
        <w:suppressAutoHyphens w:val="0"/>
        <w:spacing w:before="0"/>
        <w:ind w:left="0" w:firstLine="709"/>
        <w:rPr>
          <w:rFonts w:ascii="Times New Roman" w:hAnsi="Times New Roman" w:cs="Times New Roman"/>
          <w:sz w:val="24"/>
          <w:szCs w:val="24"/>
        </w:rPr>
      </w:pPr>
      <w:r w:rsidRPr="006D5CA7">
        <w:rPr>
          <w:rFonts w:ascii="Times New Roman" w:hAnsi="Times New Roman" w:cs="Times New Roman"/>
          <w:sz w:val="24"/>
          <w:szCs w:val="24"/>
        </w:rPr>
        <w:t>для диаметра 125 мм – 19467,1 рублей/</w:t>
      </w:r>
      <w:proofErr w:type="spellStart"/>
      <w:r w:rsidRPr="006D5CA7">
        <w:rPr>
          <w:rFonts w:ascii="Times New Roman" w:hAnsi="Times New Roman" w:cs="Times New Roman"/>
          <w:sz w:val="24"/>
          <w:szCs w:val="24"/>
        </w:rPr>
        <w:t>пог</w:t>
      </w:r>
      <w:proofErr w:type="spellEnd"/>
      <w:r w:rsidRPr="006D5CA7">
        <w:rPr>
          <w:rFonts w:ascii="Times New Roman" w:hAnsi="Times New Roman" w:cs="Times New Roman"/>
          <w:sz w:val="24"/>
          <w:szCs w:val="24"/>
        </w:rPr>
        <w:t>.</w:t>
      </w:r>
      <w:r>
        <w:rPr>
          <w:rFonts w:ascii="Times New Roman" w:hAnsi="Times New Roman" w:cs="Times New Roman"/>
          <w:sz w:val="24"/>
          <w:szCs w:val="24"/>
        </w:rPr>
        <w:t xml:space="preserve"> </w:t>
      </w:r>
      <w:r w:rsidRPr="006D5CA7">
        <w:rPr>
          <w:rFonts w:ascii="Times New Roman" w:hAnsi="Times New Roman" w:cs="Times New Roman"/>
          <w:sz w:val="24"/>
          <w:szCs w:val="24"/>
        </w:rPr>
        <w:t>м.</w:t>
      </w:r>
    </w:p>
    <w:p w14:paraId="0A8669D7" w14:textId="52704620" w:rsidR="006D5CA7" w:rsidRPr="006D5CA7" w:rsidRDefault="006D5CA7" w:rsidP="006D5CA7">
      <w:pPr>
        <w:pStyle w:val="-2"/>
        <w:widowControl w:val="0"/>
        <w:numPr>
          <w:ilvl w:val="0"/>
          <w:numId w:val="62"/>
        </w:numPr>
        <w:suppressLineNumbers w:val="0"/>
        <w:tabs>
          <w:tab w:val="left" w:pos="1134"/>
        </w:tabs>
        <w:suppressAutoHyphens w:val="0"/>
        <w:spacing w:before="0"/>
        <w:ind w:left="0" w:firstLine="709"/>
        <w:rPr>
          <w:rFonts w:ascii="Times New Roman" w:hAnsi="Times New Roman" w:cs="Times New Roman"/>
          <w:sz w:val="24"/>
          <w:szCs w:val="24"/>
        </w:rPr>
      </w:pPr>
      <w:r w:rsidRPr="006D5CA7">
        <w:rPr>
          <w:rFonts w:ascii="Times New Roman" w:hAnsi="Times New Roman" w:cs="Times New Roman"/>
          <w:sz w:val="24"/>
          <w:szCs w:val="24"/>
        </w:rPr>
        <w:t>для диаметра 150 мм – 22102,4 рублей/</w:t>
      </w:r>
      <w:proofErr w:type="spellStart"/>
      <w:r w:rsidRPr="006D5CA7">
        <w:rPr>
          <w:rFonts w:ascii="Times New Roman" w:hAnsi="Times New Roman" w:cs="Times New Roman"/>
          <w:sz w:val="24"/>
          <w:szCs w:val="24"/>
        </w:rPr>
        <w:t>пог</w:t>
      </w:r>
      <w:proofErr w:type="spellEnd"/>
      <w:r w:rsidRPr="006D5CA7">
        <w:rPr>
          <w:rFonts w:ascii="Times New Roman" w:hAnsi="Times New Roman" w:cs="Times New Roman"/>
          <w:sz w:val="24"/>
          <w:szCs w:val="24"/>
        </w:rPr>
        <w:t>.</w:t>
      </w:r>
      <w:r>
        <w:rPr>
          <w:rFonts w:ascii="Times New Roman" w:hAnsi="Times New Roman" w:cs="Times New Roman"/>
          <w:sz w:val="24"/>
          <w:szCs w:val="24"/>
        </w:rPr>
        <w:t xml:space="preserve"> </w:t>
      </w:r>
      <w:r w:rsidRPr="006D5CA7">
        <w:rPr>
          <w:rFonts w:ascii="Times New Roman" w:hAnsi="Times New Roman" w:cs="Times New Roman"/>
          <w:sz w:val="24"/>
          <w:szCs w:val="24"/>
        </w:rPr>
        <w:t>м.</w:t>
      </w:r>
    </w:p>
    <w:p w14:paraId="43B87D65" w14:textId="5A76B0F8" w:rsidR="00245D44" w:rsidRDefault="007C6BEF" w:rsidP="00245D4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 xml:space="preserve">Соответственно, ориентировочные затраты на строительство сетей горячего водоснабжения </w:t>
      </w:r>
      <w:proofErr w:type="spellStart"/>
      <w:r w:rsidRPr="006D5CA7">
        <w:rPr>
          <w:rFonts w:ascii="Times New Roman" w:hAnsi="Times New Roman"/>
          <w:sz w:val="24"/>
          <w:szCs w:val="24"/>
        </w:rPr>
        <w:t>бесканальной</w:t>
      </w:r>
      <w:proofErr w:type="spellEnd"/>
      <w:r w:rsidRPr="006D5CA7">
        <w:rPr>
          <w:rFonts w:ascii="Times New Roman" w:hAnsi="Times New Roman"/>
          <w:sz w:val="24"/>
          <w:szCs w:val="24"/>
        </w:rPr>
        <w:t xml:space="preserve"> прокладки различных диаметров, приведены ниже</w:t>
      </w:r>
      <w:r w:rsidR="00245D44">
        <w:rPr>
          <w:rFonts w:ascii="Times New Roman" w:hAnsi="Times New Roman"/>
          <w:sz w:val="24"/>
          <w:szCs w:val="24"/>
        </w:rPr>
        <w:t xml:space="preserve"> (Таблица 46</w:t>
      </w:r>
      <w:r w:rsidRPr="006D5CA7">
        <w:rPr>
          <w:rFonts w:ascii="Times New Roman" w:hAnsi="Times New Roman"/>
          <w:sz w:val="24"/>
          <w:szCs w:val="24"/>
        </w:rPr>
        <w:t>).</w:t>
      </w:r>
      <w:bookmarkStart w:id="169" w:name="_Ref133781499"/>
    </w:p>
    <w:p w14:paraId="73834A1C" w14:textId="5FBFEB90" w:rsidR="00245D44" w:rsidRDefault="007C6BEF" w:rsidP="00245D4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6D5CA7">
        <w:rPr>
          <w:rFonts w:ascii="Times New Roman" w:hAnsi="Times New Roman"/>
          <w:sz w:val="24"/>
          <w:szCs w:val="24"/>
        </w:rPr>
        <w:t xml:space="preserve">Таблица </w:t>
      </w:r>
      <w:bookmarkEnd w:id="169"/>
      <w:r w:rsidR="00245D44">
        <w:rPr>
          <w:rFonts w:ascii="Times New Roman" w:hAnsi="Times New Roman"/>
          <w:sz w:val="24"/>
          <w:szCs w:val="24"/>
        </w:rPr>
        <w:t>46</w:t>
      </w:r>
      <w:r w:rsidRPr="006D5CA7">
        <w:rPr>
          <w:rFonts w:ascii="Times New Roman" w:hAnsi="Times New Roman"/>
          <w:sz w:val="24"/>
          <w:szCs w:val="24"/>
        </w:rPr>
        <w:t xml:space="preserve"> - Затраты на строительство трубопроводов ГВС</w:t>
      </w:r>
    </w:p>
    <w:tbl>
      <w:tblPr>
        <w:tblStyle w:val="af"/>
        <w:tblW w:w="9659" w:type="dxa"/>
        <w:tblInd w:w="108" w:type="dxa"/>
        <w:tblLook w:val="04A0" w:firstRow="1" w:lastRow="0" w:firstColumn="1" w:lastColumn="0" w:noHBand="0" w:noVBand="1"/>
      </w:tblPr>
      <w:tblGrid>
        <w:gridCol w:w="2268"/>
        <w:gridCol w:w="2463"/>
        <w:gridCol w:w="2464"/>
        <w:gridCol w:w="2464"/>
      </w:tblGrid>
      <w:tr w:rsidR="00E40287" w14:paraId="5C9F3E51" w14:textId="77777777" w:rsidTr="00E40287">
        <w:tc>
          <w:tcPr>
            <w:tcW w:w="2268" w:type="dxa"/>
            <w:vAlign w:val="center"/>
          </w:tcPr>
          <w:p w14:paraId="69D46645" w14:textId="2C6645BA"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bCs/>
                <w:sz w:val="24"/>
                <w:szCs w:val="24"/>
                <w:lang w:eastAsia="ru-RU"/>
              </w:rPr>
              <w:t xml:space="preserve">Условный диаметр </w:t>
            </w:r>
            <w:proofErr w:type="spellStart"/>
            <w:r w:rsidRPr="00E40287">
              <w:rPr>
                <w:rFonts w:ascii="Times New Roman" w:eastAsia="Times New Roman" w:hAnsi="Times New Roman"/>
                <w:bCs/>
                <w:sz w:val="24"/>
                <w:szCs w:val="24"/>
                <w:lang w:eastAsia="ru-RU"/>
              </w:rPr>
              <w:t>Ду</w:t>
            </w:r>
            <w:proofErr w:type="spellEnd"/>
            <w:r w:rsidRPr="00E40287">
              <w:rPr>
                <w:rFonts w:ascii="Times New Roman" w:eastAsia="Times New Roman" w:hAnsi="Times New Roman"/>
                <w:bCs/>
                <w:sz w:val="24"/>
                <w:szCs w:val="24"/>
                <w:lang w:eastAsia="ru-RU"/>
              </w:rPr>
              <w:t>, мм</w:t>
            </w:r>
          </w:p>
        </w:tc>
        <w:tc>
          <w:tcPr>
            <w:tcW w:w="2463" w:type="dxa"/>
            <w:vAlign w:val="center"/>
          </w:tcPr>
          <w:p w14:paraId="14645995" w14:textId="6A8DC610"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bCs/>
                <w:sz w:val="24"/>
                <w:szCs w:val="24"/>
                <w:lang w:eastAsia="ru-RU"/>
              </w:rPr>
              <w:t xml:space="preserve">Протяженность сетей, проложенных </w:t>
            </w:r>
            <w:proofErr w:type="spellStart"/>
            <w:r w:rsidRPr="00E40287">
              <w:rPr>
                <w:rFonts w:ascii="Times New Roman" w:eastAsia="Times New Roman" w:hAnsi="Times New Roman"/>
                <w:bCs/>
                <w:sz w:val="24"/>
                <w:szCs w:val="24"/>
                <w:lang w:eastAsia="ru-RU"/>
              </w:rPr>
              <w:t>бесканальным</w:t>
            </w:r>
            <w:proofErr w:type="spellEnd"/>
            <w:r w:rsidRPr="00E40287">
              <w:rPr>
                <w:rFonts w:ascii="Times New Roman" w:eastAsia="Times New Roman" w:hAnsi="Times New Roman"/>
                <w:bCs/>
                <w:sz w:val="24"/>
                <w:szCs w:val="24"/>
                <w:lang w:eastAsia="ru-RU"/>
              </w:rPr>
              <w:t xml:space="preserve"> способом, </w:t>
            </w:r>
            <w:proofErr w:type="gramStart"/>
            <w:r w:rsidRPr="00E40287">
              <w:rPr>
                <w:rFonts w:ascii="Times New Roman" w:eastAsia="Times New Roman" w:hAnsi="Times New Roman"/>
                <w:bCs/>
                <w:sz w:val="24"/>
                <w:szCs w:val="24"/>
                <w:lang w:eastAsia="ru-RU"/>
              </w:rPr>
              <w:t>м</w:t>
            </w:r>
            <w:proofErr w:type="gramEnd"/>
          </w:p>
        </w:tc>
        <w:tc>
          <w:tcPr>
            <w:tcW w:w="2464" w:type="dxa"/>
            <w:vAlign w:val="center"/>
          </w:tcPr>
          <w:p w14:paraId="68CD6DE9" w14:textId="5BF43751"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bCs/>
                <w:sz w:val="24"/>
                <w:szCs w:val="24"/>
                <w:lang w:eastAsia="ru-RU"/>
              </w:rPr>
              <w:t>Удельный показатель стоимости строительства, руб./</w:t>
            </w:r>
            <w:proofErr w:type="spellStart"/>
            <w:r w:rsidRPr="00E40287">
              <w:rPr>
                <w:rFonts w:ascii="Times New Roman" w:eastAsia="Times New Roman" w:hAnsi="Times New Roman"/>
                <w:bCs/>
                <w:sz w:val="24"/>
                <w:szCs w:val="24"/>
                <w:lang w:eastAsia="ru-RU"/>
              </w:rPr>
              <w:t>пог.м</w:t>
            </w:r>
            <w:proofErr w:type="spellEnd"/>
            <w:r w:rsidRPr="00E40287">
              <w:rPr>
                <w:rFonts w:ascii="Times New Roman" w:eastAsia="Times New Roman" w:hAnsi="Times New Roman"/>
                <w:bCs/>
                <w:sz w:val="24"/>
                <w:szCs w:val="24"/>
                <w:lang w:eastAsia="ru-RU"/>
              </w:rPr>
              <w:t>.</w:t>
            </w:r>
          </w:p>
        </w:tc>
        <w:tc>
          <w:tcPr>
            <w:tcW w:w="2464" w:type="dxa"/>
            <w:vAlign w:val="center"/>
          </w:tcPr>
          <w:p w14:paraId="2BFE7A1C" w14:textId="42FB00A8"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bCs/>
                <w:sz w:val="24"/>
                <w:szCs w:val="24"/>
                <w:lang w:eastAsia="ru-RU"/>
              </w:rPr>
              <w:t>Стоимость, тыс. руб. (без НДС)</w:t>
            </w:r>
          </w:p>
        </w:tc>
      </w:tr>
      <w:tr w:rsidR="00E40287" w14:paraId="2E01A45C" w14:textId="77777777" w:rsidTr="00E40287">
        <w:tc>
          <w:tcPr>
            <w:tcW w:w="2268" w:type="dxa"/>
            <w:vAlign w:val="center"/>
          </w:tcPr>
          <w:p w14:paraId="64268177" w14:textId="32550BE4"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150</w:t>
            </w:r>
          </w:p>
        </w:tc>
        <w:tc>
          <w:tcPr>
            <w:tcW w:w="2463" w:type="dxa"/>
            <w:vAlign w:val="center"/>
          </w:tcPr>
          <w:p w14:paraId="34419C7B" w14:textId="03B60206"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1939,58</w:t>
            </w:r>
          </w:p>
        </w:tc>
        <w:tc>
          <w:tcPr>
            <w:tcW w:w="2464" w:type="dxa"/>
            <w:vAlign w:val="center"/>
          </w:tcPr>
          <w:p w14:paraId="541CE3E3" w14:textId="78784BA3"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22102,4</w:t>
            </w:r>
          </w:p>
        </w:tc>
        <w:tc>
          <w:tcPr>
            <w:tcW w:w="2464" w:type="dxa"/>
            <w:vAlign w:val="center"/>
          </w:tcPr>
          <w:p w14:paraId="735F670F" w14:textId="39FA938B"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42869,37</w:t>
            </w:r>
          </w:p>
        </w:tc>
      </w:tr>
      <w:tr w:rsidR="00E40287" w14:paraId="57CE78D6" w14:textId="77777777" w:rsidTr="00E40287">
        <w:tc>
          <w:tcPr>
            <w:tcW w:w="2268" w:type="dxa"/>
            <w:vAlign w:val="center"/>
          </w:tcPr>
          <w:p w14:paraId="100B2548" w14:textId="5CFB018D"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125</w:t>
            </w:r>
          </w:p>
        </w:tc>
        <w:tc>
          <w:tcPr>
            <w:tcW w:w="2463" w:type="dxa"/>
            <w:vAlign w:val="center"/>
          </w:tcPr>
          <w:p w14:paraId="16A1F60E" w14:textId="2477780F"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53,82</w:t>
            </w:r>
          </w:p>
        </w:tc>
        <w:tc>
          <w:tcPr>
            <w:tcW w:w="2464" w:type="dxa"/>
            <w:vAlign w:val="center"/>
          </w:tcPr>
          <w:p w14:paraId="5E6921B8" w14:textId="16459844"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19467,1</w:t>
            </w:r>
          </w:p>
        </w:tc>
        <w:tc>
          <w:tcPr>
            <w:tcW w:w="2464" w:type="dxa"/>
            <w:vAlign w:val="center"/>
          </w:tcPr>
          <w:p w14:paraId="023F7740" w14:textId="06EF20C1"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1047,719</w:t>
            </w:r>
          </w:p>
        </w:tc>
      </w:tr>
      <w:tr w:rsidR="00E40287" w14:paraId="3FFD948B" w14:textId="77777777" w:rsidTr="00E40287">
        <w:tc>
          <w:tcPr>
            <w:tcW w:w="2268" w:type="dxa"/>
            <w:vAlign w:val="center"/>
          </w:tcPr>
          <w:p w14:paraId="26FE987E" w14:textId="288E2A32"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100</w:t>
            </w:r>
          </w:p>
        </w:tc>
        <w:tc>
          <w:tcPr>
            <w:tcW w:w="2463" w:type="dxa"/>
            <w:vAlign w:val="center"/>
          </w:tcPr>
          <w:p w14:paraId="102CCFBA" w14:textId="70F576C9"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732,78</w:t>
            </w:r>
          </w:p>
        </w:tc>
        <w:tc>
          <w:tcPr>
            <w:tcW w:w="2464" w:type="dxa"/>
            <w:vAlign w:val="center"/>
          </w:tcPr>
          <w:p w14:paraId="2229BDA8" w14:textId="13DAE6D2"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15272,0</w:t>
            </w:r>
          </w:p>
        </w:tc>
        <w:tc>
          <w:tcPr>
            <w:tcW w:w="2464" w:type="dxa"/>
            <w:vAlign w:val="center"/>
          </w:tcPr>
          <w:p w14:paraId="365D9A84" w14:textId="4FD5CC0C"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11191,02</w:t>
            </w:r>
          </w:p>
        </w:tc>
      </w:tr>
      <w:tr w:rsidR="00E40287" w14:paraId="14E5E2E5" w14:textId="77777777" w:rsidTr="00E40287">
        <w:tc>
          <w:tcPr>
            <w:tcW w:w="2268" w:type="dxa"/>
            <w:vAlign w:val="center"/>
          </w:tcPr>
          <w:p w14:paraId="7E38631F" w14:textId="5801C651"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80</w:t>
            </w:r>
          </w:p>
        </w:tc>
        <w:tc>
          <w:tcPr>
            <w:tcW w:w="2463" w:type="dxa"/>
            <w:vAlign w:val="center"/>
          </w:tcPr>
          <w:p w14:paraId="543F992B" w14:textId="57220916"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1834,66</w:t>
            </w:r>
          </w:p>
        </w:tc>
        <w:tc>
          <w:tcPr>
            <w:tcW w:w="2464" w:type="dxa"/>
            <w:vAlign w:val="center"/>
          </w:tcPr>
          <w:p w14:paraId="26E3D8AB" w14:textId="4FC36DE7"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14458,8</w:t>
            </w:r>
          </w:p>
        </w:tc>
        <w:tc>
          <w:tcPr>
            <w:tcW w:w="2464" w:type="dxa"/>
            <w:vAlign w:val="center"/>
          </w:tcPr>
          <w:p w14:paraId="0DFBEDFE" w14:textId="175C19C0"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26526,98</w:t>
            </w:r>
          </w:p>
        </w:tc>
      </w:tr>
      <w:tr w:rsidR="00E40287" w14:paraId="7F87C114" w14:textId="77777777" w:rsidTr="00E40287">
        <w:tc>
          <w:tcPr>
            <w:tcW w:w="2268" w:type="dxa"/>
            <w:vAlign w:val="center"/>
          </w:tcPr>
          <w:p w14:paraId="523E38D1" w14:textId="4354A4A1"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70</w:t>
            </w:r>
          </w:p>
        </w:tc>
        <w:tc>
          <w:tcPr>
            <w:tcW w:w="2463" w:type="dxa"/>
            <w:vAlign w:val="center"/>
          </w:tcPr>
          <w:p w14:paraId="38168AA9" w14:textId="213C9213"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8159,84</w:t>
            </w:r>
          </w:p>
        </w:tc>
        <w:tc>
          <w:tcPr>
            <w:tcW w:w="2464" w:type="dxa"/>
            <w:vAlign w:val="center"/>
          </w:tcPr>
          <w:p w14:paraId="53D23BFA" w14:textId="2BBCB7B9"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13436,1</w:t>
            </w:r>
          </w:p>
        </w:tc>
        <w:tc>
          <w:tcPr>
            <w:tcW w:w="2464" w:type="dxa"/>
            <w:vAlign w:val="center"/>
          </w:tcPr>
          <w:p w14:paraId="4353C3B5" w14:textId="01E0FF5D"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109636,4</w:t>
            </w:r>
          </w:p>
        </w:tc>
      </w:tr>
      <w:tr w:rsidR="00E40287" w14:paraId="0333E84C" w14:textId="77777777" w:rsidTr="00E40287">
        <w:tc>
          <w:tcPr>
            <w:tcW w:w="2268" w:type="dxa"/>
            <w:vAlign w:val="center"/>
          </w:tcPr>
          <w:p w14:paraId="160723AA" w14:textId="248D7E05"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50</w:t>
            </w:r>
          </w:p>
        </w:tc>
        <w:tc>
          <w:tcPr>
            <w:tcW w:w="2463" w:type="dxa"/>
            <w:vAlign w:val="center"/>
          </w:tcPr>
          <w:p w14:paraId="2AEFECED" w14:textId="63284D85"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sz w:val="24"/>
                <w:szCs w:val="24"/>
                <w:lang w:eastAsia="ru-RU"/>
              </w:rPr>
              <w:t>33469,3</w:t>
            </w:r>
          </w:p>
        </w:tc>
        <w:tc>
          <w:tcPr>
            <w:tcW w:w="2464" w:type="dxa"/>
            <w:vAlign w:val="center"/>
          </w:tcPr>
          <w:p w14:paraId="51611477" w14:textId="1C32E101"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12071,2</w:t>
            </w:r>
          </w:p>
        </w:tc>
        <w:tc>
          <w:tcPr>
            <w:tcW w:w="2464" w:type="dxa"/>
            <w:vAlign w:val="center"/>
          </w:tcPr>
          <w:p w14:paraId="145B074E" w14:textId="66EE963D"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hAnsi="Times New Roman"/>
                <w:sz w:val="24"/>
                <w:szCs w:val="24"/>
              </w:rPr>
              <w:t>404014,6</w:t>
            </w:r>
          </w:p>
        </w:tc>
      </w:tr>
      <w:tr w:rsidR="00E40287" w14:paraId="2B2A54FA" w14:textId="77777777" w:rsidTr="00E40287">
        <w:tc>
          <w:tcPr>
            <w:tcW w:w="2268" w:type="dxa"/>
            <w:vAlign w:val="center"/>
          </w:tcPr>
          <w:p w14:paraId="79635E7C" w14:textId="6A0688CF"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bCs/>
                <w:sz w:val="24"/>
                <w:szCs w:val="24"/>
                <w:lang w:eastAsia="ru-RU"/>
              </w:rPr>
              <w:t>Всего</w:t>
            </w:r>
          </w:p>
        </w:tc>
        <w:tc>
          <w:tcPr>
            <w:tcW w:w="2463" w:type="dxa"/>
            <w:vAlign w:val="center"/>
          </w:tcPr>
          <w:p w14:paraId="742CA1B3" w14:textId="17BB678F"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bCs/>
                <w:sz w:val="24"/>
                <w:szCs w:val="24"/>
                <w:lang w:eastAsia="ru-RU"/>
              </w:rPr>
              <w:t>46 189,98</w:t>
            </w:r>
          </w:p>
        </w:tc>
        <w:tc>
          <w:tcPr>
            <w:tcW w:w="2464" w:type="dxa"/>
            <w:vAlign w:val="center"/>
          </w:tcPr>
          <w:p w14:paraId="6F443B19" w14:textId="3E9304ED"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p>
        </w:tc>
        <w:tc>
          <w:tcPr>
            <w:tcW w:w="2464" w:type="dxa"/>
            <w:vAlign w:val="center"/>
          </w:tcPr>
          <w:p w14:paraId="279C1DA7" w14:textId="61273A46" w:rsidR="00E40287" w:rsidRPr="00E40287" w:rsidRDefault="00E40287" w:rsidP="00E40287">
            <w:pPr>
              <w:widowControl w:val="0"/>
              <w:tabs>
                <w:tab w:val="left" w:pos="1134"/>
              </w:tabs>
              <w:autoSpaceDE w:val="0"/>
              <w:autoSpaceDN w:val="0"/>
              <w:adjustRightInd w:val="0"/>
              <w:spacing w:after="0" w:line="240" w:lineRule="auto"/>
              <w:jc w:val="center"/>
              <w:rPr>
                <w:rFonts w:ascii="Times New Roman" w:hAnsi="Times New Roman"/>
                <w:sz w:val="24"/>
                <w:szCs w:val="24"/>
              </w:rPr>
            </w:pPr>
            <w:r w:rsidRPr="00E40287">
              <w:rPr>
                <w:rFonts w:ascii="Times New Roman" w:eastAsia="Times New Roman" w:hAnsi="Times New Roman"/>
                <w:bCs/>
                <w:sz w:val="24"/>
                <w:szCs w:val="24"/>
                <w:lang w:eastAsia="ru-RU"/>
              </w:rPr>
              <w:t>595 286,61</w:t>
            </w:r>
          </w:p>
        </w:tc>
      </w:tr>
    </w:tbl>
    <w:p w14:paraId="581798BE" w14:textId="77777777" w:rsidR="00245D44" w:rsidRPr="00E40287" w:rsidRDefault="00245D44" w:rsidP="00245D4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59113743" w14:textId="22145704" w:rsidR="00245D44" w:rsidRPr="00E40287" w:rsidRDefault="00B46AF5" w:rsidP="00245D44">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E40287">
        <w:rPr>
          <w:rFonts w:ascii="Times New Roman" w:hAnsi="Times New Roman"/>
          <w:sz w:val="24"/>
          <w:szCs w:val="24"/>
        </w:rPr>
        <w:t>Таким образом, затраты на строительство сетей горячего водоснабжения составляют 595,29 млн. рублей (без НДС).</w:t>
      </w:r>
    </w:p>
    <w:p w14:paraId="53233CA4" w14:textId="3AA24680" w:rsidR="00E40287" w:rsidRPr="00E40287" w:rsidRDefault="007C6BEF" w:rsidP="00E4028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E40287">
        <w:rPr>
          <w:rFonts w:ascii="Times New Roman" w:hAnsi="Times New Roman"/>
          <w:sz w:val="24"/>
          <w:szCs w:val="24"/>
        </w:rPr>
        <w:t>Удельный показатель стоимости строительст</w:t>
      </w:r>
      <w:r w:rsidR="00E40287">
        <w:rPr>
          <w:rFonts w:ascii="Times New Roman" w:hAnsi="Times New Roman"/>
          <w:sz w:val="24"/>
          <w:szCs w:val="24"/>
        </w:rPr>
        <w:t>ва ЦТП мощностью до 10 Гкал/час (</w:t>
      </w:r>
      <w:r w:rsidRPr="00E40287">
        <w:rPr>
          <w:rFonts w:ascii="Times New Roman" w:hAnsi="Times New Roman"/>
          <w:sz w:val="24"/>
          <w:szCs w:val="24"/>
        </w:rPr>
        <w:t xml:space="preserve">составляет </w:t>
      </w:r>
      <w:r w:rsidR="0072165D" w:rsidRPr="00E40287">
        <w:rPr>
          <w:rFonts w:ascii="Times New Roman" w:hAnsi="Times New Roman"/>
          <w:sz w:val="24"/>
          <w:szCs w:val="24"/>
        </w:rPr>
        <w:t>5</w:t>
      </w:r>
      <w:r w:rsidRPr="00E40287">
        <w:rPr>
          <w:rFonts w:ascii="Times New Roman" w:hAnsi="Times New Roman"/>
          <w:sz w:val="24"/>
          <w:szCs w:val="24"/>
        </w:rPr>
        <w:t>,</w:t>
      </w:r>
      <w:r w:rsidR="0072165D" w:rsidRPr="00E40287">
        <w:rPr>
          <w:rFonts w:ascii="Times New Roman" w:hAnsi="Times New Roman"/>
          <w:sz w:val="24"/>
          <w:szCs w:val="24"/>
        </w:rPr>
        <w:t>29</w:t>
      </w:r>
      <w:r w:rsidRPr="00E40287">
        <w:rPr>
          <w:rFonts w:ascii="Times New Roman" w:hAnsi="Times New Roman"/>
          <w:sz w:val="24"/>
          <w:szCs w:val="24"/>
        </w:rPr>
        <w:t xml:space="preserve">6 </w:t>
      </w:r>
      <w:proofErr w:type="gramStart"/>
      <w:r w:rsidRPr="00E40287">
        <w:rPr>
          <w:rFonts w:ascii="Times New Roman" w:hAnsi="Times New Roman"/>
          <w:sz w:val="24"/>
          <w:szCs w:val="24"/>
        </w:rPr>
        <w:t>млн</w:t>
      </w:r>
      <w:proofErr w:type="gramEnd"/>
      <w:r w:rsidRPr="00E40287">
        <w:rPr>
          <w:rFonts w:ascii="Times New Roman" w:hAnsi="Times New Roman"/>
          <w:sz w:val="24"/>
          <w:szCs w:val="24"/>
        </w:rPr>
        <w:t xml:space="preserve"> руб./ Гкал/ч (НЦС 81-02-19-202</w:t>
      </w:r>
      <w:r w:rsidR="0072165D" w:rsidRPr="00E40287">
        <w:rPr>
          <w:rFonts w:ascii="Times New Roman" w:hAnsi="Times New Roman"/>
          <w:sz w:val="24"/>
          <w:szCs w:val="24"/>
        </w:rPr>
        <w:t>4</w:t>
      </w:r>
      <w:r w:rsidRPr="00E40287">
        <w:rPr>
          <w:rFonts w:ascii="Times New Roman" w:hAnsi="Times New Roman"/>
          <w:sz w:val="24"/>
          <w:szCs w:val="24"/>
        </w:rPr>
        <w:t xml:space="preserve">. </w:t>
      </w:r>
      <w:proofErr w:type="gramStart"/>
      <w:r w:rsidR="00E4380C" w:rsidRPr="00E40287">
        <w:rPr>
          <w:rFonts w:ascii="Times New Roman" w:hAnsi="Times New Roman"/>
          <w:sz w:val="24"/>
          <w:szCs w:val="24"/>
        </w:rPr>
        <w:t>«</w:t>
      </w:r>
      <w:r w:rsidRPr="00E40287">
        <w:rPr>
          <w:rFonts w:ascii="Times New Roman" w:hAnsi="Times New Roman"/>
          <w:sz w:val="24"/>
          <w:szCs w:val="24"/>
        </w:rPr>
        <w:t>Здания и сооружения городской инфраструктуры</w:t>
      </w:r>
      <w:r w:rsidR="00E4380C" w:rsidRPr="00E40287">
        <w:rPr>
          <w:rFonts w:ascii="Times New Roman" w:hAnsi="Times New Roman"/>
          <w:sz w:val="24"/>
          <w:szCs w:val="24"/>
        </w:rPr>
        <w:t>»</w:t>
      </w:r>
      <w:r w:rsidR="00E40287">
        <w:rPr>
          <w:rFonts w:ascii="Times New Roman" w:hAnsi="Times New Roman"/>
          <w:sz w:val="24"/>
          <w:szCs w:val="24"/>
        </w:rPr>
        <w:t>).</w:t>
      </w:r>
      <w:proofErr w:type="gramEnd"/>
    </w:p>
    <w:p w14:paraId="282B5097" w14:textId="7373FA56" w:rsidR="00E40287" w:rsidRPr="00E40287" w:rsidRDefault="007C6BEF" w:rsidP="00E4028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E40287">
        <w:rPr>
          <w:rFonts w:ascii="Times New Roman" w:hAnsi="Times New Roman"/>
          <w:sz w:val="24"/>
          <w:szCs w:val="24"/>
        </w:rPr>
        <w:t xml:space="preserve">Соответственно, ориентировочные затраты на строительство 30 ЦТП </w:t>
      </w:r>
      <w:r w:rsidR="00E40287">
        <w:rPr>
          <w:rFonts w:ascii="Times New Roman" w:hAnsi="Times New Roman"/>
          <w:sz w:val="24"/>
          <w:szCs w:val="24"/>
        </w:rPr>
        <w:br/>
      </w:r>
      <w:r w:rsidRPr="00E40287">
        <w:rPr>
          <w:rFonts w:ascii="Times New Roman" w:hAnsi="Times New Roman"/>
          <w:sz w:val="24"/>
          <w:szCs w:val="24"/>
        </w:rPr>
        <w:t>составят – 1</w:t>
      </w:r>
      <w:r w:rsidR="0072165D" w:rsidRPr="00E40287">
        <w:rPr>
          <w:rFonts w:ascii="Times New Roman" w:hAnsi="Times New Roman"/>
          <w:sz w:val="24"/>
          <w:szCs w:val="24"/>
        </w:rPr>
        <w:t>58</w:t>
      </w:r>
      <w:r w:rsidRPr="00E40287">
        <w:rPr>
          <w:rFonts w:ascii="Times New Roman" w:hAnsi="Times New Roman"/>
          <w:sz w:val="24"/>
          <w:szCs w:val="24"/>
        </w:rPr>
        <w:t>,</w:t>
      </w:r>
      <w:r w:rsidR="0072165D" w:rsidRPr="00E40287">
        <w:rPr>
          <w:rFonts w:ascii="Times New Roman" w:hAnsi="Times New Roman"/>
          <w:sz w:val="24"/>
          <w:szCs w:val="24"/>
        </w:rPr>
        <w:t>9</w:t>
      </w:r>
      <w:r w:rsidR="00E40287">
        <w:rPr>
          <w:rFonts w:ascii="Times New Roman" w:hAnsi="Times New Roman"/>
          <w:sz w:val="24"/>
          <w:szCs w:val="24"/>
        </w:rPr>
        <w:t xml:space="preserve"> млн. рублей (без учета НДС).</w:t>
      </w:r>
    </w:p>
    <w:p w14:paraId="7EFAB7C3" w14:textId="77777777" w:rsidR="00E40287" w:rsidRDefault="007C6BEF" w:rsidP="00E40287">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E40287">
        <w:rPr>
          <w:rFonts w:ascii="Times New Roman" w:hAnsi="Times New Roman"/>
          <w:sz w:val="24"/>
          <w:szCs w:val="24"/>
        </w:rPr>
        <w:t xml:space="preserve">Итого, для организации закрытой схемы горячего водоснабжения требуются суммарные инвестиции в размере – </w:t>
      </w:r>
      <w:r w:rsidR="0072165D" w:rsidRPr="00E40287">
        <w:rPr>
          <w:rFonts w:ascii="Times New Roman" w:hAnsi="Times New Roman"/>
          <w:sz w:val="24"/>
          <w:szCs w:val="24"/>
        </w:rPr>
        <w:t>754</w:t>
      </w:r>
      <w:r w:rsidRPr="00E40287">
        <w:rPr>
          <w:rFonts w:ascii="Times New Roman" w:hAnsi="Times New Roman"/>
          <w:sz w:val="24"/>
          <w:szCs w:val="24"/>
        </w:rPr>
        <w:t>,1</w:t>
      </w:r>
      <w:r w:rsidR="0072165D" w:rsidRPr="00E40287">
        <w:rPr>
          <w:rFonts w:ascii="Times New Roman" w:hAnsi="Times New Roman"/>
          <w:sz w:val="24"/>
          <w:szCs w:val="24"/>
        </w:rPr>
        <w:t>9</w:t>
      </w:r>
      <w:r w:rsidR="00E40287">
        <w:rPr>
          <w:rFonts w:ascii="Times New Roman" w:hAnsi="Times New Roman"/>
          <w:sz w:val="24"/>
          <w:szCs w:val="24"/>
        </w:rPr>
        <w:t xml:space="preserve"> млн. рублей (без учета НДС).</w:t>
      </w:r>
      <w:bookmarkStart w:id="170" w:name="_Toc169508500"/>
    </w:p>
    <w:p w14:paraId="6A88EEFF" w14:textId="77777777" w:rsidR="003B7EF8" w:rsidRPr="00FD498A" w:rsidRDefault="003B7EF8" w:rsidP="0036372A">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p>
    <w:p w14:paraId="26A80DD2" w14:textId="10D280B9" w:rsidR="0036372A" w:rsidRPr="0036372A" w:rsidRDefault="0036372A" w:rsidP="0036372A">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r w:rsidRPr="0036372A">
        <w:rPr>
          <w:rFonts w:ascii="Times New Roman" w:hAnsi="Times New Roman"/>
          <w:b/>
          <w:sz w:val="24"/>
          <w:szCs w:val="24"/>
        </w:rPr>
        <w:lastRenderedPageBreak/>
        <w:t>ГЛАВА 17</w:t>
      </w:r>
      <w:r w:rsidRPr="0036372A">
        <w:rPr>
          <w:rFonts w:ascii="Times New Roman" w:hAnsi="Times New Roman"/>
          <w:b/>
          <w:sz w:val="24"/>
          <w:szCs w:val="24"/>
        </w:rPr>
        <w:tab/>
        <w:t>ЗАМЕЧАНИЯ И ПРЕДЛОЖЕНИЯ К ПРОЕКТУ СХЕМЫ ТЕПЛОСНАБЖЕНИЯ</w:t>
      </w:r>
      <w:bookmarkStart w:id="171" w:name="_Toc169508501"/>
      <w:bookmarkEnd w:id="170"/>
    </w:p>
    <w:p w14:paraId="0378DD99" w14:textId="77777777" w:rsidR="0036372A" w:rsidRPr="0036372A" w:rsidRDefault="0036372A" w:rsidP="003637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p>
    <w:p w14:paraId="10EE407C" w14:textId="73AE6B1D" w:rsidR="0036372A" w:rsidRPr="003B7EF8" w:rsidRDefault="0036372A" w:rsidP="003637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B7EF8">
        <w:rPr>
          <w:rFonts w:ascii="Times New Roman" w:hAnsi="Times New Roman"/>
          <w:sz w:val="24"/>
          <w:szCs w:val="24"/>
        </w:rPr>
        <w:t>17.1.</w:t>
      </w:r>
      <w:r w:rsidRPr="003B7EF8">
        <w:rPr>
          <w:rFonts w:ascii="Times New Roman" w:hAnsi="Times New Roman"/>
          <w:sz w:val="24"/>
          <w:szCs w:val="24"/>
        </w:rPr>
        <w:tab/>
      </w:r>
      <w:r w:rsidR="00161AD1" w:rsidRPr="003B7EF8">
        <w:rPr>
          <w:rFonts w:ascii="Times New Roman" w:hAnsi="Times New Roman"/>
          <w:sz w:val="24"/>
          <w:szCs w:val="24"/>
        </w:rPr>
        <w:t>Перечень всех замечаний и предложений, поступивших при разработке, утверждении и актуализации схемы теплоснабжения.</w:t>
      </w:r>
      <w:bookmarkEnd w:id="171"/>
    </w:p>
    <w:p w14:paraId="35ACE412" w14:textId="77777777" w:rsidR="0036372A" w:rsidRPr="003B7EF8" w:rsidRDefault="00161AD1" w:rsidP="0036372A">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3B7EF8">
        <w:rPr>
          <w:rFonts w:ascii="Times New Roman" w:hAnsi="Times New Roman"/>
          <w:iCs/>
          <w:sz w:val="24"/>
          <w:szCs w:val="24"/>
        </w:rPr>
        <w:t>Замечаний и предложений к проекту актуализированной схемы теплоснабжения схемы не поступало.</w:t>
      </w:r>
      <w:bookmarkStart w:id="172" w:name="_Toc169508502"/>
    </w:p>
    <w:p w14:paraId="706BCB82" w14:textId="224596E3" w:rsidR="0036372A" w:rsidRPr="003B7EF8" w:rsidRDefault="0036372A" w:rsidP="003637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B7EF8">
        <w:rPr>
          <w:rFonts w:ascii="Times New Roman" w:hAnsi="Times New Roman"/>
          <w:iCs/>
          <w:sz w:val="24"/>
          <w:szCs w:val="24"/>
        </w:rPr>
        <w:t>17.2.</w:t>
      </w:r>
      <w:r w:rsidRPr="003B7EF8">
        <w:rPr>
          <w:rFonts w:ascii="Times New Roman" w:hAnsi="Times New Roman"/>
          <w:iCs/>
          <w:sz w:val="24"/>
          <w:szCs w:val="24"/>
        </w:rPr>
        <w:tab/>
      </w:r>
      <w:r w:rsidR="00161AD1" w:rsidRPr="003B7EF8">
        <w:rPr>
          <w:rFonts w:ascii="Times New Roman" w:hAnsi="Times New Roman"/>
          <w:sz w:val="24"/>
          <w:szCs w:val="24"/>
        </w:rPr>
        <w:t xml:space="preserve">Ответы разработчиков проекта схемы теплоснабжения на замечания </w:t>
      </w:r>
      <w:r w:rsidR="003B7EF8" w:rsidRPr="003B7EF8">
        <w:rPr>
          <w:rFonts w:ascii="Times New Roman" w:hAnsi="Times New Roman"/>
          <w:sz w:val="24"/>
          <w:szCs w:val="24"/>
        </w:rPr>
        <w:br/>
      </w:r>
      <w:r w:rsidR="00161AD1" w:rsidRPr="003B7EF8">
        <w:rPr>
          <w:rFonts w:ascii="Times New Roman" w:hAnsi="Times New Roman"/>
          <w:sz w:val="24"/>
          <w:szCs w:val="24"/>
        </w:rPr>
        <w:t>и предложения.</w:t>
      </w:r>
      <w:bookmarkEnd w:id="172"/>
    </w:p>
    <w:p w14:paraId="7DF1CB9B" w14:textId="77777777" w:rsidR="0036372A" w:rsidRPr="003B7EF8" w:rsidRDefault="00161AD1" w:rsidP="0036372A">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3B7EF8">
        <w:rPr>
          <w:rFonts w:ascii="Times New Roman" w:hAnsi="Times New Roman"/>
          <w:iCs/>
          <w:sz w:val="24"/>
          <w:szCs w:val="24"/>
        </w:rPr>
        <w:t>Замечаний и предложений к проекту актуализированной схемы теплоснабжения схемы не поступало.</w:t>
      </w:r>
      <w:bookmarkStart w:id="173" w:name="_Toc169508503"/>
    </w:p>
    <w:p w14:paraId="01B3FF02" w14:textId="77777777" w:rsidR="0036372A" w:rsidRPr="003B7EF8" w:rsidRDefault="0036372A" w:rsidP="0036372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B7EF8">
        <w:rPr>
          <w:rFonts w:ascii="Times New Roman" w:hAnsi="Times New Roman"/>
          <w:iCs/>
          <w:sz w:val="24"/>
          <w:szCs w:val="24"/>
        </w:rPr>
        <w:t>17.3.</w:t>
      </w:r>
      <w:r w:rsidRPr="003B7EF8">
        <w:rPr>
          <w:rFonts w:ascii="Times New Roman" w:hAnsi="Times New Roman"/>
          <w:iCs/>
          <w:sz w:val="24"/>
          <w:szCs w:val="24"/>
        </w:rPr>
        <w:tab/>
      </w:r>
      <w:r w:rsidR="00161AD1" w:rsidRPr="003B7EF8">
        <w:rPr>
          <w:rFonts w:ascii="Times New Roman" w:hAnsi="Times New Roman"/>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73"/>
    </w:p>
    <w:p w14:paraId="336FB33F" w14:textId="77777777" w:rsidR="00497E0E" w:rsidRPr="00497E0E" w:rsidRDefault="00161AD1"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497E0E">
        <w:rPr>
          <w:rFonts w:ascii="Times New Roman" w:hAnsi="Times New Roman"/>
          <w:iCs/>
          <w:sz w:val="24"/>
          <w:szCs w:val="24"/>
        </w:rPr>
        <w:t>Замечаний и предложений к проекту актуализированной схемы теплоснабжения схемы не поступало.</w:t>
      </w:r>
      <w:bookmarkStart w:id="174" w:name="_Toc169508504"/>
    </w:p>
    <w:p w14:paraId="257D3C3F"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267D9C5"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51A439E"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BA0D15A"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38C3213"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469EE93"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EF257EB"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2239609"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A3F8B92"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2DA31A4"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7AF0CA4"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1849B90"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750C5AF"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0BCA816"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08921D8"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7E42ABE"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7489B9B"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7866851"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A5CD18F"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5DFFE2B"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D267956"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809972E"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2F9AFBA"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FD7619D"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4C8A538"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0771F5F"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4FB6B09"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C4604EB"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537A49C"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2B2A41A"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A4E5275"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9BE4A9E"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4414964"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7A971CC"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A7F6B3C"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541CB9F" w14:textId="77777777" w:rsidR="00497E0E" w:rsidRP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7E69194" w14:textId="006F0F17" w:rsidR="00497E0E" w:rsidRPr="00497E0E" w:rsidRDefault="00497E0E" w:rsidP="00497E0E">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r w:rsidRPr="00497E0E">
        <w:rPr>
          <w:rFonts w:ascii="Times New Roman" w:hAnsi="Times New Roman"/>
          <w:b/>
          <w:iCs/>
          <w:sz w:val="24"/>
          <w:szCs w:val="24"/>
        </w:rPr>
        <w:lastRenderedPageBreak/>
        <w:t>ГЛАВА 18</w:t>
      </w:r>
      <w:r w:rsidRPr="00497E0E">
        <w:rPr>
          <w:rFonts w:ascii="Times New Roman" w:hAnsi="Times New Roman"/>
          <w:b/>
          <w:iCs/>
          <w:sz w:val="24"/>
          <w:szCs w:val="24"/>
        </w:rPr>
        <w:tab/>
      </w:r>
      <w:r w:rsidRPr="00497E0E">
        <w:rPr>
          <w:rFonts w:ascii="Times New Roman" w:hAnsi="Times New Roman"/>
          <w:b/>
          <w:sz w:val="24"/>
          <w:szCs w:val="24"/>
        </w:rPr>
        <w:t xml:space="preserve">СВОДНЫЙ ТОМ ИЗМЕНЕНИЙ, ВЫПОЛНЕННЫХ </w:t>
      </w:r>
      <w:r>
        <w:rPr>
          <w:rFonts w:ascii="Times New Roman" w:hAnsi="Times New Roman"/>
          <w:b/>
          <w:sz w:val="24"/>
          <w:szCs w:val="24"/>
        </w:rPr>
        <w:br/>
      </w:r>
      <w:r w:rsidRPr="00497E0E">
        <w:rPr>
          <w:rFonts w:ascii="Times New Roman" w:hAnsi="Times New Roman"/>
          <w:b/>
          <w:sz w:val="24"/>
          <w:szCs w:val="24"/>
        </w:rPr>
        <w:t>В ДОРАБОТАННОЙ И (ИЛИ) АКТУАЛИЗИРОВАННОЙ СХЕМЕ ТЕПЛОСНАБЖЕНИЯ</w:t>
      </w:r>
      <w:bookmarkEnd w:id="174"/>
    </w:p>
    <w:p w14:paraId="3FA29E74"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72804E8" w14:textId="77777777" w:rsidR="00497E0E" w:rsidRPr="00497E0E" w:rsidRDefault="00945D3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497E0E">
        <w:rPr>
          <w:rFonts w:ascii="Times New Roman" w:hAnsi="Times New Roman"/>
          <w:iCs/>
          <w:sz w:val="24"/>
          <w:szCs w:val="24"/>
        </w:rPr>
        <w:t xml:space="preserve">Изменения, выполненные в актуализированной схеме теплоснабжения, касаются исключения </w:t>
      </w:r>
      <w:r w:rsidR="00236C4E" w:rsidRPr="00497E0E">
        <w:rPr>
          <w:rFonts w:ascii="Times New Roman" w:hAnsi="Times New Roman"/>
          <w:iCs/>
          <w:sz w:val="24"/>
          <w:szCs w:val="24"/>
        </w:rPr>
        <w:t xml:space="preserve">инвестиционных </w:t>
      </w:r>
      <w:r w:rsidRPr="00497E0E">
        <w:rPr>
          <w:rFonts w:ascii="Times New Roman" w:hAnsi="Times New Roman"/>
          <w:iCs/>
          <w:sz w:val="24"/>
          <w:szCs w:val="24"/>
        </w:rPr>
        <w:t>мероприятий</w:t>
      </w:r>
      <w:r w:rsidR="00C341A3" w:rsidRPr="00497E0E">
        <w:rPr>
          <w:rFonts w:ascii="Times New Roman" w:hAnsi="Times New Roman"/>
          <w:iCs/>
          <w:sz w:val="24"/>
          <w:szCs w:val="24"/>
        </w:rPr>
        <w:t xml:space="preserve"> (на балансе </w:t>
      </w:r>
      <w:proofErr w:type="spellStart"/>
      <w:r w:rsidR="00C341A3" w:rsidRPr="00497E0E">
        <w:rPr>
          <w:rFonts w:ascii="Times New Roman" w:hAnsi="Times New Roman"/>
          <w:iCs/>
          <w:sz w:val="24"/>
          <w:szCs w:val="24"/>
        </w:rPr>
        <w:t>Киришской</w:t>
      </w:r>
      <w:proofErr w:type="spellEnd"/>
      <w:r w:rsidR="00C341A3" w:rsidRPr="00497E0E">
        <w:rPr>
          <w:rFonts w:ascii="Times New Roman" w:hAnsi="Times New Roman"/>
          <w:iCs/>
          <w:sz w:val="24"/>
          <w:szCs w:val="24"/>
        </w:rPr>
        <w:t xml:space="preserve"> ГРЭС тепловых сетей нет)</w:t>
      </w:r>
      <w:r w:rsidRPr="00497E0E">
        <w:rPr>
          <w:rFonts w:ascii="Times New Roman" w:hAnsi="Times New Roman"/>
          <w:iCs/>
          <w:sz w:val="24"/>
          <w:szCs w:val="24"/>
        </w:rPr>
        <w:t xml:space="preserve">, которые </w:t>
      </w:r>
      <w:proofErr w:type="gramStart"/>
      <w:r w:rsidRPr="00497E0E">
        <w:rPr>
          <w:rFonts w:ascii="Times New Roman" w:hAnsi="Times New Roman"/>
          <w:iCs/>
          <w:sz w:val="24"/>
          <w:szCs w:val="24"/>
        </w:rPr>
        <w:t>были запланированы к реализации в 20</w:t>
      </w:r>
      <w:r w:rsidR="00236C4E" w:rsidRPr="00497E0E">
        <w:rPr>
          <w:rFonts w:ascii="Times New Roman" w:hAnsi="Times New Roman"/>
          <w:iCs/>
          <w:sz w:val="24"/>
          <w:szCs w:val="24"/>
        </w:rPr>
        <w:t>2</w:t>
      </w:r>
      <w:r w:rsidR="0047772D" w:rsidRPr="00497E0E">
        <w:rPr>
          <w:rFonts w:ascii="Times New Roman" w:hAnsi="Times New Roman"/>
          <w:iCs/>
          <w:sz w:val="24"/>
          <w:szCs w:val="24"/>
        </w:rPr>
        <w:t>2</w:t>
      </w:r>
      <w:r w:rsidRPr="00497E0E">
        <w:rPr>
          <w:rFonts w:ascii="Times New Roman" w:hAnsi="Times New Roman"/>
          <w:iCs/>
          <w:sz w:val="24"/>
          <w:szCs w:val="24"/>
        </w:rPr>
        <w:t>-20</w:t>
      </w:r>
      <w:r w:rsidR="00236C4E" w:rsidRPr="00497E0E">
        <w:rPr>
          <w:rFonts w:ascii="Times New Roman" w:hAnsi="Times New Roman"/>
          <w:iCs/>
          <w:sz w:val="24"/>
          <w:szCs w:val="24"/>
        </w:rPr>
        <w:t>2</w:t>
      </w:r>
      <w:r w:rsidR="0047772D" w:rsidRPr="00497E0E">
        <w:rPr>
          <w:rFonts w:ascii="Times New Roman" w:hAnsi="Times New Roman"/>
          <w:iCs/>
          <w:sz w:val="24"/>
          <w:szCs w:val="24"/>
        </w:rPr>
        <w:t>3</w:t>
      </w:r>
      <w:r w:rsidRPr="00497E0E">
        <w:rPr>
          <w:rFonts w:ascii="Times New Roman" w:hAnsi="Times New Roman"/>
          <w:iCs/>
          <w:sz w:val="24"/>
          <w:szCs w:val="24"/>
        </w:rPr>
        <w:t xml:space="preserve"> годах и были</w:t>
      </w:r>
      <w:proofErr w:type="gramEnd"/>
      <w:r w:rsidRPr="00497E0E">
        <w:rPr>
          <w:rFonts w:ascii="Times New Roman" w:hAnsi="Times New Roman"/>
          <w:iCs/>
          <w:sz w:val="24"/>
          <w:szCs w:val="24"/>
        </w:rPr>
        <w:t xml:space="preserve"> фактически выполнены. </w:t>
      </w:r>
    </w:p>
    <w:p w14:paraId="4D6BEDCB" w14:textId="77777777" w:rsidR="00497E0E" w:rsidRPr="00497E0E" w:rsidRDefault="00AF2ADC"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497E0E">
        <w:rPr>
          <w:rFonts w:ascii="Times New Roman" w:hAnsi="Times New Roman"/>
          <w:iCs/>
          <w:sz w:val="24"/>
          <w:szCs w:val="24"/>
        </w:rPr>
        <w:t xml:space="preserve">В данной актуализированной схеме теплоснабжения в качестве основных моментов актуализированы установленная мощность котельных, включая структуру и состав </w:t>
      </w:r>
      <w:proofErr w:type="spellStart"/>
      <w:r w:rsidRPr="00497E0E">
        <w:rPr>
          <w:rFonts w:ascii="Times New Roman" w:hAnsi="Times New Roman"/>
          <w:iCs/>
          <w:sz w:val="24"/>
          <w:szCs w:val="24"/>
        </w:rPr>
        <w:t>котлоагрегатов</w:t>
      </w:r>
      <w:proofErr w:type="spellEnd"/>
      <w:r w:rsidRPr="00497E0E">
        <w:rPr>
          <w:rFonts w:ascii="Times New Roman" w:hAnsi="Times New Roman"/>
          <w:iCs/>
          <w:sz w:val="24"/>
          <w:szCs w:val="24"/>
        </w:rPr>
        <w:t xml:space="preserve">, присоединенные нагрузки потребителей, протяженность и структуру тепловых сетей в поселении, структуру и состав инвестиционных мероприятий. </w:t>
      </w:r>
    </w:p>
    <w:p w14:paraId="622FE392" w14:textId="5CA58B5A" w:rsidR="00497E0E" w:rsidRPr="00497E0E" w:rsidRDefault="00AF2ADC"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r w:rsidRPr="00497E0E">
        <w:rPr>
          <w:rFonts w:ascii="Times New Roman" w:hAnsi="Times New Roman"/>
          <w:iCs/>
          <w:sz w:val="24"/>
          <w:szCs w:val="24"/>
        </w:rPr>
        <w:t xml:space="preserve">Также в данной актуализированной схеме теплоснабжения инвестиционные мероприятия по реконструкции котельной и перекладке тепловых сетей представлены </w:t>
      </w:r>
      <w:r w:rsidR="00497E0E">
        <w:rPr>
          <w:rFonts w:ascii="Times New Roman" w:hAnsi="Times New Roman"/>
          <w:iCs/>
          <w:sz w:val="24"/>
          <w:szCs w:val="24"/>
        </w:rPr>
        <w:br/>
      </w:r>
      <w:r w:rsidRPr="00497E0E">
        <w:rPr>
          <w:rFonts w:ascii="Times New Roman" w:hAnsi="Times New Roman"/>
          <w:iCs/>
          <w:sz w:val="24"/>
          <w:szCs w:val="24"/>
        </w:rPr>
        <w:t>с учетом исключения запланированных и реализованных мероприятий (по перекладке тепловых сетей).</w:t>
      </w:r>
    </w:p>
    <w:p w14:paraId="7083B4C8" w14:textId="77777777" w:rsidR="00497E0E" w:rsidRDefault="00497E0E"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29D9F98"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4004B68"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A59AFAB"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DB519A0"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7A4D52E"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9933F8C"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0F99EAC"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3490AE4"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433C7F0"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18A065F"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7234F97"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0B12EF7"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863B524"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428DFC5"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F1D8386"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A4B885F"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EBB4C14"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2624B25"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FE9A6E7"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1B4CB4D"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1FE82B95"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8DCA81B"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3429D765"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4391163"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5C5CD8AE"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0F1839E"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7C5340A0"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20E340A0"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932EF66"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4216FB83"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06BBBA2B"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AE1B479"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FD57047"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A414A67" w14:textId="77777777" w:rsidR="000411DA"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5D03FEF" w14:textId="77777777" w:rsidR="000411DA" w:rsidRPr="00497E0E" w:rsidRDefault="000411DA" w:rsidP="00497E0E">
      <w:pPr>
        <w:widowControl w:val="0"/>
        <w:tabs>
          <w:tab w:val="left" w:pos="1134"/>
        </w:tabs>
        <w:autoSpaceDE w:val="0"/>
        <w:autoSpaceDN w:val="0"/>
        <w:adjustRightInd w:val="0"/>
        <w:spacing w:after="0" w:line="240" w:lineRule="auto"/>
        <w:ind w:firstLine="709"/>
        <w:jc w:val="both"/>
        <w:rPr>
          <w:rFonts w:ascii="Times New Roman" w:hAnsi="Times New Roman"/>
          <w:iCs/>
          <w:sz w:val="24"/>
          <w:szCs w:val="24"/>
        </w:rPr>
      </w:pPr>
    </w:p>
    <w:p w14:paraId="6A5E6784" w14:textId="77777777" w:rsidR="000411DA" w:rsidRDefault="00BF5540" w:rsidP="000411DA">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r w:rsidRPr="00497E0E">
        <w:rPr>
          <w:rFonts w:ascii="Times New Roman" w:hAnsi="Times New Roman"/>
          <w:b/>
          <w:sz w:val="24"/>
          <w:szCs w:val="24"/>
        </w:rPr>
        <w:lastRenderedPageBreak/>
        <w:t>СПИСОК ЛИТЕРАТУРЫ</w:t>
      </w:r>
    </w:p>
    <w:p w14:paraId="5CB020AA" w14:textId="77777777" w:rsidR="000411DA" w:rsidRDefault="000411DA" w:rsidP="000411DA">
      <w:pPr>
        <w:widowControl w:val="0"/>
        <w:tabs>
          <w:tab w:val="left" w:pos="1134"/>
        </w:tabs>
        <w:autoSpaceDE w:val="0"/>
        <w:autoSpaceDN w:val="0"/>
        <w:adjustRightInd w:val="0"/>
        <w:spacing w:after="0" w:line="240" w:lineRule="auto"/>
        <w:ind w:firstLine="709"/>
        <w:jc w:val="center"/>
        <w:rPr>
          <w:rFonts w:ascii="Times New Roman" w:hAnsi="Times New Roman"/>
          <w:b/>
          <w:sz w:val="24"/>
          <w:szCs w:val="24"/>
        </w:rPr>
      </w:pPr>
    </w:p>
    <w:p w14:paraId="6C0B5597" w14:textId="38A357FC"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3B7EF8">
        <w:rPr>
          <w:rFonts w:ascii="Times New Roman" w:hAnsi="Times New Roman"/>
          <w:sz w:val="24"/>
          <w:szCs w:val="24"/>
        </w:rPr>
        <w:t>1.</w:t>
      </w:r>
      <w:r w:rsidRPr="003B7EF8">
        <w:rPr>
          <w:rFonts w:ascii="Times New Roman" w:hAnsi="Times New Roman"/>
          <w:sz w:val="24"/>
          <w:szCs w:val="24"/>
        </w:rPr>
        <w:tab/>
      </w:r>
      <w:r w:rsidR="00BF5540" w:rsidRPr="00497E0E">
        <w:rPr>
          <w:rFonts w:ascii="Times New Roman" w:hAnsi="Times New Roman"/>
          <w:sz w:val="24"/>
          <w:szCs w:val="24"/>
        </w:rPr>
        <w:t>Федеральный Закон №</w:t>
      </w:r>
      <w:r w:rsidR="00064D0F">
        <w:rPr>
          <w:rFonts w:ascii="Times New Roman" w:hAnsi="Times New Roman"/>
          <w:sz w:val="24"/>
          <w:szCs w:val="24"/>
        </w:rPr>
        <w:t xml:space="preserve"> </w:t>
      </w:r>
      <w:r w:rsidR="00BF5540" w:rsidRPr="00497E0E">
        <w:rPr>
          <w:rFonts w:ascii="Times New Roman" w:hAnsi="Times New Roman"/>
          <w:sz w:val="24"/>
          <w:szCs w:val="24"/>
        </w:rPr>
        <w:t xml:space="preserve">190 </w:t>
      </w:r>
      <w:r w:rsidR="00E4380C" w:rsidRPr="00497E0E">
        <w:rPr>
          <w:rFonts w:ascii="Times New Roman" w:hAnsi="Times New Roman"/>
          <w:sz w:val="24"/>
          <w:szCs w:val="24"/>
        </w:rPr>
        <w:t>«</w:t>
      </w:r>
      <w:r w:rsidR="00BF5540" w:rsidRPr="00497E0E">
        <w:rPr>
          <w:rFonts w:ascii="Times New Roman" w:hAnsi="Times New Roman"/>
          <w:sz w:val="24"/>
          <w:szCs w:val="24"/>
        </w:rPr>
        <w:t>О теплоснабжении</w:t>
      </w:r>
      <w:r w:rsidR="00E4380C" w:rsidRPr="00497E0E">
        <w:rPr>
          <w:rFonts w:ascii="Times New Roman" w:hAnsi="Times New Roman"/>
          <w:sz w:val="24"/>
          <w:szCs w:val="24"/>
        </w:rPr>
        <w:t>»</w:t>
      </w:r>
      <w:r w:rsidR="00064D0F">
        <w:rPr>
          <w:rFonts w:ascii="Times New Roman" w:hAnsi="Times New Roman"/>
          <w:sz w:val="24"/>
          <w:szCs w:val="24"/>
        </w:rPr>
        <w:t xml:space="preserve"> от 27.07.2010</w:t>
      </w:r>
      <w:r w:rsidR="00BF5540" w:rsidRPr="00497E0E">
        <w:rPr>
          <w:rFonts w:ascii="Times New Roman" w:hAnsi="Times New Roman"/>
          <w:sz w:val="24"/>
          <w:szCs w:val="24"/>
        </w:rPr>
        <w:t>.</w:t>
      </w:r>
    </w:p>
    <w:p w14:paraId="05822EF9" w14:textId="79D96D87"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BF5540" w:rsidRPr="00497E0E">
        <w:rPr>
          <w:rFonts w:ascii="Times New Roman" w:hAnsi="Times New Roman"/>
          <w:sz w:val="24"/>
          <w:szCs w:val="24"/>
        </w:rPr>
        <w:t xml:space="preserve">Постановление Правительства РФ № 154 </w:t>
      </w:r>
      <w:r w:rsidR="00E4380C" w:rsidRPr="00497E0E">
        <w:rPr>
          <w:rFonts w:ascii="Times New Roman" w:hAnsi="Times New Roman"/>
          <w:sz w:val="24"/>
          <w:szCs w:val="24"/>
        </w:rPr>
        <w:t>«</w:t>
      </w:r>
      <w:r w:rsidR="00BF5540" w:rsidRPr="00497E0E">
        <w:rPr>
          <w:rFonts w:ascii="Times New Roman" w:hAnsi="Times New Roman"/>
          <w:sz w:val="24"/>
          <w:szCs w:val="24"/>
        </w:rPr>
        <w:t>О требованиях к схемам теплоснабжения, порядку их разработки и утверждения</w:t>
      </w:r>
      <w:r w:rsidR="00E4380C" w:rsidRPr="00497E0E">
        <w:rPr>
          <w:rFonts w:ascii="Times New Roman" w:hAnsi="Times New Roman"/>
          <w:sz w:val="24"/>
          <w:szCs w:val="24"/>
        </w:rPr>
        <w:t>»</w:t>
      </w:r>
      <w:r w:rsidR="00BF5540" w:rsidRPr="00497E0E">
        <w:rPr>
          <w:rFonts w:ascii="Times New Roman" w:hAnsi="Times New Roman"/>
          <w:sz w:val="24"/>
          <w:szCs w:val="24"/>
        </w:rPr>
        <w:t xml:space="preserve"> от 22.02.2012.</w:t>
      </w:r>
    </w:p>
    <w:p w14:paraId="47059995" w14:textId="597AA7D5"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BF5540" w:rsidRPr="00497E0E">
        <w:rPr>
          <w:rFonts w:ascii="Times New Roman" w:hAnsi="Times New Roman"/>
          <w:sz w:val="24"/>
          <w:szCs w:val="24"/>
        </w:rPr>
        <w:t>Методические рекомендации по разработке схем теплоснабжения в соответствии с п.3 ПП РФ от 22.02.2012 №</w:t>
      </w:r>
      <w:r w:rsidR="00064D0F">
        <w:rPr>
          <w:rFonts w:ascii="Times New Roman" w:hAnsi="Times New Roman"/>
          <w:sz w:val="24"/>
          <w:szCs w:val="24"/>
        </w:rPr>
        <w:t xml:space="preserve"> </w:t>
      </w:r>
      <w:r w:rsidR="00BF5540" w:rsidRPr="00497E0E">
        <w:rPr>
          <w:rFonts w:ascii="Times New Roman" w:hAnsi="Times New Roman"/>
          <w:sz w:val="24"/>
          <w:szCs w:val="24"/>
        </w:rPr>
        <w:t>154.</w:t>
      </w:r>
    </w:p>
    <w:p w14:paraId="70932C32" w14:textId="51857DDB"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BF5540" w:rsidRPr="00497E0E">
        <w:rPr>
          <w:rFonts w:ascii="Times New Roman" w:hAnsi="Times New Roman"/>
          <w:sz w:val="24"/>
          <w:szCs w:val="24"/>
        </w:rPr>
        <w:t xml:space="preserve">Методика определения потребности в топливе, электрической энергии и воде </w:t>
      </w:r>
      <w:r w:rsidR="00064D0F">
        <w:rPr>
          <w:rFonts w:ascii="Times New Roman" w:hAnsi="Times New Roman"/>
          <w:sz w:val="24"/>
          <w:szCs w:val="24"/>
        </w:rPr>
        <w:br/>
      </w:r>
      <w:r w:rsidR="00BF5540" w:rsidRPr="00497E0E">
        <w:rPr>
          <w:rFonts w:ascii="Times New Roman" w:hAnsi="Times New Roman"/>
          <w:sz w:val="24"/>
          <w:szCs w:val="24"/>
        </w:rPr>
        <w:t>при производстве и передаче тепловой энергии и теплоносителей в системах коммунального теплоснабжения МДК 4-05.2004.</w:t>
      </w:r>
    </w:p>
    <w:p w14:paraId="569526B5" w14:textId="77C49192"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BF5540" w:rsidRPr="00497E0E">
        <w:rPr>
          <w:rFonts w:ascii="Times New Roman" w:hAnsi="Times New Roman"/>
          <w:sz w:val="24"/>
          <w:szCs w:val="24"/>
        </w:rPr>
        <w:t xml:space="preserve">Инструкция по организации в Минэнерго России работы по расчету </w:t>
      </w:r>
      <w:r w:rsidR="00064D0F">
        <w:rPr>
          <w:rFonts w:ascii="Times New Roman" w:hAnsi="Times New Roman"/>
          <w:sz w:val="24"/>
          <w:szCs w:val="24"/>
        </w:rPr>
        <w:br/>
      </w:r>
      <w:r w:rsidR="00BF5540" w:rsidRPr="00497E0E">
        <w:rPr>
          <w:rFonts w:ascii="Times New Roman" w:hAnsi="Times New Roman"/>
          <w:sz w:val="24"/>
          <w:szCs w:val="24"/>
        </w:rPr>
        <w:t>и обоснованию нормативов технологических потерь при передаче тепловой энергии, утвержденной приказом Минэнерго России 30.12.2008 № 235</w:t>
      </w:r>
    </w:p>
    <w:p w14:paraId="3D6B8E32" w14:textId="77777777"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00BF5540" w:rsidRPr="00497E0E">
        <w:rPr>
          <w:rFonts w:ascii="Times New Roman" w:hAnsi="Times New Roman"/>
          <w:sz w:val="24"/>
          <w:szCs w:val="24"/>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3B696CE2" w14:textId="4B1189D2"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BF5540" w:rsidRPr="00497E0E">
        <w:rPr>
          <w:rFonts w:ascii="Times New Roman" w:hAnsi="Times New Roman"/>
          <w:sz w:val="24"/>
          <w:szCs w:val="24"/>
        </w:rPr>
        <w:t xml:space="preserve">СНиП 2.04.14-88.Тепловая изоляция оборудования и трубопроводов. – М.: </w:t>
      </w:r>
      <w:r w:rsidR="00064D0F">
        <w:rPr>
          <w:rFonts w:ascii="Times New Roman" w:hAnsi="Times New Roman"/>
          <w:sz w:val="24"/>
          <w:szCs w:val="24"/>
        </w:rPr>
        <w:br/>
      </w:r>
      <w:r w:rsidR="00BF5540" w:rsidRPr="00497E0E">
        <w:rPr>
          <w:rFonts w:ascii="Times New Roman" w:hAnsi="Times New Roman"/>
          <w:sz w:val="24"/>
          <w:szCs w:val="24"/>
        </w:rPr>
        <w:t>ЦИТП Госстроя СССР, 1989.</w:t>
      </w:r>
    </w:p>
    <w:p w14:paraId="1B3DB121" w14:textId="7AE119D2"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00BF5540" w:rsidRPr="00497E0E">
        <w:rPr>
          <w:rFonts w:ascii="Times New Roman" w:hAnsi="Times New Roman"/>
          <w:sz w:val="24"/>
          <w:szCs w:val="24"/>
        </w:rPr>
        <w:t>СНиП 2.04.14-88*. Тепловая изоляция оборудования и трубопроводов/</w:t>
      </w:r>
      <w:r w:rsidR="00064D0F">
        <w:rPr>
          <w:rFonts w:ascii="Times New Roman" w:hAnsi="Times New Roman"/>
          <w:sz w:val="24"/>
          <w:szCs w:val="24"/>
        </w:rPr>
        <w:br/>
      </w:r>
      <w:r w:rsidR="00BF5540" w:rsidRPr="00497E0E">
        <w:rPr>
          <w:rFonts w:ascii="Times New Roman" w:hAnsi="Times New Roman"/>
          <w:sz w:val="24"/>
          <w:szCs w:val="24"/>
        </w:rPr>
        <w:t>Госстрой России. – М.: ГУП ЦПП, 1998.</w:t>
      </w:r>
    </w:p>
    <w:p w14:paraId="174F2497" w14:textId="77777777"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BF5540" w:rsidRPr="00497E0E">
        <w:rPr>
          <w:rFonts w:ascii="Times New Roman" w:hAnsi="Times New Roman"/>
          <w:sz w:val="24"/>
          <w:szCs w:val="24"/>
        </w:rPr>
        <w:t>СНиП 23.02.2003. Тепловая защита зданий</w:t>
      </w:r>
    </w:p>
    <w:p w14:paraId="457F5366" w14:textId="77777777"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sidR="00BF5540" w:rsidRPr="00497E0E">
        <w:rPr>
          <w:rFonts w:ascii="Times New Roman" w:hAnsi="Times New Roman"/>
          <w:sz w:val="24"/>
          <w:szCs w:val="24"/>
        </w:rPr>
        <w:t>СНиП 41.02.2003. Тепловые сети.</w:t>
      </w:r>
    </w:p>
    <w:p w14:paraId="7EDB51D8" w14:textId="77777777"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r w:rsidR="00BF5540" w:rsidRPr="00497E0E">
        <w:rPr>
          <w:rFonts w:ascii="Times New Roman" w:hAnsi="Times New Roman"/>
          <w:sz w:val="24"/>
          <w:szCs w:val="24"/>
        </w:rPr>
        <w:t>СНиП 23.01.99 Строительная климатология.</w:t>
      </w:r>
    </w:p>
    <w:p w14:paraId="4D85622E" w14:textId="77777777"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sidR="00BF5540" w:rsidRPr="00497E0E">
        <w:rPr>
          <w:rFonts w:ascii="Times New Roman" w:hAnsi="Times New Roman"/>
          <w:sz w:val="24"/>
          <w:szCs w:val="24"/>
        </w:rPr>
        <w:t>СНиП 41.01.2003 Отопление, вентиляция, кондиционирование.</w:t>
      </w:r>
    </w:p>
    <w:p w14:paraId="7AC8C33A" w14:textId="28A89A02"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r w:rsidR="00BF5540" w:rsidRPr="00497E0E">
        <w:rPr>
          <w:rFonts w:ascii="Times New Roman" w:hAnsi="Times New Roman"/>
          <w:sz w:val="24"/>
          <w:szCs w:val="24"/>
        </w:rPr>
        <w:t xml:space="preserve">Федеральный закон от 23.11.2009 № 261-ФЗ </w:t>
      </w:r>
      <w:r w:rsidR="00E4380C" w:rsidRPr="00497E0E">
        <w:rPr>
          <w:rFonts w:ascii="Times New Roman" w:hAnsi="Times New Roman"/>
          <w:sz w:val="24"/>
          <w:szCs w:val="24"/>
        </w:rPr>
        <w:t>«</w:t>
      </w:r>
      <w:r w:rsidR="00BF5540" w:rsidRPr="00497E0E">
        <w:rPr>
          <w:rFonts w:ascii="Times New Roman" w:hAnsi="Times New Roman"/>
          <w:sz w:val="24"/>
          <w:szCs w:val="24"/>
        </w:rPr>
        <w:t xml:space="preserve">Об энергосбережении </w:t>
      </w:r>
      <w:r w:rsidR="00064D0F">
        <w:rPr>
          <w:rFonts w:ascii="Times New Roman" w:hAnsi="Times New Roman"/>
          <w:sz w:val="24"/>
          <w:szCs w:val="24"/>
        </w:rPr>
        <w:br/>
      </w:r>
      <w:proofErr w:type="gramStart"/>
      <w:r w:rsidR="00BF5540" w:rsidRPr="00497E0E">
        <w:rPr>
          <w:rFonts w:ascii="Times New Roman" w:hAnsi="Times New Roman"/>
          <w:sz w:val="24"/>
          <w:szCs w:val="24"/>
        </w:rPr>
        <w:t>и</w:t>
      </w:r>
      <w:proofErr w:type="gramEnd"/>
      <w:r w:rsidR="00BF5540" w:rsidRPr="00497E0E">
        <w:rPr>
          <w:rFonts w:ascii="Times New Roman" w:hAnsi="Times New Roman"/>
          <w:sz w:val="24"/>
          <w:szCs w:val="24"/>
        </w:rPr>
        <w:t xml:space="preserve"> о повышении энергетической эффективности и о внесении изменений в отдельные законодательные акты Российской Федерации</w:t>
      </w:r>
      <w:r w:rsidR="00E4380C" w:rsidRPr="00497E0E">
        <w:rPr>
          <w:rFonts w:ascii="Times New Roman" w:hAnsi="Times New Roman"/>
          <w:sz w:val="24"/>
          <w:szCs w:val="24"/>
        </w:rPr>
        <w:t>»</w:t>
      </w:r>
      <w:r w:rsidR="00BF5540" w:rsidRPr="00497E0E">
        <w:rPr>
          <w:rFonts w:ascii="Times New Roman" w:hAnsi="Times New Roman"/>
          <w:sz w:val="24"/>
          <w:szCs w:val="24"/>
        </w:rPr>
        <w:t>;</w:t>
      </w:r>
    </w:p>
    <w:p w14:paraId="7A5BAEF6" w14:textId="77777777"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sidR="00BF5540" w:rsidRPr="00497E0E">
        <w:rPr>
          <w:rFonts w:ascii="Times New Roman" w:hAnsi="Times New Roman"/>
          <w:sz w:val="24"/>
          <w:szCs w:val="24"/>
        </w:rPr>
        <w:t xml:space="preserve">СП 41-101-95 </w:t>
      </w:r>
      <w:r w:rsidR="00E4380C" w:rsidRPr="00497E0E">
        <w:rPr>
          <w:rFonts w:ascii="Times New Roman" w:hAnsi="Times New Roman"/>
          <w:sz w:val="24"/>
          <w:szCs w:val="24"/>
        </w:rPr>
        <w:t>«</w:t>
      </w:r>
      <w:r w:rsidR="00BF5540" w:rsidRPr="00497E0E">
        <w:rPr>
          <w:rFonts w:ascii="Times New Roman" w:hAnsi="Times New Roman"/>
          <w:sz w:val="24"/>
          <w:szCs w:val="24"/>
        </w:rPr>
        <w:t>Проектирование</w:t>
      </w:r>
      <w:r w:rsidR="00E55612" w:rsidRPr="00497E0E">
        <w:rPr>
          <w:rFonts w:ascii="Times New Roman" w:hAnsi="Times New Roman"/>
          <w:sz w:val="24"/>
          <w:szCs w:val="24"/>
        </w:rPr>
        <w:t xml:space="preserve"> </w:t>
      </w:r>
      <w:r w:rsidR="00BF5540" w:rsidRPr="00497E0E">
        <w:rPr>
          <w:rFonts w:ascii="Times New Roman" w:hAnsi="Times New Roman"/>
          <w:sz w:val="24"/>
          <w:szCs w:val="24"/>
        </w:rPr>
        <w:t>тепловых</w:t>
      </w:r>
      <w:r w:rsidR="00E55612" w:rsidRPr="00497E0E">
        <w:rPr>
          <w:rFonts w:ascii="Times New Roman" w:hAnsi="Times New Roman"/>
          <w:sz w:val="24"/>
          <w:szCs w:val="24"/>
        </w:rPr>
        <w:t xml:space="preserve"> </w:t>
      </w:r>
      <w:r w:rsidR="00BF5540" w:rsidRPr="00497E0E">
        <w:rPr>
          <w:rFonts w:ascii="Times New Roman" w:hAnsi="Times New Roman"/>
          <w:sz w:val="24"/>
          <w:szCs w:val="24"/>
        </w:rPr>
        <w:t>пунктов</w:t>
      </w:r>
      <w:r w:rsidR="00E4380C" w:rsidRPr="00497E0E">
        <w:rPr>
          <w:rFonts w:ascii="Times New Roman" w:hAnsi="Times New Roman"/>
          <w:sz w:val="24"/>
          <w:szCs w:val="24"/>
        </w:rPr>
        <w:t>»</w:t>
      </w:r>
    </w:p>
    <w:p w14:paraId="3B6451A0" w14:textId="3B22A398"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sidR="00BF5540" w:rsidRPr="00497E0E">
        <w:rPr>
          <w:rFonts w:ascii="Times New Roman" w:hAnsi="Times New Roman"/>
          <w:sz w:val="24"/>
          <w:szCs w:val="24"/>
        </w:rPr>
        <w:t>Постановление Правительства Российской Федерации от 08.08.2012. №</w:t>
      </w:r>
      <w:r w:rsidR="00064D0F">
        <w:rPr>
          <w:rFonts w:ascii="Times New Roman" w:hAnsi="Times New Roman"/>
          <w:sz w:val="24"/>
          <w:szCs w:val="24"/>
        </w:rPr>
        <w:t xml:space="preserve"> </w:t>
      </w:r>
      <w:r w:rsidR="00BF5540" w:rsidRPr="00497E0E">
        <w:rPr>
          <w:rFonts w:ascii="Times New Roman" w:hAnsi="Times New Roman"/>
          <w:sz w:val="24"/>
          <w:szCs w:val="24"/>
        </w:rPr>
        <w:t xml:space="preserve">808 </w:t>
      </w:r>
      <w:r w:rsidR="00064D0F">
        <w:rPr>
          <w:rFonts w:ascii="Times New Roman" w:hAnsi="Times New Roman"/>
          <w:sz w:val="24"/>
          <w:szCs w:val="24"/>
        </w:rPr>
        <w:br/>
      </w:r>
      <w:r w:rsidR="00E4380C" w:rsidRPr="00497E0E">
        <w:rPr>
          <w:rFonts w:ascii="Times New Roman" w:hAnsi="Times New Roman"/>
          <w:sz w:val="24"/>
          <w:szCs w:val="24"/>
        </w:rPr>
        <w:t>«</w:t>
      </w:r>
      <w:r w:rsidR="00BF5540" w:rsidRPr="00497E0E">
        <w:rPr>
          <w:rFonts w:ascii="Times New Roman" w:hAnsi="Times New Roman"/>
          <w:sz w:val="24"/>
          <w:szCs w:val="24"/>
        </w:rPr>
        <w:t xml:space="preserve">Об организации теплоснабжения в Российской Федерации и о внесении изменений </w:t>
      </w:r>
      <w:r w:rsidR="00064D0F">
        <w:rPr>
          <w:rFonts w:ascii="Times New Roman" w:hAnsi="Times New Roman"/>
          <w:sz w:val="24"/>
          <w:szCs w:val="24"/>
        </w:rPr>
        <w:br/>
      </w:r>
      <w:r w:rsidR="00BF5540" w:rsidRPr="00497E0E">
        <w:rPr>
          <w:rFonts w:ascii="Times New Roman" w:hAnsi="Times New Roman"/>
          <w:sz w:val="24"/>
          <w:szCs w:val="24"/>
        </w:rPr>
        <w:t>в некоторые акты Правительства Российской Федерации</w:t>
      </w:r>
      <w:r w:rsidR="00E4380C" w:rsidRPr="00497E0E">
        <w:rPr>
          <w:rFonts w:ascii="Times New Roman" w:hAnsi="Times New Roman"/>
          <w:sz w:val="24"/>
          <w:szCs w:val="24"/>
        </w:rPr>
        <w:t>»</w:t>
      </w:r>
      <w:r w:rsidR="00BF5540" w:rsidRPr="00497E0E">
        <w:rPr>
          <w:rFonts w:ascii="Times New Roman" w:hAnsi="Times New Roman"/>
          <w:sz w:val="24"/>
          <w:szCs w:val="24"/>
        </w:rPr>
        <w:t>;</w:t>
      </w:r>
    </w:p>
    <w:p w14:paraId="12076C35" w14:textId="5D0B1928"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r>
      <w:r w:rsidR="00BF5540" w:rsidRPr="00497E0E">
        <w:rPr>
          <w:rFonts w:ascii="Times New Roman" w:hAnsi="Times New Roman"/>
          <w:sz w:val="24"/>
          <w:szCs w:val="24"/>
        </w:rPr>
        <w:t>Федеральный закон от 07.12.2011 №</w:t>
      </w:r>
      <w:r w:rsidR="00064D0F">
        <w:rPr>
          <w:rFonts w:ascii="Times New Roman" w:hAnsi="Times New Roman"/>
          <w:sz w:val="24"/>
          <w:szCs w:val="24"/>
        </w:rPr>
        <w:t xml:space="preserve"> </w:t>
      </w:r>
      <w:r w:rsidR="00BF5540" w:rsidRPr="00497E0E">
        <w:rPr>
          <w:rFonts w:ascii="Times New Roman" w:hAnsi="Times New Roman"/>
          <w:sz w:val="24"/>
          <w:szCs w:val="24"/>
        </w:rPr>
        <w:t xml:space="preserve">416-ФЗ </w:t>
      </w:r>
      <w:r w:rsidR="00E4380C" w:rsidRPr="00497E0E">
        <w:rPr>
          <w:rFonts w:ascii="Times New Roman" w:hAnsi="Times New Roman"/>
          <w:sz w:val="24"/>
          <w:szCs w:val="24"/>
        </w:rPr>
        <w:t>«</w:t>
      </w:r>
      <w:r w:rsidR="00BF5540" w:rsidRPr="00497E0E">
        <w:rPr>
          <w:rFonts w:ascii="Times New Roman" w:hAnsi="Times New Roman"/>
          <w:sz w:val="24"/>
          <w:szCs w:val="24"/>
        </w:rPr>
        <w:t>О водоснабжении и водоотведении</w:t>
      </w:r>
      <w:r w:rsidR="00E4380C" w:rsidRPr="00497E0E">
        <w:rPr>
          <w:rFonts w:ascii="Times New Roman" w:hAnsi="Times New Roman"/>
          <w:sz w:val="24"/>
          <w:szCs w:val="24"/>
        </w:rPr>
        <w:t>»</w:t>
      </w:r>
      <w:r w:rsidR="00BF5540" w:rsidRPr="00497E0E">
        <w:rPr>
          <w:rFonts w:ascii="Times New Roman" w:hAnsi="Times New Roman"/>
          <w:sz w:val="24"/>
          <w:szCs w:val="24"/>
        </w:rPr>
        <w:t xml:space="preserve"> в части требований к эксплуатации открытых систем теплоснабжения</w:t>
      </w:r>
    </w:p>
    <w:p w14:paraId="73D97C15" w14:textId="1FD0B295"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r w:rsidR="00BF5540" w:rsidRPr="00497E0E">
        <w:rPr>
          <w:rFonts w:ascii="Times New Roman" w:hAnsi="Times New Roman"/>
          <w:sz w:val="24"/>
          <w:szCs w:val="24"/>
        </w:rPr>
        <w:t xml:space="preserve">Федеральный закон от 07.12.2011 № 417-ФЗ </w:t>
      </w:r>
      <w:r w:rsidR="00E4380C" w:rsidRPr="00497E0E">
        <w:rPr>
          <w:rFonts w:ascii="Times New Roman" w:hAnsi="Times New Roman"/>
          <w:sz w:val="24"/>
          <w:szCs w:val="24"/>
        </w:rPr>
        <w:t>«</w:t>
      </w:r>
      <w:r w:rsidR="00BF5540" w:rsidRPr="00497E0E">
        <w:rPr>
          <w:rFonts w:ascii="Times New Roman" w:hAnsi="Times New Roman"/>
          <w:sz w:val="24"/>
          <w:szCs w:val="24"/>
        </w:rPr>
        <w:t xml:space="preserve">О внесении изменений </w:t>
      </w:r>
      <w:r w:rsidR="00064D0F">
        <w:rPr>
          <w:rFonts w:ascii="Times New Roman" w:hAnsi="Times New Roman"/>
          <w:sz w:val="24"/>
          <w:szCs w:val="24"/>
        </w:rPr>
        <w:br/>
      </w:r>
      <w:r w:rsidR="00BF5540" w:rsidRPr="00497E0E">
        <w:rPr>
          <w:rFonts w:ascii="Times New Roman" w:hAnsi="Times New Roman"/>
          <w:sz w:val="24"/>
          <w:szCs w:val="24"/>
        </w:rPr>
        <w:t>в законодательные акты РФ</w:t>
      </w:r>
      <w:r w:rsidR="00E4380C" w:rsidRPr="00497E0E">
        <w:rPr>
          <w:rFonts w:ascii="Times New Roman" w:hAnsi="Times New Roman"/>
          <w:sz w:val="24"/>
          <w:szCs w:val="24"/>
        </w:rPr>
        <w:t>»</w:t>
      </w:r>
      <w:r w:rsidR="00BF5540" w:rsidRPr="00497E0E">
        <w:rPr>
          <w:rFonts w:ascii="Times New Roman" w:hAnsi="Times New Roman"/>
          <w:sz w:val="24"/>
          <w:szCs w:val="24"/>
        </w:rPr>
        <w:t xml:space="preserve"> в части изменений в закон </w:t>
      </w:r>
      <w:r w:rsidR="00E4380C" w:rsidRPr="00497E0E">
        <w:rPr>
          <w:rFonts w:ascii="Times New Roman" w:hAnsi="Times New Roman"/>
          <w:sz w:val="24"/>
          <w:szCs w:val="24"/>
        </w:rPr>
        <w:t>«</w:t>
      </w:r>
      <w:r w:rsidR="00BF5540" w:rsidRPr="00497E0E">
        <w:rPr>
          <w:rFonts w:ascii="Times New Roman" w:hAnsi="Times New Roman"/>
          <w:sz w:val="24"/>
          <w:szCs w:val="24"/>
        </w:rPr>
        <w:t>О теплоснабжении</w:t>
      </w:r>
      <w:r w:rsidR="00E4380C" w:rsidRPr="00497E0E">
        <w:rPr>
          <w:rFonts w:ascii="Times New Roman" w:hAnsi="Times New Roman"/>
          <w:sz w:val="24"/>
          <w:szCs w:val="24"/>
        </w:rPr>
        <w:t>»</w:t>
      </w:r>
    </w:p>
    <w:p w14:paraId="267BF51A" w14:textId="39770936" w:rsidR="000411DA"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r>
      <w:r w:rsidR="00BF5540" w:rsidRPr="00497E0E">
        <w:rPr>
          <w:rFonts w:ascii="Times New Roman" w:hAnsi="Times New Roman"/>
          <w:sz w:val="24"/>
          <w:szCs w:val="24"/>
        </w:rPr>
        <w:t xml:space="preserve">РД 50-34.698-90 </w:t>
      </w:r>
      <w:r w:rsidR="00E4380C" w:rsidRPr="00497E0E">
        <w:rPr>
          <w:rFonts w:ascii="Times New Roman" w:hAnsi="Times New Roman"/>
          <w:sz w:val="24"/>
          <w:szCs w:val="24"/>
        </w:rPr>
        <w:t>«</w:t>
      </w:r>
      <w:r w:rsidR="00BF5540" w:rsidRPr="00497E0E">
        <w:rPr>
          <w:rFonts w:ascii="Times New Roman" w:hAnsi="Times New Roman"/>
          <w:sz w:val="24"/>
          <w:szCs w:val="24"/>
        </w:rPr>
        <w:t xml:space="preserve">Комплекс стандартов и руководящих документов </w:t>
      </w:r>
      <w:r w:rsidR="00064D0F">
        <w:rPr>
          <w:rFonts w:ascii="Times New Roman" w:hAnsi="Times New Roman"/>
          <w:sz w:val="24"/>
          <w:szCs w:val="24"/>
        </w:rPr>
        <w:br/>
      </w:r>
      <w:r w:rsidR="00BF5540" w:rsidRPr="00497E0E">
        <w:rPr>
          <w:rFonts w:ascii="Times New Roman" w:hAnsi="Times New Roman"/>
          <w:sz w:val="24"/>
          <w:szCs w:val="24"/>
        </w:rPr>
        <w:t>на автоматизированные системы</w:t>
      </w:r>
      <w:r w:rsidR="00E4380C" w:rsidRPr="00497E0E">
        <w:rPr>
          <w:rFonts w:ascii="Times New Roman" w:hAnsi="Times New Roman"/>
          <w:sz w:val="24"/>
          <w:szCs w:val="24"/>
        </w:rPr>
        <w:t>»</w:t>
      </w:r>
      <w:r w:rsidR="00BF5540" w:rsidRPr="00497E0E">
        <w:rPr>
          <w:rFonts w:ascii="Times New Roman" w:hAnsi="Times New Roman"/>
          <w:sz w:val="24"/>
          <w:szCs w:val="24"/>
        </w:rPr>
        <w:t>;</w:t>
      </w:r>
    </w:p>
    <w:p w14:paraId="03CEAFE2" w14:textId="53F6A354" w:rsidR="00BA0DCF" w:rsidRPr="00497E0E" w:rsidRDefault="000411DA" w:rsidP="000411DA">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ab/>
      </w:r>
      <w:r w:rsidR="00BF5540" w:rsidRPr="00497E0E">
        <w:rPr>
          <w:rFonts w:ascii="Times New Roman" w:hAnsi="Times New Roman"/>
          <w:sz w:val="24"/>
          <w:szCs w:val="24"/>
        </w:rPr>
        <w:t>Градостроительный кодекс Российской Федерации.</w:t>
      </w:r>
    </w:p>
    <w:sectPr w:rsidR="00BA0DCF" w:rsidRPr="00497E0E" w:rsidSect="006D5CA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16391" w14:textId="77777777" w:rsidR="00DD0878" w:rsidRDefault="00DD0878" w:rsidP="00777905">
      <w:pPr>
        <w:spacing w:after="0" w:line="240" w:lineRule="auto"/>
      </w:pPr>
      <w:r>
        <w:separator/>
      </w:r>
    </w:p>
  </w:endnote>
  <w:endnote w:type="continuationSeparator" w:id="0">
    <w:p w14:paraId="1B21981C" w14:textId="77777777" w:rsidR="00DD0878" w:rsidRDefault="00DD0878"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1C76A" w14:textId="0C294531" w:rsidR="00BE47E4" w:rsidRPr="00B22AC2" w:rsidRDefault="00BE47E4" w:rsidP="00B22AC2">
    <w:pPr>
      <w:pStyle w:val="aff3"/>
      <w:jc w:val="center"/>
      <w:rPr>
        <w:b/>
        <w:sz w:val="24"/>
        <w:szCs w:val="24"/>
      </w:rPr>
    </w:pPr>
    <w:r w:rsidRPr="00B22AC2">
      <w:rPr>
        <w:b/>
        <w:sz w:val="24"/>
        <w:szCs w:val="24"/>
      </w:rPr>
      <w:t xml:space="preserve">Общество с Ограниченной Ответственностью </w:t>
    </w:r>
    <w:r>
      <w:rPr>
        <w:b/>
        <w:sz w:val="24"/>
        <w:szCs w:val="24"/>
      </w:rPr>
      <w:t>«</w:t>
    </w:r>
    <w:r w:rsidRPr="00B22AC2">
      <w:rPr>
        <w:b/>
        <w:sz w:val="24"/>
        <w:szCs w:val="24"/>
      </w:rPr>
      <w:t>Эпицентр</w:t>
    </w:r>
    <w:r>
      <w:rPr>
        <w:b/>
        <w:sz w:val="24"/>
        <w:szCs w:val="24"/>
      </w:rPr>
      <w:t>»</w:t>
    </w:r>
    <w:r w:rsidRPr="00B22AC2">
      <w:rPr>
        <w:b/>
        <w:sz w:val="24"/>
        <w:szCs w:val="24"/>
      </w:rPr>
      <w:fldChar w:fldCharType="begin"/>
    </w:r>
    <w:r w:rsidRPr="00B22AC2">
      <w:rPr>
        <w:b/>
        <w:sz w:val="24"/>
        <w:szCs w:val="24"/>
      </w:rPr>
      <w:instrText>PAGE   \* MERGEFORMAT</w:instrText>
    </w:r>
    <w:r w:rsidRPr="00B22AC2">
      <w:rPr>
        <w:b/>
        <w:sz w:val="24"/>
        <w:szCs w:val="24"/>
      </w:rPr>
      <w:fldChar w:fldCharType="separate"/>
    </w:r>
    <w:r>
      <w:rPr>
        <w:b/>
        <w:noProof/>
        <w:sz w:val="24"/>
        <w:szCs w:val="24"/>
      </w:rPr>
      <w:t>3</w:t>
    </w:r>
    <w:r w:rsidRPr="00B22AC2">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371FD" w14:textId="77777777" w:rsidR="00BE47E4" w:rsidRPr="008A409A" w:rsidRDefault="00BE47E4" w:rsidP="008A409A">
    <w:pPr>
      <w:pStyle w:val="aff3"/>
      <w:keepNext w:val="0"/>
      <w:widowControl w:val="0"/>
      <w:suppressLineNumbers w:val="0"/>
      <w:suppressAutoHyphen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74F5F7" w14:textId="77777777" w:rsidR="00DD0878" w:rsidRDefault="00DD0878" w:rsidP="00777905">
      <w:pPr>
        <w:spacing w:after="0" w:line="240" w:lineRule="auto"/>
      </w:pPr>
      <w:r>
        <w:separator/>
      </w:r>
    </w:p>
  </w:footnote>
  <w:footnote w:type="continuationSeparator" w:id="0">
    <w:p w14:paraId="5A2B8218" w14:textId="77777777" w:rsidR="00DD0878" w:rsidRDefault="00DD0878"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3D5E" w14:textId="77777777" w:rsidR="00BE47E4" w:rsidRPr="00415B13" w:rsidRDefault="00BE47E4" w:rsidP="00415B13">
    <w:pPr>
      <w:pStyle w:val="aff0"/>
      <w:keepNext w:val="0"/>
      <w:keepLines w:val="0"/>
      <w:widowControl w:val="0"/>
      <w:suppressLineNumbers w:val="0"/>
      <w:suppressAutoHyphens w:val="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075328B"/>
    <w:multiLevelType w:val="multilevel"/>
    <w:tmpl w:val="82A8D138"/>
    <w:lvl w:ilvl="0">
      <w:start w:val="17"/>
      <w:numFmt w:val="decimal"/>
      <w:lvlText w:val="%1."/>
      <w:lvlJc w:val="left"/>
      <w:pPr>
        <w:ind w:left="525" w:hanging="525"/>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5">
    <w:nsid w:val="0096320C"/>
    <w:multiLevelType w:val="multilevel"/>
    <w:tmpl w:val="8AE620E0"/>
    <w:lvl w:ilvl="0">
      <w:start w:val="12"/>
      <w:numFmt w:val="decimal"/>
      <w:lvlText w:val="%1."/>
      <w:lvlJc w:val="left"/>
      <w:pPr>
        <w:ind w:left="525" w:hanging="525"/>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6">
    <w:nsid w:val="01000E4B"/>
    <w:multiLevelType w:val="hybridMultilevel"/>
    <w:tmpl w:val="F7D42D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1473B57"/>
    <w:multiLevelType w:val="multilevel"/>
    <w:tmpl w:val="796825D4"/>
    <w:lvl w:ilvl="0">
      <w:start w:val="11"/>
      <w:numFmt w:val="decimal"/>
      <w:lvlText w:val="%1."/>
      <w:lvlJc w:val="left"/>
      <w:pPr>
        <w:ind w:left="525" w:hanging="525"/>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8">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3716C9"/>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3A62DFC"/>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nsid w:val="0B101807"/>
    <w:multiLevelType w:val="multilevel"/>
    <w:tmpl w:val="EEACD55C"/>
    <w:lvl w:ilvl="0">
      <w:start w:val="13"/>
      <w:numFmt w:val="decimal"/>
      <w:lvlText w:val="%1."/>
      <w:lvlJc w:val="left"/>
      <w:pPr>
        <w:ind w:left="525" w:hanging="525"/>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13">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CD33A97"/>
    <w:multiLevelType w:val="hybridMultilevel"/>
    <w:tmpl w:val="E0105C18"/>
    <w:lvl w:ilvl="0" w:tplc="FFFFFFFF">
      <w:start w:val="1"/>
      <w:numFmt w:val="decimal"/>
      <w:lvlText w:val="%1."/>
      <w:lvlJc w:val="left"/>
      <w:pPr>
        <w:tabs>
          <w:tab w:val="num" w:pos="2007"/>
        </w:tabs>
        <w:ind w:left="200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5">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7">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07C0FF9"/>
    <w:multiLevelType w:val="hybridMultilevel"/>
    <w:tmpl w:val="111E2BE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9">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4F0684B"/>
    <w:multiLevelType w:val="hybridMultilevel"/>
    <w:tmpl w:val="A05C81F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1">
    <w:nsid w:val="169B7926"/>
    <w:multiLevelType w:val="multilevel"/>
    <w:tmpl w:val="17440FA8"/>
    <w:lvl w:ilvl="0">
      <w:start w:val="14"/>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1748512E"/>
    <w:multiLevelType w:val="hybridMultilevel"/>
    <w:tmpl w:val="30DCB6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4">
    <w:nsid w:val="1E351508"/>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221E0C6D"/>
    <w:multiLevelType w:val="hybridMultilevel"/>
    <w:tmpl w:val="EA1CB3C8"/>
    <w:lvl w:ilvl="0" w:tplc="04190001">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26">
    <w:nsid w:val="23883F16"/>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25864E06"/>
    <w:multiLevelType w:val="hybridMultilevel"/>
    <w:tmpl w:val="96FE2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87762C"/>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263444C1"/>
    <w:multiLevelType w:val="hybridMultilevel"/>
    <w:tmpl w:val="AAC6FA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1">
    <w:nsid w:val="281B4E0A"/>
    <w:multiLevelType w:val="multilevel"/>
    <w:tmpl w:val="14B2353C"/>
    <w:lvl w:ilvl="0">
      <w:start w:val="8"/>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2">
    <w:nsid w:val="28BA3156"/>
    <w:multiLevelType w:val="hybridMultilevel"/>
    <w:tmpl w:val="ECAC183E"/>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2AAA0757"/>
    <w:multiLevelType w:val="hybridMultilevel"/>
    <w:tmpl w:val="CA4C4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B406E88"/>
    <w:multiLevelType w:val="hybridMultilevel"/>
    <w:tmpl w:val="731C7F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2B924C3F"/>
    <w:multiLevelType w:val="multilevel"/>
    <w:tmpl w:val="860E3DEE"/>
    <w:lvl w:ilvl="0">
      <w:start w:val="6"/>
      <w:numFmt w:val="decimal"/>
      <w:lvlText w:val="%1."/>
      <w:lvlJc w:val="left"/>
      <w:pPr>
        <w:ind w:left="390" w:hanging="39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37">
    <w:nsid w:val="2D7E6FBF"/>
    <w:multiLevelType w:val="hybridMultilevel"/>
    <w:tmpl w:val="93468022"/>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8">
    <w:nsid w:val="2E965F69"/>
    <w:multiLevelType w:val="hybridMultilevel"/>
    <w:tmpl w:val="ECAC183E"/>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2F2259C4"/>
    <w:multiLevelType w:val="hybridMultilevel"/>
    <w:tmpl w:val="FD485A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42">
    <w:nsid w:val="332A07BC"/>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7CA1059"/>
    <w:multiLevelType w:val="hybridMultilevel"/>
    <w:tmpl w:val="B6CC29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7">
    <w:nsid w:val="3E2B4070"/>
    <w:multiLevelType w:val="hybridMultilevel"/>
    <w:tmpl w:val="B1A45BC4"/>
    <w:lvl w:ilvl="0" w:tplc="F6B413A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3E6B4937"/>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4164645C"/>
    <w:multiLevelType w:val="multilevel"/>
    <w:tmpl w:val="F95A92B8"/>
    <w:lvl w:ilvl="0">
      <w:start w:val="10"/>
      <w:numFmt w:val="decimal"/>
      <w:lvlText w:val="%1."/>
      <w:lvlJc w:val="left"/>
      <w:pPr>
        <w:ind w:left="525" w:hanging="52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5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51">
    <w:nsid w:val="443F78EF"/>
    <w:multiLevelType w:val="hybridMultilevel"/>
    <w:tmpl w:val="5D6A3CC0"/>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2">
    <w:nsid w:val="46753697"/>
    <w:multiLevelType w:val="hybridMultilevel"/>
    <w:tmpl w:val="11A683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nsid w:val="476E018E"/>
    <w:multiLevelType w:val="hybridMultilevel"/>
    <w:tmpl w:val="889A1A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48C02446"/>
    <w:multiLevelType w:val="multilevel"/>
    <w:tmpl w:val="7D6E83F4"/>
    <w:lvl w:ilvl="0">
      <w:start w:val="16"/>
      <w:numFmt w:val="decimal"/>
      <w:lvlText w:val="%1."/>
      <w:lvlJc w:val="left"/>
      <w:pPr>
        <w:ind w:left="525" w:hanging="525"/>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55">
    <w:nsid w:val="4C941177"/>
    <w:multiLevelType w:val="multilevel"/>
    <w:tmpl w:val="06203532"/>
    <w:lvl w:ilvl="0">
      <w:start w:val="2"/>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4D394F5F"/>
    <w:multiLevelType w:val="multilevel"/>
    <w:tmpl w:val="4A08ADA8"/>
    <w:lvl w:ilvl="0">
      <w:start w:val="9"/>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57">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8">
    <w:nsid w:val="4F523E47"/>
    <w:multiLevelType w:val="multilevel"/>
    <w:tmpl w:val="B010E866"/>
    <w:lvl w:ilvl="0">
      <w:start w:val="7"/>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59">
    <w:nsid w:val="52141AF1"/>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61">
    <w:nsid w:val="581C627F"/>
    <w:multiLevelType w:val="multilevel"/>
    <w:tmpl w:val="62A610D4"/>
    <w:lvl w:ilvl="0">
      <w:start w:val="1"/>
      <w:numFmt w:val="decimal"/>
      <w:lvlText w:val="%1."/>
      <w:lvlJc w:val="left"/>
      <w:pPr>
        <w:tabs>
          <w:tab w:val="num" w:pos="643"/>
        </w:tabs>
        <w:ind w:left="643" w:hanging="360"/>
      </w:pPr>
    </w:lvl>
    <w:lvl w:ilvl="1">
      <w:start w:val="1"/>
      <w:numFmt w:val="decimal"/>
      <w:isLgl/>
      <w:lvlText w:val="%1.%2."/>
      <w:lvlJc w:val="left"/>
      <w:pPr>
        <w:ind w:left="2138" w:hanging="720"/>
      </w:pPr>
      <w:rPr>
        <w:rFonts w:hint="default"/>
      </w:rPr>
    </w:lvl>
    <w:lvl w:ilvl="2">
      <w:start w:val="1"/>
      <w:numFmt w:val="decimal"/>
      <w:isLgl/>
      <w:lvlText w:val="%1.%2.%3."/>
      <w:lvlJc w:val="left"/>
      <w:pPr>
        <w:ind w:left="3273" w:hanging="720"/>
      </w:pPr>
      <w:rPr>
        <w:rFonts w:hint="default"/>
      </w:rPr>
    </w:lvl>
    <w:lvl w:ilvl="3">
      <w:start w:val="1"/>
      <w:numFmt w:val="decimal"/>
      <w:isLgl/>
      <w:lvlText w:val="%1.%2.%3.%4."/>
      <w:lvlJc w:val="left"/>
      <w:pPr>
        <w:ind w:left="4768" w:hanging="1080"/>
      </w:pPr>
      <w:rPr>
        <w:rFonts w:hint="default"/>
      </w:rPr>
    </w:lvl>
    <w:lvl w:ilvl="4">
      <w:start w:val="1"/>
      <w:numFmt w:val="decimal"/>
      <w:isLgl/>
      <w:lvlText w:val="%1.%2.%3.%4.%5."/>
      <w:lvlJc w:val="left"/>
      <w:pPr>
        <w:ind w:left="5903" w:hanging="1080"/>
      </w:pPr>
      <w:rPr>
        <w:rFonts w:hint="default"/>
      </w:rPr>
    </w:lvl>
    <w:lvl w:ilvl="5">
      <w:start w:val="1"/>
      <w:numFmt w:val="decimal"/>
      <w:isLgl/>
      <w:lvlText w:val="%1.%2.%3.%4.%5.%6."/>
      <w:lvlJc w:val="left"/>
      <w:pPr>
        <w:ind w:left="7398" w:hanging="1440"/>
      </w:pPr>
      <w:rPr>
        <w:rFonts w:hint="default"/>
      </w:rPr>
    </w:lvl>
    <w:lvl w:ilvl="6">
      <w:start w:val="1"/>
      <w:numFmt w:val="decimal"/>
      <w:isLgl/>
      <w:lvlText w:val="%1.%2.%3.%4.%5.%6.%7."/>
      <w:lvlJc w:val="left"/>
      <w:pPr>
        <w:ind w:left="8533" w:hanging="1440"/>
      </w:pPr>
      <w:rPr>
        <w:rFonts w:hint="default"/>
      </w:rPr>
    </w:lvl>
    <w:lvl w:ilvl="7">
      <w:start w:val="1"/>
      <w:numFmt w:val="decimal"/>
      <w:isLgl/>
      <w:lvlText w:val="%1.%2.%3.%4.%5.%6.%7.%8."/>
      <w:lvlJc w:val="left"/>
      <w:pPr>
        <w:ind w:left="10028" w:hanging="1800"/>
      </w:pPr>
      <w:rPr>
        <w:rFonts w:hint="default"/>
      </w:rPr>
    </w:lvl>
    <w:lvl w:ilvl="8">
      <w:start w:val="1"/>
      <w:numFmt w:val="decimal"/>
      <w:isLgl/>
      <w:lvlText w:val="%1.%2.%3.%4.%5.%6.%7.%8.%9."/>
      <w:lvlJc w:val="left"/>
      <w:pPr>
        <w:ind w:left="11163" w:hanging="1800"/>
      </w:pPr>
      <w:rPr>
        <w:rFonts w:hint="default"/>
      </w:rPr>
    </w:lvl>
  </w:abstractNum>
  <w:abstractNum w:abstractNumId="62">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3">
    <w:nsid w:val="5D3B732F"/>
    <w:multiLevelType w:val="multilevel"/>
    <w:tmpl w:val="58368D9A"/>
    <w:lvl w:ilvl="0">
      <w:start w:val="4"/>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64">
    <w:nsid w:val="633F244B"/>
    <w:multiLevelType w:val="hybridMultilevel"/>
    <w:tmpl w:val="2ECCC554"/>
    <w:lvl w:ilvl="0" w:tplc="04190001">
      <w:start w:val="1"/>
      <w:numFmt w:val="bullet"/>
      <w:lvlText w:val=""/>
      <w:lvlJc w:val="left"/>
      <w:pPr>
        <w:ind w:left="1530" w:hanging="360"/>
      </w:pPr>
      <w:rPr>
        <w:rFonts w:ascii="Symbol" w:hAnsi="Symbol" w:hint="default"/>
      </w:rPr>
    </w:lvl>
    <w:lvl w:ilvl="1" w:tplc="BB40F780">
      <w:start w:val="1"/>
      <w:numFmt w:val="bullet"/>
      <w:lvlText w:val="•"/>
      <w:lvlJc w:val="left"/>
      <w:pPr>
        <w:ind w:left="2610" w:hanging="720"/>
      </w:pPr>
      <w:rPr>
        <w:rFonts w:ascii="Times New Roman" w:eastAsia="Times New Roman" w:hAnsi="Times New Roman" w:cs="Times New Roman"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65">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EF54DD"/>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7">
    <w:nsid w:val="68BC416D"/>
    <w:multiLevelType w:val="hybridMultilevel"/>
    <w:tmpl w:val="6BB6B4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69CA3A4E"/>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nsid w:val="6B8479D5"/>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0">
    <w:nsid w:val="6C2B7DA6"/>
    <w:multiLevelType w:val="multilevel"/>
    <w:tmpl w:val="32CAC472"/>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1">
    <w:nsid w:val="77A82A4C"/>
    <w:multiLevelType w:val="multilevel"/>
    <w:tmpl w:val="A914ECFC"/>
    <w:lvl w:ilvl="0">
      <w:start w:val="15"/>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2">
    <w:nsid w:val="77F70D0D"/>
    <w:multiLevelType w:val="hybridMultilevel"/>
    <w:tmpl w:val="B3C89920"/>
    <w:lvl w:ilvl="0" w:tplc="66EE4CA4">
      <w:start w:val="1"/>
      <w:numFmt w:val="decimal"/>
      <w:lvlText w:val="%1."/>
      <w:lvlJc w:val="left"/>
      <w:pPr>
        <w:ind w:left="1421" w:hanging="5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60"/>
  </w:num>
  <w:num w:numId="3">
    <w:abstractNumId w:val="30"/>
  </w:num>
  <w:num w:numId="4">
    <w:abstractNumId w:val="0"/>
  </w:num>
  <w:num w:numId="5">
    <w:abstractNumId w:val="19"/>
  </w:num>
  <w:num w:numId="6">
    <w:abstractNumId w:val="43"/>
  </w:num>
  <w:num w:numId="7">
    <w:abstractNumId w:val="17"/>
  </w:num>
  <w:num w:numId="8">
    <w:abstractNumId w:val="61"/>
  </w:num>
  <w:num w:numId="9">
    <w:abstractNumId w:val="14"/>
  </w:num>
  <w:num w:numId="10">
    <w:abstractNumId w:val="2"/>
  </w:num>
  <w:num w:numId="11">
    <w:abstractNumId w:val="62"/>
  </w:num>
  <w:num w:numId="12">
    <w:abstractNumId w:val="46"/>
  </w:num>
  <w:num w:numId="13">
    <w:abstractNumId w:val="11"/>
  </w:num>
  <w:num w:numId="14">
    <w:abstractNumId w:val="50"/>
  </w:num>
  <w:num w:numId="15">
    <w:abstractNumId w:val="3"/>
  </w:num>
  <w:num w:numId="16">
    <w:abstractNumId w:val="55"/>
  </w:num>
  <w:num w:numId="17">
    <w:abstractNumId w:val="6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4"/>
  </w:num>
  <w:num w:numId="21">
    <w:abstractNumId w:val="8"/>
  </w:num>
  <w:num w:numId="22">
    <w:abstractNumId w:val="35"/>
  </w:num>
  <w:num w:numId="23">
    <w:abstractNumId w:val="47"/>
  </w:num>
  <w:num w:numId="24">
    <w:abstractNumId w:val="64"/>
  </w:num>
  <w:num w:numId="25">
    <w:abstractNumId w:val="57"/>
  </w:num>
  <w:num w:numId="26">
    <w:abstractNumId w:val="23"/>
  </w:num>
  <w:num w:numId="27">
    <w:abstractNumId w:val="22"/>
  </w:num>
  <w:num w:numId="28">
    <w:abstractNumId w:val="67"/>
  </w:num>
  <w:num w:numId="29">
    <w:abstractNumId w:val="52"/>
  </w:num>
  <w:num w:numId="30">
    <w:abstractNumId w:val="38"/>
  </w:num>
  <w:num w:numId="31">
    <w:abstractNumId w:val="51"/>
  </w:num>
  <w:num w:numId="32">
    <w:abstractNumId w:val="16"/>
  </w:num>
  <w:num w:numId="33">
    <w:abstractNumId w:val="13"/>
  </w:num>
  <w:num w:numId="34">
    <w:abstractNumId w:val="63"/>
  </w:num>
  <w:num w:numId="35">
    <w:abstractNumId w:val="70"/>
  </w:num>
  <w:num w:numId="36">
    <w:abstractNumId w:val="36"/>
  </w:num>
  <w:num w:numId="37">
    <w:abstractNumId w:val="41"/>
  </w:num>
  <w:num w:numId="38">
    <w:abstractNumId w:val="37"/>
  </w:num>
  <w:num w:numId="39">
    <w:abstractNumId w:val="58"/>
  </w:num>
  <w:num w:numId="40">
    <w:abstractNumId w:val="31"/>
  </w:num>
  <w:num w:numId="41">
    <w:abstractNumId w:val="56"/>
  </w:num>
  <w:num w:numId="42">
    <w:abstractNumId w:val="49"/>
  </w:num>
  <w:num w:numId="43">
    <w:abstractNumId w:val="7"/>
  </w:num>
  <w:num w:numId="44">
    <w:abstractNumId w:val="5"/>
  </w:num>
  <w:num w:numId="45">
    <w:abstractNumId w:val="12"/>
  </w:num>
  <w:num w:numId="46">
    <w:abstractNumId w:val="27"/>
  </w:num>
  <w:num w:numId="47">
    <w:abstractNumId w:val="48"/>
  </w:num>
  <w:num w:numId="48">
    <w:abstractNumId w:val="9"/>
  </w:num>
  <w:num w:numId="49">
    <w:abstractNumId w:val="69"/>
  </w:num>
  <w:num w:numId="50">
    <w:abstractNumId w:val="24"/>
  </w:num>
  <w:num w:numId="51">
    <w:abstractNumId w:val="66"/>
  </w:num>
  <w:num w:numId="52">
    <w:abstractNumId w:val="28"/>
  </w:num>
  <w:num w:numId="53">
    <w:abstractNumId w:val="10"/>
  </w:num>
  <w:num w:numId="54">
    <w:abstractNumId w:val="68"/>
  </w:num>
  <w:num w:numId="55">
    <w:abstractNumId w:val="59"/>
  </w:num>
  <w:num w:numId="56">
    <w:abstractNumId w:val="42"/>
  </w:num>
  <w:num w:numId="57">
    <w:abstractNumId w:val="26"/>
  </w:num>
  <w:num w:numId="58">
    <w:abstractNumId w:val="25"/>
  </w:num>
  <w:num w:numId="59">
    <w:abstractNumId w:val="18"/>
  </w:num>
  <w:num w:numId="60">
    <w:abstractNumId w:val="33"/>
  </w:num>
  <w:num w:numId="61">
    <w:abstractNumId w:val="6"/>
  </w:num>
  <w:num w:numId="62">
    <w:abstractNumId w:val="45"/>
  </w:num>
  <w:num w:numId="63">
    <w:abstractNumId w:val="34"/>
  </w:num>
  <w:num w:numId="64">
    <w:abstractNumId w:val="29"/>
  </w:num>
  <w:num w:numId="65">
    <w:abstractNumId w:val="72"/>
  </w:num>
  <w:num w:numId="66">
    <w:abstractNumId w:val="20"/>
  </w:num>
  <w:num w:numId="67">
    <w:abstractNumId w:val="21"/>
  </w:num>
  <w:num w:numId="68">
    <w:abstractNumId w:val="71"/>
  </w:num>
  <w:num w:numId="69">
    <w:abstractNumId w:val="54"/>
  </w:num>
  <w:num w:numId="70">
    <w:abstractNumId w:val="32"/>
  </w:num>
  <w:num w:numId="71">
    <w:abstractNumId w:val="4"/>
  </w:num>
  <w:num w:numId="72">
    <w:abstractNumId w:val="53"/>
  </w:num>
  <w:num w:numId="73">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5C5"/>
    <w:rsid w:val="000011A7"/>
    <w:rsid w:val="000021A7"/>
    <w:rsid w:val="000022DA"/>
    <w:rsid w:val="000028A4"/>
    <w:rsid w:val="00002C04"/>
    <w:rsid w:val="00003F50"/>
    <w:rsid w:val="000051E3"/>
    <w:rsid w:val="0000615D"/>
    <w:rsid w:val="00006990"/>
    <w:rsid w:val="00006A77"/>
    <w:rsid w:val="00007836"/>
    <w:rsid w:val="00007BB5"/>
    <w:rsid w:val="000104F9"/>
    <w:rsid w:val="00010653"/>
    <w:rsid w:val="000106C9"/>
    <w:rsid w:val="00010C9A"/>
    <w:rsid w:val="0001105F"/>
    <w:rsid w:val="00011158"/>
    <w:rsid w:val="00011560"/>
    <w:rsid w:val="00012396"/>
    <w:rsid w:val="00012B60"/>
    <w:rsid w:val="00013210"/>
    <w:rsid w:val="00013E06"/>
    <w:rsid w:val="00013FA6"/>
    <w:rsid w:val="00014A37"/>
    <w:rsid w:val="0001511A"/>
    <w:rsid w:val="000158A5"/>
    <w:rsid w:val="00016142"/>
    <w:rsid w:val="000167DE"/>
    <w:rsid w:val="000168CA"/>
    <w:rsid w:val="00016AB8"/>
    <w:rsid w:val="00016CA5"/>
    <w:rsid w:val="000179C9"/>
    <w:rsid w:val="00020431"/>
    <w:rsid w:val="00020748"/>
    <w:rsid w:val="0002118D"/>
    <w:rsid w:val="00021AA2"/>
    <w:rsid w:val="00021ED1"/>
    <w:rsid w:val="000226D9"/>
    <w:rsid w:val="0002288A"/>
    <w:rsid w:val="0002381E"/>
    <w:rsid w:val="000238E5"/>
    <w:rsid w:val="00023904"/>
    <w:rsid w:val="00023976"/>
    <w:rsid w:val="00023C3B"/>
    <w:rsid w:val="00025D81"/>
    <w:rsid w:val="00027445"/>
    <w:rsid w:val="000275E1"/>
    <w:rsid w:val="000276E9"/>
    <w:rsid w:val="0003000C"/>
    <w:rsid w:val="00030508"/>
    <w:rsid w:val="00030D60"/>
    <w:rsid w:val="00031BED"/>
    <w:rsid w:val="00031E79"/>
    <w:rsid w:val="00032629"/>
    <w:rsid w:val="0003317B"/>
    <w:rsid w:val="0003347D"/>
    <w:rsid w:val="000345E8"/>
    <w:rsid w:val="0003537F"/>
    <w:rsid w:val="00035BC2"/>
    <w:rsid w:val="00036D13"/>
    <w:rsid w:val="00037AFE"/>
    <w:rsid w:val="00037E22"/>
    <w:rsid w:val="0004014A"/>
    <w:rsid w:val="000406AF"/>
    <w:rsid w:val="00041002"/>
    <w:rsid w:val="0004106C"/>
    <w:rsid w:val="000410F6"/>
    <w:rsid w:val="000411DA"/>
    <w:rsid w:val="0004139E"/>
    <w:rsid w:val="000414F6"/>
    <w:rsid w:val="00041932"/>
    <w:rsid w:val="00041E1E"/>
    <w:rsid w:val="00041F16"/>
    <w:rsid w:val="00042930"/>
    <w:rsid w:val="00042D9F"/>
    <w:rsid w:val="000430B6"/>
    <w:rsid w:val="0004337F"/>
    <w:rsid w:val="00043D98"/>
    <w:rsid w:val="0004418E"/>
    <w:rsid w:val="00045155"/>
    <w:rsid w:val="00046362"/>
    <w:rsid w:val="0004665E"/>
    <w:rsid w:val="000466CE"/>
    <w:rsid w:val="000501C8"/>
    <w:rsid w:val="000501FF"/>
    <w:rsid w:val="00050561"/>
    <w:rsid w:val="00050C86"/>
    <w:rsid w:val="0005174B"/>
    <w:rsid w:val="000524F4"/>
    <w:rsid w:val="0005289D"/>
    <w:rsid w:val="00053299"/>
    <w:rsid w:val="000544C9"/>
    <w:rsid w:val="00054667"/>
    <w:rsid w:val="0005478E"/>
    <w:rsid w:val="00054B41"/>
    <w:rsid w:val="00054BF1"/>
    <w:rsid w:val="00055350"/>
    <w:rsid w:val="000557AA"/>
    <w:rsid w:val="00055B77"/>
    <w:rsid w:val="0005685D"/>
    <w:rsid w:val="00057A1E"/>
    <w:rsid w:val="00057A8A"/>
    <w:rsid w:val="00057ABF"/>
    <w:rsid w:val="00057FEE"/>
    <w:rsid w:val="0006053D"/>
    <w:rsid w:val="00060842"/>
    <w:rsid w:val="00060AB7"/>
    <w:rsid w:val="00060DA3"/>
    <w:rsid w:val="0006185D"/>
    <w:rsid w:val="00062375"/>
    <w:rsid w:val="0006263B"/>
    <w:rsid w:val="00062655"/>
    <w:rsid w:val="00063EA6"/>
    <w:rsid w:val="0006444D"/>
    <w:rsid w:val="000648AA"/>
    <w:rsid w:val="00064D0F"/>
    <w:rsid w:val="00064D4E"/>
    <w:rsid w:val="000666CF"/>
    <w:rsid w:val="0006689E"/>
    <w:rsid w:val="00066A1B"/>
    <w:rsid w:val="00066BDB"/>
    <w:rsid w:val="00066D5E"/>
    <w:rsid w:val="000678AB"/>
    <w:rsid w:val="00067B80"/>
    <w:rsid w:val="00070242"/>
    <w:rsid w:val="000707DB"/>
    <w:rsid w:val="000722F3"/>
    <w:rsid w:val="00072573"/>
    <w:rsid w:val="000733F1"/>
    <w:rsid w:val="000734EF"/>
    <w:rsid w:val="00073B79"/>
    <w:rsid w:val="00074E3F"/>
    <w:rsid w:val="000757D3"/>
    <w:rsid w:val="000765D7"/>
    <w:rsid w:val="0007668E"/>
    <w:rsid w:val="00076856"/>
    <w:rsid w:val="0007695F"/>
    <w:rsid w:val="00077184"/>
    <w:rsid w:val="0007724B"/>
    <w:rsid w:val="00077578"/>
    <w:rsid w:val="00077C7A"/>
    <w:rsid w:val="000819B2"/>
    <w:rsid w:val="00081CD6"/>
    <w:rsid w:val="00081E1E"/>
    <w:rsid w:val="00081E35"/>
    <w:rsid w:val="000824CB"/>
    <w:rsid w:val="000826B2"/>
    <w:rsid w:val="000827A6"/>
    <w:rsid w:val="00083082"/>
    <w:rsid w:val="000834E5"/>
    <w:rsid w:val="0008350A"/>
    <w:rsid w:val="0008367B"/>
    <w:rsid w:val="000836C5"/>
    <w:rsid w:val="00084280"/>
    <w:rsid w:val="00084881"/>
    <w:rsid w:val="00084AC2"/>
    <w:rsid w:val="00084B0D"/>
    <w:rsid w:val="000850AA"/>
    <w:rsid w:val="000867C8"/>
    <w:rsid w:val="00086F56"/>
    <w:rsid w:val="00087B59"/>
    <w:rsid w:val="000906C2"/>
    <w:rsid w:val="000914E6"/>
    <w:rsid w:val="00091532"/>
    <w:rsid w:val="000915A6"/>
    <w:rsid w:val="00091645"/>
    <w:rsid w:val="000919B5"/>
    <w:rsid w:val="00091B75"/>
    <w:rsid w:val="000929B4"/>
    <w:rsid w:val="000935B6"/>
    <w:rsid w:val="000937FD"/>
    <w:rsid w:val="0009412D"/>
    <w:rsid w:val="000948C7"/>
    <w:rsid w:val="00094A77"/>
    <w:rsid w:val="00094C6D"/>
    <w:rsid w:val="000956BE"/>
    <w:rsid w:val="000956E0"/>
    <w:rsid w:val="000958FD"/>
    <w:rsid w:val="00096548"/>
    <w:rsid w:val="000974A3"/>
    <w:rsid w:val="000976E2"/>
    <w:rsid w:val="00097917"/>
    <w:rsid w:val="00097B86"/>
    <w:rsid w:val="00097D1F"/>
    <w:rsid w:val="00097F73"/>
    <w:rsid w:val="000A014C"/>
    <w:rsid w:val="000A022A"/>
    <w:rsid w:val="000A0CEA"/>
    <w:rsid w:val="000A15A8"/>
    <w:rsid w:val="000A167D"/>
    <w:rsid w:val="000A1A7D"/>
    <w:rsid w:val="000A1AEB"/>
    <w:rsid w:val="000A1D7E"/>
    <w:rsid w:val="000A25E9"/>
    <w:rsid w:val="000A28EE"/>
    <w:rsid w:val="000A29A8"/>
    <w:rsid w:val="000A2F8E"/>
    <w:rsid w:val="000A34AA"/>
    <w:rsid w:val="000A3821"/>
    <w:rsid w:val="000A3B14"/>
    <w:rsid w:val="000A3B2A"/>
    <w:rsid w:val="000A3B61"/>
    <w:rsid w:val="000A4287"/>
    <w:rsid w:val="000A532D"/>
    <w:rsid w:val="000A56A8"/>
    <w:rsid w:val="000A588F"/>
    <w:rsid w:val="000A5C05"/>
    <w:rsid w:val="000A5C29"/>
    <w:rsid w:val="000A64A0"/>
    <w:rsid w:val="000A6BE2"/>
    <w:rsid w:val="000A7006"/>
    <w:rsid w:val="000A7AA5"/>
    <w:rsid w:val="000B0043"/>
    <w:rsid w:val="000B02AC"/>
    <w:rsid w:val="000B0864"/>
    <w:rsid w:val="000B099B"/>
    <w:rsid w:val="000B0B52"/>
    <w:rsid w:val="000B156D"/>
    <w:rsid w:val="000B16B2"/>
    <w:rsid w:val="000B18E1"/>
    <w:rsid w:val="000B1A66"/>
    <w:rsid w:val="000B1A72"/>
    <w:rsid w:val="000B1A93"/>
    <w:rsid w:val="000B1B9F"/>
    <w:rsid w:val="000B1E37"/>
    <w:rsid w:val="000B1F11"/>
    <w:rsid w:val="000B246F"/>
    <w:rsid w:val="000B3688"/>
    <w:rsid w:val="000B3958"/>
    <w:rsid w:val="000B3F3A"/>
    <w:rsid w:val="000B7EF0"/>
    <w:rsid w:val="000C0211"/>
    <w:rsid w:val="000C0248"/>
    <w:rsid w:val="000C0296"/>
    <w:rsid w:val="000C06CB"/>
    <w:rsid w:val="000C0B39"/>
    <w:rsid w:val="000C149B"/>
    <w:rsid w:val="000C1AB2"/>
    <w:rsid w:val="000C1D82"/>
    <w:rsid w:val="000C1F14"/>
    <w:rsid w:val="000C23D8"/>
    <w:rsid w:val="000C28F9"/>
    <w:rsid w:val="000C299B"/>
    <w:rsid w:val="000C3207"/>
    <w:rsid w:val="000C329F"/>
    <w:rsid w:val="000C37B0"/>
    <w:rsid w:val="000C3D4E"/>
    <w:rsid w:val="000C3E51"/>
    <w:rsid w:val="000C479F"/>
    <w:rsid w:val="000C4A17"/>
    <w:rsid w:val="000C4ADD"/>
    <w:rsid w:val="000C5AAD"/>
    <w:rsid w:val="000C5B88"/>
    <w:rsid w:val="000C6FFB"/>
    <w:rsid w:val="000C7123"/>
    <w:rsid w:val="000C72B4"/>
    <w:rsid w:val="000C7A03"/>
    <w:rsid w:val="000C7A50"/>
    <w:rsid w:val="000C7E21"/>
    <w:rsid w:val="000D013D"/>
    <w:rsid w:val="000D03AF"/>
    <w:rsid w:val="000D0F32"/>
    <w:rsid w:val="000D10E3"/>
    <w:rsid w:val="000D12C5"/>
    <w:rsid w:val="000D1463"/>
    <w:rsid w:val="000D205A"/>
    <w:rsid w:val="000D20B3"/>
    <w:rsid w:val="000D3BD7"/>
    <w:rsid w:val="000D44E5"/>
    <w:rsid w:val="000D513B"/>
    <w:rsid w:val="000D56D8"/>
    <w:rsid w:val="000D5A19"/>
    <w:rsid w:val="000D5FD5"/>
    <w:rsid w:val="000D6368"/>
    <w:rsid w:val="000D73A3"/>
    <w:rsid w:val="000D7640"/>
    <w:rsid w:val="000D7DE8"/>
    <w:rsid w:val="000E066C"/>
    <w:rsid w:val="000E0733"/>
    <w:rsid w:val="000E0881"/>
    <w:rsid w:val="000E0B31"/>
    <w:rsid w:val="000E0CEF"/>
    <w:rsid w:val="000E14AA"/>
    <w:rsid w:val="000E17EC"/>
    <w:rsid w:val="000E1972"/>
    <w:rsid w:val="000E2E5F"/>
    <w:rsid w:val="000E485B"/>
    <w:rsid w:val="000E4FB2"/>
    <w:rsid w:val="000E5940"/>
    <w:rsid w:val="000E5C58"/>
    <w:rsid w:val="000E6511"/>
    <w:rsid w:val="000E6709"/>
    <w:rsid w:val="000E6A7B"/>
    <w:rsid w:val="000F0206"/>
    <w:rsid w:val="000F128D"/>
    <w:rsid w:val="000F1938"/>
    <w:rsid w:val="000F2663"/>
    <w:rsid w:val="000F2C48"/>
    <w:rsid w:val="000F4BEC"/>
    <w:rsid w:val="000F56CE"/>
    <w:rsid w:val="000F5862"/>
    <w:rsid w:val="000F58EC"/>
    <w:rsid w:val="000F5B23"/>
    <w:rsid w:val="000F5BBC"/>
    <w:rsid w:val="000F5E26"/>
    <w:rsid w:val="000F60B1"/>
    <w:rsid w:val="000F66BF"/>
    <w:rsid w:val="000F6883"/>
    <w:rsid w:val="000F79F7"/>
    <w:rsid w:val="0010027E"/>
    <w:rsid w:val="00101463"/>
    <w:rsid w:val="00101FC1"/>
    <w:rsid w:val="00102629"/>
    <w:rsid w:val="0010280B"/>
    <w:rsid w:val="001030A5"/>
    <w:rsid w:val="00103A2B"/>
    <w:rsid w:val="00105F69"/>
    <w:rsid w:val="001068FF"/>
    <w:rsid w:val="00107392"/>
    <w:rsid w:val="0010739D"/>
    <w:rsid w:val="001076CB"/>
    <w:rsid w:val="00107DBF"/>
    <w:rsid w:val="0011001F"/>
    <w:rsid w:val="001104B8"/>
    <w:rsid w:val="00110B80"/>
    <w:rsid w:val="001112E7"/>
    <w:rsid w:val="00111516"/>
    <w:rsid w:val="00111E53"/>
    <w:rsid w:val="00112420"/>
    <w:rsid w:val="00112818"/>
    <w:rsid w:val="00112E0D"/>
    <w:rsid w:val="001139CF"/>
    <w:rsid w:val="00113FC4"/>
    <w:rsid w:val="001141D7"/>
    <w:rsid w:val="00114332"/>
    <w:rsid w:val="00114C55"/>
    <w:rsid w:val="00114DD2"/>
    <w:rsid w:val="00114FB0"/>
    <w:rsid w:val="00115082"/>
    <w:rsid w:val="00115321"/>
    <w:rsid w:val="00115E66"/>
    <w:rsid w:val="0011669E"/>
    <w:rsid w:val="00116AB0"/>
    <w:rsid w:val="00116EA5"/>
    <w:rsid w:val="0011763E"/>
    <w:rsid w:val="00117C02"/>
    <w:rsid w:val="0012026C"/>
    <w:rsid w:val="0012031C"/>
    <w:rsid w:val="00121403"/>
    <w:rsid w:val="00121743"/>
    <w:rsid w:val="00121A7A"/>
    <w:rsid w:val="00121DB3"/>
    <w:rsid w:val="00121E10"/>
    <w:rsid w:val="00122973"/>
    <w:rsid w:val="00122CA6"/>
    <w:rsid w:val="0012340E"/>
    <w:rsid w:val="0012344B"/>
    <w:rsid w:val="00123557"/>
    <w:rsid w:val="00123795"/>
    <w:rsid w:val="0012392A"/>
    <w:rsid w:val="00123F3A"/>
    <w:rsid w:val="00124860"/>
    <w:rsid w:val="00124ED3"/>
    <w:rsid w:val="00125012"/>
    <w:rsid w:val="001259F5"/>
    <w:rsid w:val="00125C87"/>
    <w:rsid w:val="00126059"/>
    <w:rsid w:val="00127A0A"/>
    <w:rsid w:val="00127D85"/>
    <w:rsid w:val="00130F98"/>
    <w:rsid w:val="001310BF"/>
    <w:rsid w:val="001315AE"/>
    <w:rsid w:val="001319D4"/>
    <w:rsid w:val="00133175"/>
    <w:rsid w:val="00133A54"/>
    <w:rsid w:val="00133DEA"/>
    <w:rsid w:val="001345A0"/>
    <w:rsid w:val="00134640"/>
    <w:rsid w:val="0013482F"/>
    <w:rsid w:val="00134AA0"/>
    <w:rsid w:val="00134CCE"/>
    <w:rsid w:val="00135197"/>
    <w:rsid w:val="0013579F"/>
    <w:rsid w:val="00135AE3"/>
    <w:rsid w:val="001364BB"/>
    <w:rsid w:val="00137841"/>
    <w:rsid w:val="00137AF8"/>
    <w:rsid w:val="00137DAD"/>
    <w:rsid w:val="001404DF"/>
    <w:rsid w:val="0014066D"/>
    <w:rsid w:val="00140BD4"/>
    <w:rsid w:val="00140D3F"/>
    <w:rsid w:val="00141B47"/>
    <w:rsid w:val="00141E07"/>
    <w:rsid w:val="00142541"/>
    <w:rsid w:val="00142C05"/>
    <w:rsid w:val="00142CEC"/>
    <w:rsid w:val="001434B5"/>
    <w:rsid w:val="00143D5A"/>
    <w:rsid w:val="00144525"/>
    <w:rsid w:val="00144F67"/>
    <w:rsid w:val="00145516"/>
    <w:rsid w:val="001458CB"/>
    <w:rsid w:val="00145F7B"/>
    <w:rsid w:val="00145FA9"/>
    <w:rsid w:val="001468CF"/>
    <w:rsid w:val="00146A7B"/>
    <w:rsid w:val="00146D06"/>
    <w:rsid w:val="00147BF5"/>
    <w:rsid w:val="00147CCD"/>
    <w:rsid w:val="00150665"/>
    <w:rsid w:val="00150949"/>
    <w:rsid w:val="00150A50"/>
    <w:rsid w:val="00151300"/>
    <w:rsid w:val="001515D6"/>
    <w:rsid w:val="00152279"/>
    <w:rsid w:val="00153B06"/>
    <w:rsid w:val="00154AF7"/>
    <w:rsid w:val="00154F64"/>
    <w:rsid w:val="00155486"/>
    <w:rsid w:val="001557E1"/>
    <w:rsid w:val="0015774A"/>
    <w:rsid w:val="00157914"/>
    <w:rsid w:val="00157AFF"/>
    <w:rsid w:val="00157C25"/>
    <w:rsid w:val="00160088"/>
    <w:rsid w:val="001602E0"/>
    <w:rsid w:val="001602E8"/>
    <w:rsid w:val="0016178D"/>
    <w:rsid w:val="00161AD1"/>
    <w:rsid w:val="00162576"/>
    <w:rsid w:val="001626E2"/>
    <w:rsid w:val="00162BF7"/>
    <w:rsid w:val="001637F1"/>
    <w:rsid w:val="00163EA6"/>
    <w:rsid w:val="001643F7"/>
    <w:rsid w:val="001646C2"/>
    <w:rsid w:val="00164F35"/>
    <w:rsid w:val="001653CF"/>
    <w:rsid w:val="00165D27"/>
    <w:rsid w:val="001666E7"/>
    <w:rsid w:val="00166F9C"/>
    <w:rsid w:val="00167EAF"/>
    <w:rsid w:val="00170BF4"/>
    <w:rsid w:val="00170FBC"/>
    <w:rsid w:val="0017114E"/>
    <w:rsid w:val="00171C8D"/>
    <w:rsid w:val="00172BF1"/>
    <w:rsid w:val="001747AF"/>
    <w:rsid w:val="00174B23"/>
    <w:rsid w:val="00175E5D"/>
    <w:rsid w:val="001761CC"/>
    <w:rsid w:val="0017745E"/>
    <w:rsid w:val="00177973"/>
    <w:rsid w:val="00177D25"/>
    <w:rsid w:val="001813CD"/>
    <w:rsid w:val="00182C31"/>
    <w:rsid w:val="00183B17"/>
    <w:rsid w:val="0018409A"/>
    <w:rsid w:val="0018436C"/>
    <w:rsid w:val="00185FAD"/>
    <w:rsid w:val="00186365"/>
    <w:rsid w:val="001863B6"/>
    <w:rsid w:val="0018694C"/>
    <w:rsid w:val="00186F1B"/>
    <w:rsid w:val="00187419"/>
    <w:rsid w:val="001875DC"/>
    <w:rsid w:val="00190190"/>
    <w:rsid w:val="00190930"/>
    <w:rsid w:val="00190B6A"/>
    <w:rsid w:val="001912BA"/>
    <w:rsid w:val="0019195B"/>
    <w:rsid w:val="00191AF7"/>
    <w:rsid w:val="00192D79"/>
    <w:rsid w:val="00193018"/>
    <w:rsid w:val="00194087"/>
    <w:rsid w:val="001940FF"/>
    <w:rsid w:val="00195785"/>
    <w:rsid w:val="00195812"/>
    <w:rsid w:val="00195C21"/>
    <w:rsid w:val="0019655A"/>
    <w:rsid w:val="00197511"/>
    <w:rsid w:val="001977E5"/>
    <w:rsid w:val="00197F22"/>
    <w:rsid w:val="001A0181"/>
    <w:rsid w:val="001A0664"/>
    <w:rsid w:val="001A1281"/>
    <w:rsid w:val="001A284E"/>
    <w:rsid w:val="001A2C98"/>
    <w:rsid w:val="001A2D29"/>
    <w:rsid w:val="001A399D"/>
    <w:rsid w:val="001A4E4D"/>
    <w:rsid w:val="001A5E0A"/>
    <w:rsid w:val="001A5EDF"/>
    <w:rsid w:val="001A5FCF"/>
    <w:rsid w:val="001A6257"/>
    <w:rsid w:val="001A6938"/>
    <w:rsid w:val="001A6F0A"/>
    <w:rsid w:val="001A70CC"/>
    <w:rsid w:val="001B0FFB"/>
    <w:rsid w:val="001B2ABB"/>
    <w:rsid w:val="001B3224"/>
    <w:rsid w:val="001B3612"/>
    <w:rsid w:val="001B448B"/>
    <w:rsid w:val="001B4587"/>
    <w:rsid w:val="001B51AD"/>
    <w:rsid w:val="001B51B7"/>
    <w:rsid w:val="001B61BB"/>
    <w:rsid w:val="001B6352"/>
    <w:rsid w:val="001B6A7E"/>
    <w:rsid w:val="001B6F9B"/>
    <w:rsid w:val="001B6FFA"/>
    <w:rsid w:val="001C0156"/>
    <w:rsid w:val="001C0186"/>
    <w:rsid w:val="001C0BCF"/>
    <w:rsid w:val="001C1A26"/>
    <w:rsid w:val="001C1C13"/>
    <w:rsid w:val="001C1EC0"/>
    <w:rsid w:val="001C4107"/>
    <w:rsid w:val="001C46E3"/>
    <w:rsid w:val="001C5636"/>
    <w:rsid w:val="001C57D3"/>
    <w:rsid w:val="001C72AE"/>
    <w:rsid w:val="001C72B5"/>
    <w:rsid w:val="001C79BA"/>
    <w:rsid w:val="001D056C"/>
    <w:rsid w:val="001D1024"/>
    <w:rsid w:val="001D10CC"/>
    <w:rsid w:val="001D1262"/>
    <w:rsid w:val="001D17D7"/>
    <w:rsid w:val="001D2A41"/>
    <w:rsid w:val="001D2EA5"/>
    <w:rsid w:val="001D335D"/>
    <w:rsid w:val="001D3DA9"/>
    <w:rsid w:val="001D49CC"/>
    <w:rsid w:val="001D5E7B"/>
    <w:rsid w:val="001D6049"/>
    <w:rsid w:val="001D646E"/>
    <w:rsid w:val="001D651E"/>
    <w:rsid w:val="001D6FFD"/>
    <w:rsid w:val="001D7D07"/>
    <w:rsid w:val="001D7FBB"/>
    <w:rsid w:val="001E0557"/>
    <w:rsid w:val="001E0A54"/>
    <w:rsid w:val="001E0E24"/>
    <w:rsid w:val="001E0F89"/>
    <w:rsid w:val="001E194D"/>
    <w:rsid w:val="001E227E"/>
    <w:rsid w:val="001E2B12"/>
    <w:rsid w:val="001E2B58"/>
    <w:rsid w:val="001E4918"/>
    <w:rsid w:val="001E4E26"/>
    <w:rsid w:val="001E5440"/>
    <w:rsid w:val="001F1A0D"/>
    <w:rsid w:val="001F231D"/>
    <w:rsid w:val="001F2B3C"/>
    <w:rsid w:val="001F3194"/>
    <w:rsid w:val="001F399D"/>
    <w:rsid w:val="001F3BE9"/>
    <w:rsid w:val="001F41FE"/>
    <w:rsid w:val="001F4756"/>
    <w:rsid w:val="001F4B13"/>
    <w:rsid w:val="001F501E"/>
    <w:rsid w:val="001F556A"/>
    <w:rsid w:val="001F5897"/>
    <w:rsid w:val="001F5979"/>
    <w:rsid w:val="001F5CAC"/>
    <w:rsid w:val="001F60F2"/>
    <w:rsid w:val="001F639A"/>
    <w:rsid w:val="001F6740"/>
    <w:rsid w:val="001F70BE"/>
    <w:rsid w:val="00201015"/>
    <w:rsid w:val="00201201"/>
    <w:rsid w:val="002018F9"/>
    <w:rsid w:val="00201E32"/>
    <w:rsid w:val="002031F3"/>
    <w:rsid w:val="0020448E"/>
    <w:rsid w:val="00204BBE"/>
    <w:rsid w:val="0020519D"/>
    <w:rsid w:val="002057CA"/>
    <w:rsid w:val="00205D09"/>
    <w:rsid w:val="0020707A"/>
    <w:rsid w:val="0020743D"/>
    <w:rsid w:val="002077DE"/>
    <w:rsid w:val="00207EB7"/>
    <w:rsid w:val="00210361"/>
    <w:rsid w:val="002108F2"/>
    <w:rsid w:val="002109FF"/>
    <w:rsid w:val="00210C2B"/>
    <w:rsid w:val="00211267"/>
    <w:rsid w:val="002128AA"/>
    <w:rsid w:val="002144BA"/>
    <w:rsid w:val="002147BE"/>
    <w:rsid w:val="00214BF4"/>
    <w:rsid w:val="00214C56"/>
    <w:rsid w:val="002155B6"/>
    <w:rsid w:val="00215768"/>
    <w:rsid w:val="00215DA3"/>
    <w:rsid w:val="002163BE"/>
    <w:rsid w:val="002167C1"/>
    <w:rsid w:val="00216AFF"/>
    <w:rsid w:val="00216BD7"/>
    <w:rsid w:val="002177AF"/>
    <w:rsid w:val="002177B9"/>
    <w:rsid w:val="00217EF0"/>
    <w:rsid w:val="00217F32"/>
    <w:rsid w:val="002202DB"/>
    <w:rsid w:val="00220BF4"/>
    <w:rsid w:val="00221115"/>
    <w:rsid w:val="002211FC"/>
    <w:rsid w:val="002215B9"/>
    <w:rsid w:val="0022187A"/>
    <w:rsid w:val="00221A8D"/>
    <w:rsid w:val="00224301"/>
    <w:rsid w:val="002243BF"/>
    <w:rsid w:val="002245C7"/>
    <w:rsid w:val="00224636"/>
    <w:rsid w:val="00224BBA"/>
    <w:rsid w:val="0022514C"/>
    <w:rsid w:val="00225FB5"/>
    <w:rsid w:val="00225FC8"/>
    <w:rsid w:val="00226535"/>
    <w:rsid w:val="00226CE2"/>
    <w:rsid w:val="00226DD5"/>
    <w:rsid w:val="0022731C"/>
    <w:rsid w:val="0022731F"/>
    <w:rsid w:val="00227FDE"/>
    <w:rsid w:val="00230995"/>
    <w:rsid w:val="00230F34"/>
    <w:rsid w:val="002312DB"/>
    <w:rsid w:val="002317DD"/>
    <w:rsid w:val="00231989"/>
    <w:rsid w:val="00231C41"/>
    <w:rsid w:val="00231E7E"/>
    <w:rsid w:val="00232DCF"/>
    <w:rsid w:val="002336DA"/>
    <w:rsid w:val="00233BE7"/>
    <w:rsid w:val="00234927"/>
    <w:rsid w:val="00234C99"/>
    <w:rsid w:val="00234E04"/>
    <w:rsid w:val="00235574"/>
    <w:rsid w:val="00235EC6"/>
    <w:rsid w:val="00236C4E"/>
    <w:rsid w:val="0023725C"/>
    <w:rsid w:val="002406BC"/>
    <w:rsid w:val="00241C6A"/>
    <w:rsid w:val="00242153"/>
    <w:rsid w:val="00242247"/>
    <w:rsid w:val="00242387"/>
    <w:rsid w:val="00242ADC"/>
    <w:rsid w:val="00242B10"/>
    <w:rsid w:val="00243EE9"/>
    <w:rsid w:val="00244072"/>
    <w:rsid w:val="002447D6"/>
    <w:rsid w:val="00244DE4"/>
    <w:rsid w:val="00244F59"/>
    <w:rsid w:val="0024568E"/>
    <w:rsid w:val="002457F7"/>
    <w:rsid w:val="00245D44"/>
    <w:rsid w:val="0024637F"/>
    <w:rsid w:val="0024678F"/>
    <w:rsid w:val="00246C10"/>
    <w:rsid w:val="002476F9"/>
    <w:rsid w:val="00250250"/>
    <w:rsid w:val="00250AA1"/>
    <w:rsid w:val="00250C49"/>
    <w:rsid w:val="002512FC"/>
    <w:rsid w:val="00251731"/>
    <w:rsid w:val="00251777"/>
    <w:rsid w:val="00251C46"/>
    <w:rsid w:val="0025206C"/>
    <w:rsid w:val="0025213D"/>
    <w:rsid w:val="00252177"/>
    <w:rsid w:val="00252309"/>
    <w:rsid w:val="00253B4A"/>
    <w:rsid w:val="00253CD9"/>
    <w:rsid w:val="00254127"/>
    <w:rsid w:val="0025479A"/>
    <w:rsid w:val="00254C60"/>
    <w:rsid w:val="00254C8B"/>
    <w:rsid w:val="0025518A"/>
    <w:rsid w:val="00256B03"/>
    <w:rsid w:val="00257A93"/>
    <w:rsid w:val="00257AB9"/>
    <w:rsid w:val="00257C06"/>
    <w:rsid w:val="0026206F"/>
    <w:rsid w:val="0026279A"/>
    <w:rsid w:val="00262AE7"/>
    <w:rsid w:val="002633EF"/>
    <w:rsid w:val="00263535"/>
    <w:rsid w:val="00263DBD"/>
    <w:rsid w:val="002640BF"/>
    <w:rsid w:val="00264525"/>
    <w:rsid w:val="00264D55"/>
    <w:rsid w:val="00264F60"/>
    <w:rsid w:val="00265238"/>
    <w:rsid w:val="002652E8"/>
    <w:rsid w:val="002652EA"/>
    <w:rsid w:val="002653B0"/>
    <w:rsid w:val="00265AA0"/>
    <w:rsid w:val="0026661C"/>
    <w:rsid w:val="0026768A"/>
    <w:rsid w:val="0026775A"/>
    <w:rsid w:val="00267C04"/>
    <w:rsid w:val="0027064B"/>
    <w:rsid w:val="002708D4"/>
    <w:rsid w:val="00271B1B"/>
    <w:rsid w:val="00273C71"/>
    <w:rsid w:val="00274120"/>
    <w:rsid w:val="00274B47"/>
    <w:rsid w:val="002751E0"/>
    <w:rsid w:val="00277929"/>
    <w:rsid w:val="0028045E"/>
    <w:rsid w:val="0028080F"/>
    <w:rsid w:val="00280B95"/>
    <w:rsid w:val="0028112A"/>
    <w:rsid w:val="002821A5"/>
    <w:rsid w:val="00282380"/>
    <w:rsid w:val="0028440F"/>
    <w:rsid w:val="0028484F"/>
    <w:rsid w:val="002848CC"/>
    <w:rsid w:val="00284BC1"/>
    <w:rsid w:val="00284C56"/>
    <w:rsid w:val="00284F0F"/>
    <w:rsid w:val="002854E7"/>
    <w:rsid w:val="002861D7"/>
    <w:rsid w:val="00286591"/>
    <w:rsid w:val="00286B11"/>
    <w:rsid w:val="00286BB1"/>
    <w:rsid w:val="00286BB3"/>
    <w:rsid w:val="00286D59"/>
    <w:rsid w:val="00287429"/>
    <w:rsid w:val="00287B85"/>
    <w:rsid w:val="00287F2D"/>
    <w:rsid w:val="002901CF"/>
    <w:rsid w:val="00290C84"/>
    <w:rsid w:val="00290E92"/>
    <w:rsid w:val="0029210D"/>
    <w:rsid w:val="0029314E"/>
    <w:rsid w:val="00293C29"/>
    <w:rsid w:val="00293E68"/>
    <w:rsid w:val="00294230"/>
    <w:rsid w:val="002944B8"/>
    <w:rsid w:val="00294A52"/>
    <w:rsid w:val="00295723"/>
    <w:rsid w:val="00295CAE"/>
    <w:rsid w:val="00295D5F"/>
    <w:rsid w:val="002965F0"/>
    <w:rsid w:val="0029696C"/>
    <w:rsid w:val="00296B3E"/>
    <w:rsid w:val="0029740C"/>
    <w:rsid w:val="00297550"/>
    <w:rsid w:val="00297745"/>
    <w:rsid w:val="00297BCD"/>
    <w:rsid w:val="002A0928"/>
    <w:rsid w:val="002A0AC0"/>
    <w:rsid w:val="002A2856"/>
    <w:rsid w:val="002A3AA2"/>
    <w:rsid w:val="002A3C31"/>
    <w:rsid w:val="002A401C"/>
    <w:rsid w:val="002A44A8"/>
    <w:rsid w:val="002A46F5"/>
    <w:rsid w:val="002A4B11"/>
    <w:rsid w:val="002A56DE"/>
    <w:rsid w:val="002A5F3F"/>
    <w:rsid w:val="002A6A4A"/>
    <w:rsid w:val="002A6B4B"/>
    <w:rsid w:val="002A6B5F"/>
    <w:rsid w:val="002A7498"/>
    <w:rsid w:val="002B0034"/>
    <w:rsid w:val="002B00A5"/>
    <w:rsid w:val="002B0268"/>
    <w:rsid w:val="002B05FC"/>
    <w:rsid w:val="002B0CE5"/>
    <w:rsid w:val="002B0F99"/>
    <w:rsid w:val="002B0FCC"/>
    <w:rsid w:val="002B177F"/>
    <w:rsid w:val="002B183F"/>
    <w:rsid w:val="002B1DCF"/>
    <w:rsid w:val="002B2080"/>
    <w:rsid w:val="002B2081"/>
    <w:rsid w:val="002B21EF"/>
    <w:rsid w:val="002B2D00"/>
    <w:rsid w:val="002B3237"/>
    <w:rsid w:val="002B389E"/>
    <w:rsid w:val="002B3A40"/>
    <w:rsid w:val="002B43B6"/>
    <w:rsid w:val="002B45EC"/>
    <w:rsid w:val="002B49F0"/>
    <w:rsid w:val="002B5768"/>
    <w:rsid w:val="002B638D"/>
    <w:rsid w:val="002B6DE5"/>
    <w:rsid w:val="002B714C"/>
    <w:rsid w:val="002C0270"/>
    <w:rsid w:val="002C0CA5"/>
    <w:rsid w:val="002C20EC"/>
    <w:rsid w:val="002C221A"/>
    <w:rsid w:val="002C2844"/>
    <w:rsid w:val="002C2B3A"/>
    <w:rsid w:val="002C2D43"/>
    <w:rsid w:val="002C2D54"/>
    <w:rsid w:val="002C2E5F"/>
    <w:rsid w:val="002C307A"/>
    <w:rsid w:val="002C3534"/>
    <w:rsid w:val="002C3952"/>
    <w:rsid w:val="002C3D1F"/>
    <w:rsid w:val="002C4100"/>
    <w:rsid w:val="002C49F1"/>
    <w:rsid w:val="002C4F04"/>
    <w:rsid w:val="002C58B1"/>
    <w:rsid w:val="002C5DEB"/>
    <w:rsid w:val="002C757A"/>
    <w:rsid w:val="002D020D"/>
    <w:rsid w:val="002D0775"/>
    <w:rsid w:val="002D1208"/>
    <w:rsid w:val="002D1F34"/>
    <w:rsid w:val="002D2061"/>
    <w:rsid w:val="002D223E"/>
    <w:rsid w:val="002D2AFC"/>
    <w:rsid w:val="002D2CEE"/>
    <w:rsid w:val="002D2FD3"/>
    <w:rsid w:val="002D33A7"/>
    <w:rsid w:val="002D348C"/>
    <w:rsid w:val="002D37D3"/>
    <w:rsid w:val="002D42EC"/>
    <w:rsid w:val="002D61A4"/>
    <w:rsid w:val="002D6326"/>
    <w:rsid w:val="002D6417"/>
    <w:rsid w:val="002D6C3F"/>
    <w:rsid w:val="002D6D90"/>
    <w:rsid w:val="002D70BB"/>
    <w:rsid w:val="002D7A6C"/>
    <w:rsid w:val="002D7BAA"/>
    <w:rsid w:val="002E08F7"/>
    <w:rsid w:val="002E0C96"/>
    <w:rsid w:val="002E1994"/>
    <w:rsid w:val="002E2385"/>
    <w:rsid w:val="002E2D8B"/>
    <w:rsid w:val="002E401C"/>
    <w:rsid w:val="002E4171"/>
    <w:rsid w:val="002E5DD2"/>
    <w:rsid w:val="002E7AA7"/>
    <w:rsid w:val="002E7D08"/>
    <w:rsid w:val="002F08F3"/>
    <w:rsid w:val="002F0BC7"/>
    <w:rsid w:val="002F1E0C"/>
    <w:rsid w:val="002F1F2A"/>
    <w:rsid w:val="002F37BA"/>
    <w:rsid w:val="002F3988"/>
    <w:rsid w:val="002F3B24"/>
    <w:rsid w:val="002F4C52"/>
    <w:rsid w:val="002F4F23"/>
    <w:rsid w:val="002F556E"/>
    <w:rsid w:val="002F55BC"/>
    <w:rsid w:val="002F6F46"/>
    <w:rsid w:val="002F737C"/>
    <w:rsid w:val="002F77D2"/>
    <w:rsid w:val="002F7AA3"/>
    <w:rsid w:val="00300C63"/>
    <w:rsid w:val="00301DC9"/>
    <w:rsid w:val="00301F92"/>
    <w:rsid w:val="003025F9"/>
    <w:rsid w:val="003030B4"/>
    <w:rsid w:val="00303460"/>
    <w:rsid w:val="0030531E"/>
    <w:rsid w:val="003054A5"/>
    <w:rsid w:val="00305965"/>
    <w:rsid w:val="00305F99"/>
    <w:rsid w:val="003064DF"/>
    <w:rsid w:val="00306920"/>
    <w:rsid w:val="003074BA"/>
    <w:rsid w:val="00307D4A"/>
    <w:rsid w:val="003105F1"/>
    <w:rsid w:val="003105FA"/>
    <w:rsid w:val="00310609"/>
    <w:rsid w:val="00310E31"/>
    <w:rsid w:val="00311042"/>
    <w:rsid w:val="00311E8D"/>
    <w:rsid w:val="00311EF8"/>
    <w:rsid w:val="00311FD2"/>
    <w:rsid w:val="0031319E"/>
    <w:rsid w:val="003132DC"/>
    <w:rsid w:val="00313D66"/>
    <w:rsid w:val="003147F8"/>
    <w:rsid w:val="00315254"/>
    <w:rsid w:val="00315843"/>
    <w:rsid w:val="00316122"/>
    <w:rsid w:val="003167A2"/>
    <w:rsid w:val="0032039A"/>
    <w:rsid w:val="00321B39"/>
    <w:rsid w:val="0032201F"/>
    <w:rsid w:val="00322DE4"/>
    <w:rsid w:val="003232D3"/>
    <w:rsid w:val="0032342F"/>
    <w:rsid w:val="00323489"/>
    <w:rsid w:val="00323D87"/>
    <w:rsid w:val="00323FB7"/>
    <w:rsid w:val="003241BE"/>
    <w:rsid w:val="003243F6"/>
    <w:rsid w:val="00324402"/>
    <w:rsid w:val="00324816"/>
    <w:rsid w:val="003251B6"/>
    <w:rsid w:val="003259EB"/>
    <w:rsid w:val="00326D53"/>
    <w:rsid w:val="00330016"/>
    <w:rsid w:val="00330999"/>
    <w:rsid w:val="00331CC3"/>
    <w:rsid w:val="00333073"/>
    <w:rsid w:val="003334FC"/>
    <w:rsid w:val="0033360E"/>
    <w:rsid w:val="00333A53"/>
    <w:rsid w:val="003352FB"/>
    <w:rsid w:val="00335BE0"/>
    <w:rsid w:val="00335C6E"/>
    <w:rsid w:val="00335D07"/>
    <w:rsid w:val="003369FF"/>
    <w:rsid w:val="00336D3A"/>
    <w:rsid w:val="003375D1"/>
    <w:rsid w:val="00337D39"/>
    <w:rsid w:val="0034023C"/>
    <w:rsid w:val="003402B9"/>
    <w:rsid w:val="00340E2C"/>
    <w:rsid w:val="00341288"/>
    <w:rsid w:val="00341B68"/>
    <w:rsid w:val="00341C0C"/>
    <w:rsid w:val="00341EFD"/>
    <w:rsid w:val="003420DA"/>
    <w:rsid w:val="00342524"/>
    <w:rsid w:val="0034288F"/>
    <w:rsid w:val="00342E97"/>
    <w:rsid w:val="00343990"/>
    <w:rsid w:val="00343A1E"/>
    <w:rsid w:val="003443E5"/>
    <w:rsid w:val="003452FC"/>
    <w:rsid w:val="003459DC"/>
    <w:rsid w:val="00346502"/>
    <w:rsid w:val="003467CF"/>
    <w:rsid w:val="00350085"/>
    <w:rsid w:val="003503C4"/>
    <w:rsid w:val="0035074E"/>
    <w:rsid w:val="00350DCA"/>
    <w:rsid w:val="00350F9D"/>
    <w:rsid w:val="00351F1A"/>
    <w:rsid w:val="003522CD"/>
    <w:rsid w:val="00352897"/>
    <w:rsid w:val="00352912"/>
    <w:rsid w:val="00352D07"/>
    <w:rsid w:val="003530E7"/>
    <w:rsid w:val="00353180"/>
    <w:rsid w:val="003538B0"/>
    <w:rsid w:val="00353B7A"/>
    <w:rsid w:val="003540C4"/>
    <w:rsid w:val="003547A6"/>
    <w:rsid w:val="00354AFB"/>
    <w:rsid w:val="00354DA5"/>
    <w:rsid w:val="00355178"/>
    <w:rsid w:val="003551D0"/>
    <w:rsid w:val="003551F2"/>
    <w:rsid w:val="0035555A"/>
    <w:rsid w:val="003555CE"/>
    <w:rsid w:val="00355AE6"/>
    <w:rsid w:val="00356C55"/>
    <w:rsid w:val="003578A9"/>
    <w:rsid w:val="00357A07"/>
    <w:rsid w:val="00357D64"/>
    <w:rsid w:val="00360192"/>
    <w:rsid w:val="00360E85"/>
    <w:rsid w:val="003611EE"/>
    <w:rsid w:val="0036173E"/>
    <w:rsid w:val="003629C8"/>
    <w:rsid w:val="00362BE8"/>
    <w:rsid w:val="00362C13"/>
    <w:rsid w:val="00362CF3"/>
    <w:rsid w:val="0036352D"/>
    <w:rsid w:val="0036372A"/>
    <w:rsid w:val="003637F2"/>
    <w:rsid w:val="00363FF7"/>
    <w:rsid w:val="003647C5"/>
    <w:rsid w:val="00364A7C"/>
    <w:rsid w:val="00364C02"/>
    <w:rsid w:val="00364FD2"/>
    <w:rsid w:val="00365094"/>
    <w:rsid w:val="0036513D"/>
    <w:rsid w:val="00365304"/>
    <w:rsid w:val="0036603C"/>
    <w:rsid w:val="003665F9"/>
    <w:rsid w:val="003667FB"/>
    <w:rsid w:val="00366BF3"/>
    <w:rsid w:val="00366EB0"/>
    <w:rsid w:val="00366F16"/>
    <w:rsid w:val="00367351"/>
    <w:rsid w:val="003678B8"/>
    <w:rsid w:val="00367B2F"/>
    <w:rsid w:val="00367C25"/>
    <w:rsid w:val="00367DDA"/>
    <w:rsid w:val="00370012"/>
    <w:rsid w:val="0037029B"/>
    <w:rsid w:val="0037105D"/>
    <w:rsid w:val="00372170"/>
    <w:rsid w:val="00372760"/>
    <w:rsid w:val="0037315F"/>
    <w:rsid w:val="00373288"/>
    <w:rsid w:val="0037381F"/>
    <w:rsid w:val="0037472C"/>
    <w:rsid w:val="00374A93"/>
    <w:rsid w:val="0037555E"/>
    <w:rsid w:val="00375912"/>
    <w:rsid w:val="00375DA6"/>
    <w:rsid w:val="00376825"/>
    <w:rsid w:val="00377DF9"/>
    <w:rsid w:val="00377FE3"/>
    <w:rsid w:val="003800D5"/>
    <w:rsid w:val="003817B1"/>
    <w:rsid w:val="003825B0"/>
    <w:rsid w:val="0038300D"/>
    <w:rsid w:val="003850B8"/>
    <w:rsid w:val="0038615C"/>
    <w:rsid w:val="003863A9"/>
    <w:rsid w:val="0038760F"/>
    <w:rsid w:val="0039013E"/>
    <w:rsid w:val="003902B1"/>
    <w:rsid w:val="00391F6B"/>
    <w:rsid w:val="00393142"/>
    <w:rsid w:val="003937A3"/>
    <w:rsid w:val="00393812"/>
    <w:rsid w:val="00393C00"/>
    <w:rsid w:val="0039418E"/>
    <w:rsid w:val="00395149"/>
    <w:rsid w:val="00395956"/>
    <w:rsid w:val="00396F0F"/>
    <w:rsid w:val="00397C4B"/>
    <w:rsid w:val="003A09E1"/>
    <w:rsid w:val="003A09EE"/>
    <w:rsid w:val="003A1227"/>
    <w:rsid w:val="003A1AEE"/>
    <w:rsid w:val="003A1B46"/>
    <w:rsid w:val="003A1B5B"/>
    <w:rsid w:val="003A1DDE"/>
    <w:rsid w:val="003A2F22"/>
    <w:rsid w:val="003A30A6"/>
    <w:rsid w:val="003A3554"/>
    <w:rsid w:val="003A3667"/>
    <w:rsid w:val="003A3870"/>
    <w:rsid w:val="003A3E18"/>
    <w:rsid w:val="003A4161"/>
    <w:rsid w:val="003A4613"/>
    <w:rsid w:val="003A4A34"/>
    <w:rsid w:val="003A4E44"/>
    <w:rsid w:val="003A5E85"/>
    <w:rsid w:val="003A667A"/>
    <w:rsid w:val="003A6966"/>
    <w:rsid w:val="003A746B"/>
    <w:rsid w:val="003A7BA2"/>
    <w:rsid w:val="003A7BBF"/>
    <w:rsid w:val="003A7DD6"/>
    <w:rsid w:val="003B020F"/>
    <w:rsid w:val="003B0448"/>
    <w:rsid w:val="003B044E"/>
    <w:rsid w:val="003B0567"/>
    <w:rsid w:val="003B0824"/>
    <w:rsid w:val="003B0AC5"/>
    <w:rsid w:val="003B0BFF"/>
    <w:rsid w:val="003B0C69"/>
    <w:rsid w:val="003B0D67"/>
    <w:rsid w:val="003B1121"/>
    <w:rsid w:val="003B1201"/>
    <w:rsid w:val="003B17EF"/>
    <w:rsid w:val="003B2DE8"/>
    <w:rsid w:val="003B2F46"/>
    <w:rsid w:val="003B2F9E"/>
    <w:rsid w:val="003B401B"/>
    <w:rsid w:val="003B4127"/>
    <w:rsid w:val="003B4265"/>
    <w:rsid w:val="003B45AD"/>
    <w:rsid w:val="003B4B06"/>
    <w:rsid w:val="003B4D73"/>
    <w:rsid w:val="003B51B4"/>
    <w:rsid w:val="003B576D"/>
    <w:rsid w:val="003B5B0D"/>
    <w:rsid w:val="003B5CF9"/>
    <w:rsid w:val="003B677F"/>
    <w:rsid w:val="003B7011"/>
    <w:rsid w:val="003B7D0D"/>
    <w:rsid w:val="003B7DDE"/>
    <w:rsid w:val="003B7EF8"/>
    <w:rsid w:val="003C0797"/>
    <w:rsid w:val="003C1469"/>
    <w:rsid w:val="003C1591"/>
    <w:rsid w:val="003C2B37"/>
    <w:rsid w:val="003C2BEF"/>
    <w:rsid w:val="003C3644"/>
    <w:rsid w:val="003C37CE"/>
    <w:rsid w:val="003C4F77"/>
    <w:rsid w:val="003C559E"/>
    <w:rsid w:val="003C5B06"/>
    <w:rsid w:val="003C68B8"/>
    <w:rsid w:val="003C6ADE"/>
    <w:rsid w:val="003C7284"/>
    <w:rsid w:val="003C774B"/>
    <w:rsid w:val="003D0000"/>
    <w:rsid w:val="003D0A97"/>
    <w:rsid w:val="003D12D2"/>
    <w:rsid w:val="003D1EA1"/>
    <w:rsid w:val="003D2464"/>
    <w:rsid w:val="003D3363"/>
    <w:rsid w:val="003D3DA4"/>
    <w:rsid w:val="003D3DCB"/>
    <w:rsid w:val="003D50C8"/>
    <w:rsid w:val="003D6283"/>
    <w:rsid w:val="003D775D"/>
    <w:rsid w:val="003D7957"/>
    <w:rsid w:val="003E0188"/>
    <w:rsid w:val="003E0537"/>
    <w:rsid w:val="003E0CDB"/>
    <w:rsid w:val="003E1A65"/>
    <w:rsid w:val="003E1EC3"/>
    <w:rsid w:val="003E1F1F"/>
    <w:rsid w:val="003E20BE"/>
    <w:rsid w:val="003E23DC"/>
    <w:rsid w:val="003E2582"/>
    <w:rsid w:val="003E2763"/>
    <w:rsid w:val="003E2959"/>
    <w:rsid w:val="003E2D62"/>
    <w:rsid w:val="003E336E"/>
    <w:rsid w:val="003E3FA6"/>
    <w:rsid w:val="003E4232"/>
    <w:rsid w:val="003E466E"/>
    <w:rsid w:val="003E4E6F"/>
    <w:rsid w:val="003E5129"/>
    <w:rsid w:val="003E5679"/>
    <w:rsid w:val="003E56BD"/>
    <w:rsid w:val="003E688D"/>
    <w:rsid w:val="003E6898"/>
    <w:rsid w:val="003E6D62"/>
    <w:rsid w:val="003E7A54"/>
    <w:rsid w:val="003E7E1F"/>
    <w:rsid w:val="003F00F0"/>
    <w:rsid w:val="003F014D"/>
    <w:rsid w:val="003F04A2"/>
    <w:rsid w:val="003F11E8"/>
    <w:rsid w:val="003F1631"/>
    <w:rsid w:val="003F1CC1"/>
    <w:rsid w:val="003F1D95"/>
    <w:rsid w:val="003F2DFA"/>
    <w:rsid w:val="003F2EFE"/>
    <w:rsid w:val="003F30B3"/>
    <w:rsid w:val="003F3127"/>
    <w:rsid w:val="003F3194"/>
    <w:rsid w:val="003F3639"/>
    <w:rsid w:val="003F3872"/>
    <w:rsid w:val="003F38D7"/>
    <w:rsid w:val="003F3BA1"/>
    <w:rsid w:val="003F3C79"/>
    <w:rsid w:val="003F4697"/>
    <w:rsid w:val="003F4EC0"/>
    <w:rsid w:val="003F52D4"/>
    <w:rsid w:val="003F54D0"/>
    <w:rsid w:val="003F5600"/>
    <w:rsid w:val="003F57D1"/>
    <w:rsid w:val="003F59BD"/>
    <w:rsid w:val="003F5DBD"/>
    <w:rsid w:val="003F6A15"/>
    <w:rsid w:val="003F6F6C"/>
    <w:rsid w:val="003F745C"/>
    <w:rsid w:val="003F7D1D"/>
    <w:rsid w:val="003F7FE8"/>
    <w:rsid w:val="0040050B"/>
    <w:rsid w:val="004008B2"/>
    <w:rsid w:val="004013BC"/>
    <w:rsid w:val="004013E8"/>
    <w:rsid w:val="00402865"/>
    <w:rsid w:val="00402A59"/>
    <w:rsid w:val="00402AFE"/>
    <w:rsid w:val="0040340B"/>
    <w:rsid w:val="00403731"/>
    <w:rsid w:val="00403A00"/>
    <w:rsid w:val="0040421E"/>
    <w:rsid w:val="004045EF"/>
    <w:rsid w:val="00404A8B"/>
    <w:rsid w:val="00405253"/>
    <w:rsid w:val="00405370"/>
    <w:rsid w:val="004065DC"/>
    <w:rsid w:val="00406A2D"/>
    <w:rsid w:val="0040728C"/>
    <w:rsid w:val="00407720"/>
    <w:rsid w:val="0040775F"/>
    <w:rsid w:val="004079DC"/>
    <w:rsid w:val="00407C4C"/>
    <w:rsid w:val="00407D52"/>
    <w:rsid w:val="0041000F"/>
    <w:rsid w:val="0041008F"/>
    <w:rsid w:val="00410097"/>
    <w:rsid w:val="004101F6"/>
    <w:rsid w:val="00410DDF"/>
    <w:rsid w:val="00411199"/>
    <w:rsid w:val="004119C6"/>
    <w:rsid w:val="00411B54"/>
    <w:rsid w:val="004124FD"/>
    <w:rsid w:val="004128A2"/>
    <w:rsid w:val="00412A45"/>
    <w:rsid w:val="00412B70"/>
    <w:rsid w:val="00412D48"/>
    <w:rsid w:val="004148B2"/>
    <w:rsid w:val="0041491A"/>
    <w:rsid w:val="00414F44"/>
    <w:rsid w:val="00415B13"/>
    <w:rsid w:val="00416511"/>
    <w:rsid w:val="00416660"/>
    <w:rsid w:val="00416F65"/>
    <w:rsid w:val="0041701C"/>
    <w:rsid w:val="00417519"/>
    <w:rsid w:val="00417B75"/>
    <w:rsid w:val="00420A3C"/>
    <w:rsid w:val="00420D5F"/>
    <w:rsid w:val="004214A2"/>
    <w:rsid w:val="00421AB3"/>
    <w:rsid w:val="004222AC"/>
    <w:rsid w:val="004223AF"/>
    <w:rsid w:val="00422830"/>
    <w:rsid w:val="0042438B"/>
    <w:rsid w:val="004244E6"/>
    <w:rsid w:val="0042466D"/>
    <w:rsid w:val="00424C2D"/>
    <w:rsid w:val="00425870"/>
    <w:rsid w:val="00425F40"/>
    <w:rsid w:val="00426456"/>
    <w:rsid w:val="004266F5"/>
    <w:rsid w:val="00427A9D"/>
    <w:rsid w:val="00427C14"/>
    <w:rsid w:val="00427CBA"/>
    <w:rsid w:val="00427E7F"/>
    <w:rsid w:val="004302E6"/>
    <w:rsid w:val="004309EC"/>
    <w:rsid w:val="00430BD3"/>
    <w:rsid w:val="00430CB2"/>
    <w:rsid w:val="00431877"/>
    <w:rsid w:val="00431D0C"/>
    <w:rsid w:val="00433247"/>
    <w:rsid w:val="004335F3"/>
    <w:rsid w:val="00433A7B"/>
    <w:rsid w:val="0043459F"/>
    <w:rsid w:val="00434760"/>
    <w:rsid w:val="00434E16"/>
    <w:rsid w:val="004351C1"/>
    <w:rsid w:val="004352A6"/>
    <w:rsid w:val="004352FC"/>
    <w:rsid w:val="0043534E"/>
    <w:rsid w:val="0043562D"/>
    <w:rsid w:val="00435C62"/>
    <w:rsid w:val="00436066"/>
    <w:rsid w:val="00436173"/>
    <w:rsid w:val="004406F3"/>
    <w:rsid w:val="00440D3F"/>
    <w:rsid w:val="00440E3C"/>
    <w:rsid w:val="00440F4A"/>
    <w:rsid w:val="0044124C"/>
    <w:rsid w:val="0044176E"/>
    <w:rsid w:val="00441897"/>
    <w:rsid w:val="004418F4"/>
    <w:rsid w:val="004425E5"/>
    <w:rsid w:val="00444B66"/>
    <w:rsid w:val="00444CB8"/>
    <w:rsid w:val="00444FB5"/>
    <w:rsid w:val="004451E9"/>
    <w:rsid w:val="00445892"/>
    <w:rsid w:val="00446BC5"/>
    <w:rsid w:val="00446C26"/>
    <w:rsid w:val="00446F20"/>
    <w:rsid w:val="0044720C"/>
    <w:rsid w:val="00447BF9"/>
    <w:rsid w:val="00447C4E"/>
    <w:rsid w:val="004511AA"/>
    <w:rsid w:val="004513FE"/>
    <w:rsid w:val="004518C7"/>
    <w:rsid w:val="00451C5E"/>
    <w:rsid w:val="0045211C"/>
    <w:rsid w:val="004527C6"/>
    <w:rsid w:val="00453103"/>
    <w:rsid w:val="0045421B"/>
    <w:rsid w:val="00454A9B"/>
    <w:rsid w:val="00455707"/>
    <w:rsid w:val="00455FA9"/>
    <w:rsid w:val="00456B2E"/>
    <w:rsid w:val="00456B60"/>
    <w:rsid w:val="00456D54"/>
    <w:rsid w:val="00457AAE"/>
    <w:rsid w:val="00457DFD"/>
    <w:rsid w:val="00461A7D"/>
    <w:rsid w:val="0046250D"/>
    <w:rsid w:val="00462AFE"/>
    <w:rsid w:val="004632C2"/>
    <w:rsid w:val="00463322"/>
    <w:rsid w:val="00463A00"/>
    <w:rsid w:val="00463F9A"/>
    <w:rsid w:val="00464159"/>
    <w:rsid w:val="004641D6"/>
    <w:rsid w:val="00464679"/>
    <w:rsid w:val="004653A1"/>
    <w:rsid w:val="004657B1"/>
    <w:rsid w:val="00465866"/>
    <w:rsid w:val="00465F97"/>
    <w:rsid w:val="00466E44"/>
    <w:rsid w:val="00466E61"/>
    <w:rsid w:val="0046736C"/>
    <w:rsid w:val="004675E5"/>
    <w:rsid w:val="00467C05"/>
    <w:rsid w:val="00467E6F"/>
    <w:rsid w:val="00470D72"/>
    <w:rsid w:val="0047182A"/>
    <w:rsid w:val="00471F65"/>
    <w:rsid w:val="0047268E"/>
    <w:rsid w:val="00472C7D"/>
    <w:rsid w:val="00473C94"/>
    <w:rsid w:val="00474137"/>
    <w:rsid w:val="00474235"/>
    <w:rsid w:val="004749F8"/>
    <w:rsid w:val="0047578A"/>
    <w:rsid w:val="0047586C"/>
    <w:rsid w:val="004760DF"/>
    <w:rsid w:val="004767B3"/>
    <w:rsid w:val="00476806"/>
    <w:rsid w:val="00476A04"/>
    <w:rsid w:val="00476F37"/>
    <w:rsid w:val="004771A5"/>
    <w:rsid w:val="004776C1"/>
    <w:rsid w:val="0047772D"/>
    <w:rsid w:val="004777FD"/>
    <w:rsid w:val="00480B90"/>
    <w:rsid w:val="00481292"/>
    <w:rsid w:val="004814A4"/>
    <w:rsid w:val="00481885"/>
    <w:rsid w:val="004819CA"/>
    <w:rsid w:val="00482C06"/>
    <w:rsid w:val="00483CC2"/>
    <w:rsid w:val="00483CE9"/>
    <w:rsid w:val="00483F9E"/>
    <w:rsid w:val="0048413D"/>
    <w:rsid w:val="004847B6"/>
    <w:rsid w:val="0048485C"/>
    <w:rsid w:val="00485426"/>
    <w:rsid w:val="00485C20"/>
    <w:rsid w:val="004864A8"/>
    <w:rsid w:val="00486A30"/>
    <w:rsid w:val="00486B1C"/>
    <w:rsid w:val="00486B21"/>
    <w:rsid w:val="00490039"/>
    <w:rsid w:val="00490450"/>
    <w:rsid w:val="004907F8"/>
    <w:rsid w:val="004910E4"/>
    <w:rsid w:val="004912C9"/>
    <w:rsid w:val="0049131F"/>
    <w:rsid w:val="00491678"/>
    <w:rsid w:val="0049184F"/>
    <w:rsid w:val="00492396"/>
    <w:rsid w:val="00493367"/>
    <w:rsid w:val="0049385D"/>
    <w:rsid w:val="00493B28"/>
    <w:rsid w:val="00493B5C"/>
    <w:rsid w:val="00494027"/>
    <w:rsid w:val="004950F8"/>
    <w:rsid w:val="00495AEA"/>
    <w:rsid w:val="00495E35"/>
    <w:rsid w:val="00495E7F"/>
    <w:rsid w:val="004973F3"/>
    <w:rsid w:val="00497D8D"/>
    <w:rsid w:val="00497E0E"/>
    <w:rsid w:val="004A091F"/>
    <w:rsid w:val="004A0A77"/>
    <w:rsid w:val="004A18E0"/>
    <w:rsid w:val="004A21B6"/>
    <w:rsid w:val="004A2607"/>
    <w:rsid w:val="004A2B84"/>
    <w:rsid w:val="004A2BC4"/>
    <w:rsid w:val="004A2CDD"/>
    <w:rsid w:val="004A2D3A"/>
    <w:rsid w:val="004A2D3E"/>
    <w:rsid w:val="004A3365"/>
    <w:rsid w:val="004A38AE"/>
    <w:rsid w:val="004A3A72"/>
    <w:rsid w:val="004A3C5F"/>
    <w:rsid w:val="004A41F8"/>
    <w:rsid w:val="004A421D"/>
    <w:rsid w:val="004A4679"/>
    <w:rsid w:val="004A4E5D"/>
    <w:rsid w:val="004A53F4"/>
    <w:rsid w:val="004A6080"/>
    <w:rsid w:val="004A60ED"/>
    <w:rsid w:val="004A641A"/>
    <w:rsid w:val="004A670A"/>
    <w:rsid w:val="004A6927"/>
    <w:rsid w:val="004A6BAA"/>
    <w:rsid w:val="004A6ECB"/>
    <w:rsid w:val="004B0B1E"/>
    <w:rsid w:val="004B10A6"/>
    <w:rsid w:val="004B14A0"/>
    <w:rsid w:val="004B1584"/>
    <w:rsid w:val="004B2455"/>
    <w:rsid w:val="004B24F6"/>
    <w:rsid w:val="004B2F8C"/>
    <w:rsid w:val="004B32AA"/>
    <w:rsid w:val="004B39BE"/>
    <w:rsid w:val="004B417D"/>
    <w:rsid w:val="004B41DD"/>
    <w:rsid w:val="004B4693"/>
    <w:rsid w:val="004B46D0"/>
    <w:rsid w:val="004B4765"/>
    <w:rsid w:val="004B4E37"/>
    <w:rsid w:val="004B4EEF"/>
    <w:rsid w:val="004B545F"/>
    <w:rsid w:val="004B6223"/>
    <w:rsid w:val="004B664E"/>
    <w:rsid w:val="004B6763"/>
    <w:rsid w:val="004B684A"/>
    <w:rsid w:val="004B735B"/>
    <w:rsid w:val="004C00D3"/>
    <w:rsid w:val="004C0213"/>
    <w:rsid w:val="004C18A6"/>
    <w:rsid w:val="004C1AE1"/>
    <w:rsid w:val="004C1FC9"/>
    <w:rsid w:val="004C2034"/>
    <w:rsid w:val="004C20BA"/>
    <w:rsid w:val="004C2474"/>
    <w:rsid w:val="004C2595"/>
    <w:rsid w:val="004C2AA3"/>
    <w:rsid w:val="004C2AA4"/>
    <w:rsid w:val="004C2B57"/>
    <w:rsid w:val="004C2D43"/>
    <w:rsid w:val="004C301E"/>
    <w:rsid w:val="004C3E0E"/>
    <w:rsid w:val="004C3F44"/>
    <w:rsid w:val="004C4BDA"/>
    <w:rsid w:val="004C4DE6"/>
    <w:rsid w:val="004C5839"/>
    <w:rsid w:val="004C6C4A"/>
    <w:rsid w:val="004C72E8"/>
    <w:rsid w:val="004C76F1"/>
    <w:rsid w:val="004C775C"/>
    <w:rsid w:val="004D0A57"/>
    <w:rsid w:val="004D1765"/>
    <w:rsid w:val="004D1AAA"/>
    <w:rsid w:val="004D252C"/>
    <w:rsid w:val="004D27ED"/>
    <w:rsid w:val="004D2AD6"/>
    <w:rsid w:val="004D2B2F"/>
    <w:rsid w:val="004D2C01"/>
    <w:rsid w:val="004D2CC5"/>
    <w:rsid w:val="004D2F48"/>
    <w:rsid w:val="004D3497"/>
    <w:rsid w:val="004D3C01"/>
    <w:rsid w:val="004D4249"/>
    <w:rsid w:val="004D4D89"/>
    <w:rsid w:val="004D4DA9"/>
    <w:rsid w:val="004D5207"/>
    <w:rsid w:val="004D5638"/>
    <w:rsid w:val="004D591E"/>
    <w:rsid w:val="004D5AE3"/>
    <w:rsid w:val="004D62F0"/>
    <w:rsid w:val="004D655F"/>
    <w:rsid w:val="004D6619"/>
    <w:rsid w:val="004D66D4"/>
    <w:rsid w:val="004D7854"/>
    <w:rsid w:val="004E08DA"/>
    <w:rsid w:val="004E1573"/>
    <w:rsid w:val="004E1A83"/>
    <w:rsid w:val="004E1E77"/>
    <w:rsid w:val="004E1EFB"/>
    <w:rsid w:val="004E25A5"/>
    <w:rsid w:val="004E3027"/>
    <w:rsid w:val="004E3A3F"/>
    <w:rsid w:val="004E3D44"/>
    <w:rsid w:val="004E3F79"/>
    <w:rsid w:val="004E403E"/>
    <w:rsid w:val="004E432F"/>
    <w:rsid w:val="004E44EE"/>
    <w:rsid w:val="004E4BEC"/>
    <w:rsid w:val="004E57D9"/>
    <w:rsid w:val="004E6493"/>
    <w:rsid w:val="004E65E4"/>
    <w:rsid w:val="004E6D37"/>
    <w:rsid w:val="004E6FCD"/>
    <w:rsid w:val="004E780D"/>
    <w:rsid w:val="004E78AB"/>
    <w:rsid w:val="004F015F"/>
    <w:rsid w:val="004F0184"/>
    <w:rsid w:val="004F018E"/>
    <w:rsid w:val="004F12DB"/>
    <w:rsid w:val="004F153D"/>
    <w:rsid w:val="004F1696"/>
    <w:rsid w:val="004F20D9"/>
    <w:rsid w:val="004F3193"/>
    <w:rsid w:val="004F3500"/>
    <w:rsid w:val="004F3A70"/>
    <w:rsid w:val="004F3CBA"/>
    <w:rsid w:val="004F3E5A"/>
    <w:rsid w:val="004F4168"/>
    <w:rsid w:val="004F4B4E"/>
    <w:rsid w:val="004F4B54"/>
    <w:rsid w:val="004F4FF2"/>
    <w:rsid w:val="004F5FA9"/>
    <w:rsid w:val="004F6B42"/>
    <w:rsid w:val="004F768B"/>
    <w:rsid w:val="004F79E7"/>
    <w:rsid w:val="00500E92"/>
    <w:rsid w:val="005024D0"/>
    <w:rsid w:val="0050271E"/>
    <w:rsid w:val="00503608"/>
    <w:rsid w:val="00503702"/>
    <w:rsid w:val="0050428E"/>
    <w:rsid w:val="005045EB"/>
    <w:rsid w:val="005049AD"/>
    <w:rsid w:val="00504C3A"/>
    <w:rsid w:val="00504EBD"/>
    <w:rsid w:val="0050598B"/>
    <w:rsid w:val="00505B8E"/>
    <w:rsid w:val="005066A9"/>
    <w:rsid w:val="00506A0D"/>
    <w:rsid w:val="00506B7A"/>
    <w:rsid w:val="00507822"/>
    <w:rsid w:val="00510578"/>
    <w:rsid w:val="00510CF8"/>
    <w:rsid w:val="005113A4"/>
    <w:rsid w:val="005113FB"/>
    <w:rsid w:val="00511E0D"/>
    <w:rsid w:val="00511FEF"/>
    <w:rsid w:val="0051215F"/>
    <w:rsid w:val="00514404"/>
    <w:rsid w:val="005149C1"/>
    <w:rsid w:val="00514ECA"/>
    <w:rsid w:val="00515402"/>
    <w:rsid w:val="00515420"/>
    <w:rsid w:val="00515799"/>
    <w:rsid w:val="00515BE5"/>
    <w:rsid w:val="00516643"/>
    <w:rsid w:val="00516785"/>
    <w:rsid w:val="00516B43"/>
    <w:rsid w:val="005171AD"/>
    <w:rsid w:val="00517C49"/>
    <w:rsid w:val="00520245"/>
    <w:rsid w:val="005214D9"/>
    <w:rsid w:val="0052180D"/>
    <w:rsid w:val="0052188C"/>
    <w:rsid w:val="00522A2C"/>
    <w:rsid w:val="0052303E"/>
    <w:rsid w:val="005240F4"/>
    <w:rsid w:val="005248A6"/>
    <w:rsid w:val="00526A7D"/>
    <w:rsid w:val="00526A7E"/>
    <w:rsid w:val="00526A8E"/>
    <w:rsid w:val="00526B4F"/>
    <w:rsid w:val="00526C99"/>
    <w:rsid w:val="00526E24"/>
    <w:rsid w:val="0052728B"/>
    <w:rsid w:val="005279AE"/>
    <w:rsid w:val="00527E9C"/>
    <w:rsid w:val="00531180"/>
    <w:rsid w:val="00532010"/>
    <w:rsid w:val="00532A9A"/>
    <w:rsid w:val="005330AA"/>
    <w:rsid w:val="005339D7"/>
    <w:rsid w:val="00533B37"/>
    <w:rsid w:val="00533F83"/>
    <w:rsid w:val="00534317"/>
    <w:rsid w:val="00534810"/>
    <w:rsid w:val="005348D2"/>
    <w:rsid w:val="00535C5D"/>
    <w:rsid w:val="00535C6E"/>
    <w:rsid w:val="00536547"/>
    <w:rsid w:val="00536583"/>
    <w:rsid w:val="00536612"/>
    <w:rsid w:val="00537A47"/>
    <w:rsid w:val="00537CB5"/>
    <w:rsid w:val="00540656"/>
    <w:rsid w:val="00541029"/>
    <w:rsid w:val="005418ED"/>
    <w:rsid w:val="00542CB3"/>
    <w:rsid w:val="00542CC4"/>
    <w:rsid w:val="00543BF5"/>
    <w:rsid w:val="005441F7"/>
    <w:rsid w:val="005446A5"/>
    <w:rsid w:val="00544BC2"/>
    <w:rsid w:val="00544F2B"/>
    <w:rsid w:val="005454F4"/>
    <w:rsid w:val="00545595"/>
    <w:rsid w:val="00545A63"/>
    <w:rsid w:val="00545ABA"/>
    <w:rsid w:val="00545C07"/>
    <w:rsid w:val="00545F03"/>
    <w:rsid w:val="005460E4"/>
    <w:rsid w:val="005465B9"/>
    <w:rsid w:val="0054683E"/>
    <w:rsid w:val="00546D89"/>
    <w:rsid w:val="00547E74"/>
    <w:rsid w:val="00550C73"/>
    <w:rsid w:val="00550ED3"/>
    <w:rsid w:val="005517A3"/>
    <w:rsid w:val="00551D43"/>
    <w:rsid w:val="00551FB2"/>
    <w:rsid w:val="0055218C"/>
    <w:rsid w:val="00552B3C"/>
    <w:rsid w:val="00552C47"/>
    <w:rsid w:val="00553501"/>
    <w:rsid w:val="0055358C"/>
    <w:rsid w:val="00553977"/>
    <w:rsid w:val="00553E9A"/>
    <w:rsid w:val="005551E9"/>
    <w:rsid w:val="00556AD6"/>
    <w:rsid w:val="00556EBA"/>
    <w:rsid w:val="00556FA2"/>
    <w:rsid w:val="00557A83"/>
    <w:rsid w:val="00557C5D"/>
    <w:rsid w:val="00560066"/>
    <w:rsid w:val="005601D0"/>
    <w:rsid w:val="00561DC0"/>
    <w:rsid w:val="005622DA"/>
    <w:rsid w:val="005629B5"/>
    <w:rsid w:val="00562F20"/>
    <w:rsid w:val="00563171"/>
    <w:rsid w:val="005633FE"/>
    <w:rsid w:val="005635DC"/>
    <w:rsid w:val="00563FFF"/>
    <w:rsid w:val="00564C66"/>
    <w:rsid w:val="005651C8"/>
    <w:rsid w:val="0056549B"/>
    <w:rsid w:val="00565BED"/>
    <w:rsid w:val="00570978"/>
    <w:rsid w:val="00571251"/>
    <w:rsid w:val="00571505"/>
    <w:rsid w:val="005715F5"/>
    <w:rsid w:val="00572429"/>
    <w:rsid w:val="00573075"/>
    <w:rsid w:val="0057321C"/>
    <w:rsid w:val="00573830"/>
    <w:rsid w:val="00573BB4"/>
    <w:rsid w:val="005742F9"/>
    <w:rsid w:val="00574C65"/>
    <w:rsid w:val="00574D07"/>
    <w:rsid w:val="00575343"/>
    <w:rsid w:val="00575493"/>
    <w:rsid w:val="0057578B"/>
    <w:rsid w:val="00575D94"/>
    <w:rsid w:val="00576076"/>
    <w:rsid w:val="005762CD"/>
    <w:rsid w:val="00576719"/>
    <w:rsid w:val="005809AE"/>
    <w:rsid w:val="00581FA2"/>
    <w:rsid w:val="005825FF"/>
    <w:rsid w:val="00582EFC"/>
    <w:rsid w:val="00582F99"/>
    <w:rsid w:val="005839B2"/>
    <w:rsid w:val="00583F65"/>
    <w:rsid w:val="00584A70"/>
    <w:rsid w:val="00584BF5"/>
    <w:rsid w:val="0058528C"/>
    <w:rsid w:val="005852B1"/>
    <w:rsid w:val="005853C4"/>
    <w:rsid w:val="00585682"/>
    <w:rsid w:val="00585DB1"/>
    <w:rsid w:val="00586389"/>
    <w:rsid w:val="005866C9"/>
    <w:rsid w:val="005866FD"/>
    <w:rsid w:val="005868F4"/>
    <w:rsid w:val="00587147"/>
    <w:rsid w:val="005877A1"/>
    <w:rsid w:val="0059035D"/>
    <w:rsid w:val="00591267"/>
    <w:rsid w:val="00591B99"/>
    <w:rsid w:val="00592C36"/>
    <w:rsid w:val="00593B7A"/>
    <w:rsid w:val="00593C41"/>
    <w:rsid w:val="005940F0"/>
    <w:rsid w:val="005945F0"/>
    <w:rsid w:val="00594929"/>
    <w:rsid w:val="0059497B"/>
    <w:rsid w:val="00594F52"/>
    <w:rsid w:val="00595ACC"/>
    <w:rsid w:val="00596EF4"/>
    <w:rsid w:val="00597E18"/>
    <w:rsid w:val="005A09A4"/>
    <w:rsid w:val="005A09A8"/>
    <w:rsid w:val="005A1AA2"/>
    <w:rsid w:val="005A2E11"/>
    <w:rsid w:val="005A403F"/>
    <w:rsid w:val="005A40C9"/>
    <w:rsid w:val="005A47A0"/>
    <w:rsid w:val="005A4912"/>
    <w:rsid w:val="005A4C4A"/>
    <w:rsid w:val="005A50B1"/>
    <w:rsid w:val="005A60CC"/>
    <w:rsid w:val="005A6611"/>
    <w:rsid w:val="005A67D2"/>
    <w:rsid w:val="005A6C34"/>
    <w:rsid w:val="005A762A"/>
    <w:rsid w:val="005B0160"/>
    <w:rsid w:val="005B0BFA"/>
    <w:rsid w:val="005B1854"/>
    <w:rsid w:val="005B220B"/>
    <w:rsid w:val="005B2AD4"/>
    <w:rsid w:val="005B2F21"/>
    <w:rsid w:val="005B3EDD"/>
    <w:rsid w:val="005B42D4"/>
    <w:rsid w:val="005B4E50"/>
    <w:rsid w:val="005B5020"/>
    <w:rsid w:val="005B54CE"/>
    <w:rsid w:val="005B5518"/>
    <w:rsid w:val="005B6C4F"/>
    <w:rsid w:val="005B6F37"/>
    <w:rsid w:val="005B75EB"/>
    <w:rsid w:val="005B7A05"/>
    <w:rsid w:val="005B7C1C"/>
    <w:rsid w:val="005B7DE6"/>
    <w:rsid w:val="005C0EC9"/>
    <w:rsid w:val="005C16C8"/>
    <w:rsid w:val="005C1E13"/>
    <w:rsid w:val="005C2159"/>
    <w:rsid w:val="005C26E0"/>
    <w:rsid w:val="005C353F"/>
    <w:rsid w:val="005C3803"/>
    <w:rsid w:val="005C38DC"/>
    <w:rsid w:val="005C3E66"/>
    <w:rsid w:val="005C40C6"/>
    <w:rsid w:val="005C4507"/>
    <w:rsid w:val="005C49E7"/>
    <w:rsid w:val="005C4B5F"/>
    <w:rsid w:val="005C4EB0"/>
    <w:rsid w:val="005C572F"/>
    <w:rsid w:val="005C585B"/>
    <w:rsid w:val="005C5B7C"/>
    <w:rsid w:val="005C5C07"/>
    <w:rsid w:val="005C5DEB"/>
    <w:rsid w:val="005C6005"/>
    <w:rsid w:val="005C62A0"/>
    <w:rsid w:val="005C7186"/>
    <w:rsid w:val="005C7246"/>
    <w:rsid w:val="005C72BC"/>
    <w:rsid w:val="005D0C5A"/>
    <w:rsid w:val="005D10A5"/>
    <w:rsid w:val="005D124F"/>
    <w:rsid w:val="005D1A45"/>
    <w:rsid w:val="005D228F"/>
    <w:rsid w:val="005D33E7"/>
    <w:rsid w:val="005D3488"/>
    <w:rsid w:val="005D372A"/>
    <w:rsid w:val="005D461C"/>
    <w:rsid w:val="005D4720"/>
    <w:rsid w:val="005D4AA2"/>
    <w:rsid w:val="005D5DA9"/>
    <w:rsid w:val="005D6DDB"/>
    <w:rsid w:val="005D77B7"/>
    <w:rsid w:val="005E043B"/>
    <w:rsid w:val="005E078F"/>
    <w:rsid w:val="005E1911"/>
    <w:rsid w:val="005E1C97"/>
    <w:rsid w:val="005E1CD5"/>
    <w:rsid w:val="005E1EA3"/>
    <w:rsid w:val="005E1F8B"/>
    <w:rsid w:val="005E207D"/>
    <w:rsid w:val="005E4703"/>
    <w:rsid w:val="005E52A6"/>
    <w:rsid w:val="005E639D"/>
    <w:rsid w:val="005E65C1"/>
    <w:rsid w:val="005E660A"/>
    <w:rsid w:val="005E6BBD"/>
    <w:rsid w:val="005E781E"/>
    <w:rsid w:val="005E78B1"/>
    <w:rsid w:val="005E7FCE"/>
    <w:rsid w:val="005F02A4"/>
    <w:rsid w:val="005F06D8"/>
    <w:rsid w:val="005F0C16"/>
    <w:rsid w:val="005F0D9F"/>
    <w:rsid w:val="005F2368"/>
    <w:rsid w:val="005F2C27"/>
    <w:rsid w:val="005F2D3D"/>
    <w:rsid w:val="005F2ED4"/>
    <w:rsid w:val="005F3105"/>
    <w:rsid w:val="005F36B3"/>
    <w:rsid w:val="005F3B7A"/>
    <w:rsid w:val="005F3E15"/>
    <w:rsid w:val="005F4142"/>
    <w:rsid w:val="005F4C10"/>
    <w:rsid w:val="005F5958"/>
    <w:rsid w:val="005F6090"/>
    <w:rsid w:val="005F627D"/>
    <w:rsid w:val="005F6977"/>
    <w:rsid w:val="005F709E"/>
    <w:rsid w:val="00600409"/>
    <w:rsid w:val="00600A4C"/>
    <w:rsid w:val="00600A7E"/>
    <w:rsid w:val="0060105F"/>
    <w:rsid w:val="00601963"/>
    <w:rsid w:val="00601E6A"/>
    <w:rsid w:val="006024D9"/>
    <w:rsid w:val="00603DCE"/>
    <w:rsid w:val="00604513"/>
    <w:rsid w:val="006046F0"/>
    <w:rsid w:val="006048C1"/>
    <w:rsid w:val="00604ADE"/>
    <w:rsid w:val="00604CCD"/>
    <w:rsid w:val="00605A76"/>
    <w:rsid w:val="00606217"/>
    <w:rsid w:val="0060624B"/>
    <w:rsid w:val="0060689A"/>
    <w:rsid w:val="00606AD6"/>
    <w:rsid w:val="00606B2F"/>
    <w:rsid w:val="00607073"/>
    <w:rsid w:val="00607456"/>
    <w:rsid w:val="0060791B"/>
    <w:rsid w:val="00607996"/>
    <w:rsid w:val="00607DEE"/>
    <w:rsid w:val="00607E46"/>
    <w:rsid w:val="0061014E"/>
    <w:rsid w:val="006102DC"/>
    <w:rsid w:val="0061170A"/>
    <w:rsid w:val="006122F3"/>
    <w:rsid w:val="006142C6"/>
    <w:rsid w:val="006148FD"/>
    <w:rsid w:val="00614B28"/>
    <w:rsid w:val="006153CE"/>
    <w:rsid w:val="00615926"/>
    <w:rsid w:val="00616257"/>
    <w:rsid w:val="0061649E"/>
    <w:rsid w:val="00616674"/>
    <w:rsid w:val="00616F20"/>
    <w:rsid w:val="00616F24"/>
    <w:rsid w:val="00617821"/>
    <w:rsid w:val="006178BA"/>
    <w:rsid w:val="00621C48"/>
    <w:rsid w:val="00623ACA"/>
    <w:rsid w:val="00623CCE"/>
    <w:rsid w:val="00623E99"/>
    <w:rsid w:val="006243D1"/>
    <w:rsid w:val="00624DA0"/>
    <w:rsid w:val="006252E5"/>
    <w:rsid w:val="006255D4"/>
    <w:rsid w:val="00625CF8"/>
    <w:rsid w:val="00626631"/>
    <w:rsid w:val="00626BC1"/>
    <w:rsid w:val="00626F58"/>
    <w:rsid w:val="0062795D"/>
    <w:rsid w:val="00627B2C"/>
    <w:rsid w:val="00630B2E"/>
    <w:rsid w:val="00630B3F"/>
    <w:rsid w:val="00630CC1"/>
    <w:rsid w:val="00631947"/>
    <w:rsid w:val="00631D2D"/>
    <w:rsid w:val="006322C5"/>
    <w:rsid w:val="00632366"/>
    <w:rsid w:val="00632470"/>
    <w:rsid w:val="00632EE8"/>
    <w:rsid w:val="00633091"/>
    <w:rsid w:val="0063311F"/>
    <w:rsid w:val="00633557"/>
    <w:rsid w:val="00633C25"/>
    <w:rsid w:val="00633D94"/>
    <w:rsid w:val="0063472B"/>
    <w:rsid w:val="00634867"/>
    <w:rsid w:val="006359D1"/>
    <w:rsid w:val="00635BA8"/>
    <w:rsid w:val="00636146"/>
    <w:rsid w:val="00636BAC"/>
    <w:rsid w:val="006374FA"/>
    <w:rsid w:val="00637C1E"/>
    <w:rsid w:val="006400A2"/>
    <w:rsid w:val="006400BA"/>
    <w:rsid w:val="0064193D"/>
    <w:rsid w:val="00641BA2"/>
    <w:rsid w:val="00641C9A"/>
    <w:rsid w:val="00642665"/>
    <w:rsid w:val="00643229"/>
    <w:rsid w:val="00644852"/>
    <w:rsid w:val="00644C17"/>
    <w:rsid w:val="00645092"/>
    <w:rsid w:val="006452AA"/>
    <w:rsid w:val="006456FD"/>
    <w:rsid w:val="00645AEA"/>
    <w:rsid w:val="00646B83"/>
    <w:rsid w:val="00646F0C"/>
    <w:rsid w:val="00651284"/>
    <w:rsid w:val="006522AE"/>
    <w:rsid w:val="00653B2B"/>
    <w:rsid w:val="006544F4"/>
    <w:rsid w:val="00654F72"/>
    <w:rsid w:val="0065510F"/>
    <w:rsid w:val="00655A3A"/>
    <w:rsid w:val="00655D13"/>
    <w:rsid w:val="00656569"/>
    <w:rsid w:val="00657A48"/>
    <w:rsid w:val="00657BC5"/>
    <w:rsid w:val="0066131F"/>
    <w:rsid w:val="00661E6D"/>
    <w:rsid w:val="0066263D"/>
    <w:rsid w:val="00662906"/>
    <w:rsid w:val="00662C14"/>
    <w:rsid w:val="00663A58"/>
    <w:rsid w:val="0066475D"/>
    <w:rsid w:val="006660F5"/>
    <w:rsid w:val="00666628"/>
    <w:rsid w:val="006666B0"/>
    <w:rsid w:val="00666C29"/>
    <w:rsid w:val="00666F36"/>
    <w:rsid w:val="0066721E"/>
    <w:rsid w:val="00667D67"/>
    <w:rsid w:val="0067028C"/>
    <w:rsid w:val="0067050C"/>
    <w:rsid w:val="00670C3B"/>
    <w:rsid w:val="00670D7C"/>
    <w:rsid w:val="00671CCA"/>
    <w:rsid w:val="00672EE9"/>
    <w:rsid w:val="00673BED"/>
    <w:rsid w:val="00673D10"/>
    <w:rsid w:val="006740C3"/>
    <w:rsid w:val="006744E0"/>
    <w:rsid w:val="006754F0"/>
    <w:rsid w:val="0067552E"/>
    <w:rsid w:val="0067588E"/>
    <w:rsid w:val="00676603"/>
    <w:rsid w:val="006767AD"/>
    <w:rsid w:val="00676916"/>
    <w:rsid w:val="00676D7E"/>
    <w:rsid w:val="0067725A"/>
    <w:rsid w:val="006776EB"/>
    <w:rsid w:val="00677C54"/>
    <w:rsid w:val="00677CD8"/>
    <w:rsid w:val="00680461"/>
    <w:rsid w:val="00680783"/>
    <w:rsid w:val="00680F5D"/>
    <w:rsid w:val="00681899"/>
    <w:rsid w:val="0068192C"/>
    <w:rsid w:val="00681EE4"/>
    <w:rsid w:val="00681FFE"/>
    <w:rsid w:val="0068222F"/>
    <w:rsid w:val="00682551"/>
    <w:rsid w:val="00682DDB"/>
    <w:rsid w:val="00683253"/>
    <w:rsid w:val="00683458"/>
    <w:rsid w:val="00683DFA"/>
    <w:rsid w:val="00683F43"/>
    <w:rsid w:val="006840C5"/>
    <w:rsid w:val="00684962"/>
    <w:rsid w:val="00684AEE"/>
    <w:rsid w:val="0068500B"/>
    <w:rsid w:val="006851B4"/>
    <w:rsid w:val="00685516"/>
    <w:rsid w:val="00685795"/>
    <w:rsid w:val="00685D8A"/>
    <w:rsid w:val="00685E88"/>
    <w:rsid w:val="006868DC"/>
    <w:rsid w:val="00686D65"/>
    <w:rsid w:val="00687070"/>
    <w:rsid w:val="00687088"/>
    <w:rsid w:val="00687847"/>
    <w:rsid w:val="00690974"/>
    <w:rsid w:val="00690AFD"/>
    <w:rsid w:val="006913DF"/>
    <w:rsid w:val="00691BB7"/>
    <w:rsid w:val="00691D6F"/>
    <w:rsid w:val="006921D6"/>
    <w:rsid w:val="00692747"/>
    <w:rsid w:val="00692B86"/>
    <w:rsid w:val="00692BE8"/>
    <w:rsid w:val="00693072"/>
    <w:rsid w:val="006932C1"/>
    <w:rsid w:val="00693358"/>
    <w:rsid w:val="00693750"/>
    <w:rsid w:val="006942CD"/>
    <w:rsid w:val="00694FC9"/>
    <w:rsid w:val="006955A1"/>
    <w:rsid w:val="006958E5"/>
    <w:rsid w:val="00695E05"/>
    <w:rsid w:val="00695F24"/>
    <w:rsid w:val="00695F7F"/>
    <w:rsid w:val="006960DC"/>
    <w:rsid w:val="006968A7"/>
    <w:rsid w:val="00696988"/>
    <w:rsid w:val="00697108"/>
    <w:rsid w:val="006972CD"/>
    <w:rsid w:val="00697345"/>
    <w:rsid w:val="00697BF9"/>
    <w:rsid w:val="006A017E"/>
    <w:rsid w:val="006A09A3"/>
    <w:rsid w:val="006A0E2A"/>
    <w:rsid w:val="006A1C17"/>
    <w:rsid w:val="006A257E"/>
    <w:rsid w:val="006A30E1"/>
    <w:rsid w:val="006A3206"/>
    <w:rsid w:val="006A32FA"/>
    <w:rsid w:val="006A34AE"/>
    <w:rsid w:val="006A38FA"/>
    <w:rsid w:val="006A3E62"/>
    <w:rsid w:val="006A3FA8"/>
    <w:rsid w:val="006A474B"/>
    <w:rsid w:val="006A4F85"/>
    <w:rsid w:val="006A50BD"/>
    <w:rsid w:val="006A53BB"/>
    <w:rsid w:val="006A5418"/>
    <w:rsid w:val="006A671C"/>
    <w:rsid w:val="006A689D"/>
    <w:rsid w:val="006A76BC"/>
    <w:rsid w:val="006B0260"/>
    <w:rsid w:val="006B03A0"/>
    <w:rsid w:val="006B0D09"/>
    <w:rsid w:val="006B0D10"/>
    <w:rsid w:val="006B0E2F"/>
    <w:rsid w:val="006B10C3"/>
    <w:rsid w:val="006B1106"/>
    <w:rsid w:val="006B1A1A"/>
    <w:rsid w:val="006B1B1B"/>
    <w:rsid w:val="006B2309"/>
    <w:rsid w:val="006B26EF"/>
    <w:rsid w:val="006B27B4"/>
    <w:rsid w:val="006B2A5E"/>
    <w:rsid w:val="006B2FEA"/>
    <w:rsid w:val="006B379A"/>
    <w:rsid w:val="006B3C22"/>
    <w:rsid w:val="006B3D33"/>
    <w:rsid w:val="006B45D3"/>
    <w:rsid w:val="006B4FE7"/>
    <w:rsid w:val="006B54A2"/>
    <w:rsid w:val="006B69B9"/>
    <w:rsid w:val="006B6F23"/>
    <w:rsid w:val="006B70E1"/>
    <w:rsid w:val="006B762B"/>
    <w:rsid w:val="006C005A"/>
    <w:rsid w:val="006C0830"/>
    <w:rsid w:val="006C088B"/>
    <w:rsid w:val="006C108C"/>
    <w:rsid w:val="006C1A1C"/>
    <w:rsid w:val="006C1D56"/>
    <w:rsid w:val="006C34DB"/>
    <w:rsid w:val="006C3608"/>
    <w:rsid w:val="006C3894"/>
    <w:rsid w:val="006C3FAA"/>
    <w:rsid w:val="006C3FCE"/>
    <w:rsid w:val="006C40B4"/>
    <w:rsid w:val="006C5395"/>
    <w:rsid w:val="006C57E0"/>
    <w:rsid w:val="006C6CAD"/>
    <w:rsid w:val="006C746E"/>
    <w:rsid w:val="006C7A3B"/>
    <w:rsid w:val="006D0281"/>
    <w:rsid w:val="006D0BAF"/>
    <w:rsid w:val="006D10F0"/>
    <w:rsid w:val="006D1316"/>
    <w:rsid w:val="006D204F"/>
    <w:rsid w:val="006D26C7"/>
    <w:rsid w:val="006D31A2"/>
    <w:rsid w:val="006D37EC"/>
    <w:rsid w:val="006D3A8E"/>
    <w:rsid w:val="006D439A"/>
    <w:rsid w:val="006D488C"/>
    <w:rsid w:val="006D5752"/>
    <w:rsid w:val="006D5A75"/>
    <w:rsid w:val="006D5CA7"/>
    <w:rsid w:val="006D5E91"/>
    <w:rsid w:val="006D633D"/>
    <w:rsid w:val="006D79F3"/>
    <w:rsid w:val="006E02A6"/>
    <w:rsid w:val="006E0406"/>
    <w:rsid w:val="006E061F"/>
    <w:rsid w:val="006E097F"/>
    <w:rsid w:val="006E1904"/>
    <w:rsid w:val="006E1A2D"/>
    <w:rsid w:val="006E26DE"/>
    <w:rsid w:val="006E3821"/>
    <w:rsid w:val="006E3B71"/>
    <w:rsid w:val="006E3D80"/>
    <w:rsid w:val="006E406F"/>
    <w:rsid w:val="006E48E9"/>
    <w:rsid w:val="006E4C40"/>
    <w:rsid w:val="006E5024"/>
    <w:rsid w:val="006E51D0"/>
    <w:rsid w:val="006E567F"/>
    <w:rsid w:val="006E6178"/>
    <w:rsid w:val="006E61BE"/>
    <w:rsid w:val="006E7558"/>
    <w:rsid w:val="006E7A79"/>
    <w:rsid w:val="006F0001"/>
    <w:rsid w:val="006F099D"/>
    <w:rsid w:val="006F1532"/>
    <w:rsid w:val="006F2140"/>
    <w:rsid w:val="006F2843"/>
    <w:rsid w:val="006F2893"/>
    <w:rsid w:val="006F38FF"/>
    <w:rsid w:val="006F3AAA"/>
    <w:rsid w:val="006F5323"/>
    <w:rsid w:val="006F620F"/>
    <w:rsid w:val="006F68FD"/>
    <w:rsid w:val="006F6E4C"/>
    <w:rsid w:val="0070240B"/>
    <w:rsid w:val="00702451"/>
    <w:rsid w:val="00702E19"/>
    <w:rsid w:val="0070366D"/>
    <w:rsid w:val="0070393D"/>
    <w:rsid w:val="0070413F"/>
    <w:rsid w:val="00704ACA"/>
    <w:rsid w:val="00704EC4"/>
    <w:rsid w:val="00704F45"/>
    <w:rsid w:val="00705F91"/>
    <w:rsid w:val="007061DB"/>
    <w:rsid w:val="00706323"/>
    <w:rsid w:val="00706A6F"/>
    <w:rsid w:val="00706AF8"/>
    <w:rsid w:val="00706DA6"/>
    <w:rsid w:val="00706E02"/>
    <w:rsid w:val="0070746D"/>
    <w:rsid w:val="007075D7"/>
    <w:rsid w:val="00707AC0"/>
    <w:rsid w:val="00707AE2"/>
    <w:rsid w:val="00707E8B"/>
    <w:rsid w:val="00707F12"/>
    <w:rsid w:val="00710982"/>
    <w:rsid w:val="00710F1A"/>
    <w:rsid w:val="00712515"/>
    <w:rsid w:val="0071278F"/>
    <w:rsid w:val="00713369"/>
    <w:rsid w:val="0071461B"/>
    <w:rsid w:val="00715348"/>
    <w:rsid w:val="0071593C"/>
    <w:rsid w:val="00715A9D"/>
    <w:rsid w:val="007175CB"/>
    <w:rsid w:val="00717CBF"/>
    <w:rsid w:val="0072004A"/>
    <w:rsid w:val="00720138"/>
    <w:rsid w:val="007202CC"/>
    <w:rsid w:val="00720381"/>
    <w:rsid w:val="00720800"/>
    <w:rsid w:val="007214CA"/>
    <w:rsid w:val="00721619"/>
    <w:rsid w:val="0072165D"/>
    <w:rsid w:val="00721E5C"/>
    <w:rsid w:val="00721EA9"/>
    <w:rsid w:val="00722858"/>
    <w:rsid w:val="00722D22"/>
    <w:rsid w:val="0072326D"/>
    <w:rsid w:val="00723C55"/>
    <w:rsid w:val="00723F43"/>
    <w:rsid w:val="00724276"/>
    <w:rsid w:val="00724B2D"/>
    <w:rsid w:val="007251CF"/>
    <w:rsid w:val="00725397"/>
    <w:rsid w:val="0072579F"/>
    <w:rsid w:val="00725E8B"/>
    <w:rsid w:val="0072661E"/>
    <w:rsid w:val="00726988"/>
    <w:rsid w:val="00726B6E"/>
    <w:rsid w:val="007275A2"/>
    <w:rsid w:val="007275DF"/>
    <w:rsid w:val="00727EBB"/>
    <w:rsid w:val="00731811"/>
    <w:rsid w:val="007320F4"/>
    <w:rsid w:val="0073274E"/>
    <w:rsid w:val="00732ADE"/>
    <w:rsid w:val="00732DE4"/>
    <w:rsid w:val="00732F54"/>
    <w:rsid w:val="00733D6C"/>
    <w:rsid w:val="0073411D"/>
    <w:rsid w:val="00734231"/>
    <w:rsid w:val="00734460"/>
    <w:rsid w:val="00734864"/>
    <w:rsid w:val="007349D8"/>
    <w:rsid w:val="00734C19"/>
    <w:rsid w:val="00735FC9"/>
    <w:rsid w:val="0073601B"/>
    <w:rsid w:val="00736576"/>
    <w:rsid w:val="00736848"/>
    <w:rsid w:val="00736F28"/>
    <w:rsid w:val="00737672"/>
    <w:rsid w:val="00737818"/>
    <w:rsid w:val="00740E1F"/>
    <w:rsid w:val="00741BF8"/>
    <w:rsid w:val="00741D00"/>
    <w:rsid w:val="00741EB9"/>
    <w:rsid w:val="00741FDA"/>
    <w:rsid w:val="007420E5"/>
    <w:rsid w:val="00743357"/>
    <w:rsid w:val="00743733"/>
    <w:rsid w:val="00743F71"/>
    <w:rsid w:val="007440B5"/>
    <w:rsid w:val="00744D27"/>
    <w:rsid w:val="00745733"/>
    <w:rsid w:val="007457F9"/>
    <w:rsid w:val="00746472"/>
    <w:rsid w:val="007467AA"/>
    <w:rsid w:val="007471A4"/>
    <w:rsid w:val="007471AF"/>
    <w:rsid w:val="007478ED"/>
    <w:rsid w:val="00747FD4"/>
    <w:rsid w:val="00751E1F"/>
    <w:rsid w:val="007532DF"/>
    <w:rsid w:val="00753411"/>
    <w:rsid w:val="00753511"/>
    <w:rsid w:val="007535E0"/>
    <w:rsid w:val="00753604"/>
    <w:rsid w:val="00753A49"/>
    <w:rsid w:val="007560C6"/>
    <w:rsid w:val="00756153"/>
    <w:rsid w:val="00756273"/>
    <w:rsid w:val="007562EA"/>
    <w:rsid w:val="00756C1F"/>
    <w:rsid w:val="007573D6"/>
    <w:rsid w:val="00757855"/>
    <w:rsid w:val="00757DB7"/>
    <w:rsid w:val="00761B75"/>
    <w:rsid w:val="007628A2"/>
    <w:rsid w:val="0076308F"/>
    <w:rsid w:val="007630FA"/>
    <w:rsid w:val="007633EA"/>
    <w:rsid w:val="00763651"/>
    <w:rsid w:val="007641E3"/>
    <w:rsid w:val="0076449E"/>
    <w:rsid w:val="00764B4F"/>
    <w:rsid w:val="00764B59"/>
    <w:rsid w:val="00764E03"/>
    <w:rsid w:val="00765691"/>
    <w:rsid w:val="007659A0"/>
    <w:rsid w:val="00765D83"/>
    <w:rsid w:val="00766A25"/>
    <w:rsid w:val="00766D1A"/>
    <w:rsid w:val="00766D1B"/>
    <w:rsid w:val="0076727C"/>
    <w:rsid w:val="0076795E"/>
    <w:rsid w:val="00767E24"/>
    <w:rsid w:val="0077148F"/>
    <w:rsid w:val="00771650"/>
    <w:rsid w:val="00771718"/>
    <w:rsid w:val="0077215C"/>
    <w:rsid w:val="00772E62"/>
    <w:rsid w:val="007737D3"/>
    <w:rsid w:val="00774F4A"/>
    <w:rsid w:val="0077543D"/>
    <w:rsid w:val="00775652"/>
    <w:rsid w:val="00775C84"/>
    <w:rsid w:val="00776C66"/>
    <w:rsid w:val="00777026"/>
    <w:rsid w:val="0077761C"/>
    <w:rsid w:val="00777905"/>
    <w:rsid w:val="00780035"/>
    <w:rsid w:val="0078066B"/>
    <w:rsid w:val="00780ABA"/>
    <w:rsid w:val="00780B16"/>
    <w:rsid w:val="00780FAA"/>
    <w:rsid w:val="0078248A"/>
    <w:rsid w:val="007825B0"/>
    <w:rsid w:val="0078295C"/>
    <w:rsid w:val="00783569"/>
    <w:rsid w:val="007846D0"/>
    <w:rsid w:val="00784EC4"/>
    <w:rsid w:val="00785889"/>
    <w:rsid w:val="00786723"/>
    <w:rsid w:val="007871CB"/>
    <w:rsid w:val="00787378"/>
    <w:rsid w:val="00787640"/>
    <w:rsid w:val="00787695"/>
    <w:rsid w:val="00787724"/>
    <w:rsid w:val="007877F9"/>
    <w:rsid w:val="007879FD"/>
    <w:rsid w:val="007905DC"/>
    <w:rsid w:val="00790711"/>
    <w:rsid w:val="00790778"/>
    <w:rsid w:val="0079077A"/>
    <w:rsid w:val="00791041"/>
    <w:rsid w:val="0079162A"/>
    <w:rsid w:val="00792415"/>
    <w:rsid w:val="00792BD3"/>
    <w:rsid w:val="00793C87"/>
    <w:rsid w:val="00793F87"/>
    <w:rsid w:val="007940F3"/>
    <w:rsid w:val="0079432C"/>
    <w:rsid w:val="00794A33"/>
    <w:rsid w:val="00795557"/>
    <w:rsid w:val="00796761"/>
    <w:rsid w:val="00797246"/>
    <w:rsid w:val="00797DC8"/>
    <w:rsid w:val="007A012B"/>
    <w:rsid w:val="007A1332"/>
    <w:rsid w:val="007A1DC0"/>
    <w:rsid w:val="007A2078"/>
    <w:rsid w:val="007A29C1"/>
    <w:rsid w:val="007A2C86"/>
    <w:rsid w:val="007A2CE8"/>
    <w:rsid w:val="007A2E91"/>
    <w:rsid w:val="007A3D29"/>
    <w:rsid w:val="007A4401"/>
    <w:rsid w:val="007A47E7"/>
    <w:rsid w:val="007A4A09"/>
    <w:rsid w:val="007A64C5"/>
    <w:rsid w:val="007A65EB"/>
    <w:rsid w:val="007A6B9D"/>
    <w:rsid w:val="007A6C6D"/>
    <w:rsid w:val="007A6C79"/>
    <w:rsid w:val="007A7302"/>
    <w:rsid w:val="007A733C"/>
    <w:rsid w:val="007B0A24"/>
    <w:rsid w:val="007B0BE0"/>
    <w:rsid w:val="007B1221"/>
    <w:rsid w:val="007B1329"/>
    <w:rsid w:val="007B2FCC"/>
    <w:rsid w:val="007B332A"/>
    <w:rsid w:val="007B33AD"/>
    <w:rsid w:val="007B3ADF"/>
    <w:rsid w:val="007B41C6"/>
    <w:rsid w:val="007B427C"/>
    <w:rsid w:val="007B42AA"/>
    <w:rsid w:val="007B460F"/>
    <w:rsid w:val="007B5942"/>
    <w:rsid w:val="007B5F6D"/>
    <w:rsid w:val="007B6326"/>
    <w:rsid w:val="007B641C"/>
    <w:rsid w:val="007B7284"/>
    <w:rsid w:val="007B7981"/>
    <w:rsid w:val="007B7A1F"/>
    <w:rsid w:val="007C0B3E"/>
    <w:rsid w:val="007C165C"/>
    <w:rsid w:val="007C2803"/>
    <w:rsid w:val="007C2CCC"/>
    <w:rsid w:val="007C2E11"/>
    <w:rsid w:val="007C2F85"/>
    <w:rsid w:val="007C352A"/>
    <w:rsid w:val="007C43B5"/>
    <w:rsid w:val="007C4A1F"/>
    <w:rsid w:val="007C4AA3"/>
    <w:rsid w:val="007C58D2"/>
    <w:rsid w:val="007C5961"/>
    <w:rsid w:val="007C63D5"/>
    <w:rsid w:val="007C64B0"/>
    <w:rsid w:val="007C693F"/>
    <w:rsid w:val="007C6BEF"/>
    <w:rsid w:val="007C7BAA"/>
    <w:rsid w:val="007C7DD5"/>
    <w:rsid w:val="007D00E5"/>
    <w:rsid w:val="007D0119"/>
    <w:rsid w:val="007D025D"/>
    <w:rsid w:val="007D11F0"/>
    <w:rsid w:val="007D2445"/>
    <w:rsid w:val="007D245E"/>
    <w:rsid w:val="007D313A"/>
    <w:rsid w:val="007D39B2"/>
    <w:rsid w:val="007D4210"/>
    <w:rsid w:val="007D42E0"/>
    <w:rsid w:val="007D56FD"/>
    <w:rsid w:val="007D572C"/>
    <w:rsid w:val="007D5FB8"/>
    <w:rsid w:val="007D71B0"/>
    <w:rsid w:val="007D7405"/>
    <w:rsid w:val="007E01F9"/>
    <w:rsid w:val="007E0B10"/>
    <w:rsid w:val="007E0B4A"/>
    <w:rsid w:val="007E14E2"/>
    <w:rsid w:val="007E1647"/>
    <w:rsid w:val="007E18AF"/>
    <w:rsid w:val="007E1A7E"/>
    <w:rsid w:val="007E2363"/>
    <w:rsid w:val="007E23C2"/>
    <w:rsid w:val="007E274E"/>
    <w:rsid w:val="007E2861"/>
    <w:rsid w:val="007E28E7"/>
    <w:rsid w:val="007E3FED"/>
    <w:rsid w:val="007E558A"/>
    <w:rsid w:val="007E593F"/>
    <w:rsid w:val="007E5BBC"/>
    <w:rsid w:val="007E5DA2"/>
    <w:rsid w:val="007E6416"/>
    <w:rsid w:val="007E6437"/>
    <w:rsid w:val="007E6CB9"/>
    <w:rsid w:val="007E6EA0"/>
    <w:rsid w:val="007F0120"/>
    <w:rsid w:val="007F0214"/>
    <w:rsid w:val="007F039D"/>
    <w:rsid w:val="007F10F2"/>
    <w:rsid w:val="007F1A3B"/>
    <w:rsid w:val="007F3315"/>
    <w:rsid w:val="007F3414"/>
    <w:rsid w:val="007F34AC"/>
    <w:rsid w:val="007F3692"/>
    <w:rsid w:val="007F3ED1"/>
    <w:rsid w:val="007F48E9"/>
    <w:rsid w:val="007F52DD"/>
    <w:rsid w:val="007F5405"/>
    <w:rsid w:val="007F7FEE"/>
    <w:rsid w:val="008000E4"/>
    <w:rsid w:val="008009BD"/>
    <w:rsid w:val="00801A33"/>
    <w:rsid w:val="00802422"/>
    <w:rsid w:val="00802D00"/>
    <w:rsid w:val="00802F55"/>
    <w:rsid w:val="008031FD"/>
    <w:rsid w:val="00803210"/>
    <w:rsid w:val="00803288"/>
    <w:rsid w:val="00803852"/>
    <w:rsid w:val="008039AA"/>
    <w:rsid w:val="00803DAF"/>
    <w:rsid w:val="00803EE1"/>
    <w:rsid w:val="00804482"/>
    <w:rsid w:val="00805136"/>
    <w:rsid w:val="008054EE"/>
    <w:rsid w:val="00805AEE"/>
    <w:rsid w:val="00805E59"/>
    <w:rsid w:val="008060EE"/>
    <w:rsid w:val="008061F7"/>
    <w:rsid w:val="0080630B"/>
    <w:rsid w:val="008071E0"/>
    <w:rsid w:val="008075A8"/>
    <w:rsid w:val="00807981"/>
    <w:rsid w:val="00810F79"/>
    <w:rsid w:val="008114B8"/>
    <w:rsid w:val="0081160D"/>
    <w:rsid w:val="00812642"/>
    <w:rsid w:val="00812E02"/>
    <w:rsid w:val="008130AB"/>
    <w:rsid w:val="00813226"/>
    <w:rsid w:val="008149AE"/>
    <w:rsid w:val="00814FE1"/>
    <w:rsid w:val="008150E0"/>
    <w:rsid w:val="00817610"/>
    <w:rsid w:val="00820029"/>
    <w:rsid w:val="00820225"/>
    <w:rsid w:val="00820580"/>
    <w:rsid w:val="008207C1"/>
    <w:rsid w:val="00820984"/>
    <w:rsid w:val="00823156"/>
    <w:rsid w:val="00823B6B"/>
    <w:rsid w:val="008245FD"/>
    <w:rsid w:val="00825382"/>
    <w:rsid w:val="0082576E"/>
    <w:rsid w:val="00825A08"/>
    <w:rsid w:val="00825BE6"/>
    <w:rsid w:val="008261CB"/>
    <w:rsid w:val="008262CD"/>
    <w:rsid w:val="00826713"/>
    <w:rsid w:val="0082684E"/>
    <w:rsid w:val="00826EBA"/>
    <w:rsid w:val="00827D8F"/>
    <w:rsid w:val="00830416"/>
    <w:rsid w:val="0083119F"/>
    <w:rsid w:val="0083137C"/>
    <w:rsid w:val="00831680"/>
    <w:rsid w:val="008323DC"/>
    <w:rsid w:val="008325AB"/>
    <w:rsid w:val="00832BFD"/>
    <w:rsid w:val="00833BA0"/>
    <w:rsid w:val="0083406A"/>
    <w:rsid w:val="00835018"/>
    <w:rsid w:val="00835CFD"/>
    <w:rsid w:val="0083616E"/>
    <w:rsid w:val="00836476"/>
    <w:rsid w:val="00837270"/>
    <w:rsid w:val="00840086"/>
    <w:rsid w:val="008402C5"/>
    <w:rsid w:val="00840599"/>
    <w:rsid w:val="00841CCC"/>
    <w:rsid w:val="00842174"/>
    <w:rsid w:val="00842672"/>
    <w:rsid w:val="008429C2"/>
    <w:rsid w:val="00842FD3"/>
    <w:rsid w:val="0084426E"/>
    <w:rsid w:val="008443DD"/>
    <w:rsid w:val="00844E53"/>
    <w:rsid w:val="00845688"/>
    <w:rsid w:val="00845CA7"/>
    <w:rsid w:val="00846DC4"/>
    <w:rsid w:val="008474CE"/>
    <w:rsid w:val="008476C6"/>
    <w:rsid w:val="00847CC7"/>
    <w:rsid w:val="00850AB9"/>
    <w:rsid w:val="008515C1"/>
    <w:rsid w:val="00851758"/>
    <w:rsid w:val="00853103"/>
    <w:rsid w:val="00853F49"/>
    <w:rsid w:val="00854FF6"/>
    <w:rsid w:val="00855081"/>
    <w:rsid w:val="00855BF8"/>
    <w:rsid w:val="00855C83"/>
    <w:rsid w:val="00855F70"/>
    <w:rsid w:val="00856BFB"/>
    <w:rsid w:val="0085794A"/>
    <w:rsid w:val="00857E2A"/>
    <w:rsid w:val="00857F01"/>
    <w:rsid w:val="00860795"/>
    <w:rsid w:val="00860C32"/>
    <w:rsid w:val="00860E85"/>
    <w:rsid w:val="00860FAE"/>
    <w:rsid w:val="0086246A"/>
    <w:rsid w:val="0086372F"/>
    <w:rsid w:val="00864078"/>
    <w:rsid w:val="00864592"/>
    <w:rsid w:val="00864E8C"/>
    <w:rsid w:val="008657A5"/>
    <w:rsid w:val="0086604F"/>
    <w:rsid w:val="00866260"/>
    <w:rsid w:val="00866ADC"/>
    <w:rsid w:val="00866F2A"/>
    <w:rsid w:val="0086705C"/>
    <w:rsid w:val="00867C34"/>
    <w:rsid w:val="0087008B"/>
    <w:rsid w:val="008704C8"/>
    <w:rsid w:val="008707DB"/>
    <w:rsid w:val="00870A4D"/>
    <w:rsid w:val="0087174E"/>
    <w:rsid w:val="00872241"/>
    <w:rsid w:val="008729FD"/>
    <w:rsid w:val="00872EEA"/>
    <w:rsid w:val="00872FE9"/>
    <w:rsid w:val="00873673"/>
    <w:rsid w:val="00875C07"/>
    <w:rsid w:val="00876081"/>
    <w:rsid w:val="0087618E"/>
    <w:rsid w:val="0087660B"/>
    <w:rsid w:val="0087754B"/>
    <w:rsid w:val="00877896"/>
    <w:rsid w:val="00877C2D"/>
    <w:rsid w:val="00877C8C"/>
    <w:rsid w:val="00877F03"/>
    <w:rsid w:val="00880220"/>
    <w:rsid w:val="00880EDE"/>
    <w:rsid w:val="00880F3A"/>
    <w:rsid w:val="0088111F"/>
    <w:rsid w:val="008812F0"/>
    <w:rsid w:val="00881CB7"/>
    <w:rsid w:val="008821F7"/>
    <w:rsid w:val="00882C21"/>
    <w:rsid w:val="00883B86"/>
    <w:rsid w:val="00883BA7"/>
    <w:rsid w:val="00883EBC"/>
    <w:rsid w:val="00883F3C"/>
    <w:rsid w:val="00884124"/>
    <w:rsid w:val="0088421F"/>
    <w:rsid w:val="008842B2"/>
    <w:rsid w:val="00884D92"/>
    <w:rsid w:val="00885388"/>
    <w:rsid w:val="00885423"/>
    <w:rsid w:val="008857E2"/>
    <w:rsid w:val="0088586E"/>
    <w:rsid w:val="00885993"/>
    <w:rsid w:val="00885CB8"/>
    <w:rsid w:val="00886BA3"/>
    <w:rsid w:val="00886D7F"/>
    <w:rsid w:val="00886FEB"/>
    <w:rsid w:val="008870F2"/>
    <w:rsid w:val="008879E6"/>
    <w:rsid w:val="00887B90"/>
    <w:rsid w:val="0089023D"/>
    <w:rsid w:val="0089170C"/>
    <w:rsid w:val="008919B9"/>
    <w:rsid w:val="00891CF2"/>
    <w:rsid w:val="00891DA3"/>
    <w:rsid w:val="0089264A"/>
    <w:rsid w:val="00893199"/>
    <w:rsid w:val="008934AE"/>
    <w:rsid w:val="00895090"/>
    <w:rsid w:val="008955AF"/>
    <w:rsid w:val="008968E1"/>
    <w:rsid w:val="00896ADF"/>
    <w:rsid w:val="00896E6F"/>
    <w:rsid w:val="00896F76"/>
    <w:rsid w:val="00896FEF"/>
    <w:rsid w:val="00897485"/>
    <w:rsid w:val="0089769B"/>
    <w:rsid w:val="008A00B1"/>
    <w:rsid w:val="008A0823"/>
    <w:rsid w:val="008A200D"/>
    <w:rsid w:val="008A26B1"/>
    <w:rsid w:val="008A2DD6"/>
    <w:rsid w:val="008A2FD7"/>
    <w:rsid w:val="008A30D7"/>
    <w:rsid w:val="008A39E3"/>
    <w:rsid w:val="008A3D9C"/>
    <w:rsid w:val="008A3E2D"/>
    <w:rsid w:val="008A409A"/>
    <w:rsid w:val="008A427C"/>
    <w:rsid w:val="008A42FF"/>
    <w:rsid w:val="008A65F0"/>
    <w:rsid w:val="008A6C2A"/>
    <w:rsid w:val="008A6D9C"/>
    <w:rsid w:val="008A6E07"/>
    <w:rsid w:val="008A77C1"/>
    <w:rsid w:val="008A780A"/>
    <w:rsid w:val="008A7B06"/>
    <w:rsid w:val="008B0141"/>
    <w:rsid w:val="008B08B6"/>
    <w:rsid w:val="008B1DB9"/>
    <w:rsid w:val="008B216E"/>
    <w:rsid w:val="008B2B50"/>
    <w:rsid w:val="008B2C29"/>
    <w:rsid w:val="008B380D"/>
    <w:rsid w:val="008B3C54"/>
    <w:rsid w:val="008B4CDF"/>
    <w:rsid w:val="008B4D0D"/>
    <w:rsid w:val="008B4F56"/>
    <w:rsid w:val="008B517A"/>
    <w:rsid w:val="008B534C"/>
    <w:rsid w:val="008B6817"/>
    <w:rsid w:val="008B7361"/>
    <w:rsid w:val="008C01BB"/>
    <w:rsid w:val="008C0968"/>
    <w:rsid w:val="008C0A10"/>
    <w:rsid w:val="008C0A94"/>
    <w:rsid w:val="008C0DE7"/>
    <w:rsid w:val="008C1856"/>
    <w:rsid w:val="008C254A"/>
    <w:rsid w:val="008C26E1"/>
    <w:rsid w:val="008C3CF0"/>
    <w:rsid w:val="008C3DBE"/>
    <w:rsid w:val="008C3DF1"/>
    <w:rsid w:val="008C404D"/>
    <w:rsid w:val="008C4209"/>
    <w:rsid w:val="008C4E2C"/>
    <w:rsid w:val="008C4F50"/>
    <w:rsid w:val="008C50D8"/>
    <w:rsid w:val="008C5199"/>
    <w:rsid w:val="008C54DD"/>
    <w:rsid w:val="008C7254"/>
    <w:rsid w:val="008D0798"/>
    <w:rsid w:val="008D0B1E"/>
    <w:rsid w:val="008D0CEC"/>
    <w:rsid w:val="008D0FB3"/>
    <w:rsid w:val="008D11C2"/>
    <w:rsid w:val="008D1931"/>
    <w:rsid w:val="008D28DF"/>
    <w:rsid w:val="008D2AB0"/>
    <w:rsid w:val="008D3D36"/>
    <w:rsid w:val="008D3EE6"/>
    <w:rsid w:val="008D48BD"/>
    <w:rsid w:val="008D60CB"/>
    <w:rsid w:val="008D628E"/>
    <w:rsid w:val="008D7371"/>
    <w:rsid w:val="008D76AF"/>
    <w:rsid w:val="008E0AE7"/>
    <w:rsid w:val="008E14E0"/>
    <w:rsid w:val="008E16C3"/>
    <w:rsid w:val="008E2048"/>
    <w:rsid w:val="008E2558"/>
    <w:rsid w:val="008E3602"/>
    <w:rsid w:val="008E3EBC"/>
    <w:rsid w:val="008E4D90"/>
    <w:rsid w:val="008E5253"/>
    <w:rsid w:val="008E60E2"/>
    <w:rsid w:val="008E6A59"/>
    <w:rsid w:val="008E6F01"/>
    <w:rsid w:val="008E714C"/>
    <w:rsid w:val="008E7165"/>
    <w:rsid w:val="008F05E4"/>
    <w:rsid w:val="008F0802"/>
    <w:rsid w:val="008F0DF0"/>
    <w:rsid w:val="008F128F"/>
    <w:rsid w:val="008F15F3"/>
    <w:rsid w:val="008F2361"/>
    <w:rsid w:val="008F3182"/>
    <w:rsid w:val="008F3A91"/>
    <w:rsid w:val="008F4959"/>
    <w:rsid w:val="008F4FBB"/>
    <w:rsid w:val="008F57A3"/>
    <w:rsid w:val="008F67B7"/>
    <w:rsid w:val="008F69FB"/>
    <w:rsid w:val="008F6EE9"/>
    <w:rsid w:val="008F7035"/>
    <w:rsid w:val="0090013E"/>
    <w:rsid w:val="00900B2A"/>
    <w:rsid w:val="00900DD7"/>
    <w:rsid w:val="0090108B"/>
    <w:rsid w:val="00902874"/>
    <w:rsid w:val="00902C61"/>
    <w:rsid w:val="0090357D"/>
    <w:rsid w:val="00903D1C"/>
    <w:rsid w:val="00904226"/>
    <w:rsid w:val="0090436F"/>
    <w:rsid w:val="009044C8"/>
    <w:rsid w:val="009049E9"/>
    <w:rsid w:val="00906240"/>
    <w:rsid w:val="0090661D"/>
    <w:rsid w:val="00906E58"/>
    <w:rsid w:val="00907986"/>
    <w:rsid w:val="0091028B"/>
    <w:rsid w:val="00910455"/>
    <w:rsid w:val="0091046D"/>
    <w:rsid w:val="009112AC"/>
    <w:rsid w:val="00911EDC"/>
    <w:rsid w:val="009135D0"/>
    <w:rsid w:val="0091440D"/>
    <w:rsid w:val="0091444B"/>
    <w:rsid w:val="00915E2A"/>
    <w:rsid w:val="0091658B"/>
    <w:rsid w:val="00916639"/>
    <w:rsid w:val="00916B81"/>
    <w:rsid w:val="00916C39"/>
    <w:rsid w:val="00917261"/>
    <w:rsid w:val="00917322"/>
    <w:rsid w:val="00917506"/>
    <w:rsid w:val="00917673"/>
    <w:rsid w:val="00920040"/>
    <w:rsid w:val="009204B8"/>
    <w:rsid w:val="00920576"/>
    <w:rsid w:val="0092065B"/>
    <w:rsid w:val="00920D79"/>
    <w:rsid w:val="00920DC2"/>
    <w:rsid w:val="00920FF5"/>
    <w:rsid w:val="00921E38"/>
    <w:rsid w:val="00922168"/>
    <w:rsid w:val="009224B4"/>
    <w:rsid w:val="0092268F"/>
    <w:rsid w:val="009226A0"/>
    <w:rsid w:val="00922B64"/>
    <w:rsid w:val="00922C49"/>
    <w:rsid w:val="00922F2B"/>
    <w:rsid w:val="009237FD"/>
    <w:rsid w:val="00923A5F"/>
    <w:rsid w:val="00923F19"/>
    <w:rsid w:val="00924ABB"/>
    <w:rsid w:val="009251E9"/>
    <w:rsid w:val="00925372"/>
    <w:rsid w:val="00925594"/>
    <w:rsid w:val="00925736"/>
    <w:rsid w:val="00925F9B"/>
    <w:rsid w:val="00926887"/>
    <w:rsid w:val="00926B1F"/>
    <w:rsid w:val="00926DA9"/>
    <w:rsid w:val="00927A33"/>
    <w:rsid w:val="00930297"/>
    <w:rsid w:val="00931883"/>
    <w:rsid w:val="00932575"/>
    <w:rsid w:val="00932FBC"/>
    <w:rsid w:val="009333DF"/>
    <w:rsid w:val="009339A9"/>
    <w:rsid w:val="00933EB8"/>
    <w:rsid w:val="00933ECC"/>
    <w:rsid w:val="0093428A"/>
    <w:rsid w:val="009350FE"/>
    <w:rsid w:val="0093656C"/>
    <w:rsid w:val="0094165B"/>
    <w:rsid w:val="00941701"/>
    <w:rsid w:val="009421A2"/>
    <w:rsid w:val="00942395"/>
    <w:rsid w:val="00943241"/>
    <w:rsid w:val="00943933"/>
    <w:rsid w:val="00943A6D"/>
    <w:rsid w:val="009442D8"/>
    <w:rsid w:val="0094473D"/>
    <w:rsid w:val="00944749"/>
    <w:rsid w:val="00944B00"/>
    <w:rsid w:val="0094504A"/>
    <w:rsid w:val="00945395"/>
    <w:rsid w:val="009454F3"/>
    <w:rsid w:val="00945D3A"/>
    <w:rsid w:val="0094649B"/>
    <w:rsid w:val="009474EE"/>
    <w:rsid w:val="0094758A"/>
    <w:rsid w:val="00947CC5"/>
    <w:rsid w:val="00947EA6"/>
    <w:rsid w:val="00950442"/>
    <w:rsid w:val="00951FAA"/>
    <w:rsid w:val="0095276F"/>
    <w:rsid w:val="00952775"/>
    <w:rsid w:val="00952B90"/>
    <w:rsid w:val="00954503"/>
    <w:rsid w:val="0095489A"/>
    <w:rsid w:val="009549E7"/>
    <w:rsid w:val="00954DCD"/>
    <w:rsid w:val="00955407"/>
    <w:rsid w:val="00955632"/>
    <w:rsid w:val="00955C48"/>
    <w:rsid w:val="009566EA"/>
    <w:rsid w:val="00956EC4"/>
    <w:rsid w:val="00957D0C"/>
    <w:rsid w:val="00957E2B"/>
    <w:rsid w:val="00960219"/>
    <w:rsid w:val="00960984"/>
    <w:rsid w:val="00960A38"/>
    <w:rsid w:val="00960ADC"/>
    <w:rsid w:val="00961058"/>
    <w:rsid w:val="009619AA"/>
    <w:rsid w:val="009623D5"/>
    <w:rsid w:val="00962BEB"/>
    <w:rsid w:val="00963423"/>
    <w:rsid w:val="009634B1"/>
    <w:rsid w:val="00963560"/>
    <w:rsid w:val="00963B75"/>
    <w:rsid w:val="00963C16"/>
    <w:rsid w:val="00964B33"/>
    <w:rsid w:val="00964EE8"/>
    <w:rsid w:val="009656A3"/>
    <w:rsid w:val="00966498"/>
    <w:rsid w:val="00966F85"/>
    <w:rsid w:val="00967B0C"/>
    <w:rsid w:val="00967BC7"/>
    <w:rsid w:val="00967EDC"/>
    <w:rsid w:val="009701AE"/>
    <w:rsid w:val="00970A0B"/>
    <w:rsid w:val="0097137A"/>
    <w:rsid w:val="00972481"/>
    <w:rsid w:val="00972680"/>
    <w:rsid w:val="00972A2F"/>
    <w:rsid w:val="00973588"/>
    <w:rsid w:val="00973A43"/>
    <w:rsid w:val="009743B4"/>
    <w:rsid w:val="00974B1D"/>
    <w:rsid w:val="009756BA"/>
    <w:rsid w:val="00975D1B"/>
    <w:rsid w:val="009765FF"/>
    <w:rsid w:val="00976A80"/>
    <w:rsid w:val="00977874"/>
    <w:rsid w:val="00977EA2"/>
    <w:rsid w:val="00980A05"/>
    <w:rsid w:val="00980C8C"/>
    <w:rsid w:val="009817D0"/>
    <w:rsid w:val="00981A32"/>
    <w:rsid w:val="00981E66"/>
    <w:rsid w:val="009820A1"/>
    <w:rsid w:val="00982685"/>
    <w:rsid w:val="00982942"/>
    <w:rsid w:val="00982A51"/>
    <w:rsid w:val="00982A84"/>
    <w:rsid w:val="0098438C"/>
    <w:rsid w:val="00984651"/>
    <w:rsid w:val="009848D9"/>
    <w:rsid w:val="00985209"/>
    <w:rsid w:val="009854BC"/>
    <w:rsid w:val="00985BF4"/>
    <w:rsid w:val="00986057"/>
    <w:rsid w:val="0098641A"/>
    <w:rsid w:val="009864B6"/>
    <w:rsid w:val="009873B3"/>
    <w:rsid w:val="00987E77"/>
    <w:rsid w:val="00990DC1"/>
    <w:rsid w:val="00991511"/>
    <w:rsid w:val="00991E4B"/>
    <w:rsid w:val="0099201A"/>
    <w:rsid w:val="00992062"/>
    <w:rsid w:val="0099215D"/>
    <w:rsid w:val="00993D23"/>
    <w:rsid w:val="0099464D"/>
    <w:rsid w:val="00995098"/>
    <w:rsid w:val="009965DC"/>
    <w:rsid w:val="00996B2E"/>
    <w:rsid w:val="00996CCC"/>
    <w:rsid w:val="0099719E"/>
    <w:rsid w:val="00997684"/>
    <w:rsid w:val="00997B63"/>
    <w:rsid w:val="00997B73"/>
    <w:rsid w:val="009A0918"/>
    <w:rsid w:val="009A09D0"/>
    <w:rsid w:val="009A0A17"/>
    <w:rsid w:val="009A0BEC"/>
    <w:rsid w:val="009A17A0"/>
    <w:rsid w:val="009A18EB"/>
    <w:rsid w:val="009A1F16"/>
    <w:rsid w:val="009A2000"/>
    <w:rsid w:val="009A3BA7"/>
    <w:rsid w:val="009A4895"/>
    <w:rsid w:val="009A4F6A"/>
    <w:rsid w:val="009A5381"/>
    <w:rsid w:val="009A5C66"/>
    <w:rsid w:val="009A65C3"/>
    <w:rsid w:val="009A6720"/>
    <w:rsid w:val="009A6951"/>
    <w:rsid w:val="009A6A9F"/>
    <w:rsid w:val="009A6FC9"/>
    <w:rsid w:val="009A7172"/>
    <w:rsid w:val="009A75D7"/>
    <w:rsid w:val="009A75E0"/>
    <w:rsid w:val="009A7976"/>
    <w:rsid w:val="009B04C6"/>
    <w:rsid w:val="009B0637"/>
    <w:rsid w:val="009B1012"/>
    <w:rsid w:val="009B25CF"/>
    <w:rsid w:val="009B29AA"/>
    <w:rsid w:val="009B2C45"/>
    <w:rsid w:val="009B34BE"/>
    <w:rsid w:val="009B3675"/>
    <w:rsid w:val="009B415A"/>
    <w:rsid w:val="009B4691"/>
    <w:rsid w:val="009B4F6D"/>
    <w:rsid w:val="009B51FC"/>
    <w:rsid w:val="009B5985"/>
    <w:rsid w:val="009B6138"/>
    <w:rsid w:val="009B6BBE"/>
    <w:rsid w:val="009B798B"/>
    <w:rsid w:val="009B7DC2"/>
    <w:rsid w:val="009C0C95"/>
    <w:rsid w:val="009C102C"/>
    <w:rsid w:val="009C11E3"/>
    <w:rsid w:val="009C1345"/>
    <w:rsid w:val="009C1CE8"/>
    <w:rsid w:val="009C26A8"/>
    <w:rsid w:val="009C2764"/>
    <w:rsid w:val="009C2F09"/>
    <w:rsid w:val="009C35BA"/>
    <w:rsid w:val="009C367F"/>
    <w:rsid w:val="009C3970"/>
    <w:rsid w:val="009C397F"/>
    <w:rsid w:val="009C3AE2"/>
    <w:rsid w:val="009C414E"/>
    <w:rsid w:val="009C4447"/>
    <w:rsid w:val="009C51E3"/>
    <w:rsid w:val="009D0990"/>
    <w:rsid w:val="009D0A66"/>
    <w:rsid w:val="009D15EF"/>
    <w:rsid w:val="009D18EF"/>
    <w:rsid w:val="009D1D68"/>
    <w:rsid w:val="009D1DBF"/>
    <w:rsid w:val="009D2341"/>
    <w:rsid w:val="009D24CB"/>
    <w:rsid w:val="009D2D5E"/>
    <w:rsid w:val="009D32DB"/>
    <w:rsid w:val="009D3DD3"/>
    <w:rsid w:val="009D3E8A"/>
    <w:rsid w:val="009D49D8"/>
    <w:rsid w:val="009D4B48"/>
    <w:rsid w:val="009D4BE3"/>
    <w:rsid w:val="009D4F09"/>
    <w:rsid w:val="009D5348"/>
    <w:rsid w:val="009D5AC7"/>
    <w:rsid w:val="009D6DF6"/>
    <w:rsid w:val="009D6E4A"/>
    <w:rsid w:val="009D6EEB"/>
    <w:rsid w:val="009D6F04"/>
    <w:rsid w:val="009D7B90"/>
    <w:rsid w:val="009D7C66"/>
    <w:rsid w:val="009D7CA0"/>
    <w:rsid w:val="009E0340"/>
    <w:rsid w:val="009E0445"/>
    <w:rsid w:val="009E0B73"/>
    <w:rsid w:val="009E22A1"/>
    <w:rsid w:val="009E3571"/>
    <w:rsid w:val="009E3DBA"/>
    <w:rsid w:val="009E3ECB"/>
    <w:rsid w:val="009E3F38"/>
    <w:rsid w:val="009E43D7"/>
    <w:rsid w:val="009E4598"/>
    <w:rsid w:val="009E5648"/>
    <w:rsid w:val="009E5A5C"/>
    <w:rsid w:val="009E5AC7"/>
    <w:rsid w:val="009E5C19"/>
    <w:rsid w:val="009E60AD"/>
    <w:rsid w:val="009E60AF"/>
    <w:rsid w:val="009E64F1"/>
    <w:rsid w:val="009E690F"/>
    <w:rsid w:val="009E6DC2"/>
    <w:rsid w:val="009E795C"/>
    <w:rsid w:val="009F0BA1"/>
    <w:rsid w:val="009F0E7D"/>
    <w:rsid w:val="009F1365"/>
    <w:rsid w:val="009F192C"/>
    <w:rsid w:val="009F3F3B"/>
    <w:rsid w:val="009F49C8"/>
    <w:rsid w:val="009F5113"/>
    <w:rsid w:val="009F51F1"/>
    <w:rsid w:val="009F5EF9"/>
    <w:rsid w:val="009F60E1"/>
    <w:rsid w:val="009F6254"/>
    <w:rsid w:val="009F63ED"/>
    <w:rsid w:val="009F6611"/>
    <w:rsid w:val="009F699C"/>
    <w:rsid w:val="009F6D4B"/>
    <w:rsid w:val="009F6D88"/>
    <w:rsid w:val="009F76DB"/>
    <w:rsid w:val="009F7EBF"/>
    <w:rsid w:val="00A00BAA"/>
    <w:rsid w:val="00A01848"/>
    <w:rsid w:val="00A01967"/>
    <w:rsid w:val="00A0292C"/>
    <w:rsid w:val="00A02FC2"/>
    <w:rsid w:val="00A0329E"/>
    <w:rsid w:val="00A032CA"/>
    <w:rsid w:val="00A03F4E"/>
    <w:rsid w:val="00A044C4"/>
    <w:rsid w:val="00A04531"/>
    <w:rsid w:val="00A0517D"/>
    <w:rsid w:val="00A05251"/>
    <w:rsid w:val="00A0536A"/>
    <w:rsid w:val="00A06566"/>
    <w:rsid w:val="00A0679E"/>
    <w:rsid w:val="00A068BF"/>
    <w:rsid w:val="00A0692F"/>
    <w:rsid w:val="00A06D95"/>
    <w:rsid w:val="00A070C5"/>
    <w:rsid w:val="00A078BE"/>
    <w:rsid w:val="00A07A4E"/>
    <w:rsid w:val="00A07D2A"/>
    <w:rsid w:val="00A100F8"/>
    <w:rsid w:val="00A11075"/>
    <w:rsid w:val="00A11150"/>
    <w:rsid w:val="00A11229"/>
    <w:rsid w:val="00A11DD8"/>
    <w:rsid w:val="00A11F96"/>
    <w:rsid w:val="00A12332"/>
    <w:rsid w:val="00A125D2"/>
    <w:rsid w:val="00A1297C"/>
    <w:rsid w:val="00A12E35"/>
    <w:rsid w:val="00A132FF"/>
    <w:rsid w:val="00A14092"/>
    <w:rsid w:val="00A141B3"/>
    <w:rsid w:val="00A141CD"/>
    <w:rsid w:val="00A14C72"/>
    <w:rsid w:val="00A14D6E"/>
    <w:rsid w:val="00A153E2"/>
    <w:rsid w:val="00A155CD"/>
    <w:rsid w:val="00A15C7E"/>
    <w:rsid w:val="00A15F4F"/>
    <w:rsid w:val="00A162E4"/>
    <w:rsid w:val="00A16567"/>
    <w:rsid w:val="00A16C82"/>
    <w:rsid w:val="00A1731C"/>
    <w:rsid w:val="00A176A0"/>
    <w:rsid w:val="00A179FB"/>
    <w:rsid w:val="00A2017F"/>
    <w:rsid w:val="00A203B5"/>
    <w:rsid w:val="00A20842"/>
    <w:rsid w:val="00A21AC7"/>
    <w:rsid w:val="00A21C92"/>
    <w:rsid w:val="00A2237B"/>
    <w:rsid w:val="00A225BB"/>
    <w:rsid w:val="00A22899"/>
    <w:rsid w:val="00A22A63"/>
    <w:rsid w:val="00A22DFA"/>
    <w:rsid w:val="00A23386"/>
    <w:rsid w:val="00A23A1B"/>
    <w:rsid w:val="00A23B8B"/>
    <w:rsid w:val="00A25053"/>
    <w:rsid w:val="00A260E2"/>
    <w:rsid w:val="00A265A5"/>
    <w:rsid w:val="00A266B7"/>
    <w:rsid w:val="00A26D01"/>
    <w:rsid w:val="00A272AF"/>
    <w:rsid w:val="00A27710"/>
    <w:rsid w:val="00A2795C"/>
    <w:rsid w:val="00A27CEB"/>
    <w:rsid w:val="00A27D9E"/>
    <w:rsid w:val="00A300A0"/>
    <w:rsid w:val="00A3060C"/>
    <w:rsid w:val="00A30D81"/>
    <w:rsid w:val="00A31212"/>
    <w:rsid w:val="00A3124B"/>
    <w:rsid w:val="00A31293"/>
    <w:rsid w:val="00A3172F"/>
    <w:rsid w:val="00A3187E"/>
    <w:rsid w:val="00A322AC"/>
    <w:rsid w:val="00A3248B"/>
    <w:rsid w:val="00A32651"/>
    <w:rsid w:val="00A32868"/>
    <w:rsid w:val="00A32F59"/>
    <w:rsid w:val="00A33476"/>
    <w:rsid w:val="00A33B6E"/>
    <w:rsid w:val="00A348C8"/>
    <w:rsid w:val="00A349C9"/>
    <w:rsid w:val="00A35287"/>
    <w:rsid w:val="00A352A6"/>
    <w:rsid w:val="00A3734A"/>
    <w:rsid w:val="00A3745D"/>
    <w:rsid w:val="00A37D29"/>
    <w:rsid w:val="00A403D3"/>
    <w:rsid w:val="00A411E3"/>
    <w:rsid w:val="00A4128E"/>
    <w:rsid w:val="00A415E5"/>
    <w:rsid w:val="00A41B1A"/>
    <w:rsid w:val="00A42051"/>
    <w:rsid w:val="00A432B7"/>
    <w:rsid w:val="00A43F40"/>
    <w:rsid w:val="00A44395"/>
    <w:rsid w:val="00A44AA0"/>
    <w:rsid w:val="00A44E93"/>
    <w:rsid w:val="00A45109"/>
    <w:rsid w:val="00A45660"/>
    <w:rsid w:val="00A45998"/>
    <w:rsid w:val="00A4669C"/>
    <w:rsid w:val="00A46EA0"/>
    <w:rsid w:val="00A46F75"/>
    <w:rsid w:val="00A50559"/>
    <w:rsid w:val="00A506C4"/>
    <w:rsid w:val="00A50E49"/>
    <w:rsid w:val="00A51DD3"/>
    <w:rsid w:val="00A51FE9"/>
    <w:rsid w:val="00A52289"/>
    <w:rsid w:val="00A52C91"/>
    <w:rsid w:val="00A549B2"/>
    <w:rsid w:val="00A56330"/>
    <w:rsid w:val="00A564E7"/>
    <w:rsid w:val="00A56CC7"/>
    <w:rsid w:val="00A57372"/>
    <w:rsid w:val="00A6016D"/>
    <w:rsid w:val="00A601BF"/>
    <w:rsid w:val="00A60E4B"/>
    <w:rsid w:val="00A6103F"/>
    <w:rsid w:val="00A618BF"/>
    <w:rsid w:val="00A6265B"/>
    <w:rsid w:val="00A626A5"/>
    <w:rsid w:val="00A62BC2"/>
    <w:rsid w:val="00A62E81"/>
    <w:rsid w:val="00A630D5"/>
    <w:rsid w:val="00A63CDC"/>
    <w:rsid w:val="00A63E51"/>
    <w:rsid w:val="00A64106"/>
    <w:rsid w:val="00A6419A"/>
    <w:rsid w:val="00A64C85"/>
    <w:rsid w:val="00A65208"/>
    <w:rsid w:val="00A658C9"/>
    <w:rsid w:val="00A66161"/>
    <w:rsid w:val="00A66442"/>
    <w:rsid w:val="00A66D97"/>
    <w:rsid w:val="00A674D8"/>
    <w:rsid w:val="00A675B9"/>
    <w:rsid w:val="00A70B86"/>
    <w:rsid w:val="00A71058"/>
    <w:rsid w:val="00A71223"/>
    <w:rsid w:val="00A71224"/>
    <w:rsid w:val="00A714A9"/>
    <w:rsid w:val="00A716D0"/>
    <w:rsid w:val="00A71B74"/>
    <w:rsid w:val="00A7232E"/>
    <w:rsid w:val="00A727E1"/>
    <w:rsid w:val="00A730B1"/>
    <w:rsid w:val="00A734C8"/>
    <w:rsid w:val="00A73531"/>
    <w:rsid w:val="00A735F4"/>
    <w:rsid w:val="00A73CDC"/>
    <w:rsid w:val="00A744BB"/>
    <w:rsid w:val="00A74B34"/>
    <w:rsid w:val="00A74D23"/>
    <w:rsid w:val="00A755EA"/>
    <w:rsid w:val="00A761BA"/>
    <w:rsid w:val="00A77284"/>
    <w:rsid w:val="00A801A9"/>
    <w:rsid w:val="00A8056C"/>
    <w:rsid w:val="00A80918"/>
    <w:rsid w:val="00A80F8D"/>
    <w:rsid w:val="00A811C8"/>
    <w:rsid w:val="00A815C2"/>
    <w:rsid w:val="00A81D56"/>
    <w:rsid w:val="00A826EF"/>
    <w:rsid w:val="00A8279D"/>
    <w:rsid w:val="00A82F08"/>
    <w:rsid w:val="00A8319D"/>
    <w:rsid w:val="00A842DC"/>
    <w:rsid w:val="00A85351"/>
    <w:rsid w:val="00A858ED"/>
    <w:rsid w:val="00A85A34"/>
    <w:rsid w:val="00A85B06"/>
    <w:rsid w:val="00A85D07"/>
    <w:rsid w:val="00A87B3B"/>
    <w:rsid w:val="00A903DB"/>
    <w:rsid w:val="00A90DDB"/>
    <w:rsid w:val="00A91AFF"/>
    <w:rsid w:val="00A92E7B"/>
    <w:rsid w:val="00A92EFD"/>
    <w:rsid w:val="00A938E5"/>
    <w:rsid w:val="00A94271"/>
    <w:rsid w:val="00A94767"/>
    <w:rsid w:val="00A94953"/>
    <w:rsid w:val="00A94CEB"/>
    <w:rsid w:val="00A95899"/>
    <w:rsid w:val="00A9732B"/>
    <w:rsid w:val="00AA01B2"/>
    <w:rsid w:val="00AA07C9"/>
    <w:rsid w:val="00AA1109"/>
    <w:rsid w:val="00AA1200"/>
    <w:rsid w:val="00AA14FE"/>
    <w:rsid w:val="00AA16BC"/>
    <w:rsid w:val="00AA17F6"/>
    <w:rsid w:val="00AA1C5A"/>
    <w:rsid w:val="00AA243E"/>
    <w:rsid w:val="00AA2DCB"/>
    <w:rsid w:val="00AA396F"/>
    <w:rsid w:val="00AA44A8"/>
    <w:rsid w:val="00AA4527"/>
    <w:rsid w:val="00AA4780"/>
    <w:rsid w:val="00AA5025"/>
    <w:rsid w:val="00AA5351"/>
    <w:rsid w:val="00AA6391"/>
    <w:rsid w:val="00AA6BCC"/>
    <w:rsid w:val="00AA6E34"/>
    <w:rsid w:val="00AA74BF"/>
    <w:rsid w:val="00AA7534"/>
    <w:rsid w:val="00AB0AA5"/>
    <w:rsid w:val="00AB1160"/>
    <w:rsid w:val="00AB119A"/>
    <w:rsid w:val="00AB1814"/>
    <w:rsid w:val="00AB1C23"/>
    <w:rsid w:val="00AB21B8"/>
    <w:rsid w:val="00AB2701"/>
    <w:rsid w:val="00AB2B5E"/>
    <w:rsid w:val="00AB2DC5"/>
    <w:rsid w:val="00AB2F43"/>
    <w:rsid w:val="00AB30EC"/>
    <w:rsid w:val="00AB3335"/>
    <w:rsid w:val="00AB3DB8"/>
    <w:rsid w:val="00AB45B9"/>
    <w:rsid w:val="00AB46DF"/>
    <w:rsid w:val="00AB485A"/>
    <w:rsid w:val="00AB494C"/>
    <w:rsid w:val="00AB498E"/>
    <w:rsid w:val="00AB4A77"/>
    <w:rsid w:val="00AB4A8A"/>
    <w:rsid w:val="00AB4DEB"/>
    <w:rsid w:val="00AB51CA"/>
    <w:rsid w:val="00AB55CC"/>
    <w:rsid w:val="00AB5982"/>
    <w:rsid w:val="00AB5D57"/>
    <w:rsid w:val="00AB7085"/>
    <w:rsid w:val="00AB735C"/>
    <w:rsid w:val="00AC1025"/>
    <w:rsid w:val="00AC19EF"/>
    <w:rsid w:val="00AC1DA4"/>
    <w:rsid w:val="00AC2F67"/>
    <w:rsid w:val="00AC353E"/>
    <w:rsid w:val="00AC399D"/>
    <w:rsid w:val="00AC3B53"/>
    <w:rsid w:val="00AC40BB"/>
    <w:rsid w:val="00AC457A"/>
    <w:rsid w:val="00AC4814"/>
    <w:rsid w:val="00AC546E"/>
    <w:rsid w:val="00AC5A47"/>
    <w:rsid w:val="00AC5D45"/>
    <w:rsid w:val="00AC6247"/>
    <w:rsid w:val="00AC6482"/>
    <w:rsid w:val="00AC6C15"/>
    <w:rsid w:val="00AC7984"/>
    <w:rsid w:val="00AC798B"/>
    <w:rsid w:val="00AC7ED6"/>
    <w:rsid w:val="00AD1030"/>
    <w:rsid w:val="00AD145A"/>
    <w:rsid w:val="00AD1625"/>
    <w:rsid w:val="00AD2287"/>
    <w:rsid w:val="00AD2BE9"/>
    <w:rsid w:val="00AD38DF"/>
    <w:rsid w:val="00AD3AAF"/>
    <w:rsid w:val="00AD4569"/>
    <w:rsid w:val="00AD46E3"/>
    <w:rsid w:val="00AD6527"/>
    <w:rsid w:val="00AD68F7"/>
    <w:rsid w:val="00AD7700"/>
    <w:rsid w:val="00AE032F"/>
    <w:rsid w:val="00AE0334"/>
    <w:rsid w:val="00AE05BE"/>
    <w:rsid w:val="00AE113B"/>
    <w:rsid w:val="00AE12C0"/>
    <w:rsid w:val="00AE2829"/>
    <w:rsid w:val="00AE2837"/>
    <w:rsid w:val="00AE2EF8"/>
    <w:rsid w:val="00AE3B15"/>
    <w:rsid w:val="00AE3F24"/>
    <w:rsid w:val="00AE441B"/>
    <w:rsid w:val="00AE46CA"/>
    <w:rsid w:val="00AE696E"/>
    <w:rsid w:val="00AE7079"/>
    <w:rsid w:val="00AE7554"/>
    <w:rsid w:val="00AE7F2A"/>
    <w:rsid w:val="00AF067C"/>
    <w:rsid w:val="00AF0738"/>
    <w:rsid w:val="00AF0B18"/>
    <w:rsid w:val="00AF0FCF"/>
    <w:rsid w:val="00AF114B"/>
    <w:rsid w:val="00AF11BC"/>
    <w:rsid w:val="00AF120D"/>
    <w:rsid w:val="00AF1735"/>
    <w:rsid w:val="00AF17CF"/>
    <w:rsid w:val="00AF2688"/>
    <w:rsid w:val="00AF2ADC"/>
    <w:rsid w:val="00AF352C"/>
    <w:rsid w:val="00AF4FE4"/>
    <w:rsid w:val="00AF57BA"/>
    <w:rsid w:val="00AF5BB7"/>
    <w:rsid w:val="00AF6208"/>
    <w:rsid w:val="00B00580"/>
    <w:rsid w:val="00B0082F"/>
    <w:rsid w:val="00B027FD"/>
    <w:rsid w:val="00B03990"/>
    <w:rsid w:val="00B0494B"/>
    <w:rsid w:val="00B049CB"/>
    <w:rsid w:val="00B04B34"/>
    <w:rsid w:val="00B05AA9"/>
    <w:rsid w:val="00B069DF"/>
    <w:rsid w:val="00B07F78"/>
    <w:rsid w:val="00B10083"/>
    <w:rsid w:val="00B1087F"/>
    <w:rsid w:val="00B10D50"/>
    <w:rsid w:val="00B1262B"/>
    <w:rsid w:val="00B1276A"/>
    <w:rsid w:val="00B12AD3"/>
    <w:rsid w:val="00B13108"/>
    <w:rsid w:val="00B1374C"/>
    <w:rsid w:val="00B13B01"/>
    <w:rsid w:val="00B13CF4"/>
    <w:rsid w:val="00B13F1D"/>
    <w:rsid w:val="00B14D80"/>
    <w:rsid w:val="00B14F60"/>
    <w:rsid w:val="00B1533D"/>
    <w:rsid w:val="00B17173"/>
    <w:rsid w:val="00B178DE"/>
    <w:rsid w:val="00B17A7B"/>
    <w:rsid w:val="00B2040A"/>
    <w:rsid w:val="00B20A16"/>
    <w:rsid w:val="00B20BE4"/>
    <w:rsid w:val="00B211C5"/>
    <w:rsid w:val="00B21CC1"/>
    <w:rsid w:val="00B21FDC"/>
    <w:rsid w:val="00B22760"/>
    <w:rsid w:val="00B22AC2"/>
    <w:rsid w:val="00B22D94"/>
    <w:rsid w:val="00B24515"/>
    <w:rsid w:val="00B24D58"/>
    <w:rsid w:val="00B26AAB"/>
    <w:rsid w:val="00B26B89"/>
    <w:rsid w:val="00B26DCE"/>
    <w:rsid w:val="00B273F1"/>
    <w:rsid w:val="00B2792C"/>
    <w:rsid w:val="00B3034D"/>
    <w:rsid w:val="00B3066B"/>
    <w:rsid w:val="00B30854"/>
    <w:rsid w:val="00B30D61"/>
    <w:rsid w:val="00B31623"/>
    <w:rsid w:val="00B31EDD"/>
    <w:rsid w:val="00B32FED"/>
    <w:rsid w:val="00B33651"/>
    <w:rsid w:val="00B344E1"/>
    <w:rsid w:val="00B34540"/>
    <w:rsid w:val="00B34A9C"/>
    <w:rsid w:val="00B34B89"/>
    <w:rsid w:val="00B3532B"/>
    <w:rsid w:val="00B35411"/>
    <w:rsid w:val="00B35E01"/>
    <w:rsid w:val="00B36E4C"/>
    <w:rsid w:val="00B373EE"/>
    <w:rsid w:val="00B3764B"/>
    <w:rsid w:val="00B37E18"/>
    <w:rsid w:val="00B401E4"/>
    <w:rsid w:val="00B40C7B"/>
    <w:rsid w:val="00B40D3E"/>
    <w:rsid w:val="00B40E18"/>
    <w:rsid w:val="00B41223"/>
    <w:rsid w:val="00B44636"/>
    <w:rsid w:val="00B457CF"/>
    <w:rsid w:val="00B457DD"/>
    <w:rsid w:val="00B45AD4"/>
    <w:rsid w:val="00B46029"/>
    <w:rsid w:val="00B461E1"/>
    <w:rsid w:val="00B46247"/>
    <w:rsid w:val="00B46AF5"/>
    <w:rsid w:val="00B46C06"/>
    <w:rsid w:val="00B477B9"/>
    <w:rsid w:val="00B47B40"/>
    <w:rsid w:val="00B500BA"/>
    <w:rsid w:val="00B50261"/>
    <w:rsid w:val="00B5035E"/>
    <w:rsid w:val="00B50D38"/>
    <w:rsid w:val="00B51301"/>
    <w:rsid w:val="00B522C7"/>
    <w:rsid w:val="00B5256C"/>
    <w:rsid w:val="00B525BE"/>
    <w:rsid w:val="00B5284E"/>
    <w:rsid w:val="00B52F54"/>
    <w:rsid w:val="00B53027"/>
    <w:rsid w:val="00B531EC"/>
    <w:rsid w:val="00B536B1"/>
    <w:rsid w:val="00B54189"/>
    <w:rsid w:val="00B54752"/>
    <w:rsid w:val="00B54D3E"/>
    <w:rsid w:val="00B54ED7"/>
    <w:rsid w:val="00B553B8"/>
    <w:rsid w:val="00B554C3"/>
    <w:rsid w:val="00B55C2E"/>
    <w:rsid w:val="00B56230"/>
    <w:rsid w:val="00B5651C"/>
    <w:rsid w:val="00B56EAF"/>
    <w:rsid w:val="00B571BB"/>
    <w:rsid w:val="00B5720E"/>
    <w:rsid w:val="00B57459"/>
    <w:rsid w:val="00B57614"/>
    <w:rsid w:val="00B57F74"/>
    <w:rsid w:val="00B607E5"/>
    <w:rsid w:val="00B61063"/>
    <w:rsid w:val="00B61783"/>
    <w:rsid w:val="00B61930"/>
    <w:rsid w:val="00B63874"/>
    <w:rsid w:val="00B640FB"/>
    <w:rsid w:val="00B64755"/>
    <w:rsid w:val="00B64CC7"/>
    <w:rsid w:val="00B658A0"/>
    <w:rsid w:val="00B6627D"/>
    <w:rsid w:val="00B66CAE"/>
    <w:rsid w:val="00B66CC2"/>
    <w:rsid w:val="00B707F9"/>
    <w:rsid w:val="00B7183B"/>
    <w:rsid w:val="00B71AD4"/>
    <w:rsid w:val="00B723FC"/>
    <w:rsid w:val="00B7324B"/>
    <w:rsid w:val="00B734B7"/>
    <w:rsid w:val="00B7356D"/>
    <w:rsid w:val="00B743E7"/>
    <w:rsid w:val="00B76A59"/>
    <w:rsid w:val="00B76B8C"/>
    <w:rsid w:val="00B76ED8"/>
    <w:rsid w:val="00B771AC"/>
    <w:rsid w:val="00B77DED"/>
    <w:rsid w:val="00B80141"/>
    <w:rsid w:val="00B821DE"/>
    <w:rsid w:val="00B82402"/>
    <w:rsid w:val="00B83207"/>
    <w:rsid w:val="00B83747"/>
    <w:rsid w:val="00B837BD"/>
    <w:rsid w:val="00B83ACB"/>
    <w:rsid w:val="00B83CD6"/>
    <w:rsid w:val="00B83CF8"/>
    <w:rsid w:val="00B849BC"/>
    <w:rsid w:val="00B849D2"/>
    <w:rsid w:val="00B84F2B"/>
    <w:rsid w:val="00B85478"/>
    <w:rsid w:val="00B86EAC"/>
    <w:rsid w:val="00B8736A"/>
    <w:rsid w:val="00B87E55"/>
    <w:rsid w:val="00B9074C"/>
    <w:rsid w:val="00B914D7"/>
    <w:rsid w:val="00B91737"/>
    <w:rsid w:val="00B918E0"/>
    <w:rsid w:val="00B92717"/>
    <w:rsid w:val="00B93AD3"/>
    <w:rsid w:val="00B942E7"/>
    <w:rsid w:val="00B94AE2"/>
    <w:rsid w:val="00B951F3"/>
    <w:rsid w:val="00B95CA7"/>
    <w:rsid w:val="00B95CD3"/>
    <w:rsid w:val="00B96142"/>
    <w:rsid w:val="00B976D5"/>
    <w:rsid w:val="00B9774B"/>
    <w:rsid w:val="00BA09FB"/>
    <w:rsid w:val="00BA0DCF"/>
    <w:rsid w:val="00BA1AAB"/>
    <w:rsid w:val="00BA2525"/>
    <w:rsid w:val="00BA322D"/>
    <w:rsid w:val="00BA3730"/>
    <w:rsid w:val="00BA3960"/>
    <w:rsid w:val="00BA3A51"/>
    <w:rsid w:val="00BA405B"/>
    <w:rsid w:val="00BA4CC0"/>
    <w:rsid w:val="00BA59FB"/>
    <w:rsid w:val="00BA6090"/>
    <w:rsid w:val="00BA65A7"/>
    <w:rsid w:val="00BA675F"/>
    <w:rsid w:val="00BA676F"/>
    <w:rsid w:val="00BA6BDE"/>
    <w:rsid w:val="00BA6FF8"/>
    <w:rsid w:val="00BB0787"/>
    <w:rsid w:val="00BB0D50"/>
    <w:rsid w:val="00BB101F"/>
    <w:rsid w:val="00BB1809"/>
    <w:rsid w:val="00BB1A23"/>
    <w:rsid w:val="00BB27E2"/>
    <w:rsid w:val="00BB2873"/>
    <w:rsid w:val="00BB3099"/>
    <w:rsid w:val="00BB3B95"/>
    <w:rsid w:val="00BB4259"/>
    <w:rsid w:val="00BB42B0"/>
    <w:rsid w:val="00BB439F"/>
    <w:rsid w:val="00BB44B5"/>
    <w:rsid w:val="00BB54A4"/>
    <w:rsid w:val="00BB5813"/>
    <w:rsid w:val="00BB5AB5"/>
    <w:rsid w:val="00BB5AFC"/>
    <w:rsid w:val="00BB6547"/>
    <w:rsid w:val="00BB654C"/>
    <w:rsid w:val="00BB6717"/>
    <w:rsid w:val="00BB6790"/>
    <w:rsid w:val="00BB697A"/>
    <w:rsid w:val="00BB6CB3"/>
    <w:rsid w:val="00BB6FB9"/>
    <w:rsid w:val="00BC01A8"/>
    <w:rsid w:val="00BC050A"/>
    <w:rsid w:val="00BC076A"/>
    <w:rsid w:val="00BC11FA"/>
    <w:rsid w:val="00BC139C"/>
    <w:rsid w:val="00BC1411"/>
    <w:rsid w:val="00BC14DE"/>
    <w:rsid w:val="00BC162F"/>
    <w:rsid w:val="00BC1A39"/>
    <w:rsid w:val="00BC23D9"/>
    <w:rsid w:val="00BC2486"/>
    <w:rsid w:val="00BC24C1"/>
    <w:rsid w:val="00BC35AB"/>
    <w:rsid w:val="00BC35C7"/>
    <w:rsid w:val="00BC36DD"/>
    <w:rsid w:val="00BC39C3"/>
    <w:rsid w:val="00BC46BB"/>
    <w:rsid w:val="00BC48AA"/>
    <w:rsid w:val="00BC4969"/>
    <w:rsid w:val="00BC5923"/>
    <w:rsid w:val="00BC5F46"/>
    <w:rsid w:val="00BC69C3"/>
    <w:rsid w:val="00BC7FB0"/>
    <w:rsid w:val="00BD0118"/>
    <w:rsid w:val="00BD0274"/>
    <w:rsid w:val="00BD037D"/>
    <w:rsid w:val="00BD042C"/>
    <w:rsid w:val="00BD05B0"/>
    <w:rsid w:val="00BD0739"/>
    <w:rsid w:val="00BD09EF"/>
    <w:rsid w:val="00BD180E"/>
    <w:rsid w:val="00BD1CD7"/>
    <w:rsid w:val="00BD2046"/>
    <w:rsid w:val="00BD2CE4"/>
    <w:rsid w:val="00BD2E21"/>
    <w:rsid w:val="00BD33DF"/>
    <w:rsid w:val="00BD45E7"/>
    <w:rsid w:val="00BD49E5"/>
    <w:rsid w:val="00BD5740"/>
    <w:rsid w:val="00BD6EDD"/>
    <w:rsid w:val="00BD7A3E"/>
    <w:rsid w:val="00BD7BD5"/>
    <w:rsid w:val="00BD7C9B"/>
    <w:rsid w:val="00BE0D0D"/>
    <w:rsid w:val="00BE0F69"/>
    <w:rsid w:val="00BE2CE6"/>
    <w:rsid w:val="00BE2D63"/>
    <w:rsid w:val="00BE46A8"/>
    <w:rsid w:val="00BE47E4"/>
    <w:rsid w:val="00BE4C04"/>
    <w:rsid w:val="00BE592C"/>
    <w:rsid w:val="00BE5B67"/>
    <w:rsid w:val="00BE772A"/>
    <w:rsid w:val="00BE7D3F"/>
    <w:rsid w:val="00BF04E0"/>
    <w:rsid w:val="00BF0B50"/>
    <w:rsid w:val="00BF13B9"/>
    <w:rsid w:val="00BF1622"/>
    <w:rsid w:val="00BF181D"/>
    <w:rsid w:val="00BF1E9C"/>
    <w:rsid w:val="00BF2625"/>
    <w:rsid w:val="00BF2883"/>
    <w:rsid w:val="00BF2E8E"/>
    <w:rsid w:val="00BF40BD"/>
    <w:rsid w:val="00BF426C"/>
    <w:rsid w:val="00BF47AD"/>
    <w:rsid w:val="00BF47BA"/>
    <w:rsid w:val="00BF48B7"/>
    <w:rsid w:val="00BF4B40"/>
    <w:rsid w:val="00BF4EDB"/>
    <w:rsid w:val="00BF507D"/>
    <w:rsid w:val="00BF5540"/>
    <w:rsid w:val="00BF5F22"/>
    <w:rsid w:val="00BF6700"/>
    <w:rsid w:val="00BF693D"/>
    <w:rsid w:val="00BF7199"/>
    <w:rsid w:val="00BF7447"/>
    <w:rsid w:val="00C00405"/>
    <w:rsid w:val="00C00B25"/>
    <w:rsid w:val="00C01428"/>
    <w:rsid w:val="00C0279F"/>
    <w:rsid w:val="00C028CF"/>
    <w:rsid w:val="00C04E2B"/>
    <w:rsid w:val="00C05B6D"/>
    <w:rsid w:val="00C05C07"/>
    <w:rsid w:val="00C068BC"/>
    <w:rsid w:val="00C073BE"/>
    <w:rsid w:val="00C0752C"/>
    <w:rsid w:val="00C10740"/>
    <w:rsid w:val="00C10AE4"/>
    <w:rsid w:val="00C130AD"/>
    <w:rsid w:val="00C13496"/>
    <w:rsid w:val="00C1407C"/>
    <w:rsid w:val="00C140F9"/>
    <w:rsid w:val="00C1422E"/>
    <w:rsid w:val="00C1449E"/>
    <w:rsid w:val="00C1458A"/>
    <w:rsid w:val="00C14670"/>
    <w:rsid w:val="00C16567"/>
    <w:rsid w:val="00C16CCD"/>
    <w:rsid w:val="00C16FF6"/>
    <w:rsid w:val="00C1741F"/>
    <w:rsid w:val="00C174A9"/>
    <w:rsid w:val="00C17A9C"/>
    <w:rsid w:val="00C17D98"/>
    <w:rsid w:val="00C20307"/>
    <w:rsid w:val="00C20AD3"/>
    <w:rsid w:val="00C20CA5"/>
    <w:rsid w:val="00C213BD"/>
    <w:rsid w:val="00C21C6F"/>
    <w:rsid w:val="00C220C8"/>
    <w:rsid w:val="00C2226C"/>
    <w:rsid w:val="00C22A2E"/>
    <w:rsid w:val="00C22B87"/>
    <w:rsid w:val="00C2373A"/>
    <w:rsid w:val="00C243FA"/>
    <w:rsid w:val="00C24542"/>
    <w:rsid w:val="00C24AB4"/>
    <w:rsid w:val="00C24EB3"/>
    <w:rsid w:val="00C24FEC"/>
    <w:rsid w:val="00C25362"/>
    <w:rsid w:val="00C2586B"/>
    <w:rsid w:val="00C259DD"/>
    <w:rsid w:val="00C26E53"/>
    <w:rsid w:val="00C27420"/>
    <w:rsid w:val="00C30317"/>
    <w:rsid w:val="00C31704"/>
    <w:rsid w:val="00C325ED"/>
    <w:rsid w:val="00C3325D"/>
    <w:rsid w:val="00C33524"/>
    <w:rsid w:val="00C336C5"/>
    <w:rsid w:val="00C33877"/>
    <w:rsid w:val="00C341A3"/>
    <w:rsid w:val="00C346FA"/>
    <w:rsid w:val="00C348FA"/>
    <w:rsid w:val="00C34970"/>
    <w:rsid w:val="00C353E5"/>
    <w:rsid w:val="00C35C30"/>
    <w:rsid w:val="00C35E39"/>
    <w:rsid w:val="00C36180"/>
    <w:rsid w:val="00C36A0B"/>
    <w:rsid w:val="00C3778F"/>
    <w:rsid w:val="00C37EE0"/>
    <w:rsid w:val="00C40670"/>
    <w:rsid w:val="00C406C7"/>
    <w:rsid w:val="00C4119C"/>
    <w:rsid w:val="00C413B6"/>
    <w:rsid w:val="00C41F4F"/>
    <w:rsid w:val="00C4250A"/>
    <w:rsid w:val="00C4288B"/>
    <w:rsid w:val="00C43348"/>
    <w:rsid w:val="00C435CE"/>
    <w:rsid w:val="00C43872"/>
    <w:rsid w:val="00C43D6A"/>
    <w:rsid w:val="00C44016"/>
    <w:rsid w:val="00C44DC5"/>
    <w:rsid w:val="00C45701"/>
    <w:rsid w:val="00C45A24"/>
    <w:rsid w:val="00C465B9"/>
    <w:rsid w:val="00C474EF"/>
    <w:rsid w:val="00C50132"/>
    <w:rsid w:val="00C5016F"/>
    <w:rsid w:val="00C50719"/>
    <w:rsid w:val="00C50D26"/>
    <w:rsid w:val="00C51531"/>
    <w:rsid w:val="00C5227D"/>
    <w:rsid w:val="00C5314A"/>
    <w:rsid w:val="00C53C73"/>
    <w:rsid w:val="00C545B3"/>
    <w:rsid w:val="00C54B73"/>
    <w:rsid w:val="00C54D48"/>
    <w:rsid w:val="00C54F49"/>
    <w:rsid w:val="00C5557F"/>
    <w:rsid w:val="00C557E6"/>
    <w:rsid w:val="00C55CAF"/>
    <w:rsid w:val="00C55E71"/>
    <w:rsid w:val="00C55FA9"/>
    <w:rsid w:val="00C56625"/>
    <w:rsid w:val="00C56839"/>
    <w:rsid w:val="00C57B1E"/>
    <w:rsid w:val="00C57E0D"/>
    <w:rsid w:val="00C57F24"/>
    <w:rsid w:val="00C60A5E"/>
    <w:rsid w:val="00C60E61"/>
    <w:rsid w:val="00C6167F"/>
    <w:rsid w:val="00C61B45"/>
    <w:rsid w:val="00C61CE0"/>
    <w:rsid w:val="00C61DF7"/>
    <w:rsid w:val="00C629FE"/>
    <w:rsid w:val="00C62F2C"/>
    <w:rsid w:val="00C6311F"/>
    <w:rsid w:val="00C6377B"/>
    <w:rsid w:val="00C63893"/>
    <w:rsid w:val="00C63B54"/>
    <w:rsid w:val="00C6406B"/>
    <w:rsid w:val="00C651D9"/>
    <w:rsid w:val="00C662E2"/>
    <w:rsid w:val="00C67A0D"/>
    <w:rsid w:val="00C7156A"/>
    <w:rsid w:val="00C71A27"/>
    <w:rsid w:val="00C722D7"/>
    <w:rsid w:val="00C72BCF"/>
    <w:rsid w:val="00C73124"/>
    <w:rsid w:val="00C759E8"/>
    <w:rsid w:val="00C76068"/>
    <w:rsid w:val="00C763FA"/>
    <w:rsid w:val="00C764E8"/>
    <w:rsid w:val="00C76502"/>
    <w:rsid w:val="00C766F3"/>
    <w:rsid w:val="00C76786"/>
    <w:rsid w:val="00C76FD9"/>
    <w:rsid w:val="00C7703D"/>
    <w:rsid w:val="00C77092"/>
    <w:rsid w:val="00C77A7E"/>
    <w:rsid w:val="00C77CD7"/>
    <w:rsid w:val="00C77F25"/>
    <w:rsid w:val="00C8005D"/>
    <w:rsid w:val="00C80430"/>
    <w:rsid w:val="00C804D4"/>
    <w:rsid w:val="00C80AD2"/>
    <w:rsid w:val="00C80D66"/>
    <w:rsid w:val="00C8155C"/>
    <w:rsid w:val="00C82660"/>
    <w:rsid w:val="00C82E88"/>
    <w:rsid w:val="00C82FAE"/>
    <w:rsid w:val="00C83BB8"/>
    <w:rsid w:val="00C842EC"/>
    <w:rsid w:val="00C84A93"/>
    <w:rsid w:val="00C84AD7"/>
    <w:rsid w:val="00C8532A"/>
    <w:rsid w:val="00C85417"/>
    <w:rsid w:val="00C85C0F"/>
    <w:rsid w:val="00C85EAC"/>
    <w:rsid w:val="00C866EF"/>
    <w:rsid w:val="00C8710D"/>
    <w:rsid w:val="00C9032F"/>
    <w:rsid w:val="00C90693"/>
    <w:rsid w:val="00C910A1"/>
    <w:rsid w:val="00C91114"/>
    <w:rsid w:val="00C91165"/>
    <w:rsid w:val="00C9121E"/>
    <w:rsid w:val="00C9185C"/>
    <w:rsid w:val="00C91EA9"/>
    <w:rsid w:val="00C923CB"/>
    <w:rsid w:val="00C93BE6"/>
    <w:rsid w:val="00C93E3F"/>
    <w:rsid w:val="00C94083"/>
    <w:rsid w:val="00C96404"/>
    <w:rsid w:val="00C969C6"/>
    <w:rsid w:val="00C97A78"/>
    <w:rsid w:val="00C97B71"/>
    <w:rsid w:val="00CA003A"/>
    <w:rsid w:val="00CA01FD"/>
    <w:rsid w:val="00CA0FCC"/>
    <w:rsid w:val="00CA1225"/>
    <w:rsid w:val="00CA1D5C"/>
    <w:rsid w:val="00CA249C"/>
    <w:rsid w:val="00CA3C37"/>
    <w:rsid w:val="00CA3D3C"/>
    <w:rsid w:val="00CA4145"/>
    <w:rsid w:val="00CA46C7"/>
    <w:rsid w:val="00CA48C9"/>
    <w:rsid w:val="00CA571F"/>
    <w:rsid w:val="00CA57C1"/>
    <w:rsid w:val="00CA5840"/>
    <w:rsid w:val="00CA5943"/>
    <w:rsid w:val="00CA667E"/>
    <w:rsid w:val="00CA71AE"/>
    <w:rsid w:val="00CA7B33"/>
    <w:rsid w:val="00CA7DBA"/>
    <w:rsid w:val="00CA7FD9"/>
    <w:rsid w:val="00CB0568"/>
    <w:rsid w:val="00CB0AAE"/>
    <w:rsid w:val="00CB1D8F"/>
    <w:rsid w:val="00CB29A6"/>
    <w:rsid w:val="00CB2FE3"/>
    <w:rsid w:val="00CB3098"/>
    <w:rsid w:val="00CB3512"/>
    <w:rsid w:val="00CB356D"/>
    <w:rsid w:val="00CB3641"/>
    <w:rsid w:val="00CB40B0"/>
    <w:rsid w:val="00CB459A"/>
    <w:rsid w:val="00CB4BCF"/>
    <w:rsid w:val="00CB4BF1"/>
    <w:rsid w:val="00CB5068"/>
    <w:rsid w:val="00CB53BE"/>
    <w:rsid w:val="00CB5570"/>
    <w:rsid w:val="00CB56AA"/>
    <w:rsid w:val="00CB5917"/>
    <w:rsid w:val="00CB5EF8"/>
    <w:rsid w:val="00CB6224"/>
    <w:rsid w:val="00CB6CF5"/>
    <w:rsid w:val="00CB7292"/>
    <w:rsid w:val="00CB7CD3"/>
    <w:rsid w:val="00CC0408"/>
    <w:rsid w:val="00CC0BE4"/>
    <w:rsid w:val="00CC0E45"/>
    <w:rsid w:val="00CC1502"/>
    <w:rsid w:val="00CC19EF"/>
    <w:rsid w:val="00CC1B25"/>
    <w:rsid w:val="00CC1B6E"/>
    <w:rsid w:val="00CC1D4D"/>
    <w:rsid w:val="00CC1DA5"/>
    <w:rsid w:val="00CC21EA"/>
    <w:rsid w:val="00CC279A"/>
    <w:rsid w:val="00CC3081"/>
    <w:rsid w:val="00CC3449"/>
    <w:rsid w:val="00CC35A0"/>
    <w:rsid w:val="00CC361A"/>
    <w:rsid w:val="00CC38C3"/>
    <w:rsid w:val="00CC434D"/>
    <w:rsid w:val="00CC441D"/>
    <w:rsid w:val="00CC48A5"/>
    <w:rsid w:val="00CC4D37"/>
    <w:rsid w:val="00CC5B77"/>
    <w:rsid w:val="00CC5C43"/>
    <w:rsid w:val="00CC6E3B"/>
    <w:rsid w:val="00CC6EB7"/>
    <w:rsid w:val="00CC7587"/>
    <w:rsid w:val="00CC7882"/>
    <w:rsid w:val="00CC7D8A"/>
    <w:rsid w:val="00CD02EA"/>
    <w:rsid w:val="00CD1013"/>
    <w:rsid w:val="00CD10A4"/>
    <w:rsid w:val="00CD11F7"/>
    <w:rsid w:val="00CD1203"/>
    <w:rsid w:val="00CD12F3"/>
    <w:rsid w:val="00CD162E"/>
    <w:rsid w:val="00CD1B42"/>
    <w:rsid w:val="00CD1E23"/>
    <w:rsid w:val="00CD2F16"/>
    <w:rsid w:val="00CD37CA"/>
    <w:rsid w:val="00CD3850"/>
    <w:rsid w:val="00CD4179"/>
    <w:rsid w:val="00CD471F"/>
    <w:rsid w:val="00CD4EFE"/>
    <w:rsid w:val="00CD50A2"/>
    <w:rsid w:val="00CD575E"/>
    <w:rsid w:val="00CD645B"/>
    <w:rsid w:val="00CD6BF1"/>
    <w:rsid w:val="00CD7006"/>
    <w:rsid w:val="00CE04D6"/>
    <w:rsid w:val="00CE1863"/>
    <w:rsid w:val="00CE1EDA"/>
    <w:rsid w:val="00CE1FE8"/>
    <w:rsid w:val="00CE20EC"/>
    <w:rsid w:val="00CE24B3"/>
    <w:rsid w:val="00CE3249"/>
    <w:rsid w:val="00CE3320"/>
    <w:rsid w:val="00CE36A7"/>
    <w:rsid w:val="00CE4965"/>
    <w:rsid w:val="00CE4B6F"/>
    <w:rsid w:val="00CE4D20"/>
    <w:rsid w:val="00CE5230"/>
    <w:rsid w:val="00CE5779"/>
    <w:rsid w:val="00CE593D"/>
    <w:rsid w:val="00CE5A1A"/>
    <w:rsid w:val="00CE62C5"/>
    <w:rsid w:val="00CE6D74"/>
    <w:rsid w:val="00CE6F1E"/>
    <w:rsid w:val="00CE7573"/>
    <w:rsid w:val="00CE7898"/>
    <w:rsid w:val="00CE7D1A"/>
    <w:rsid w:val="00CF1261"/>
    <w:rsid w:val="00CF1659"/>
    <w:rsid w:val="00CF2982"/>
    <w:rsid w:val="00CF2BED"/>
    <w:rsid w:val="00CF2D12"/>
    <w:rsid w:val="00CF3E8E"/>
    <w:rsid w:val="00CF434E"/>
    <w:rsid w:val="00CF6271"/>
    <w:rsid w:val="00CF655B"/>
    <w:rsid w:val="00CF6A64"/>
    <w:rsid w:val="00CF70E1"/>
    <w:rsid w:val="00CF73D4"/>
    <w:rsid w:val="00CF775E"/>
    <w:rsid w:val="00CF7BF5"/>
    <w:rsid w:val="00D01DAC"/>
    <w:rsid w:val="00D02482"/>
    <w:rsid w:val="00D02AF1"/>
    <w:rsid w:val="00D02FE1"/>
    <w:rsid w:val="00D03D50"/>
    <w:rsid w:val="00D0422E"/>
    <w:rsid w:val="00D0527C"/>
    <w:rsid w:val="00D05401"/>
    <w:rsid w:val="00D06BC1"/>
    <w:rsid w:val="00D10946"/>
    <w:rsid w:val="00D110B6"/>
    <w:rsid w:val="00D111C2"/>
    <w:rsid w:val="00D1156D"/>
    <w:rsid w:val="00D11687"/>
    <w:rsid w:val="00D12691"/>
    <w:rsid w:val="00D12D6A"/>
    <w:rsid w:val="00D13D87"/>
    <w:rsid w:val="00D13E01"/>
    <w:rsid w:val="00D1423A"/>
    <w:rsid w:val="00D142AC"/>
    <w:rsid w:val="00D14457"/>
    <w:rsid w:val="00D14858"/>
    <w:rsid w:val="00D152AB"/>
    <w:rsid w:val="00D1586E"/>
    <w:rsid w:val="00D1589C"/>
    <w:rsid w:val="00D15D0E"/>
    <w:rsid w:val="00D15D73"/>
    <w:rsid w:val="00D15FB7"/>
    <w:rsid w:val="00D16896"/>
    <w:rsid w:val="00D169FE"/>
    <w:rsid w:val="00D16E4F"/>
    <w:rsid w:val="00D17055"/>
    <w:rsid w:val="00D17C38"/>
    <w:rsid w:val="00D20D3A"/>
    <w:rsid w:val="00D212ED"/>
    <w:rsid w:val="00D214D4"/>
    <w:rsid w:val="00D214EE"/>
    <w:rsid w:val="00D2184F"/>
    <w:rsid w:val="00D226D5"/>
    <w:rsid w:val="00D23068"/>
    <w:rsid w:val="00D2306E"/>
    <w:rsid w:val="00D237B0"/>
    <w:rsid w:val="00D23C1B"/>
    <w:rsid w:val="00D23DD0"/>
    <w:rsid w:val="00D24240"/>
    <w:rsid w:val="00D24693"/>
    <w:rsid w:val="00D247A8"/>
    <w:rsid w:val="00D247C8"/>
    <w:rsid w:val="00D247FA"/>
    <w:rsid w:val="00D248D8"/>
    <w:rsid w:val="00D26988"/>
    <w:rsid w:val="00D27067"/>
    <w:rsid w:val="00D270B4"/>
    <w:rsid w:val="00D27148"/>
    <w:rsid w:val="00D273D6"/>
    <w:rsid w:val="00D274CE"/>
    <w:rsid w:val="00D27D1B"/>
    <w:rsid w:val="00D30DC2"/>
    <w:rsid w:val="00D30F55"/>
    <w:rsid w:val="00D3105A"/>
    <w:rsid w:val="00D3141D"/>
    <w:rsid w:val="00D314FA"/>
    <w:rsid w:val="00D31712"/>
    <w:rsid w:val="00D31A02"/>
    <w:rsid w:val="00D32C7E"/>
    <w:rsid w:val="00D32F44"/>
    <w:rsid w:val="00D33109"/>
    <w:rsid w:val="00D33577"/>
    <w:rsid w:val="00D338E1"/>
    <w:rsid w:val="00D34C1C"/>
    <w:rsid w:val="00D3507F"/>
    <w:rsid w:val="00D353E0"/>
    <w:rsid w:val="00D36895"/>
    <w:rsid w:val="00D36F8C"/>
    <w:rsid w:val="00D37DDE"/>
    <w:rsid w:val="00D40CE2"/>
    <w:rsid w:val="00D412AD"/>
    <w:rsid w:val="00D413C4"/>
    <w:rsid w:val="00D41649"/>
    <w:rsid w:val="00D41E84"/>
    <w:rsid w:val="00D41F08"/>
    <w:rsid w:val="00D42785"/>
    <w:rsid w:val="00D434C8"/>
    <w:rsid w:val="00D436AD"/>
    <w:rsid w:val="00D44C58"/>
    <w:rsid w:val="00D454E1"/>
    <w:rsid w:val="00D45FE1"/>
    <w:rsid w:val="00D46D94"/>
    <w:rsid w:val="00D50089"/>
    <w:rsid w:val="00D508D0"/>
    <w:rsid w:val="00D50E61"/>
    <w:rsid w:val="00D51997"/>
    <w:rsid w:val="00D5208F"/>
    <w:rsid w:val="00D526C3"/>
    <w:rsid w:val="00D533F4"/>
    <w:rsid w:val="00D53C69"/>
    <w:rsid w:val="00D54428"/>
    <w:rsid w:val="00D545BF"/>
    <w:rsid w:val="00D54C40"/>
    <w:rsid w:val="00D54FE7"/>
    <w:rsid w:val="00D55AA2"/>
    <w:rsid w:val="00D561B6"/>
    <w:rsid w:val="00D57093"/>
    <w:rsid w:val="00D60EC5"/>
    <w:rsid w:val="00D60ED5"/>
    <w:rsid w:val="00D613DE"/>
    <w:rsid w:val="00D6173B"/>
    <w:rsid w:val="00D619AC"/>
    <w:rsid w:val="00D62EB5"/>
    <w:rsid w:val="00D63764"/>
    <w:rsid w:val="00D642D0"/>
    <w:rsid w:val="00D64C77"/>
    <w:rsid w:val="00D64CED"/>
    <w:rsid w:val="00D64E4B"/>
    <w:rsid w:val="00D65350"/>
    <w:rsid w:val="00D654DA"/>
    <w:rsid w:val="00D65AFC"/>
    <w:rsid w:val="00D66246"/>
    <w:rsid w:val="00D674D0"/>
    <w:rsid w:val="00D676B4"/>
    <w:rsid w:val="00D67A5B"/>
    <w:rsid w:val="00D702C6"/>
    <w:rsid w:val="00D70CDA"/>
    <w:rsid w:val="00D70EF5"/>
    <w:rsid w:val="00D71100"/>
    <w:rsid w:val="00D714D9"/>
    <w:rsid w:val="00D71589"/>
    <w:rsid w:val="00D71690"/>
    <w:rsid w:val="00D72491"/>
    <w:rsid w:val="00D72719"/>
    <w:rsid w:val="00D72788"/>
    <w:rsid w:val="00D729EE"/>
    <w:rsid w:val="00D72BC8"/>
    <w:rsid w:val="00D73450"/>
    <w:rsid w:val="00D73494"/>
    <w:rsid w:val="00D74999"/>
    <w:rsid w:val="00D7515D"/>
    <w:rsid w:val="00D76799"/>
    <w:rsid w:val="00D80922"/>
    <w:rsid w:val="00D80D96"/>
    <w:rsid w:val="00D81269"/>
    <w:rsid w:val="00D81533"/>
    <w:rsid w:val="00D819A4"/>
    <w:rsid w:val="00D81B1C"/>
    <w:rsid w:val="00D81E6E"/>
    <w:rsid w:val="00D820C1"/>
    <w:rsid w:val="00D82765"/>
    <w:rsid w:val="00D82CAB"/>
    <w:rsid w:val="00D82D30"/>
    <w:rsid w:val="00D8332D"/>
    <w:rsid w:val="00D834A7"/>
    <w:rsid w:val="00D83A3F"/>
    <w:rsid w:val="00D83E96"/>
    <w:rsid w:val="00D841A6"/>
    <w:rsid w:val="00D845D2"/>
    <w:rsid w:val="00D84F76"/>
    <w:rsid w:val="00D85A15"/>
    <w:rsid w:val="00D8647D"/>
    <w:rsid w:val="00D865EB"/>
    <w:rsid w:val="00D8685B"/>
    <w:rsid w:val="00D8691D"/>
    <w:rsid w:val="00D86D94"/>
    <w:rsid w:val="00D86EB9"/>
    <w:rsid w:val="00D87378"/>
    <w:rsid w:val="00D873F0"/>
    <w:rsid w:val="00D87471"/>
    <w:rsid w:val="00D87E51"/>
    <w:rsid w:val="00D908C4"/>
    <w:rsid w:val="00D91A04"/>
    <w:rsid w:val="00D92E73"/>
    <w:rsid w:val="00D92E74"/>
    <w:rsid w:val="00D9367A"/>
    <w:rsid w:val="00D93BF9"/>
    <w:rsid w:val="00D93E2B"/>
    <w:rsid w:val="00D9412D"/>
    <w:rsid w:val="00D94468"/>
    <w:rsid w:val="00D94802"/>
    <w:rsid w:val="00D94CA1"/>
    <w:rsid w:val="00D953BD"/>
    <w:rsid w:val="00D95BDC"/>
    <w:rsid w:val="00D961CC"/>
    <w:rsid w:val="00D96254"/>
    <w:rsid w:val="00D963BC"/>
    <w:rsid w:val="00D96518"/>
    <w:rsid w:val="00D9745D"/>
    <w:rsid w:val="00D97FAD"/>
    <w:rsid w:val="00DA03D0"/>
    <w:rsid w:val="00DA0CFF"/>
    <w:rsid w:val="00DA1DFB"/>
    <w:rsid w:val="00DA297E"/>
    <w:rsid w:val="00DA318F"/>
    <w:rsid w:val="00DA33E1"/>
    <w:rsid w:val="00DA38C2"/>
    <w:rsid w:val="00DA3D10"/>
    <w:rsid w:val="00DA3EDE"/>
    <w:rsid w:val="00DA49C6"/>
    <w:rsid w:val="00DA4A0D"/>
    <w:rsid w:val="00DA4DF2"/>
    <w:rsid w:val="00DA52EC"/>
    <w:rsid w:val="00DA5326"/>
    <w:rsid w:val="00DA5507"/>
    <w:rsid w:val="00DA5B80"/>
    <w:rsid w:val="00DA5BBE"/>
    <w:rsid w:val="00DA665F"/>
    <w:rsid w:val="00DA7D9D"/>
    <w:rsid w:val="00DA7EB3"/>
    <w:rsid w:val="00DB02D2"/>
    <w:rsid w:val="00DB0519"/>
    <w:rsid w:val="00DB1F90"/>
    <w:rsid w:val="00DB33E8"/>
    <w:rsid w:val="00DB3608"/>
    <w:rsid w:val="00DB3B62"/>
    <w:rsid w:val="00DB4281"/>
    <w:rsid w:val="00DB4968"/>
    <w:rsid w:val="00DB4D25"/>
    <w:rsid w:val="00DB58F0"/>
    <w:rsid w:val="00DB63F3"/>
    <w:rsid w:val="00DB69D6"/>
    <w:rsid w:val="00DB6B15"/>
    <w:rsid w:val="00DB6F0C"/>
    <w:rsid w:val="00DB7C45"/>
    <w:rsid w:val="00DB7D01"/>
    <w:rsid w:val="00DC0155"/>
    <w:rsid w:val="00DC094A"/>
    <w:rsid w:val="00DC1176"/>
    <w:rsid w:val="00DC1370"/>
    <w:rsid w:val="00DC1921"/>
    <w:rsid w:val="00DC1B07"/>
    <w:rsid w:val="00DC1CCF"/>
    <w:rsid w:val="00DC2AAD"/>
    <w:rsid w:val="00DC30F2"/>
    <w:rsid w:val="00DC3FDD"/>
    <w:rsid w:val="00DC4E6C"/>
    <w:rsid w:val="00DC5564"/>
    <w:rsid w:val="00DC56A1"/>
    <w:rsid w:val="00DC5CE0"/>
    <w:rsid w:val="00DC5E2D"/>
    <w:rsid w:val="00DC6D22"/>
    <w:rsid w:val="00DC7239"/>
    <w:rsid w:val="00DC73FF"/>
    <w:rsid w:val="00DC788B"/>
    <w:rsid w:val="00DC7FDD"/>
    <w:rsid w:val="00DD0504"/>
    <w:rsid w:val="00DD0878"/>
    <w:rsid w:val="00DD0BC4"/>
    <w:rsid w:val="00DD0F90"/>
    <w:rsid w:val="00DD1668"/>
    <w:rsid w:val="00DD1ACE"/>
    <w:rsid w:val="00DD1BC2"/>
    <w:rsid w:val="00DD22C5"/>
    <w:rsid w:val="00DD2B74"/>
    <w:rsid w:val="00DD3768"/>
    <w:rsid w:val="00DD3E39"/>
    <w:rsid w:val="00DD552F"/>
    <w:rsid w:val="00DD55D0"/>
    <w:rsid w:val="00DD5908"/>
    <w:rsid w:val="00DD5939"/>
    <w:rsid w:val="00DD6065"/>
    <w:rsid w:val="00DD6968"/>
    <w:rsid w:val="00DD6BD8"/>
    <w:rsid w:val="00DD6C8D"/>
    <w:rsid w:val="00DD7194"/>
    <w:rsid w:val="00DD7936"/>
    <w:rsid w:val="00DD7BEB"/>
    <w:rsid w:val="00DE1589"/>
    <w:rsid w:val="00DE1D74"/>
    <w:rsid w:val="00DE2A45"/>
    <w:rsid w:val="00DE2A47"/>
    <w:rsid w:val="00DE2D32"/>
    <w:rsid w:val="00DE2F1A"/>
    <w:rsid w:val="00DE32CA"/>
    <w:rsid w:val="00DE39EB"/>
    <w:rsid w:val="00DE41B0"/>
    <w:rsid w:val="00DE43C4"/>
    <w:rsid w:val="00DE4644"/>
    <w:rsid w:val="00DE49F3"/>
    <w:rsid w:val="00DE4D5A"/>
    <w:rsid w:val="00DE4E46"/>
    <w:rsid w:val="00DE542C"/>
    <w:rsid w:val="00DE5607"/>
    <w:rsid w:val="00DE5D57"/>
    <w:rsid w:val="00DE5EDF"/>
    <w:rsid w:val="00DE659E"/>
    <w:rsid w:val="00DE6736"/>
    <w:rsid w:val="00DE7A4E"/>
    <w:rsid w:val="00DF00BD"/>
    <w:rsid w:val="00DF0253"/>
    <w:rsid w:val="00DF0AF2"/>
    <w:rsid w:val="00DF0D47"/>
    <w:rsid w:val="00DF1477"/>
    <w:rsid w:val="00DF1BC1"/>
    <w:rsid w:val="00DF1E6A"/>
    <w:rsid w:val="00DF2631"/>
    <w:rsid w:val="00DF2667"/>
    <w:rsid w:val="00DF3015"/>
    <w:rsid w:val="00DF326A"/>
    <w:rsid w:val="00DF38E8"/>
    <w:rsid w:val="00DF3C4B"/>
    <w:rsid w:val="00DF544D"/>
    <w:rsid w:val="00DF57D4"/>
    <w:rsid w:val="00DF59C2"/>
    <w:rsid w:val="00DF5CFB"/>
    <w:rsid w:val="00DF5F52"/>
    <w:rsid w:val="00DF63D9"/>
    <w:rsid w:val="00DF6725"/>
    <w:rsid w:val="00DF71A1"/>
    <w:rsid w:val="00DF72AA"/>
    <w:rsid w:val="00DF7B04"/>
    <w:rsid w:val="00E00043"/>
    <w:rsid w:val="00E00753"/>
    <w:rsid w:val="00E01761"/>
    <w:rsid w:val="00E0232A"/>
    <w:rsid w:val="00E02726"/>
    <w:rsid w:val="00E03072"/>
    <w:rsid w:val="00E037AA"/>
    <w:rsid w:val="00E03B8C"/>
    <w:rsid w:val="00E047C5"/>
    <w:rsid w:val="00E049F0"/>
    <w:rsid w:val="00E04A85"/>
    <w:rsid w:val="00E04AEF"/>
    <w:rsid w:val="00E05118"/>
    <w:rsid w:val="00E05B4E"/>
    <w:rsid w:val="00E05FEA"/>
    <w:rsid w:val="00E0641F"/>
    <w:rsid w:val="00E0680F"/>
    <w:rsid w:val="00E06F4B"/>
    <w:rsid w:val="00E07043"/>
    <w:rsid w:val="00E0747A"/>
    <w:rsid w:val="00E07880"/>
    <w:rsid w:val="00E100B9"/>
    <w:rsid w:val="00E10173"/>
    <w:rsid w:val="00E10552"/>
    <w:rsid w:val="00E106D5"/>
    <w:rsid w:val="00E1093C"/>
    <w:rsid w:val="00E10D63"/>
    <w:rsid w:val="00E11017"/>
    <w:rsid w:val="00E12120"/>
    <w:rsid w:val="00E12584"/>
    <w:rsid w:val="00E12B35"/>
    <w:rsid w:val="00E12BE6"/>
    <w:rsid w:val="00E132E9"/>
    <w:rsid w:val="00E13C07"/>
    <w:rsid w:val="00E13C90"/>
    <w:rsid w:val="00E14F95"/>
    <w:rsid w:val="00E15A4E"/>
    <w:rsid w:val="00E15D14"/>
    <w:rsid w:val="00E160F3"/>
    <w:rsid w:val="00E16201"/>
    <w:rsid w:val="00E16E9D"/>
    <w:rsid w:val="00E208C5"/>
    <w:rsid w:val="00E20C55"/>
    <w:rsid w:val="00E20CFC"/>
    <w:rsid w:val="00E21720"/>
    <w:rsid w:val="00E21E76"/>
    <w:rsid w:val="00E2259E"/>
    <w:rsid w:val="00E23778"/>
    <w:rsid w:val="00E23D0D"/>
    <w:rsid w:val="00E24159"/>
    <w:rsid w:val="00E241C6"/>
    <w:rsid w:val="00E248AA"/>
    <w:rsid w:val="00E2492F"/>
    <w:rsid w:val="00E24BAD"/>
    <w:rsid w:val="00E24F4C"/>
    <w:rsid w:val="00E25282"/>
    <w:rsid w:val="00E2589C"/>
    <w:rsid w:val="00E25CCD"/>
    <w:rsid w:val="00E273AB"/>
    <w:rsid w:val="00E273ED"/>
    <w:rsid w:val="00E2761B"/>
    <w:rsid w:val="00E27BDA"/>
    <w:rsid w:val="00E27C01"/>
    <w:rsid w:val="00E30F9B"/>
    <w:rsid w:val="00E31898"/>
    <w:rsid w:val="00E31B91"/>
    <w:rsid w:val="00E32046"/>
    <w:rsid w:val="00E3211E"/>
    <w:rsid w:val="00E32160"/>
    <w:rsid w:val="00E3244E"/>
    <w:rsid w:val="00E325CD"/>
    <w:rsid w:val="00E32BE5"/>
    <w:rsid w:val="00E32FEF"/>
    <w:rsid w:val="00E3380E"/>
    <w:rsid w:val="00E33C9E"/>
    <w:rsid w:val="00E33FAE"/>
    <w:rsid w:val="00E34494"/>
    <w:rsid w:val="00E35B09"/>
    <w:rsid w:val="00E35FE2"/>
    <w:rsid w:val="00E40186"/>
    <w:rsid w:val="00E40287"/>
    <w:rsid w:val="00E40AC5"/>
    <w:rsid w:val="00E414C1"/>
    <w:rsid w:val="00E4153B"/>
    <w:rsid w:val="00E41920"/>
    <w:rsid w:val="00E42145"/>
    <w:rsid w:val="00E42786"/>
    <w:rsid w:val="00E42B1D"/>
    <w:rsid w:val="00E42D88"/>
    <w:rsid w:val="00E430DA"/>
    <w:rsid w:val="00E43756"/>
    <w:rsid w:val="00E43773"/>
    <w:rsid w:val="00E4380C"/>
    <w:rsid w:val="00E43FF7"/>
    <w:rsid w:val="00E44B1B"/>
    <w:rsid w:val="00E44D9A"/>
    <w:rsid w:val="00E451DF"/>
    <w:rsid w:val="00E45879"/>
    <w:rsid w:val="00E45B99"/>
    <w:rsid w:val="00E46548"/>
    <w:rsid w:val="00E46AEB"/>
    <w:rsid w:val="00E46C58"/>
    <w:rsid w:val="00E471AA"/>
    <w:rsid w:val="00E5057C"/>
    <w:rsid w:val="00E5059E"/>
    <w:rsid w:val="00E517B5"/>
    <w:rsid w:val="00E51E1A"/>
    <w:rsid w:val="00E51E42"/>
    <w:rsid w:val="00E52854"/>
    <w:rsid w:val="00E55612"/>
    <w:rsid w:val="00E558C5"/>
    <w:rsid w:val="00E55C3F"/>
    <w:rsid w:val="00E5647E"/>
    <w:rsid w:val="00E5679D"/>
    <w:rsid w:val="00E56D72"/>
    <w:rsid w:val="00E60509"/>
    <w:rsid w:val="00E60949"/>
    <w:rsid w:val="00E60A2A"/>
    <w:rsid w:val="00E60D76"/>
    <w:rsid w:val="00E6105D"/>
    <w:rsid w:val="00E6167F"/>
    <w:rsid w:val="00E61814"/>
    <w:rsid w:val="00E618BA"/>
    <w:rsid w:val="00E62655"/>
    <w:rsid w:val="00E6327F"/>
    <w:rsid w:val="00E63D19"/>
    <w:rsid w:val="00E6451D"/>
    <w:rsid w:val="00E64C1A"/>
    <w:rsid w:val="00E657D3"/>
    <w:rsid w:val="00E658F6"/>
    <w:rsid w:val="00E65D15"/>
    <w:rsid w:val="00E662B7"/>
    <w:rsid w:val="00E6649E"/>
    <w:rsid w:val="00E66725"/>
    <w:rsid w:val="00E66924"/>
    <w:rsid w:val="00E66E82"/>
    <w:rsid w:val="00E66ED7"/>
    <w:rsid w:val="00E674D7"/>
    <w:rsid w:val="00E7133B"/>
    <w:rsid w:val="00E71647"/>
    <w:rsid w:val="00E7195A"/>
    <w:rsid w:val="00E71CD6"/>
    <w:rsid w:val="00E71D2F"/>
    <w:rsid w:val="00E72AD5"/>
    <w:rsid w:val="00E72FF2"/>
    <w:rsid w:val="00E7377F"/>
    <w:rsid w:val="00E7513F"/>
    <w:rsid w:val="00E75D68"/>
    <w:rsid w:val="00E76803"/>
    <w:rsid w:val="00E770D3"/>
    <w:rsid w:val="00E77298"/>
    <w:rsid w:val="00E802C5"/>
    <w:rsid w:val="00E81418"/>
    <w:rsid w:val="00E81693"/>
    <w:rsid w:val="00E81872"/>
    <w:rsid w:val="00E823BD"/>
    <w:rsid w:val="00E827B4"/>
    <w:rsid w:val="00E82DB0"/>
    <w:rsid w:val="00E83B1C"/>
    <w:rsid w:val="00E83E9E"/>
    <w:rsid w:val="00E84B18"/>
    <w:rsid w:val="00E85689"/>
    <w:rsid w:val="00E85E9F"/>
    <w:rsid w:val="00E85F1F"/>
    <w:rsid w:val="00E866B1"/>
    <w:rsid w:val="00E86A85"/>
    <w:rsid w:val="00E87ABE"/>
    <w:rsid w:val="00E87D13"/>
    <w:rsid w:val="00E91216"/>
    <w:rsid w:val="00E92979"/>
    <w:rsid w:val="00E94385"/>
    <w:rsid w:val="00E9441F"/>
    <w:rsid w:val="00E94C98"/>
    <w:rsid w:val="00E94F90"/>
    <w:rsid w:val="00E95693"/>
    <w:rsid w:val="00E95824"/>
    <w:rsid w:val="00E9616F"/>
    <w:rsid w:val="00E967BF"/>
    <w:rsid w:val="00E971E2"/>
    <w:rsid w:val="00E9720B"/>
    <w:rsid w:val="00E9747B"/>
    <w:rsid w:val="00E977FA"/>
    <w:rsid w:val="00E9792B"/>
    <w:rsid w:val="00E979F1"/>
    <w:rsid w:val="00E97FF8"/>
    <w:rsid w:val="00EA05E4"/>
    <w:rsid w:val="00EA0DE7"/>
    <w:rsid w:val="00EA0E8A"/>
    <w:rsid w:val="00EA2A50"/>
    <w:rsid w:val="00EA2F14"/>
    <w:rsid w:val="00EA330B"/>
    <w:rsid w:val="00EA45E4"/>
    <w:rsid w:val="00EA5B56"/>
    <w:rsid w:val="00EA64FB"/>
    <w:rsid w:val="00EA6A30"/>
    <w:rsid w:val="00EA6B19"/>
    <w:rsid w:val="00EA7456"/>
    <w:rsid w:val="00EA7B70"/>
    <w:rsid w:val="00EB0910"/>
    <w:rsid w:val="00EB1CB1"/>
    <w:rsid w:val="00EB1F62"/>
    <w:rsid w:val="00EB2975"/>
    <w:rsid w:val="00EB3DA8"/>
    <w:rsid w:val="00EB4122"/>
    <w:rsid w:val="00EB472A"/>
    <w:rsid w:val="00EB48B6"/>
    <w:rsid w:val="00EB48BE"/>
    <w:rsid w:val="00EB49CE"/>
    <w:rsid w:val="00EB4C1C"/>
    <w:rsid w:val="00EB4F60"/>
    <w:rsid w:val="00EB7402"/>
    <w:rsid w:val="00EB79EE"/>
    <w:rsid w:val="00EB7A31"/>
    <w:rsid w:val="00EB7BBC"/>
    <w:rsid w:val="00EC0CFF"/>
    <w:rsid w:val="00EC14E8"/>
    <w:rsid w:val="00EC22B9"/>
    <w:rsid w:val="00EC24D8"/>
    <w:rsid w:val="00EC2880"/>
    <w:rsid w:val="00EC2889"/>
    <w:rsid w:val="00EC2DD2"/>
    <w:rsid w:val="00EC32BD"/>
    <w:rsid w:val="00EC3453"/>
    <w:rsid w:val="00EC4046"/>
    <w:rsid w:val="00EC41A4"/>
    <w:rsid w:val="00EC427B"/>
    <w:rsid w:val="00EC56D0"/>
    <w:rsid w:val="00EC57CA"/>
    <w:rsid w:val="00EC586A"/>
    <w:rsid w:val="00EC66F2"/>
    <w:rsid w:val="00EC6766"/>
    <w:rsid w:val="00EC67D1"/>
    <w:rsid w:val="00EC685A"/>
    <w:rsid w:val="00EC689D"/>
    <w:rsid w:val="00EC7300"/>
    <w:rsid w:val="00EC740F"/>
    <w:rsid w:val="00EC78FE"/>
    <w:rsid w:val="00EC7F5E"/>
    <w:rsid w:val="00ED0926"/>
    <w:rsid w:val="00ED122B"/>
    <w:rsid w:val="00ED1795"/>
    <w:rsid w:val="00ED1B64"/>
    <w:rsid w:val="00ED2D5A"/>
    <w:rsid w:val="00ED2D65"/>
    <w:rsid w:val="00ED2EC7"/>
    <w:rsid w:val="00ED2FAB"/>
    <w:rsid w:val="00ED4116"/>
    <w:rsid w:val="00ED46F0"/>
    <w:rsid w:val="00ED4CFD"/>
    <w:rsid w:val="00ED4E13"/>
    <w:rsid w:val="00ED52B3"/>
    <w:rsid w:val="00ED5510"/>
    <w:rsid w:val="00ED575A"/>
    <w:rsid w:val="00ED5814"/>
    <w:rsid w:val="00ED5AFD"/>
    <w:rsid w:val="00ED6960"/>
    <w:rsid w:val="00ED6AA2"/>
    <w:rsid w:val="00ED6DC9"/>
    <w:rsid w:val="00ED7750"/>
    <w:rsid w:val="00ED7FBD"/>
    <w:rsid w:val="00EE0310"/>
    <w:rsid w:val="00EE0534"/>
    <w:rsid w:val="00EE0715"/>
    <w:rsid w:val="00EE0CED"/>
    <w:rsid w:val="00EE1227"/>
    <w:rsid w:val="00EE1712"/>
    <w:rsid w:val="00EE1B9B"/>
    <w:rsid w:val="00EE2054"/>
    <w:rsid w:val="00EE26C5"/>
    <w:rsid w:val="00EE2C19"/>
    <w:rsid w:val="00EE2FA9"/>
    <w:rsid w:val="00EE3023"/>
    <w:rsid w:val="00EE32ED"/>
    <w:rsid w:val="00EE33EF"/>
    <w:rsid w:val="00EE34FF"/>
    <w:rsid w:val="00EE41F7"/>
    <w:rsid w:val="00EE5304"/>
    <w:rsid w:val="00EE5DB0"/>
    <w:rsid w:val="00EE6D78"/>
    <w:rsid w:val="00EE6D97"/>
    <w:rsid w:val="00EE6F28"/>
    <w:rsid w:val="00EF0284"/>
    <w:rsid w:val="00EF05A6"/>
    <w:rsid w:val="00EF05BB"/>
    <w:rsid w:val="00EF0C18"/>
    <w:rsid w:val="00EF20AB"/>
    <w:rsid w:val="00EF223F"/>
    <w:rsid w:val="00EF25F8"/>
    <w:rsid w:val="00EF2AB7"/>
    <w:rsid w:val="00EF394A"/>
    <w:rsid w:val="00EF4CBC"/>
    <w:rsid w:val="00EF5255"/>
    <w:rsid w:val="00EF54C6"/>
    <w:rsid w:val="00EF5DE1"/>
    <w:rsid w:val="00EF7C42"/>
    <w:rsid w:val="00F0014B"/>
    <w:rsid w:val="00F00451"/>
    <w:rsid w:val="00F00D8C"/>
    <w:rsid w:val="00F0105F"/>
    <w:rsid w:val="00F01134"/>
    <w:rsid w:val="00F016A1"/>
    <w:rsid w:val="00F01840"/>
    <w:rsid w:val="00F0195E"/>
    <w:rsid w:val="00F027A7"/>
    <w:rsid w:val="00F02AA8"/>
    <w:rsid w:val="00F02AAC"/>
    <w:rsid w:val="00F02C62"/>
    <w:rsid w:val="00F03182"/>
    <w:rsid w:val="00F033F6"/>
    <w:rsid w:val="00F03633"/>
    <w:rsid w:val="00F03E1A"/>
    <w:rsid w:val="00F0455C"/>
    <w:rsid w:val="00F04AF0"/>
    <w:rsid w:val="00F051DB"/>
    <w:rsid w:val="00F05342"/>
    <w:rsid w:val="00F056D9"/>
    <w:rsid w:val="00F05967"/>
    <w:rsid w:val="00F05E49"/>
    <w:rsid w:val="00F068B3"/>
    <w:rsid w:val="00F06AE0"/>
    <w:rsid w:val="00F07742"/>
    <w:rsid w:val="00F0777C"/>
    <w:rsid w:val="00F10362"/>
    <w:rsid w:val="00F10641"/>
    <w:rsid w:val="00F1153F"/>
    <w:rsid w:val="00F12018"/>
    <w:rsid w:val="00F12CFB"/>
    <w:rsid w:val="00F137F2"/>
    <w:rsid w:val="00F14234"/>
    <w:rsid w:val="00F14926"/>
    <w:rsid w:val="00F14A22"/>
    <w:rsid w:val="00F14CAE"/>
    <w:rsid w:val="00F156EF"/>
    <w:rsid w:val="00F1582F"/>
    <w:rsid w:val="00F15918"/>
    <w:rsid w:val="00F159B7"/>
    <w:rsid w:val="00F15D58"/>
    <w:rsid w:val="00F16707"/>
    <w:rsid w:val="00F1696D"/>
    <w:rsid w:val="00F16BFB"/>
    <w:rsid w:val="00F16D97"/>
    <w:rsid w:val="00F16E15"/>
    <w:rsid w:val="00F16EB1"/>
    <w:rsid w:val="00F175F1"/>
    <w:rsid w:val="00F17CE0"/>
    <w:rsid w:val="00F20313"/>
    <w:rsid w:val="00F20472"/>
    <w:rsid w:val="00F211CE"/>
    <w:rsid w:val="00F21E90"/>
    <w:rsid w:val="00F2284D"/>
    <w:rsid w:val="00F2297B"/>
    <w:rsid w:val="00F229F5"/>
    <w:rsid w:val="00F22B9C"/>
    <w:rsid w:val="00F23669"/>
    <w:rsid w:val="00F23B27"/>
    <w:rsid w:val="00F2446C"/>
    <w:rsid w:val="00F25EF6"/>
    <w:rsid w:val="00F261C7"/>
    <w:rsid w:val="00F2648E"/>
    <w:rsid w:val="00F2684E"/>
    <w:rsid w:val="00F27002"/>
    <w:rsid w:val="00F27ADD"/>
    <w:rsid w:val="00F30320"/>
    <w:rsid w:val="00F30A8E"/>
    <w:rsid w:val="00F30B12"/>
    <w:rsid w:val="00F310B0"/>
    <w:rsid w:val="00F31F30"/>
    <w:rsid w:val="00F321E0"/>
    <w:rsid w:val="00F329AA"/>
    <w:rsid w:val="00F32F26"/>
    <w:rsid w:val="00F339F0"/>
    <w:rsid w:val="00F33AC3"/>
    <w:rsid w:val="00F340AD"/>
    <w:rsid w:val="00F34963"/>
    <w:rsid w:val="00F34C3E"/>
    <w:rsid w:val="00F3520B"/>
    <w:rsid w:val="00F36283"/>
    <w:rsid w:val="00F365A7"/>
    <w:rsid w:val="00F4002F"/>
    <w:rsid w:val="00F4086F"/>
    <w:rsid w:val="00F40BBB"/>
    <w:rsid w:val="00F40C31"/>
    <w:rsid w:val="00F40CBE"/>
    <w:rsid w:val="00F40DD0"/>
    <w:rsid w:val="00F40F3B"/>
    <w:rsid w:val="00F40FC4"/>
    <w:rsid w:val="00F4105B"/>
    <w:rsid w:val="00F415C2"/>
    <w:rsid w:val="00F4172C"/>
    <w:rsid w:val="00F41BDE"/>
    <w:rsid w:val="00F41FD1"/>
    <w:rsid w:val="00F428A5"/>
    <w:rsid w:val="00F4335C"/>
    <w:rsid w:val="00F433A9"/>
    <w:rsid w:val="00F43E9D"/>
    <w:rsid w:val="00F44116"/>
    <w:rsid w:val="00F44675"/>
    <w:rsid w:val="00F4496E"/>
    <w:rsid w:val="00F4510A"/>
    <w:rsid w:val="00F45B78"/>
    <w:rsid w:val="00F46A54"/>
    <w:rsid w:val="00F46C37"/>
    <w:rsid w:val="00F47AA1"/>
    <w:rsid w:val="00F50261"/>
    <w:rsid w:val="00F506FD"/>
    <w:rsid w:val="00F51AFF"/>
    <w:rsid w:val="00F5221B"/>
    <w:rsid w:val="00F5251C"/>
    <w:rsid w:val="00F52724"/>
    <w:rsid w:val="00F52DF7"/>
    <w:rsid w:val="00F53794"/>
    <w:rsid w:val="00F53BA6"/>
    <w:rsid w:val="00F543D1"/>
    <w:rsid w:val="00F5442B"/>
    <w:rsid w:val="00F548ED"/>
    <w:rsid w:val="00F54A28"/>
    <w:rsid w:val="00F5581C"/>
    <w:rsid w:val="00F56BA0"/>
    <w:rsid w:val="00F57319"/>
    <w:rsid w:val="00F57467"/>
    <w:rsid w:val="00F60058"/>
    <w:rsid w:val="00F60703"/>
    <w:rsid w:val="00F60B43"/>
    <w:rsid w:val="00F61408"/>
    <w:rsid w:val="00F616C0"/>
    <w:rsid w:val="00F62430"/>
    <w:rsid w:val="00F62527"/>
    <w:rsid w:val="00F629C2"/>
    <w:rsid w:val="00F62C80"/>
    <w:rsid w:val="00F636F4"/>
    <w:rsid w:val="00F64100"/>
    <w:rsid w:val="00F643F0"/>
    <w:rsid w:val="00F64EF0"/>
    <w:rsid w:val="00F65399"/>
    <w:rsid w:val="00F6586F"/>
    <w:rsid w:val="00F658E8"/>
    <w:rsid w:val="00F659A4"/>
    <w:rsid w:val="00F665BB"/>
    <w:rsid w:val="00F702BF"/>
    <w:rsid w:val="00F705D3"/>
    <w:rsid w:val="00F7070E"/>
    <w:rsid w:val="00F711F4"/>
    <w:rsid w:val="00F71833"/>
    <w:rsid w:val="00F719D0"/>
    <w:rsid w:val="00F71F93"/>
    <w:rsid w:val="00F72F92"/>
    <w:rsid w:val="00F7306C"/>
    <w:rsid w:val="00F73089"/>
    <w:rsid w:val="00F74726"/>
    <w:rsid w:val="00F74DF7"/>
    <w:rsid w:val="00F74EDE"/>
    <w:rsid w:val="00F74F2F"/>
    <w:rsid w:val="00F760F7"/>
    <w:rsid w:val="00F761CA"/>
    <w:rsid w:val="00F768CB"/>
    <w:rsid w:val="00F77785"/>
    <w:rsid w:val="00F77936"/>
    <w:rsid w:val="00F7797E"/>
    <w:rsid w:val="00F802E8"/>
    <w:rsid w:val="00F806BB"/>
    <w:rsid w:val="00F80DCE"/>
    <w:rsid w:val="00F811CB"/>
    <w:rsid w:val="00F8185B"/>
    <w:rsid w:val="00F81A74"/>
    <w:rsid w:val="00F81FDD"/>
    <w:rsid w:val="00F8212D"/>
    <w:rsid w:val="00F822AE"/>
    <w:rsid w:val="00F83762"/>
    <w:rsid w:val="00F8407B"/>
    <w:rsid w:val="00F844B3"/>
    <w:rsid w:val="00F847B4"/>
    <w:rsid w:val="00F84AD6"/>
    <w:rsid w:val="00F84CDC"/>
    <w:rsid w:val="00F8564F"/>
    <w:rsid w:val="00F866DD"/>
    <w:rsid w:val="00F868B6"/>
    <w:rsid w:val="00F8698B"/>
    <w:rsid w:val="00F8729E"/>
    <w:rsid w:val="00F91598"/>
    <w:rsid w:val="00F91D70"/>
    <w:rsid w:val="00F91FE9"/>
    <w:rsid w:val="00F93489"/>
    <w:rsid w:val="00F93D8F"/>
    <w:rsid w:val="00F93E4B"/>
    <w:rsid w:val="00F940F0"/>
    <w:rsid w:val="00F94107"/>
    <w:rsid w:val="00F94910"/>
    <w:rsid w:val="00F94C83"/>
    <w:rsid w:val="00F94D28"/>
    <w:rsid w:val="00F95944"/>
    <w:rsid w:val="00F95C3F"/>
    <w:rsid w:val="00F960DD"/>
    <w:rsid w:val="00F961F1"/>
    <w:rsid w:val="00F969EE"/>
    <w:rsid w:val="00F96BED"/>
    <w:rsid w:val="00FA0063"/>
    <w:rsid w:val="00FA012C"/>
    <w:rsid w:val="00FA072D"/>
    <w:rsid w:val="00FA075D"/>
    <w:rsid w:val="00FA1750"/>
    <w:rsid w:val="00FA19AA"/>
    <w:rsid w:val="00FA260B"/>
    <w:rsid w:val="00FA26F6"/>
    <w:rsid w:val="00FA33D3"/>
    <w:rsid w:val="00FA34C5"/>
    <w:rsid w:val="00FA4CE7"/>
    <w:rsid w:val="00FA581A"/>
    <w:rsid w:val="00FA5979"/>
    <w:rsid w:val="00FA5B54"/>
    <w:rsid w:val="00FA5B66"/>
    <w:rsid w:val="00FA5EBD"/>
    <w:rsid w:val="00FA60AD"/>
    <w:rsid w:val="00FA6955"/>
    <w:rsid w:val="00FA700F"/>
    <w:rsid w:val="00FA7559"/>
    <w:rsid w:val="00FA7789"/>
    <w:rsid w:val="00FB0C60"/>
    <w:rsid w:val="00FB1D2E"/>
    <w:rsid w:val="00FB2958"/>
    <w:rsid w:val="00FB385F"/>
    <w:rsid w:val="00FB3DA2"/>
    <w:rsid w:val="00FB4730"/>
    <w:rsid w:val="00FB4BA2"/>
    <w:rsid w:val="00FB52A9"/>
    <w:rsid w:val="00FB60C2"/>
    <w:rsid w:val="00FB6252"/>
    <w:rsid w:val="00FB7707"/>
    <w:rsid w:val="00FC0394"/>
    <w:rsid w:val="00FC04E6"/>
    <w:rsid w:val="00FC0699"/>
    <w:rsid w:val="00FC0C87"/>
    <w:rsid w:val="00FC0FC4"/>
    <w:rsid w:val="00FC11C6"/>
    <w:rsid w:val="00FC136F"/>
    <w:rsid w:val="00FC13DE"/>
    <w:rsid w:val="00FC1DA9"/>
    <w:rsid w:val="00FC1EED"/>
    <w:rsid w:val="00FC2769"/>
    <w:rsid w:val="00FC27E6"/>
    <w:rsid w:val="00FC2845"/>
    <w:rsid w:val="00FC2BF2"/>
    <w:rsid w:val="00FC32C7"/>
    <w:rsid w:val="00FC3818"/>
    <w:rsid w:val="00FC4A99"/>
    <w:rsid w:val="00FC5D37"/>
    <w:rsid w:val="00FC6470"/>
    <w:rsid w:val="00FC687F"/>
    <w:rsid w:val="00FC794F"/>
    <w:rsid w:val="00FC7B37"/>
    <w:rsid w:val="00FC7CFC"/>
    <w:rsid w:val="00FD046E"/>
    <w:rsid w:val="00FD1377"/>
    <w:rsid w:val="00FD2574"/>
    <w:rsid w:val="00FD37DF"/>
    <w:rsid w:val="00FD453C"/>
    <w:rsid w:val="00FD47A3"/>
    <w:rsid w:val="00FD498A"/>
    <w:rsid w:val="00FD4A41"/>
    <w:rsid w:val="00FD4AF9"/>
    <w:rsid w:val="00FD57C5"/>
    <w:rsid w:val="00FD5AD3"/>
    <w:rsid w:val="00FD6408"/>
    <w:rsid w:val="00FD648F"/>
    <w:rsid w:val="00FD6597"/>
    <w:rsid w:val="00FD6D98"/>
    <w:rsid w:val="00FD6E63"/>
    <w:rsid w:val="00FE0328"/>
    <w:rsid w:val="00FE1049"/>
    <w:rsid w:val="00FE1F57"/>
    <w:rsid w:val="00FE3B60"/>
    <w:rsid w:val="00FE3F89"/>
    <w:rsid w:val="00FE45B5"/>
    <w:rsid w:val="00FE49E3"/>
    <w:rsid w:val="00FE50B6"/>
    <w:rsid w:val="00FE52E3"/>
    <w:rsid w:val="00FE536D"/>
    <w:rsid w:val="00FE5A5D"/>
    <w:rsid w:val="00FE5A75"/>
    <w:rsid w:val="00FE6129"/>
    <w:rsid w:val="00FE64BB"/>
    <w:rsid w:val="00FE6BAE"/>
    <w:rsid w:val="00FE7BAC"/>
    <w:rsid w:val="00FE7FC2"/>
    <w:rsid w:val="00FF001D"/>
    <w:rsid w:val="00FF0219"/>
    <w:rsid w:val="00FF0433"/>
    <w:rsid w:val="00FF0FAF"/>
    <w:rsid w:val="00FF1846"/>
    <w:rsid w:val="00FF1A08"/>
    <w:rsid w:val="00FF1EBA"/>
    <w:rsid w:val="00FF1F39"/>
    <w:rsid w:val="00FF2024"/>
    <w:rsid w:val="00FF2A85"/>
    <w:rsid w:val="00FF3112"/>
    <w:rsid w:val="00FF31EA"/>
    <w:rsid w:val="00FF362A"/>
    <w:rsid w:val="00FF3B86"/>
    <w:rsid w:val="00FF45A6"/>
    <w:rsid w:val="00FF4772"/>
    <w:rsid w:val="00FF5053"/>
    <w:rsid w:val="00FF5E8E"/>
    <w:rsid w:val="00FF6596"/>
    <w:rsid w:val="00FF6605"/>
    <w:rsid w:val="00FF6C0F"/>
    <w:rsid w:val="00FF7164"/>
    <w:rsid w:val="00FF73FE"/>
    <w:rsid w:val="00FF74B4"/>
    <w:rsid w:val="00FF7703"/>
    <w:rsid w:val="00FF7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8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186365"/>
    <w:pPr>
      <w:spacing w:after="200" w:line="276" w:lineRule="auto"/>
    </w:pPr>
    <w:rPr>
      <w:sz w:val="22"/>
      <w:szCs w:val="22"/>
      <w:lang w:eastAsia="en-US"/>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0"/>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lang w:val="x-none"/>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4"/>
    <w:next w:val="ab"/>
    <w:link w:val="22"/>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b"/>
    <w:next w:val="ab"/>
    <w:link w:val="31"/>
    <w:autoRedefine/>
    <w:uiPriority w:val="9"/>
    <w:qFormat/>
    <w:rsid w:val="00A11150"/>
    <w:pPr>
      <w:keepNext/>
      <w:keepLines/>
      <w:widowControl w:val="0"/>
      <w:numPr>
        <w:ilvl w:val="2"/>
        <w:numId w:val="5"/>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b"/>
    <w:next w:val="ab"/>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b"/>
    <w:next w:val="ab"/>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b"/>
    <w:next w:val="ab"/>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b"/>
    <w:next w:val="ab"/>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b"/>
    <w:next w:val="ab"/>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b"/>
    <w:next w:val="ab"/>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4"/>
    <w:qFormat/>
    <w:rsid w:val="007A1DC0"/>
    <w:rPr>
      <w:rFonts w:ascii="Times New Roman" w:eastAsia="Times New Roman" w:hAnsi="Times New Roman"/>
      <w:b/>
      <w:bCs/>
      <w:caps/>
      <w:kern w:val="28"/>
      <w:sz w:val="26"/>
      <w:szCs w:val="26"/>
      <w:lang w:eastAsia="en-US"/>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1"/>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c"/>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c"/>
    <w:link w:val="6"/>
    <w:uiPriority w:val="9"/>
    <w:rsid w:val="00FC4A99"/>
    <w:rPr>
      <w:rFonts w:ascii="Times New Roman" w:eastAsia="Times New Roman" w:hAnsi="Times New Roman"/>
      <w:b/>
      <w:bCs/>
      <w:sz w:val="22"/>
      <w:szCs w:val="22"/>
    </w:rPr>
  </w:style>
  <w:style w:type="character" w:customStyle="1" w:styleId="70">
    <w:name w:val="Заголовок 7 Знак"/>
    <w:basedOn w:val="ac"/>
    <w:link w:val="7"/>
    <w:uiPriority w:val="9"/>
    <w:rsid w:val="00FC4A99"/>
    <w:rPr>
      <w:rFonts w:ascii="Times New Roman" w:eastAsia="Times New Roman" w:hAnsi="Times New Roman"/>
      <w:sz w:val="24"/>
      <w:szCs w:val="24"/>
    </w:rPr>
  </w:style>
  <w:style w:type="character" w:customStyle="1" w:styleId="80">
    <w:name w:val="Заголовок 8 Знак"/>
    <w:basedOn w:val="ac"/>
    <w:link w:val="8"/>
    <w:uiPriority w:val="9"/>
    <w:rsid w:val="00FC4A99"/>
    <w:rPr>
      <w:rFonts w:ascii="Times New Roman" w:eastAsia="Times New Roman" w:hAnsi="Times New Roman"/>
      <w:i/>
      <w:iCs/>
      <w:sz w:val="24"/>
      <w:szCs w:val="24"/>
    </w:rPr>
  </w:style>
  <w:style w:type="character" w:customStyle="1" w:styleId="90">
    <w:name w:val="Заголовок 9 Знак"/>
    <w:basedOn w:val="ac"/>
    <w:link w:val="9"/>
    <w:uiPriority w:val="9"/>
    <w:rsid w:val="00FC4A99"/>
    <w:rPr>
      <w:rFonts w:ascii="Arial" w:eastAsia="Times New Roman" w:hAnsi="Arial" w:cs="Arial"/>
      <w:sz w:val="22"/>
      <w:szCs w:val="22"/>
    </w:rPr>
  </w:style>
  <w:style w:type="character" w:customStyle="1" w:styleId="15">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b"/>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
    <w:name w:val="Table Grid"/>
    <w:aliases w:val="Table Grid Report"/>
    <w:basedOn w:val="ad"/>
    <w:uiPriority w:val="5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1"/>
    <w:uiPriority w:val="35"/>
    <w:unhideWhenUsed/>
    <w:qFormat/>
    <w:rsid w:val="00D41F08"/>
    <w:rPr>
      <w:b/>
      <w:bCs/>
      <w:sz w:val="20"/>
      <w:szCs w:val="20"/>
    </w:rPr>
  </w:style>
  <w:style w:type="paragraph" w:styleId="af2">
    <w:name w:val="Plain Text"/>
    <w:basedOn w:val="ab"/>
    <w:link w:val="af3"/>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3">
    <w:name w:val="Текст Знак"/>
    <w:link w:val="af2"/>
    <w:rsid w:val="00EB4C1C"/>
    <w:rPr>
      <w:rFonts w:ascii="Courier New" w:eastAsia="Times New Roman" w:hAnsi="Courier New" w:cs="Courier New"/>
    </w:rPr>
  </w:style>
  <w:style w:type="paragraph" w:styleId="af4">
    <w:name w:val="Normal (Web)"/>
    <w:basedOn w:val="ab"/>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5">
    <w:name w:val="Document Map"/>
    <w:basedOn w:val="ab"/>
    <w:link w:val="af6"/>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link w:val="af5"/>
    <w:semiHidden/>
    <w:rsid w:val="007E274E"/>
    <w:rPr>
      <w:rFonts w:ascii="Tahoma" w:eastAsia="Times New Roman" w:hAnsi="Tahoma" w:cs="Tahoma"/>
      <w:shd w:val="clear" w:color="auto" w:fill="000080"/>
    </w:rPr>
  </w:style>
  <w:style w:type="paragraph" w:styleId="af7">
    <w:name w:val="TOC Heading"/>
    <w:basedOn w:val="14"/>
    <w:next w:val="ab"/>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6">
    <w:name w:val="toc 1"/>
    <w:basedOn w:val="ab"/>
    <w:next w:val="ab"/>
    <w:link w:val="17"/>
    <w:autoRedefine/>
    <w:uiPriority w:val="39"/>
    <w:unhideWhenUsed/>
    <w:qFormat/>
    <w:rsid w:val="00114FB0"/>
    <w:pPr>
      <w:tabs>
        <w:tab w:val="left" w:pos="1100"/>
        <w:tab w:val="right" w:leader="dot" w:pos="9061"/>
      </w:tabs>
    </w:pPr>
    <w:rPr>
      <w:rFonts w:ascii="Times New Roman" w:hAnsi="Times New Roman"/>
      <w:noProof/>
    </w:rPr>
  </w:style>
  <w:style w:type="paragraph" w:styleId="23">
    <w:name w:val="toc 2"/>
    <w:basedOn w:val="ab"/>
    <w:next w:val="ab"/>
    <w:link w:val="24"/>
    <w:autoRedefine/>
    <w:uiPriority w:val="39"/>
    <w:unhideWhenUsed/>
    <w:qFormat/>
    <w:rsid w:val="00C54D48"/>
    <w:pPr>
      <w:tabs>
        <w:tab w:val="left" w:pos="1100"/>
        <w:tab w:val="right" w:leader="dot" w:pos="9345"/>
      </w:tabs>
      <w:spacing w:line="240" w:lineRule="auto"/>
      <w:ind w:left="220"/>
    </w:pPr>
  </w:style>
  <w:style w:type="paragraph" w:styleId="32">
    <w:name w:val="toc 3"/>
    <w:basedOn w:val="ab"/>
    <w:next w:val="ab"/>
    <w:link w:val="33"/>
    <w:autoRedefine/>
    <w:uiPriority w:val="39"/>
    <w:unhideWhenUsed/>
    <w:qFormat/>
    <w:rsid w:val="00F74EDE"/>
    <w:pPr>
      <w:ind w:left="440"/>
    </w:pPr>
  </w:style>
  <w:style w:type="character" w:styleId="af8">
    <w:name w:val="Hyperlink"/>
    <w:uiPriority w:val="99"/>
    <w:unhideWhenUsed/>
    <w:rsid w:val="00F74EDE"/>
    <w:rPr>
      <w:color w:val="0000FF"/>
      <w:u w:val="single"/>
    </w:rPr>
  </w:style>
  <w:style w:type="paragraph" w:customStyle="1" w:styleId="af9">
    <w:name w:val="заголовок таблицы"/>
    <w:basedOn w:val="ab"/>
    <w:link w:val="afa"/>
    <w:autoRedefine/>
    <w:rsid w:val="00FA5979"/>
    <w:pPr>
      <w:widowControl w:val="0"/>
      <w:tabs>
        <w:tab w:val="left" w:pos="1134"/>
      </w:tabs>
      <w:spacing w:after="0" w:line="240" w:lineRule="auto"/>
      <w:ind w:firstLine="709"/>
      <w:jc w:val="both"/>
    </w:pPr>
    <w:rPr>
      <w:rFonts w:ascii="Times New Roman" w:eastAsia="Times New Roman" w:hAnsi="Times New Roman"/>
      <w:sz w:val="24"/>
      <w:szCs w:val="24"/>
    </w:rPr>
  </w:style>
  <w:style w:type="character" w:customStyle="1" w:styleId="afa">
    <w:name w:val="заголовок таблицы Знак Знак"/>
    <w:link w:val="af9"/>
    <w:rsid w:val="00FA5979"/>
    <w:rPr>
      <w:rFonts w:ascii="Times New Roman" w:eastAsia="Times New Roman" w:hAnsi="Times New Roman"/>
      <w:sz w:val="24"/>
      <w:szCs w:val="24"/>
      <w:lang w:eastAsia="en-US"/>
    </w:rPr>
  </w:style>
  <w:style w:type="paragraph" w:customStyle="1" w:styleId="130">
    <w:name w:val="Обычный 13"/>
    <w:basedOn w:val="ab"/>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9">
    <w:name w:val="заголовок табл"/>
    <w:basedOn w:val="ab"/>
    <w:link w:val="18"/>
    <w:qFormat/>
    <w:rsid w:val="00680F5D"/>
    <w:pPr>
      <w:keepNext/>
      <w:numPr>
        <w:numId w:val="2"/>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8">
    <w:name w:val="заголовок табл Знак1"/>
    <w:link w:val="a9"/>
    <w:rsid w:val="00242387"/>
    <w:rPr>
      <w:rFonts w:ascii="Times New Roman" w:eastAsia="Times New Roman" w:hAnsi="Times New Roman"/>
      <w:b/>
      <w:bCs/>
      <w:sz w:val="24"/>
      <w:szCs w:val="24"/>
    </w:rPr>
  </w:style>
  <w:style w:type="paragraph" w:customStyle="1" w:styleId="-2">
    <w:name w:val="Текст-2"/>
    <w:basedOn w:val="ab"/>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b">
    <w:name w:val="Заголовок табл."/>
    <w:basedOn w:val="a9"/>
    <w:link w:val="afc"/>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c">
    <w:name w:val="Заголовок табл. Знак"/>
    <w:link w:val="afb"/>
    <w:rsid w:val="00680F5D"/>
    <w:rPr>
      <w:rFonts w:ascii="Times New Roman" w:eastAsia="Times New Roman" w:hAnsi="Times New Roman"/>
      <w:b/>
      <w:sz w:val="24"/>
    </w:rPr>
  </w:style>
  <w:style w:type="paragraph" w:customStyle="1" w:styleId="a5">
    <w:name w:val="Подрисуночная надпись"/>
    <w:basedOn w:val="ab"/>
    <w:link w:val="afd"/>
    <w:autoRedefine/>
    <w:rsid w:val="005622DA"/>
    <w:pPr>
      <w:numPr>
        <w:numId w:val="3"/>
      </w:numPr>
      <w:suppressLineNumbers/>
      <w:suppressAutoHyphens/>
      <w:spacing w:before="120" w:after="240" w:line="240" w:lineRule="auto"/>
      <w:jc w:val="both"/>
    </w:pPr>
    <w:rPr>
      <w:rFonts w:ascii="Times New Roman" w:eastAsia="Times New Roman" w:hAnsi="Times New Roman"/>
      <w:b/>
      <w:bCs/>
      <w:sz w:val="24"/>
      <w:szCs w:val="24"/>
      <w:lang w:val="x-none" w:eastAsia="x-none"/>
    </w:rPr>
  </w:style>
  <w:style w:type="character" w:customStyle="1" w:styleId="afd">
    <w:name w:val="Подрисуночная надпись Знак Знак"/>
    <w:link w:val="a5"/>
    <w:rsid w:val="005622DA"/>
    <w:rPr>
      <w:rFonts w:ascii="Times New Roman" w:eastAsia="Times New Roman" w:hAnsi="Times New Roman"/>
      <w:b/>
      <w:bCs/>
      <w:sz w:val="24"/>
      <w:szCs w:val="24"/>
      <w:lang w:val="x-none" w:eastAsia="x-none"/>
    </w:rPr>
  </w:style>
  <w:style w:type="paragraph" w:customStyle="1" w:styleId="afe">
    <w:name w:val="Заголовок рис."/>
    <w:basedOn w:val="a5"/>
    <w:link w:val="aff"/>
    <w:qFormat/>
    <w:rsid w:val="00680F5D"/>
    <w:pPr>
      <w:tabs>
        <w:tab w:val="left" w:pos="709"/>
        <w:tab w:val="left" w:pos="1134"/>
      </w:tabs>
      <w:suppressAutoHyphens w:val="0"/>
      <w:spacing w:before="60"/>
    </w:pPr>
    <w:rPr>
      <w:bCs w:val="0"/>
      <w:szCs w:val="20"/>
    </w:rPr>
  </w:style>
  <w:style w:type="character" w:customStyle="1" w:styleId="aff">
    <w:name w:val="Заголовок рис. Знак"/>
    <w:link w:val="afe"/>
    <w:rsid w:val="00680F5D"/>
    <w:rPr>
      <w:rFonts w:ascii="Times New Roman" w:eastAsia="Times New Roman" w:hAnsi="Times New Roman"/>
      <w:b/>
      <w:sz w:val="24"/>
      <w:lang w:val="x-none" w:eastAsia="x-none"/>
    </w:rPr>
  </w:style>
  <w:style w:type="paragraph" w:customStyle="1" w:styleId="133">
    <w:name w:val="Обычный 13 Знак3"/>
    <w:basedOn w:val="ab"/>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0">
    <w:name w:val="header"/>
    <w:basedOn w:val="ab"/>
    <w:link w:val="aff1"/>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1">
    <w:name w:val="Верхний колонтитул Знак"/>
    <w:link w:val="aff0"/>
    <w:uiPriority w:val="99"/>
    <w:rsid w:val="005809AE"/>
    <w:rPr>
      <w:rFonts w:ascii="Times New Roman" w:eastAsia="Times New Roman" w:hAnsi="Times New Roman"/>
      <w:sz w:val="24"/>
      <w:szCs w:val="24"/>
    </w:rPr>
  </w:style>
  <w:style w:type="character" w:styleId="aff2">
    <w:name w:val="page number"/>
    <w:rsid w:val="005809AE"/>
    <w:rPr>
      <w:rFonts w:ascii="Arial" w:hAnsi="Arial" w:cs="Arial"/>
      <w:sz w:val="20"/>
      <w:szCs w:val="20"/>
    </w:rPr>
  </w:style>
  <w:style w:type="paragraph" w:styleId="aff3">
    <w:name w:val="footer"/>
    <w:basedOn w:val="ab"/>
    <w:link w:val="aff4"/>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4">
    <w:name w:val="Нижний колонтитул Знак"/>
    <w:link w:val="aff3"/>
    <w:uiPriority w:val="99"/>
    <w:rsid w:val="005809AE"/>
    <w:rPr>
      <w:rFonts w:ascii="Times New Roman" w:eastAsia="Times New Roman" w:hAnsi="Times New Roman"/>
      <w:sz w:val="12"/>
      <w:szCs w:val="12"/>
    </w:rPr>
  </w:style>
  <w:style w:type="paragraph" w:styleId="42">
    <w:name w:val="toc 4"/>
    <w:basedOn w:val="ab"/>
    <w:next w:val="ab"/>
    <w:autoRedefine/>
    <w:uiPriority w:val="39"/>
    <w:unhideWhenUsed/>
    <w:rsid w:val="00AD6527"/>
    <w:pPr>
      <w:ind w:left="660"/>
    </w:pPr>
  </w:style>
  <w:style w:type="paragraph" w:customStyle="1" w:styleId="131">
    <w:name w:val="Обычный 13 Знак"/>
    <w:basedOn w:val="ab"/>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5">
    <w:name w:val="Strong"/>
    <w:uiPriority w:val="22"/>
    <w:qFormat/>
    <w:rsid w:val="00C20CA5"/>
    <w:rPr>
      <w:b/>
      <w:bCs/>
    </w:rPr>
  </w:style>
  <w:style w:type="paragraph" w:styleId="aff6">
    <w:name w:val="Balloon Text"/>
    <w:basedOn w:val="ab"/>
    <w:link w:val="aff7"/>
    <w:uiPriority w:val="99"/>
    <w:semiHidden/>
    <w:unhideWhenUsed/>
    <w:rsid w:val="009C2764"/>
    <w:pPr>
      <w:spacing w:after="0" w:line="240" w:lineRule="auto"/>
    </w:pPr>
    <w:rPr>
      <w:rFonts w:ascii="Tahoma" w:hAnsi="Tahoma" w:cs="Tahoma"/>
      <w:sz w:val="16"/>
      <w:szCs w:val="16"/>
    </w:rPr>
  </w:style>
  <w:style w:type="character" w:customStyle="1" w:styleId="aff7">
    <w:name w:val="Текст выноски Знак"/>
    <w:link w:val="aff6"/>
    <w:uiPriority w:val="99"/>
    <w:semiHidden/>
    <w:rsid w:val="009C2764"/>
    <w:rPr>
      <w:rFonts w:ascii="Tahoma" w:hAnsi="Tahoma" w:cs="Tahoma"/>
      <w:sz w:val="16"/>
      <w:szCs w:val="16"/>
      <w:lang w:eastAsia="en-US"/>
    </w:rPr>
  </w:style>
  <w:style w:type="paragraph" w:styleId="aff8">
    <w:name w:val="List Paragraph"/>
    <w:aliases w:val="Введение,СТ"/>
    <w:basedOn w:val="ab"/>
    <w:link w:val="aff9"/>
    <w:uiPriority w:val="34"/>
    <w:qFormat/>
    <w:rsid w:val="00684AEE"/>
    <w:pPr>
      <w:ind w:left="720"/>
      <w:contextualSpacing/>
    </w:pPr>
  </w:style>
  <w:style w:type="character" w:styleId="affa">
    <w:name w:val="FollowedHyperlink"/>
    <w:uiPriority w:val="99"/>
    <w:semiHidden/>
    <w:unhideWhenUsed/>
    <w:rsid w:val="00A33476"/>
    <w:rPr>
      <w:color w:val="800080"/>
      <w:u w:val="single"/>
    </w:rPr>
  </w:style>
  <w:style w:type="paragraph" w:customStyle="1" w:styleId="xl65">
    <w:name w:val="xl65"/>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b"/>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b"/>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b"/>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b"/>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b"/>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b"/>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b"/>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b"/>
    <w:rsid w:val="00F30B12"/>
    <w:pPr>
      <w:keepNext/>
      <w:numPr>
        <w:numId w:val="4"/>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b">
    <w:name w:val="endnote text"/>
    <w:basedOn w:val="ab"/>
    <w:link w:val="affc"/>
    <w:uiPriority w:val="99"/>
    <w:semiHidden/>
    <w:unhideWhenUsed/>
    <w:rsid w:val="00F811CB"/>
    <w:pPr>
      <w:spacing w:after="0" w:line="240" w:lineRule="auto"/>
    </w:pPr>
    <w:rPr>
      <w:sz w:val="20"/>
      <w:szCs w:val="20"/>
    </w:rPr>
  </w:style>
  <w:style w:type="character" w:customStyle="1" w:styleId="affc">
    <w:name w:val="Текст концевой сноски Знак"/>
    <w:link w:val="affb"/>
    <w:uiPriority w:val="99"/>
    <w:semiHidden/>
    <w:rsid w:val="00F811CB"/>
    <w:rPr>
      <w:lang w:eastAsia="en-US"/>
    </w:rPr>
  </w:style>
  <w:style w:type="character" w:styleId="affd">
    <w:name w:val="endnote reference"/>
    <w:uiPriority w:val="99"/>
    <w:semiHidden/>
    <w:unhideWhenUsed/>
    <w:rsid w:val="00F811CB"/>
    <w:rPr>
      <w:vertAlign w:val="superscript"/>
    </w:rPr>
  </w:style>
  <w:style w:type="paragraph" w:styleId="51">
    <w:name w:val="toc 5"/>
    <w:basedOn w:val="ab"/>
    <w:next w:val="ab"/>
    <w:autoRedefine/>
    <w:uiPriority w:val="39"/>
    <w:unhideWhenUsed/>
    <w:rsid w:val="00C54D48"/>
    <w:pPr>
      <w:spacing w:after="100"/>
      <w:ind w:left="880"/>
    </w:pPr>
    <w:rPr>
      <w:rFonts w:eastAsia="Times New Roman"/>
      <w:lang w:eastAsia="ru-RU"/>
    </w:rPr>
  </w:style>
  <w:style w:type="paragraph" w:styleId="61">
    <w:name w:val="toc 6"/>
    <w:basedOn w:val="ab"/>
    <w:next w:val="ab"/>
    <w:autoRedefine/>
    <w:uiPriority w:val="39"/>
    <w:unhideWhenUsed/>
    <w:rsid w:val="00C54D48"/>
    <w:pPr>
      <w:spacing w:after="100"/>
      <w:ind w:left="1100"/>
    </w:pPr>
    <w:rPr>
      <w:rFonts w:eastAsia="Times New Roman"/>
      <w:lang w:eastAsia="ru-RU"/>
    </w:rPr>
  </w:style>
  <w:style w:type="paragraph" w:styleId="71">
    <w:name w:val="toc 7"/>
    <w:basedOn w:val="ab"/>
    <w:next w:val="ab"/>
    <w:autoRedefine/>
    <w:uiPriority w:val="39"/>
    <w:unhideWhenUsed/>
    <w:rsid w:val="00C54D48"/>
    <w:pPr>
      <w:spacing w:after="100"/>
      <w:ind w:left="1320"/>
    </w:pPr>
    <w:rPr>
      <w:rFonts w:eastAsia="Times New Roman"/>
      <w:lang w:eastAsia="ru-RU"/>
    </w:rPr>
  </w:style>
  <w:style w:type="paragraph" w:styleId="81">
    <w:name w:val="toc 8"/>
    <w:basedOn w:val="ab"/>
    <w:next w:val="ab"/>
    <w:autoRedefine/>
    <w:uiPriority w:val="39"/>
    <w:unhideWhenUsed/>
    <w:rsid w:val="00C54D48"/>
    <w:pPr>
      <w:spacing w:after="100"/>
      <w:ind w:left="1540"/>
    </w:pPr>
    <w:rPr>
      <w:rFonts w:eastAsia="Times New Roman"/>
      <w:lang w:eastAsia="ru-RU"/>
    </w:rPr>
  </w:style>
  <w:style w:type="paragraph" w:styleId="91">
    <w:name w:val="toc 9"/>
    <w:basedOn w:val="ab"/>
    <w:next w:val="ab"/>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c"/>
    <w:rsid w:val="00EA0DE7"/>
  </w:style>
  <w:style w:type="paragraph" w:customStyle="1" w:styleId="txt1">
    <w:name w:val="txt1"/>
    <w:basedOn w:val="ab"/>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e">
    <w:name w:val="Title"/>
    <w:aliases w:val="Заголовок1"/>
    <w:basedOn w:val="ab"/>
    <w:link w:val="afff"/>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
    <w:name w:val="Название Знак"/>
    <w:aliases w:val="Заголовок1 Знак"/>
    <w:link w:val="affe"/>
    <w:uiPriority w:val="10"/>
    <w:rsid w:val="00B32FED"/>
    <w:rPr>
      <w:rFonts w:ascii="Times New Roman" w:eastAsia="Times New Roman" w:hAnsi="Times New Roman"/>
      <w:b/>
      <w:bCs/>
      <w:sz w:val="28"/>
      <w:szCs w:val="28"/>
    </w:rPr>
  </w:style>
  <w:style w:type="paragraph" w:customStyle="1" w:styleId="19">
    <w:name w:val="1. Заголовок"/>
    <w:basedOn w:val="14"/>
    <w:link w:val="1a"/>
    <w:qFormat/>
    <w:rsid w:val="00B32FED"/>
    <w:pPr>
      <w:keepLines/>
      <w:suppressLineNumbers/>
      <w:tabs>
        <w:tab w:val="num" w:pos="643"/>
      </w:tabs>
      <w:spacing w:before="120" w:after="120"/>
      <w:ind w:left="643" w:hanging="360"/>
      <w:jc w:val="left"/>
    </w:pPr>
    <w:rPr>
      <w:bCs w:val="0"/>
      <w:sz w:val="28"/>
      <w:szCs w:val="20"/>
      <w:lang w:eastAsia="x-none"/>
    </w:rPr>
  </w:style>
  <w:style w:type="character" w:customStyle="1" w:styleId="1a">
    <w:name w:val="1. Заголовок Знак"/>
    <w:link w:val="19"/>
    <w:rsid w:val="00B32FED"/>
    <w:rPr>
      <w:rFonts w:ascii="Times New Roman" w:eastAsia="Times New Roman" w:hAnsi="Times New Roman"/>
      <w:b/>
      <w:caps/>
      <w:kern w:val="28"/>
      <w:sz w:val="28"/>
    </w:rPr>
  </w:style>
  <w:style w:type="character" w:customStyle="1" w:styleId="afff0">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qFormat/>
    <w:rsid w:val="009D4B48"/>
    <w:pPr>
      <w:keepNext/>
      <w:keepLines/>
      <w:numPr>
        <w:numId w:val="6"/>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1">
    <w:name w:val="отчетный"/>
    <w:basedOn w:val="ab"/>
    <w:link w:val="afff2"/>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f2">
    <w:name w:val="отчетный Знак"/>
    <w:link w:val="afff1"/>
    <w:rsid w:val="009D4B48"/>
    <w:rPr>
      <w:rFonts w:ascii="Times New Roman CYR" w:eastAsia="Times New Roman" w:hAnsi="Times New Roman CYR"/>
      <w:sz w:val="26"/>
      <w:szCs w:val="26"/>
    </w:rPr>
  </w:style>
  <w:style w:type="paragraph" w:customStyle="1" w:styleId="afff3">
    <w:name w:val="ТЕКСТ"/>
    <w:basedOn w:val="ab"/>
    <w:link w:val="afff4"/>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lang w:val="x-none" w:eastAsia="x-none"/>
    </w:rPr>
  </w:style>
  <w:style w:type="character" w:customStyle="1" w:styleId="afff4">
    <w:name w:val="ТЕКСТ Знак"/>
    <w:link w:val="afff3"/>
    <w:rsid w:val="0001511A"/>
    <w:rPr>
      <w:rFonts w:ascii="Times New Roman" w:eastAsia="Times New Roman" w:hAnsi="Times New Roman"/>
      <w:sz w:val="26"/>
    </w:rPr>
  </w:style>
  <w:style w:type="paragraph" w:customStyle="1" w:styleId="10">
    <w:name w:val="Рис.1. Подрисуночная надпись"/>
    <w:basedOn w:val="ab"/>
    <w:autoRedefine/>
    <w:rsid w:val="00146A7B"/>
    <w:pPr>
      <w:keepNext/>
      <w:numPr>
        <w:numId w:val="7"/>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5">
    <w:name w:val="No Spacing"/>
    <w:uiPriority w:val="1"/>
    <w:qFormat/>
    <w:rsid w:val="00133A54"/>
    <w:rPr>
      <w:sz w:val="22"/>
      <w:szCs w:val="22"/>
      <w:lang w:eastAsia="en-US"/>
    </w:rPr>
  </w:style>
  <w:style w:type="paragraph" w:styleId="a">
    <w:name w:val="List Number"/>
    <w:basedOn w:val="ab"/>
    <w:unhideWhenUsed/>
    <w:rsid w:val="005F4C10"/>
    <w:pPr>
      <w:numPr>
        <w:numId w:val="10"/>
      </w:numPr>
      <w:contextualSpacing/>
    </w:pPr>
  </w:style>
  <w:style w:type="character" w:styleId="afff6">
    <w:name w:val="Placeholder Text"/>
    <w:basedOn w:val="ac"/>
    <w:uiPriority w:val="99"/>
    <w:semiHidden/>
    <w:rsid w:val="007471A4"/>
    <w:rPr>
      <w:color w:val="808080"/>
    </w:rPr>
  </w:style>
  <w:style w:type="paragraph" w:customStyle="1" w:styleId="13">
    <w:name w:val="Стиль Рис.1. Подрисуночная надпись + полужирный"/>
    <w:basedOn w:val="ab"/>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f3"/>
    <w:link w:val="-11"/>
    <w:rsid w:val="00A62BC2"/>
    <w:pPr>
      <w:keepNext w:val="0"/>
    </w:pPr>
  </w:style>
  <w:style w:type="character" w:customStyle="1" w:styleId="-11">
    <w:name w:val="Текст-1 Знак1"/>
    <w:basedOn w:val="afff4"/>
    <w:link w:val="-10"/>
    <w:locked/>
    <w:rsid w:val="00A62BC2"/>
    <w:rPr>
      <w:rFonts w:ascii="Times New Roman" w:eastAsia="Times New Roman" w:hAnsi="Times New Roman"/>
      <w:sz w:val="26"/>
      <w:lang w:val="x-none" w:eastAsia="x-none"/>
    </w:rPr>
  </w:style>
  <w:style w:type="paragraph" w:customStyle="1" w:styleId="a8">
    <w:name w:val="ТАБЛ."/>
    <w:basedOn w:val="-10"/>
    <w:next w:val="-10"/>
    <w:link w:val="afff7"/>
    <w:rsid w:val="00A62BC2"/>
    <w:pPr>
      <w:numPr>
        <w:numId w:val="12"/>
      </w:numPr>
      <w:jc w:val="left"/>
    </w:pPr>
    <w:rPr>
      <w:b/>
      <w:lang w:val="ru-RU" w:eastAsia="ru-RU"/>
    </w:rPr>
  </w:style>
  <w:style w:type="character" w:customStyle="1" w:styleId="afff7">
    <w:name w:val="ТАБЛ. Знак"/>
    <w:link w:val="a8"/>
    <w:locked/>
    <w:rsid w:val="00A62BC2"/>
    <w:rPr>
      <w:rFonts w:ascii="Times New Roman" w:eastAsia="Times New Roman" w:hAnsi="Times New Roman"/>
      <w:b/>
      <w:sz w:val="26"/>
    </w:rPr>
  </w:style>
  <w:style w:type="paragraph" w:customStyle="1" w:styleId="12-">
    <w:name w:val="ТАБ 12-Заг."/>
    <w:basedOn w:val="ab"/>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2">
    <w:name w:val="Рис."/>
    <w:basedOn w:val="a8"/>
    <w:next w:val="-10"/>
    <w:link w:val="afff8"/>
    <w:qFormat/>
    <w:rsid w:val="00A62BC2"/>
    <w:pPr>
      <w:numPr>
        <w:numId w:val="13"/>
      </w:numPr>
      <w:spacing w:before="0" w:after="0" w:line="240" w:lineRule="auto"/>
    </w:pPr>
  </w:style>
  <w:style w:type="character" w:customStyle="1" w:styleId="afff8">
    <w:name w:val="Рис. Знак"/>
    <w:link w:val="a2"/>
    <w:locked/>
    <w:rsid w:val="00A62BC2"/>
    <w:rPr>
      <w:rFonts w:ascii="Times New Roman" w:eastAsia="Times New Roman" w:hAnsi="Times New Roman"/>
      <w:b/>
      <w:sz w:val="26"/>
    </w:rPr>
  </w:style>
  <w:style w:type="paragraph" w:customStyle="1" w:styleId="afff9">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a">
    <w:name w:val="annotation reference"/>
    <w:basedOn w:val="ac"/>
    <w:uiPriority w:val="99"/>
    <w:semiHidden/>
    <w:unhideWhenUsed/>
    <w:rsid w:val="00E25CCD"/>
    <w:rPr>
      <w:sz w:val="16"/>
      <w:szCs w:val="16"/>
    </w:rPr>
  </w:style>
  <w:style w:type="paragraph" w:styleId="afffb">
    <w:name w:val="annotation text"/>
    <w:basedOn w:val="ab"/>
    <w:link w:val="afffc"/>
    <w:uiPriority w:val="99"/>
    <w:unhideWhenUsed/>
    <w:rsid w:val="00E25CCD"/>
    <w:pPr>
      <w:spacing w:line="240" w:lineRule="auto"/>
    </w:pPr>
    <w:rPr>
      <w:sz w:val="20"/>
      <w:szCs w:val="20"/>
    </w:rPr>
  </w:style>
  <w:style w:type="character" w:customStyle="1" w:styleId="afffc">
    <w:name w:val="Текст примечания Знак"/>
    <w:basedOn w:val="ac"/>
    <w:link w:val="afffb"/>
    <w:uiPriority w:val="99"/>
    <w:rsid w:val="00E25CCD"/>
    <w:rPr>
      <w:lang w:eastAsia="en-US"/>
    </w:rPr>
  </w:style>
  <w:style w:type="paragraph" w:styleId="afffd">
    <w:name w:val="annotation subject"/>
    <w:basedOn w:val="afffb"/>
    <w:next w:val="afffb"/>
    <w:link w:val="afffe"/>
    <w:uiPriority w:val="99"/>
    <w:semiHidden/>
    <w:unhideWhenUsed/>
    <w:rsid w:val="00E25CCD"/>
    <w:rPr>
      <w:b/>
      <w:bCs/>
    </w:rPr>
  </w:style>
  <w:style w:type="character" w:customStyle="1" w:styleId="afffe">
    <w:name w:val="Тема примечания Знак"/>
    <w:basedOn w:val="afffc"/>
    <w:link w:val="afffd"/>
    <w:uiPriority w:val="99"/>
    <w:semiHidden/>
    <w:rsid w:val="00E25CCD"/>
    <w:rPr>
      <w:b/>
      <w:bCs/>
      <w:lang w:eastAsia="en-US"/>
    </w:rPr>
  </w:style>
  <w:style w:type="paragraph" w:styleId="a0">
    <w:name w:val="List Bullet"/>
    <w:basedOn w:val="ab"/>
    <w:link w:val="affff"/>
    <w:uiPriority w:val="99"/>
    <w:unhideWhenUsed/>
    <w:rsid w:val="00FC4A99"/>
    <w:pPr>
      <w:numPr>
        <w:numId w:val="15"/>
      </w:numPr>
      <w:contextualSpacing/>
    </w:pPr>
  </w:style>
  <w:style w:type="character" w:customStyle="1" w:styleId="affff">
    <w:name w:val="Маркированный список Знак"/>
    <w:basedOn w:val="ac"/>
    <w:link w:val="a0"/>
    <w:uiPriority w:val="99"/>
    <w:locked/>
    <w:rsid w:val="00FC4A99"/>
    <w:rPr>
      <w:sz w:val="22"/>
      <w:szCs w:val="22"/>
      <w:lang w:eastAsia="en-US"/>
    </w:rPr>
  </w:style>
  <w:style w:type="paragraph" w:styleId="affff0">
    <w:name w:val="footnote text"/>
    <w:basedOn w:val="ab"/>
    <w:link w:val="affff1"/>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1">
    <w:name w:val="Текст сноски Знак"/>
    <w:basedOn w:val="ac"/>
    <w:link w:val="affff0"/>
    <w:semiHidden/>
    <w:rsid w:val="00FC4A99"/>
    <w:rPr>
      <w:rFonts w:asciiTheme="minorHAnsi" w:eastAsiaTheme="minorHAnsi" w:hAnsiTheme="minorHAnsi" w:cstheme="minorBidi"/>
      <w:lang w:eastAsia="en-US"/>
    </w:rPr>
  </w:style>
  <w:style w:type="character" w:styleId="affff2">
    <w:name w:val="footnote reference"/>
    <w:basedOn w:val="ac"/>
    <w:uiPriority w:val="99"/>
    <w:semiHidden/>
    <w:unhideWhenUsed/>
    <w:rsid w:val="00FC4A99"/>
    <w:rPr>
      <w:vertAlign w:val="superscript"/>
    </w:rPr>
  </w:style>
  <w:style w:type="paragraph" w:customStyle="1" w:styleId="1b">
    <w:name w:val="Текст1"/>
    <w:basedOn w:val="ab"/>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b"/>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3">
    <w:name w:val="Body Text Indent"/>
    <w:basedOn w:val="ab"/>
    <w:link w:val="affff4"/>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4">
    <w:name w:val="Основной текст с отступом Знак"/>
    <w:basedOn w:val="ac"/>
    <w:link w:val="affff3"/>
    <w:rsid w:val="00FC4A99"/>
    <w:rPr>
      <w:rFonts w:ascii="Times New Roman" w:eastAsia="Times New Roman" w:hAnsi="Times New Roman"/>
      <w:sz w:val="24"/>
      <w:szCs w:val="24"/>
    </w:rPr>
  </w:style>
  <w:style w:type="character" w:customStyle="1" w:styleId="25">
    <w:name w:val="Основной текст с отступом 2 Знак"/>
    <w:basedOn w:val="ac"/>
    <w:link w:val="26"/>
    <w:semiHidden/>
    <w:rsid w:val="00FC4A99"/>
    <w:rPr>
      <w:rFonts w:asciiTheme="minorHAnsi" w:eastAsiaTheme="minorHAnsi" w:hAnsiTheme="minorHAnsi" w:cstheme="minorBidi"/>
      <w:sz w:val="22"/>
      <w:szCs w:val="22"/>
      <w:lang w:eastAsia="en-US"/>
    </w:rPr>
  </w:style>
  <w:style w:type="paragraph" w:styleId="26">
    <w:name w:val="Body Text Indent 2"/>
    <w:basedOn w:val="ab"/>
    <w:link w:val="25"/>
    <w:semiHidden/>
    <w:unhideWhenUsed/>
    <w:rsid w:val="00FC4A99"/>
    <w:pPr>
      <w:spacing w:after="120" w:line="480" w:lineRule="auto"/>
      <w:ind w:left="283"/>
    </w:pPr>
    <w:rPr>
      <w:rFonts w:asciiTheme="minorHAnsi" w:eastAsiaTheme="minorHAnsi" w:hAnsiTheme="minorHAnsi" w:cstheme="minorBidi"/>
    </w:rPr>
  </w:style>
  <w:style w:type="character" w:customStyle="1" w:styleId="43">
    <w:name w:val="заголовок 4 Знак"/>
    <w:rsid w:val="00FC4A99"/>
    <w:rPr>
      <w:rFonts w:ascii="Arial" w:hAnsi="Arial"/>
      <w:i/>
      <w:sz w:val="24"/>
      <w:szCs w:val="24"/>
      <w:lang w:val="ru-RU" w:eastAsia="ru-RU" w:bidi="ar-SA"/>
    </w:rPr>
  </w:style>
  <w:style w:type="paragraph" w:customStyle="1" w:styleId="affff5">
    <w:name w:val="основной"/>
    <w:basedOn w:val="ab"/>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6">
    <w:name w:val="Emphasis"/>
    <w:basedOn w:val="ac"/>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c">
    <w:name w:val="Для таблицы (приложения 1)"/>
    <w:basedOn w:val="ab"/>
    <w:uiPriority w:val="99"/>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7">
    <w:name w:val="List"/>
    <w:basedOn w:val="ab"/>
    <w:uiPriority w:val="99"/>
    <w:semiHidden/>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8">
    <w:name w:val="Revision"/>
    <w:hidden/>
    <w:uiPriority w:val="99"/>
    <w:semiHidden/>
    <w:rsid w:val="004C2034"/>
    <w:rPr>
      <w:sz w:val="22"/>
      <w:szCs w:val="22"/>
      <w:lang w:eastAsia="en-US"/>
    </w:rPr>
  </w:style>
  <w:style w:type="numbering" w:customStyle="1" w:styleId="1d">
    <w:name w:val="Нет списка1"/>
    <w:next w:val="ae"/>
    <w:uiPriority w:val="99"/>
    <w:semiHidden/>
    <w:unhideWhenUsed/>
    <w:rsid w:val="000C479F"/>
  </w:style>
  <w:style w:type="table" w:customStyle="1" w:styleId="1e">
    <w:name w:val="Сетка таблицы1"/>
    <w:basedOn w:val="ad"/>
    <w:next w:val="af"/>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line number"/>
    <w:basedOn w:val="ac"/>
    <w:uiPriority w:val="99"/>
    <w:semiHidden/>
    <w:unhideWhenUsed/>
    <w:rsid w:val="000C479F"/>
  </w:style>
  <w:style w:type="paragraph" w:customStyle="1" w:styleId="xl63">
    <w:name w:val="xl63"/>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a">
    <w:name w:val="_таблица"/>
    <w:basedOn w:val="ab"/>
    <w:link w:val="affffa"/>
    <w:qFormat/>
    <w:rsid w:val="00B914D7"/>
    <w:pPr>
      <w:keepNext/>
      <w:keepLines/>
      <w:numPr>
        <w:numId w:val="17"/>
      </w:numPr>
      <w:autoSpaceDE w:val="0"/>
      <w:autoSpaceDN w:val="0"/>
      <w:adjustRightInd w:val="0"/>
      <w:spacing w:after="0" w:line="360" w:lineRule="auto"/>
      <w:jc w:val="right"/>
    </w:pPr>
    <w:rPr>
      <w:rFonts w:ascii="Times New Roman" w:hAnsi="Times New Roman"/>
      <w:b/>
      <w:sz w:val="26"/>
      <w:szCs w:val="26"/>
    </w:rPr>
  </w:style>
  <w:style w:type="character" w:customStyle="1" w:styleId="affffa">
    <w:name w:val="_таблица Знак"/>
    <w:link w:val="aa"/>
    <w:rsid w:val="00B914D7"/>
    <w:rPr>
      <w:rFonts w:ascii="Times New Roman" w:hAnsi="Times New Roman"/>
      <w:b/>
      <w:sz w:val="26"/>
      <w:szCs w:val="26"/>
      <w:lang w:eastAsia="en-US"/>
    </w:rPr>
  </w:style>
  <w:style w:type="character" w:customStyle="1" w:styleId="aff9">
    <w:name w:val="Абзац списка Знак"/>
    <w:aliases w:val="Введение Знак,СТ Знак"/>
    <w:basedOn w:val="ac"/>
    <w:link w:val="aff8"/>
    <w:uiPriority w:val="34"/>
    <w:rsid w:val="00B914D7"/>
    <w:rPr>
      <w:sz w:val="22"/>
      <w:szCs w:val="22"/>
      <w:lang w:eastAsia="en-US"/>
    </w:rPr>
  </w:style>
  <w:style w:type="paragraph" w:customStyle="1" w:styleId="affffb">
    <w:name w:val="_прилож_"/>
    <w:basedOn w:val="21"/>
    <w:link w:val="affffc"/>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c">
    <w:name w:val="_прилож_ Знак"/>
    <w:link w:val="affffb"/>
    <w:rsid w:val="000414F6"/>
    <w:rPr>
      <w:rFonts w:ascii="Times New Roman" w:eastAsia="Times New Roman" w:hAnsi="Times New Roman"/>
      <w:b/>
      <w:bCs/>
      <w:iCs/>
      <w:color w:val="000000"/>
      <w:sz w:val="48"/>
      <w:szCs w:val="28"/>
      <w:lang w:val="x-none" w:eastAsia="en-US"/>
    </w:rPr>
  </w:style>
  <w:style w:type="character" w:customStyle="1" w:styleId="affffd">
    <w:name w:val="_рисунок Знак"/>
    <w:link w:val="a4"/>
    <w:locked/>
    <w:rsid w:val="00C10AE4"/>
    <w:rPr>
      <w:rFonts w:ascii="Times New Roman" w:hAnsi="Times New Roman"/>
      <w:b/>
      <w:sz w:val="24"/>
      <w:szCs w:val="24"/>
      <w:lang w:eastAsia="en-US"/>
    </w:rPr>
  </w:style>
  <w:style w:type="paragraph" w:customStyle="1" w:styleId="a4">
    <w:name w:val="_рисунок"/>
    <w:basedOn w:val="ab"/>
    <w:link w:val="affffd"/>
    <w:qFormat/>
    <w:rsid w:val="00C10AE4"/>
    <w:pPr>
      <w:numPr>
        <w:numId w:val="18"/>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b"/>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b"/>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b"/>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b"/>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e">
    <w:name w:val="Body Text"/>
    <w:basedOn w:val="ab"/>
    <w:link w:val="afffff"/>
    <w:semiHidden/>
    <w:unhideWhenUsed/>
    <w:rsid w:val="008707DB"/>
    <w:pPr>
      <w:spacing w:after="120"/>
    </w:pPr>
  </w:style>
  <w:style w:type="character" w:customStyle="1" w:styleId="afffff">
    <w:name w:val="Основной текст Знак"/>
    <w:basedOn w:val="ac"/>
    <w:link w:val="affffe"/>
    <w:semiHidden/>
    <w:rsid w:val="008707DB"/>
    <w:rPr>
      <w:sz w:val="22"/>
      <w:szCs w:val="22"/>
      <w:lang w:eastAsia="en-US"/>
    </w:rPr>
  </w:style>
  <w:style w:type="numbering" w:customStyle="1" w:styleId="27">
    <w:name w:val="Нет списка2"/>
    <w:next w:val="ae"/>
    <w:uiPriority w:val="99"/>
    <w:semiHidden/>
    <w:unhideWhenUsed/>
    <w:rsid w:val="00F428A5"/>
  </w:style>
  <w:style w:type="paragraph" w:styleId="34">
    <w:name w:val="Body Text 3"/>
    <w:basedOn w:val="ab"/>
    <w:link w:val="35"/>
    <w:semiHidden/>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c"/>
    <w:link w:val="34"/>
    <w:semiHidden/>
    <w:rsid w:val="00F428A5"/>
    <w:rPr>
      <w:rFonts w:ascii="Times New Roman" w:hAnsi="Times New Roman"/>
      <w:color w:val="000000"/>
      <w:sz w:val="16"/>
      <w:szCs w:val="16"/>
      <w:lang w:eastAsia="en-US"/>
    </w:rPr>
  </w:style>
  <w:style w:type="paragraph" w:styleId="36">
    <w:name w:val="Body Text Indent 3"/>
    <w:basedOn w:val="ab"/>
    <w:link w:val="37"/>
    <w:semiHidden/>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c"/>
    <w:link w:val="36"/>
    <w:semiHidden/>
    <w:rsid w:val="00F428A5"/>
    <w:rPr>
      <w:rFonts w:ascii="Times New Roman" w:hAnsi="Times New Roman"/>
      <w:color w:val="000000"/>
      <w:sz w:val="16"/>
      <w:szCs w:val="16"/>
      <w:lang w:eastAsia="en-US"/>
    </w:rPr>
  </w:style>
  <w:style w:type="paragraph" w:customStyle="1" w:styleId="1f">
    <w:name w:val="1"/>
    <w:basedOn w:val="21"/>
    <w:link w:val="1f0"/>
    <w:rsid w:val="00F428A5"/>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0">
    <w:name w:val="1 Знак"/>
    <w:link w:val="1f"/>
    <w:locked/>
    <w:rsid w:val="00F428A5"/>
    <w:rPr>
      <w:rFonts w:ascii="Times New Roman" w:eastAsia="Times New Roman" w:hAnsi="Times New Roman"/>
      <w:color w:val="000000"/>
      <w:sz w:val="26"/>
      <w:szCs w:val="26"/>
      <w:lang w:eastAsia="en-US"/>
    </w:rPr>
  </w:style>
  <w:style w:type="paragraph" w:customStyle="1" w:styleId="1f1">
    <w:name w:val="Абзац списка1"/>
    <w:basedOn w:val="ab"/>
    <w:rsid w:val="00F428A5"/>
    <w:pPr>
      <w:ind w:left="720"/>
    </w:pPr>
  </w:style>
  <w:style w:type="character" w:customStyle="1" w:styleId="afffff0">
    <w:name w:val="заголовок табл Знак"/>
    <w:locked/>
    <w:rsid w:val="00F428A5"/>
    <w:rPr>
      <w:rFonts w:ascii="Times New Roman" w:hAnsi="Times New Roman"/>
      <w:b/>
      <w:sz w:val="24"/>
    </w:rPr>
  </w:style>
  <w:style w:type="paragraph" w:customStyle="1" w:styleId="28">
    <w:name w:val="Абзац списка2"/>
    <w:basedOn w:val="ab"/>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1"/>
    <w:qFormat/>
    <w:rsid w:val="00F428A5"/>
    <w:pPr>
      <w:widowControl/>
      <w:numPr>
        <w:ilvl w:val="0"/>
        <w:numId w:val="20"/>
      </w:numPr>
      <w:suppressAutoHyphens w:val="0"/>
      <w:spacing w:before="200" w:after="0"/>
      <w:jc w:val="center"/>
    </w:pPr>
    <w:rPr>
      <w:sz w:val="48"/>
      <w:szCs w:val="22"/>
    </w:rPr>
  </w:style>
  <w:style w:type="character" w:customStyle="1" w:styleId="afffff1">
    <w:name w:val="_прилож Знак"/>
    <w:link w:val="a7"/>
    <w:rsid w:val="00F428A5"/>
    <w:rPr>
      <w:rFonts w:ascii="Times New Roman" w:eastAsia="Times New Roman" w:hAnsi="Times New Roman"/>
      <w:b/>
      <w:bCs/>
      <w:sz w:val="48"/>
      <w:szCs w:val="22"/>
      <w:lang w:eastAsia="en-US"/>
    </w:rPr>
  </w:style>
  <w:style w:type="paragraph" w:customStyle="1" w:styleId="afffff2">
    <w:name w:val="_Обычный"/>
    <w:basedOn w:val="aff8"/>
    <w:link w:val="afffff3"/>
    <w:qFormat/>
    <w:rsid w:val="00F428A5"/>
    <w:pPr>
      <w:spacing w:after="0" w:line="360" w:lineRule="auto"/>
      <w:ind w:left="0" w:firstLine="567"/>
      <w:jc w:val="both"/>
    </w:pPr>
    <w:rPr>
      <w:rFonts w:ascii="Times New Roman" w:hAnsi="Times New Roman"/>
      <w:sz w:val="26"/>
      <w:szCs w:val="26"/>
    </w:rPr>
  </w:style>
  <w:style w:type="character" w:customStyle="1" w:styleId="afffff3">
    <w:name w:val="_Обычный Знак"/>
    <w:link w:val="afffff2"/>
    <w:rsid w:val="00F428A5"/>
    <w:rPr>
      <w:rFonts w:ascii="Times New Roman" w:hAnsi="Times New Roman"/>
      <w:sz w:val="26"/>
      <w:szCs w:val="26"/>
      <w:lang w:eastAsia="en-US"/>
    </w:rPr>
  </w:style>
  <w:style w:type="paragraph" w:customStyle="1" w:styleId="afffff4">
    <w:name w:val="_Выделение"/>
    <w:basedOn w:val="aff8"/>
    <w:link w:val="afffff5"/>
    <w:qFormat/>
    <w:rsid w:val="00F428A5"/>
    <w:pPr>
      <w:keepNext/>
      <w:spacing w:after="0" w:line="360" w:lineRule="auto"/>
      <w:ind w:left="0" w:firstLine="567"/>
      <w:jc w:val="both"/>
    </w:pPr>
    <w:rPr>
      <w:rFonts w:ascii="Times New Roman" w:hAnsi="Times New Roman"/>
      <w:b/>
      <w:sz w:val="26"/>
      <w:szCs w:val="26"/>
    </w:rPr>
  </w:style>
  <w:style w:type="character" w:customStyle="1" w:styleId="afffff5">
    <w:name w:val="_Выделение Знак"/>
    <w:link w:val="afffff4"/>
    <w:rsid w:val="00F428A5"/>
    <w:rPr>
      <w:rFonts w:ascii="Times New Roman" w:hAnsi="Times New Roman"/>
      <w:b/>
      <w:sz w:val="26"/>
      <w:szCs w:val="26"/>
      <w:lang w:eastAsia="en-US"/>
    </w:rPr>
  </w:style>
  <w:style w:type="paragraph" w:customStyle="1" w:styleId="a1">
    <w:name w:val="_Рисунок"/>
    <w:basedOn w:val="aff8"/>
    <w:link w:val="afffff6"/>
    <w:qFormat/>
    <w:rsid w:val="00F428A5"/>
    <w:pPr>
      <w:numPr>
        <w:numId w:val="21"/>
      </w:numPr>
      <w:spacing w:after="240" w:line="240" w:lineRule="auto"/>
      <w:jc w:val="center"/>
    </w:pPr>
    <w:rPr>
      <w:rFonts w:ascii="Times New Roman" w:hAnsi="Times New Roman"/>
      <w:b/>
      <w:sz w:val="26"/>
      <w:szCs w:val="26"/>
    </w:rPr>
  </w:style>
  <w:style w:type="character" w:customStyle="1" w:styleId="afffff6">
    <w:name w:val="_Рисунок Знак"/>
    <w:link w:val="a1"/>
    <w:rsid w:val="00F428A5"/>
    <w:rPr>
      <w:rFonts w:ascii="Times New Roman" w:hAnsi="Times New Roman"/>
      <w:b/>
      <w:sz w:val="26"/>
      <w:szCs w:val="26"/>
      <w:lang w:eastAsia="en-US"/>
    </w:rPr>
  </w:style>
  <w:style w:type="paragraph" w:customStyle="1" w:styleId="12">
    <w:name w:val="Стиль1_ГЛАВА"/>
    <w:basedOn w:val="14"/>
    <w:link w:val="1f2"/>
    <w:qFormat/>
    <w:rsid w:val="006153CE"/>
    <w:pPr>
      <w:keepNext w:val="0"/>
      <w:pageBreakBefore/>
      <w:numPr>
        <w:numId w:val="16"/>
      </w:numPr>
      <w:tabs>
        <w:tab w:val="clear" w:pos="9356"/>
        <w:tab w:val="left" w:pos="1560"/>
      </w:tabs>
      <w:spacing w:before="120" w:after="240"/>
      <w:jc w:val="left"/>
    </w:pPr>
    <w:rPr>
      <w:sz w:val="28"/>
      <w:szCs w:val="28"/>
    </w:rPr>
  </w:style>
  <w:style w:type="paragraph" w:customStyle="1" w:styleId="20">
    <w:name w:val="Стиль2_Часть"/>
    <w:basedOn w:val="21"/>
    <w:link w:val="29"/>
    <w:qFormat/>
    <w:rsid w:val="006153CE"/>
    <w:pPr>
      <w:keepNext w:val="0"/>
      <w:numPr>
        <w:numId w:val="19"/>
      </w:numPr>
      <w:suppressLineNumbers w:val="0"/>
      <w:tabs>
        <w:tab w:val="clear" w:pos="9356"/>
      </w:tabs>
      <w:spacing w:before="120" w:after="240"/>
      <w:jc w:val="left"/>
    </w:pPr>
    <w:rPr>
      <w:sz w:val="24"/>
    </w:rPr>
  </w:style>
  <w:style w:type="character" w:customStyle="1" w:styleId="1f2">
    <w:name w:val="Стиль1_ГЛАВА Знак"/>
    <w:basedOn w:val="110"/>
    <w:link w:val="12"/>
    <w:rsid w:val="006153CE"/>
    <w:rPr>
      <w:rFonts w:ascii="Times New Roman" w:eastAsia="Times New Roman" w:hAnsi="Times New Roman"/>
      <w:b/>
      <w:bCs/>
      <w:caps/>
      <w:kern w:val="28"/>
      <w:sz w:val="28"/>
      <w:szCs w:val="28"/>
      <w:lang w:val="x-none" w:eastAsia="en-US"/>
    </w:rPr>
  </w:style>
  <w:style w:type="paragraph" w:customStyle="1" w:styleId="30">
    <w:name w:val="Стиль3_Подпункты"/>
    <w:basedOn w:val="21"/>
    <w:link w:val="38"/>
    <w:qFormat/>
    <w:rsid w:val="006153CE"/>
    <w:pPr>
      <w:keepNext w:val="0"/>
      <w:numPr>
        <w:ilvl w:val="2"/>
        <w:numId w:val="19"/>
      </w:numPr>
      <w:suppressLineNumbers w:val="0"/>
      <w:tabs>
        <w:tab w:val="clear" w:pos="9356"/>
      </w:tabs>
      <w:spacing w:before="120" w:after="240"/>
      <w:jc w:val="left"/>
    </w:pPr>
    <w:rPr>
      <w:sz w:val="24"/>
    </w:rPr>
  </w:style>
  <w:style w:type="character" w:customStyle="1" w:styleId="29">
    <w:name w:val="Стиль2_Часть Знак"/>
    <w:basedOn w:val="22"/>
    <w:link w:val="20"/>
    <w:rsid w:val="006153CE"/>
    <w:rPr>
      <w:rFonts w:ascii="Times New Roman" w:eastAsia="Times New Roman" w:hAnsi="Times New Roman"/>
      <w:b/>
      <w:bCs/>
      <w:kern w:val="28"/>
      <w:sz w:val="24"/>
      <w:szCs w:val="26"/>
      <w:lang w:val="x-none" w:eastAsia="en-US"/>
    </w:rPr>
  </w:style>
  <w:style w:type="character" w:customStyle="1" w:styleId="38">
    <w:name w:val="Стиль3_Подпункты Знак"/>
    <w:basedOn w:val="22"/>
    <w:link w:val="30"/>
    <w:rsid w:val="006153CE"/>
    <w:rPr>
      <w:rFonts w:ascii="Times New Roman" w:eastAsia="Times New Roman" w:hAnsi="Times New Roman"/>
      <w:b/>
      <w:bCs/>
      <w:kern w:val="28"/>
      <w:sz w:val="24"/>
      <w:szCs w:val="26"/>
      <w:lang w:val="x-none" w:eastAsia="en-US"/>
    </w:rPr>
  </w:style>
  <w:style w:type="paragraph" w:customStyle="1" w:styleId="Style150">
    <w:name w:val="Style150"/>
    <w:basedOn w:val="ab"/>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b"/>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b"/>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c"/>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c"/>
    <w:rsid w:val="00D60EC5"/>
    <w:rPr>
      <w:rFonts w:ascii="Arial" w:eastAsia="Arial" w:hAnsi="Arial" w:cs="Arial"/>
      <w:b w:val="0"/>
      <w:bCs w:val="0"/>
      <w:i/>
      <w:iCs/>
      <w:smallCaps w:val="0"/>
      <w:spacing w:val="-10"/>
      <w:sz w:val="18"/>
      <w:szCs w:val="18"/>
    </w:rPr>
  </w:style>
  <w:style w:type="character" w:customStyle="1" w:styleId="CharStyle63">
    <w:name w:val="CharStyle63"/>
    <w:basedOn w:val="ac"/>
    <w:rsid w:val="00D60EC5"/>
    <w:rPr>
      <w:rFonts w:ascii="Georgia" w:eastAsia="Georgia" w:hAnsi="Georgia" w:cs="Georgia"/>
      <w:b w:val="0"/>
      <w:bCs w:val="0"/>
      <w:i w:val="0"/>
      <w:iCs w:val="0"/>
      <w:smallCaps w:val="0"/>
      <w:sz w:val="20"/>
      <w:szCs w:val="20"/>
    </w:rPr>
  </w:style>
  <w:style w:type="character" w:customStyle="1" w:styleId="CharStyle113">
    <w:name w:val="CharStyle113"/>
    <w:basedOn w:val="ac"/>
    <w:rsid w:val="00D60EC5"/>
    <w:rPr>
      <w:rFonts w:ascii="Arial" w:eastAsia="Arial" w:hAnsi="Arial" w:cs="Arial"/>
      <w:b/>
      <w:bCs/>
      <w:i w:val="0"/>
      <w:iCs w:val="0"/>
      <w:smallCaps w:val="0"/>
      <w:sz w:val="20"/>
      <w:szCs w:val="20"/>
    </w:rPr>
  </w:style>
  <w:style w:type="paragraph" w:customStyle="1" w:styleId="Style148">
    <w:name w:val="Style148"/>
    <w:basedOn w:val="ab"/>
    <w:rsid w:val="00D60EC5"/>
    <w:pPr>
      <w:spacing w:after="0" w:line="240" w:lineRule="auto"/>
    </w:pPr>
    <w:rPr>
      <w:rFonts w:ascii="Arial" w:eastAsia="Arial" w:hAnsi="Arial" w:cs="Arial"/>
      <w:sz w:val="20"/>
      <w:szCs w:val="20"/>
      <w:lang w:eastAsia="ru-RU"/>
    </w:rPr>
  </w:style>
  <w:style w:type="paragraph" w:customStyle="1" w:styleId="Style299">
    <w:name w:val="Style299"/>
    <w:basedOn w:val="ab"/>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c"/>
    <w:uiPriority w:val="99"/>
    <w:rsid w:val="00E87ABE"/>
    <w:rPr>
      <w:rFonts w:ascii="Arial" w:hAnsi="Arial" w:cs="Arial" w:hint="default"/>
      <w:sz w:val="22"/>
      <w:szCs w:val="22"/>
    </w:rPr>
  </w:style>
  <w:style w:type="paragraph" w:customStyle="1" w:styleId="Style8">
    <w:name w:val="Style8"/>
    <w:basedOn w:val="ab"/>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b"/>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b"/>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722D22"/>
    <w:rPr>
      <w:rFonts w:ascii="Arial" w:hAnsi="Arial" w:cs="Arial"/>
      <w:sz w:val="18"/>
      <w:szCs w:val="18"/>
    </w:rPr>
  </w:style>
  <w:style w:type="paragraph" w:customStyle="1" w:styleId="xl120">
    <w:name w:val="xl120"/>
    <w:basedOn w:val="ab"/>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b"/>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b"/>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b"/>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b"/>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b"/>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b"/>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b"/>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b"/>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b"/>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b"/>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b"/>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b"/>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b"/>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b"/>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b"/>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b"/>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b"/>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b"/>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b"/>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tyle4">
    <w:name w:val="Style4"/>
    <w:basedOn w:val="ab"/>
    <w:uiPriority w:val="99"/>
    <w:rsid w:val="001D2A41"/>
    <w:pPr>
      <w:widowControl w:val="0"/>
      <w:autoSpaceDE w:val="0"/>
      <w:autoSpaceDN w:val="0"/>
      <w:adjustRightInd w:val="0"/>
      <w:spacing w:after="0" w:line="106" w:lineRule="exact"/>
      <w:ind w:firstLine="67"/>
    </w:pPr>
    <w:rPr>
      <w:rFonts w:ascii="Times New Roman" w:eastAsiaTheme="minorEastAsia" w:hAnsi="Times New Roman"/>
      <w:sz w:val="24"/>
      <w:szCs w:val="24"/>
      <w:lang w:eastAsia="ru-RU"/>
    </w:rPr>
  </w:style>
  <w:style w:type="paragraph" w:customStyle="1" w:styleId="Style5">
    <w:name w:val="Style5"/>
    <w:basedOn w:val="ab"/>
    <w:uiPriority w:val="99"/>
    <w:rsid w:val="001D2A4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6">
    <w:name w:val="Style6"/>
    <w:basedOn w:val="ab"/>
    <w:uiPriority w:val="99"/>
    <w:rsid w:val="001D2A41"/>
    <w:pPr>
      <w:widowControl w:val="0"/>
      <w:autoSpaceDE w:val="0"/>
      <w:autoSpaceDN w:val="0"/>
      <w:adjustRightInd w:val="0"/>
      <w:spacing w:after="0" w:line="192" w:lineRule="exact"/>
    </w:pPr>
    <w:rPr>
      <w:rFonts w:ascii="Times New Roman" w:eastAsiaTheme="minorEastAsia" w:hAnsi="Times New Roman"/>
      <w:sz w:val="24"/>
      <w:szCs w:val="24"/>
      <w:lang w:eastAsia="ru-RU"/>
    </w:rPr>
  </w:style>
  <w:style w:type="paragraph" w:customStyle="1" w:styleId="Style7">
    <w:name w:val="Style7"/>
    <w:basedOn w:val="ab"/>
    <w:uiPriority w:val="99"/>
    <w:rsid w:val="001D2A41"/>
    <w:pPr>
      <w:widowControl w:val="0"/>
      <w:autoSpaceDE w:val="0"/>
      <w:autoSpaceDN w:val="0"/>
      <w:adjustRightInd w:val="0"/>
      <w:spacing w:after="0" w:line="184" w:lineRule="exact"/>
      <w:ind w:firstLine="82"/>
    </w:pPr>
    <w:rPr>
      <w:rFonts w:ascii="Times New Roman" w:eastAsiaTheme="minorEastAsia" w:hAnsi="Times New Roman"/>
      <w:sz w:val="24"/>
      <w:szCs w:val="24"/>
      <w:lang w:eastAsia="ru-RU"/>
    </w:rPr>
  </w:style>
  <w:style w:type="character" w:customStyle="1" w:styleId="FontStyle12">
    <w:name w:val="Font Style12"/>
    <w:basedOn w:val="ac"/>
    <w:uiPriority w:val="99"/>
    <w:rsid w:val="001D2A41"/>
    <w:rPr>
      <w:rFonts w:ascii="Times New Roman" w:hAnsi="Times New Roman" w:cs="Times New Roman"/>
      <w:sz w:val="16"/>
      <w:szCs w:val="16"/>
    </w:rPr>
  </w:style>
  <w:style w:type="table" w:customStyle="1" w:styleId="TableNormal">
    <w:name w:val="Table Normal"/>
    <w:uiPriority w:val="2"/>
    <w:semiHidden/>
    <w:unhideWhenUsed/>
    <w:qFormat/>
    <w:rsid w:val="001E544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1E5440"/>
    <w:pPr>
      <w:widowControl w:val="0"/>
      <w:spacing w:after="0" w:line="240" w:lineRule="auto"/>
    </w:pPr>
    <w:rPr>
      <w:rFonts w:asciiTheme="minorHAnsi" w:eastAsiaTheme="minorHAnsi" w:hAnsiTheme="minorHAnsi" w:cstheme="minorBidi"/>
      <w:lang w:val="en-US"/>
    </w:rPr>
  </w:style>
  <w:style w:type="character" w:customStyle="1" w:styleId="FontStyle11">
    <w:name w:val="Font Style11"/>
    <w:basedOn w:val="ac"/>
    <w:uiPriority w:val="99"/>
    <w:rsid w:val="0070366D"/>
    <w:rPr>
      <w:rFonts w:ascii="Times New Roman" w:hAnsi="Times New Roman" w:cs="Times New Roman"/>
      <w:b/>
      <w:bCs/>
      <w:spacing w:val="-10"/>
      <w:sz w:val="18"/>
      <w:szCs w:val="18"/>
    </w:rPr>
  </w:style>
  <w:style w:type="character" w:customStyle="1" w:styleId="FontStyle14">
    <w:name w:val="Font Style14"/>
    <w:basedOn w:val="ac"/>
    <w:uiPriority w:val="99"/>
    <w:rsid w:val="0070366D"/>
    <w:rPr>
      <w:rFonts w:ascii="Times New Roman" w:hAnsi="Times New Roman" w:cs="Times New Roman"/>
      <w:sz w:val="18"/>
      <w:szCs w:val="18"/>
    </w:rPr>
  </w:style>
  <w:style w:type="paragraph" w:customStyle="1" w:styleId="Style2">
    <w:name w:val="Style2"/>
    <w:basedOn w:val="ab"/>
    <w:uiPriority w:val="99"/>
    <w:rsid w:val="001B6F9B"/>
    <w:pPr>
      <w:widowControl w:val="0"/>
      <w:autoSpaceDE w:val="0"/>
      <w:autoSpaceDN w:val="0"/>
      <w:adjustRightInd w:val="0"/>
      <w:spacing w:after="0" w:line="238" w:lineRule="exact"/>
      <w:jc w:val="center"/>
    </w:pPr>
    <w:rPr>
      <w:rFonts w:ascii="Times New Roman" w:eastAsiaTheme="minorEastAsia" w:hAnsi="Times New Roman"/>
      <w:sz w:val="24"/>
      <w:szCs w:val="24"/>
      <w:lang w:eastAsia="ru-RU"/>
    </w:rPr>
  </w:style>
  <w:style w:type="paragraph" w:customStyle="1" w:styleId="Style3">
    <w:name w:val="Style3"/>
    <w:basedOn w:val="ab"/>
    <w:uiPriority w:val="99"/>
    <w:rsid w:val="00115082"/>
    <w:pPr>
      <w:widowControl w:val="0"/>
      <w:autoSpaceDE w:val="0"/>
      <w:autoSpaceDN w:val="0"/>
      <w:adjustRightInd w:val="0"/>
      <w:spacing w:after="0" w:line="214" w:lineRule="exact"/>
      <w:jc w:val="both"/>
    </w:pPr>
    <w:rPr>
      <w:rFonts w:ascii="Times New Roman" w:eastAsiaTheme="minorEastAsia" w:hAnsi="Times New Roman"/>
      <w:sz w:val="24"/>
      <w:szCs w:val="24"/>
      <w:lang w:eastAsia="ru-RU"/>
    </w:rPr>
  </w:style>
  <w:style w:type="character" w:customStyle="1" w:styleId="FontStyle16">
    <w:name w:val="Font Style16"/>
    <w:basedOn w:val="ac"/>
    <w:uiPriority w:val="99"/>
    <w:rsid w:val="00115082"/>
    <w:rPr>
      <w:rFonts w:ascii="Garamond" w:hAnsi="Garamond" w:cs="Garamond"/>
      <w:sz w:val="22"/>
      <w:szCs w:val="22"/>
    </w:rPr>
  </w:style>
  <w:style w:type="paragraph" w:styleId="2a">
    <w:name w:val="Body Text 2"/>
    <w:basedOn w:val="ab"/>
    <w:link w:val="2b"/>
    <w:semiHidden/>
    <w:unhideWhenUsed/>
    <w:rsid w:val="00787695"/>
    <w:pPr>
      <w:spacing w:after="120" w:line="480" w:lineRule="auto"/>
    </w:pPr>
  </w:style>
  <w:style w:type="character" w:customStyle="1" w:styleId="2b">
    <w:name w:val="Основной текст 2 Знак"/>
    <w:basedOn w:val="ac"/>
    <w:link w:val="2a"/>
    <w:semiHidden/>
    <w:rsid w:val="00787695"/>
    <w:rPr>
      <w:sz w:val="22"/>
      <w:szCs w:val="22"/>
      <w:lang w:eastAsia="en-US"/>
    </w:rPr>
  </w:style>
  <w:style w:type="paragraph" w:customStyle="1" w:styleId="1f3">
    <w:name w:val="таблица 1"/>
    <w:basedOn w:val="ab"/>
    <w:rsid w:val="00787695"/>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780035"/>
    <w:pPr>
      <w:widowControl w:val="0"/>
      <w:autoSpaceDE w:val="0"/>
      <w:autoSpaceDN w:val="0"/>
      <w:adjustRightInd w:val="0"/>
    </w:pPr>
    <w:rPr>
      <w:rFonts w:ascii="Arial" w:eastAsia="Times New Roman" w:hAnsi="Arial" w:cs="Arial"/>
    </w:rPr>
  </w:style>
  <w:style w:type="paragraph" w:customStyle="1" w:styleId="afffff7">
    <w:name w:val="мой текст"/>
    <w:basedOn w:val="ab"/>
    <w:link w:val="afffff8"/>
    <w:uiPriority w:val="99"/>
    <w:qFormat/>
    <w:rsid w:val="00EE6D78"/>
    <w:pPr>
      <w:spacing w:after="0" w:line="360" w:lineRule="auto"/>
      <w:ind w:firstLine="709"/>
      <w:jc w:val="both"/>
    </w:pPr>
    <w:rPr>
      <w:rFonts w:ascii="Arial" w:eastAsia="Times New Roman" w:hAnsi="Arial" w:cs="Arial"/>
      <w:sz w:val="24"/>
      <w:lang w:eastAsia="ar-SA"/>
    </w:rPr>
  </w:style>
  <w:style w:type="character" w:customStyle="1" w:styleId="afffff8">
    <w:name w:val="мой текст Знак"/>
    <w:basedOn w:val="ac"/>
    <w:link w:val="afffff7"/>
    <w:uiPriority w:val="99"/>
    <w:rsid w:val="00EE6D78"/>
    <w:rPr>
      <w:rFonts w:ascii="Arial" w:eastAsia="Times New Roman" w:hAnsi="Arial" w:cs="Arial"/>
      <w:sz w:val="24"/>
      <w:szCs w:val="22"/>
      <w:lang w:eastAsia="ar-SA"/>
    </w:rPr>
  </w:style>
  <w:style w:type="table" w:customStyle="1" w:styleId="TableGrid">
    <w:name w:val="TableGrid"/>
    <w:rsid w:val="00DA33E1"/>
    <w:rPr>
      <w:rFonts w:asciiTheme="minorHAnsi" w:eastAsiaTheme="minorEastAsia" w:hAnsiTheme="minorHAnsi"/>
      <w:sz w:val="22"/>
      <w:szCs w:val="22"/>
    </w:rPr>
    <w:tblPr>
      <w:tblCellMar>
        <w:top w:w="0" w:type="dxa"/>
        <w:left w:w="0" w:type="dxa"/>
        <w:bottom w:w="0" w:type="dxa"/>
        <w:right w:w="0" w:type="dxa"/>
      </w:tblCellMar>
    </w:tblPr>
  </w:style>
  <w:style w:type="paragraph" w:customStyle="1" w:styleId="1">
    <w:name w:val="_1."/>
    <w:basedOn w:val="14"/>
    <w:next w:val="afffff2"/>
    <w:link w:val="1f4"/>
    <w:qFormat/>
    <w:rsid w:val="00645092"/>
    <w:pPr>
      <w:keepLines/>
      <w:pageBreakBefore/>
      <w:numPr>
        <w:numId w:val="32"/>
      </w:numPr>
      <w:tabs>
        <w:tab w:val="clear" w:pos="9356"/>
      </w:tabs>
      <w:spacing w:after="240" w:line="360" w:lineRule="auto"/>
      <w:jc w:val="both"/>
    </w:pPr>
    <w:rPr>
      <w:rFonts w:ascii="Arial" w:eastAsiaTheme="majorEastAsia" w:hAnsi="Arial"/>
      <w:iCs/>
      <w:caps w:val="0"/>
      <w:snapToGrid w:val="0"/>
      <w:kern w:val="0"/>
      <w:sz w:val="28"/>
      <w:lang w:val="ru-RU"/>
    </w:rPr>
  </w:style>
  <w:style w:type="paragraph" w:customStyle="1" w:styleId="11">
    <w:name w:val="_1.1."/>
    <w:basedOn w:val="111"/>
    <w:next w:val="afffff2"/>
    <w:link w:val="112"/>
    <w:qFormat/>
    <w:rsid w:val="00645092"/>
    <w:pPr>
      <w:numPr>
        <w:ilvl w:val="1"/>
      </w:numPr>
      <w:tabs>
        <w:tab w:val="num" w:pos="360"/>
      </w:tabs>
    </w:pPr>
    <w:rPr>
      <w:b/>
    </w:rPr>
  </w:style>
  <w:style w:type="paragraph" w:customStyle="1" w:styleId="111">
    <w:name w:val="_1.1.1."/>
    <w:basedOn w:val="3"/>
    <w:next w:val="afffff2"/>
    <w:link w:val="1110"/>
    <w:qFormat/>
    <w:rsid w:val="00645092"/>
    <w:pPr>
      <w:widowControl/>
      <w:numPr>
        <w:numId w:val="32"/>
      </w:numPr>
      <w:spacing w:before="0" w:line="360" w:lineRule="auto"/>
    </w:pPr>
    <w:rPr>
      <w:rFonts w:ascii="Arial" w:eastAsiaTheme="majorEastAsia" w:hAnsi="Arial"/>
      <w:b w:val="0"/>
      <w:iCs/>
      <w:szCs w:val="26"/>
    </w:rPr>
  </w:style>
  <w:style w:type="character" w:customStyle="1" w:styleId="1110">
    <w:name w:val="_1.1.1. Знак"/>
    <w:basedOn w:val="ac"/>
    <w:link w:val="111"/>
    <w:rsid w:val="00645092"/>
    <w:rPr>
      <w:rFonts w:ascii="Arial" w:eastAsiaTheme="majorEastAsia" w:hAnsi="Arial"/>
      <w:bCs/>
      <w:iCs/>
      <w:sz w:val="24"/>
      <w:szCs w:val="26"/>
      <w:lang w:eastAsia="en-US"/>
    </w:rPr>
  </w:style>
  <w:style w:type="paragraph" w:customStyle="1" w:styleId="1111">
    <w:name w:val="_1.1.1.1."/>
    <w:basedOn w:val="11"/>
    <w:next w:val="afffff2"/>
    <w:link w:val="11110"/>
    <w:qFormat/>
    <w:rsid w:val="00645092"/>
    <w:pPr>
      <w:numPr>
        <w:ilvl w:val="3"/>
      </w:numPr>
      <w:tabs>
        <w:tab w:val="clear" w:pos="567"/>
        <w:tab w:val="num" w:pos="360"/>
      </w:tabs>
    </w:pPr>
    <w:rPr>
      <w:b w:val="0"/>
      <w:i/>
    </w:rPr>
  </w:style>
  <w:style w:type="character" w:customStyle="1" w:styleId="120">
    <w:name w:val="_Выделение красным_12пт"/>
    <w:basedOn w:val="afffff3"/>
    <w:uiPriority w:val="1"/>
    <w:rsid w:val="003F5DBD"/>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2"/>
    <w:link w:val="afffff9"/>
    <w:qFormat/>
    <w:rsid w:val="0060689A"/>
    <w:pPr>
      <w:numPr>
        <w:numId w:val="33"/>
      </w:numPr>
      <w:tabs>
        <w:tab w:val="left" w:pos="284"/>
      </w:tabs>
      <w:suppressAutoHyphens/>
      <w:contextualSpacing w:val="0"/>
    </w:pPr>
    <w:rPr>
      <w:rFonts w:ascii="Arial" w:eastAsiaTheme="minorHAnsi" w:hAnsi="Arial"/>
      <w:iCs/>
      <w:sz w:val="24"/>
    </w:rPr>
  </w:style>
  <w:style w:type="character" w:customStyle="1" w:styleId="afffff9">
    <w:name w:val="_Список маркерованный Знак"/>
    <w:basedOn w:val="afffff3"/>
    <w:link w:val="a3"/>
    <w:rsid w:val="0060689A"/>
    <w:rPr>
      <w:rFonts w:ascii="Arial" w:eastAsiaTheme="minorHAnsi" w:hAnsi="Arial"/>
      <w:iCs/>
      <w:sz w:val="24"/>
      <w:szCs w:val="26"/>
      <w:lang w:eastAsia="en-US"/>
    </w:rPr>
  </w:style>
  <w:style w:type="character" w:customStyle="1" w:styleId="112">
    <w:name w:val="_1.1. Знак"/>
    <w:basedOn w:val="ac"/>
    <w:link w:val="11"/>
    <w:rsid w:val="00535C5D"/>
    <w:rPr>
      <w:rFonts w:ascii="Arial" w:eastAsiaTheme="majorEastAsia" w:hAnsi="Arial"/>
      <w:b/>
      <w:bCs/>
      <w:iCs/>
      <w:sz w:val="24"/>
      <w:szCs w:val="26"/>
      <w:lang w:eastAsia="en-US"/>
    </w:rPr>
  </w:style>
  <w:style w:type="character" w:customStyle="1" w:styleId="1f4">
    <w:name w:val="_1. Знак"/>
    <w:basedOn w:val="ac"/>
    <w:link w:val="1"/>
    <w:rsid w:val="00544BC2"/>
    <w:rPr>
      <w:rFonts w:ascii="Arial" w:eastAsiaTheme="majorEastAsia" w:hAnsi="Arial"/>
      <w:b/>
      <w:bCs/>
      <w:iCs/>
      <w:snapToGrid w:val="0"/>
      <w:sz w:val="28"/>
      <w:szCs w:val="26"/>
      <w:lang w:eastAsia="en-US"/>
    </w:rPr>
  </w:style>
  <w:style w:type="character" w:customStyle="1" w:styleId="11110">
    <w:name w:val="_1.1.1.1. Знак"/>
    <w:basedOn w:val="ac"/>
    <w:link w:val="1111"/>
    <w:rsid w:val="00544BC2"/>
    <w:rPr>
      <w:rFonts w:ascii="Arial" w:eastAsiaTheme="majorEastAsia" w:hAnsi="Arial"/>
      <w:bCs/>
      <w:i/>
      <w:iCs/>
      <w:sz w:val="24"/>
      <w:szCs w:val="26"/>
      <w:lang w:eastAsia="en-US"/>
    </w:rPr>
  </w:style>
  <w:style w:type="paragraph" w:customStyle="1" w:styleId="afffffa">
    <w:name w:val="_Верхний колонтитул"/>
    <w:qFormat/>
    <w:rsid w:val="00544BC2"/>
    <w:pPr>
      <w:tabs>
        <w:tab w:val="center" w:pos="4677"/>
        <w:tab w:val="right" w:pos="9355"/>
      </w:tabs>
      <w:jc w:val="center"/>
    </w:pPr>
    <w:rPr>
      <w:rFonts w:ascii="Arial" w:eastAsiaTheme="minorHAnsi" w:hAnsi="Arial" w:cstheme="minorBidi"/>
      <w:i/>
      <w:noProof/>
      <w:szCs w:val="24"/>
    </w:rPr>
  </w:style>
  <w:style w:type="paragraph" w:customStyle="1" w:styleId="afffffb">
    <w:name w:val="_Нижний колонтитул"/>
    <w:basedOn w:val="afffffa"/>
    <w:qFormat/>
    <w:rsid w:val="00544BC2"/>
    <w:rPr>
      <w:i w:val="0"/>
      <w:sz w:val="22"/>
    </w:rPr>
  </w:style>
  <w:style w:type="paragraph" w:customStyle="1" w:styleId="afffffc">
    <w:name w:val="_Оглавление"/>
    <w:basedOn w:val="ab"/>
    <w:next w:val="afffff2"/>
    <w:rsid w:val="00544BC2"/>
    <w:pPr>
      <w:tabs>
        <w:tab w:val="left" w:pos="709"/>
        <w:tab w:val="right" w:leader="dot" w:pos="9498"/>
      </w:tabs>
      <w:spacing w:after="0" w:line="360" w:lineRule="auto"/>
      <w:ind w:right="567"/>
      <w:jc w:val="both"/>
    </w:pPr>
    <w:rPr>
      <w:rFonts w:ascii="Arial" w:eastAsiaTheme="minorHAnsi" w:hAnsi="Arial"/>
      <w:iCs/>
      <w:noProof/>
      <w:sz w:val="24"/>
      <w:szCs w:val="26"/>
    </w:rPr>
  </w:style>
  <w:style w:type="paragraph" w:customStyle="1" w:styleId="afffffd">
    <w:name w:val="_Рисунок и его подпись"/>
    <w:basedOn w:val="afffff2"/>
    <w:next w:val="afffff2"/>
    <w:link w:val="afffffe"/>
    <w:qFormat/>
    <w:rsid w:val="00544BC2"/>
    <w:pPr>
      <w:suppressAutoHyphens/>
      <w:spacing w:line="276" w:lineRule="auto"/>
      <w:ind w:firstLine="0"/>
      <w:contextualSpacing w:val="0"/>
      <w:jc w:val="center"/>
    </w:pPr>
    <w:rPr>
      <w:rFonts w:ascii="Arial" w:eastAsiaTheme="minorHAnsi" w:hAnsi="Arial"/>
      <w:iCs/>
      <w:sz w:val="24"/>
    </w:rPr>
  </w:style>
  <w:style w:type="character" w:customStyle="1" w:styleId="afffffe">
    <w:name w:val="_Рисунок и его подпись Знак"/>
    <w:basedOn w:val="afffff3"/>
    <w:link w:val="afffffd"/>
    <w:rsid w:val="00544BC2"/>
    <w:rPr>
      <w:rFonts w:ascii="Arial" w:eastAsiaTheme="minorHAnsi" w:hAnsi="Arial"/>
      <w:iCs/>
      <w:sz w:val="24"/>
      <w:szCs w:val="26"/>
      <w:lang w:eastAsia="en-US"/>
    </w:rPr>
  </w:style>
  <w:style w:type="paragraph" w:customStyle="1" w:styleId="affffff">
    <w:name w:val="_Подразделение"/>
    <w:basedOn w:val="afffff2"/>
    <w:next w:val="afffff2"/>
    <w:link w:val="affffff0"/>
    <w:qFormat/>
    <w:rsid w:val="00544BC2"/>
    <w:pPr>
      <w:keepNext/>
      <w:keepLines/>
      <w:suppressAutoHyphens/>
      <w:ind w:firstLine="709"/>
      <w:contextualSpacing w:val="0"/>
    </w:pPr>
    <w:rPr>
      <w:rFonts w:ascii="Arial" w:eastAsiaTheme="minorHAnsi" w:hAnsi="Arial"/>
      <w:b/>
      <w:iCs/>
      <w:sz w:val="24"/>
    </w:rPr>
  </w:style>
  <w:style w:type="character" w:customStyle="1" w:styleId="affffff0">
    <w:name w:val="_Подразделение Знак"/>
    <w:basedOn w:val="afffff3"/>
    <w:link w:val="affffff"/>
    <w:rsid w:val="00544BC2"/>
    <w:rPr>
      <w:rFonts w:ascii="Arial" w:eastAsiaTheme="minorHAnsi" w:hAnsi="Arial"/>
      <w:b/>
      <w:iCs/>
      <w:sz w:val="24"/>
      <w:szCs w:val="26"/>
      <w:lang w:eastAsia="en-US"/>
    </w:rPr>
  </w:style>
  <w:style w:type="character" w:customStyle="1" w:styleId="100">
    <w:name w:val="_Выделение красным_10пт"/>
    <w:basedOn w:val="afffff3"/>
    <w:uiPriority w:val="1"/>
    <w:rsid w:val="00544BC2"/>
    <w:rPr>
      <w:rFonts w:ascii="Arial" w:hAnsi="Arial" w:cs="Times New Roman"/>
      <w:iCs/>
      <w:color w:val="FF0000"/>
      <w:sz w:val="20"/>
      <w:szCs w:val="26"/>
      <w:u w:val="none"/>
      <w:lang w:eastAsia="en-US"/>
    </w:rPr>
  </w:style>
  <w:style w:type="paragraph" w:customStyle="1" w:styleId="a6">
    <w:name w:val="_Список нумерованный"/>
    <w:basedOn w:val="afffff2"/>
    <w:link w:val="affffff1"/>
    <w:qFormat/>
    <w:rsid w:val="00544BC2"/>
    <w:pPr>
      <w:numPr>
        <w:numId w:val="37"/>
      </w:numPr>
      <w:tabs>
        <w:tab w:val="left" w:pos="284"/>
      </w:tabs>
      <w:suppressAutoHyphens/>
      <w:contextualSpacing w:val="0"/>
    </w:pPr>
    <w:rPr>
      <w:rFonts w:ascii="Arial" w:eastAsiaTheme="minorHAnsi" w:hAnsi="Arial"/>
      <w:sz w:val="24"/>
    </w:rPr>
  </w:style>
  <w:style w:type="character" w:customStyle="1" w:styleId="affffff1">
    <w:name w:val="_Список нумерованный Знак"/>
    <w:basedOn w:val="ac"/>
    <w:link w:val="a6"/>
    <w:rsid w:val="00544BC2"/>
    <w:rPr>
      <w:rFonts w:ascii="Arial" w:eastAsiaTheme="minorHAnsi" w:hAnsi="Arial"/>
      <w:sz w:val="24"/>
      <w:szCs w:val="26"/>
      <w:lang w:eastAsia="en-US"/>
    </w:rPr>
  </w:style>
  <w:style w:type="paragraph" w:customStyle="1" w:styleId="0">
    <w:name w:val="_0."/>
    <w:next w:val="afffff2"/>
    <w:qFormat/>
    <w:rsid w:val="00544BC2"/>
    <w:pPr>
      <w:suppressAutoHyphens/>
      <w:spacing w:before="100" w:after="100" w:line="276" w:lineRule="auto"/>
      <w:jc w:val="center"/>
    </w:pPr>
    <w:rPr>
      <w:rFonts w:ascii="Arial" w:eastAsiaTheme="minorHAnsi" w:hAnsi="Arial"/>
      <w:b/>
      <w:iCs/>
      <w:sz w:val="28"/>
      <w:szCs w:val="26"/>
      <w:lang w:eastAsia="en-US"/>
    </w:rPr>
  </w:style>
  <w:style w:type="paragraph" w:customStyle="1" w:styleId="101">
    <w:name w:val="_Обычный_табл_10пт"/>
    <w:basedOn w:val="afffff2"/>
    <w:link w:val="102"/>
    <w:rsid w:val="00544BC2"/>
    <w:pPr>
      <w:spacing w:line="276" w:lineRule="auto"/>
      <w:ind w:firstLine="0"/>
      <w:contextualSpacing w:val="0"/>
      <w:jc w:val="left"/>
    </w:pPr>
    <w:rPr>
      <w:rFonts w:ascii="Arial" w:eastAsiaTheme="minorHAnsi" w:hAnsi="Arial"/>
      <w:iCs/>
    </w:rPr>
  </w:style>
  <w:style w:type="character" w:customStyle="1" w:styleId="102">
    <w:name w:val="_Обычный_табл_10пт Знак"/>
    <w:basedOn w:val="afffff3"/>
    <w:link w:val="101"/>
    <w:rsid w:val="00544BC2"/>
    <w:rPr>
      <w:rFonts w:ascii="Arial" w:eastAsiaTheme="minorHAnsi" w:hAnsi="Arial"/>
      <w:iCs/>
      <w:sz w:val="26"/>
      <w:szCs w:val="26"/>
      <w:lang w:eastAsia="en-US"/>
    </w:rPr>
  </w:style>
  <w:style w:type="paragraph" w:customStyle="1" w:styleId="121">
    <w:name w:val="_Обычный_табл_12пт"/>
    <w:basedOn w:val="afffff2"/>
    <w:link w:val="122"/>
    <w:rsid w:val="00544BC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544BC2"/>
  </w:style>
  <w:style w:type="character" w:customStyle="1" w:styleId="104">
    <w:name w:val="_Обычный_табл_10пт_по центу Знак"/>
    <w:basedOn w:val="102"/>
    <w:link w:val="103"/>
    <w:rsid w:val="00544BC2"/>
    <w:rPr>
      <w:rFonts w:ascii="Arial" w:eastAsiaTheme="minorHAnsi" w:hAnsi="Arial"/>
      <w:iCs/>
      <w:sz w:val="26"/>
      <w:szCs w:val="26"/>
      <w:lang w:eastAsia="en-US"/>
    </w:rPr>
  </w:style>
  <w:style w:type="character" w:customStyle="1" w:styleId="122">
    <w:name w:val="_Обычный_табл_12пт Знак"/>
    <w:basedOn w:val="afffff3"/>
    <w:link w:val="121"/>
    <w:rsid w:val="00544BC2"/>
    <w:rPr>
      <w:rFonts w:ascii="Arial" w:eastAsia="Times New Roman" w:hAnsi="Arial" w:cs="Arial"/>
      <w:iCs/>
      <w:sz w:val="24"/>
      <w:szCs w:val="26"/>
      <w:lang w:eastAsia="en-US"/>
    </w:rPr>
  </w:style>
  <w:style w:type="paragraph" w:customStyle="1" w:styleId="123">
    <w:name w:val="_Обычный_табл_12пт_по центу"/>
    <w:basedOn w:val="121"/>
    <w:link w:val="124"/>
    <w:qFormat/>
    <w:rsid w:val="00544BC2"/>
    <w:pPr>
      <w:jc w:val="center"/>
    </w:pPr>
  </w:style>
  <w:style w:type="character" w:customStyle="1" w:styleId="124">
    <w:name w:val="_Обычный_табл_12пт_по центу Знак"/>
    <w:basedOn w:val="122"/>
    <w:link w:val="123"/>
    <w:rsid w:val="00544BC2"/>
    <w:rPr>
      <w:rFonts w:ascii="Arial" w:eastAsia="Times New Roman" w:hAnsi="Arial" w:cs="Arial"/>
      <w:iCs/>
      <w:sz w:val="24"/>
      <w:szCs w:val="26"/>
      <w:lang w:eastAsia="en-US"/>
    </w:rPr>
  </w:style>
  <w:style w:type="character" w:customStyle="1" w:styleId="24">
    <w:name w:val="Оглавление 2 Знак"/>
    <w:basedOn w:val="afffff3"/>
    <w:link w:val="23"/>
    <w:uiPriority w:val="39"/>
    <w:rsid w:val="00544BC2"/>
    <w:rPr>
      <w:rFonts w:ascii="Times New Roman" w:hAnsi="Times New Roman"/>
      <w:sz w:val="22"/>
      <w:szCs w:val="22"/>
      <w:lang w:eastAsia="en-US"/>
    </w:rPr>
  </w:style>
  <w:style w:type="character" w:customStyle="1" w:styleId="33">
    <w:name w:val="Оглавление 3 Знак"/>
    <w:basedOn w:val="afffff3"/>
    <w:link w:val="32"/>
    <w:uiPriority w:val="39"/>
    <w:rsid w:val="00544BC2"/>
    <w:rPr>
      <w:rFonts w:ascii="Times New Roman" w:hAnsi="Times New Roman"/>
      <w:sz w:val="22"/>
      <w:szCs w:val="22"/>
      <w:lang w:eastAsia="en-US"/>
    </w:rPr>
  </w:style>
  <w:style w:type="character" w:customStyle="1" w:styleId="17">
    <w:name w:val="Оглавление 1 Знак"/>
    <w:basedOn w:val="afffff3"/>
    <w:link w:val="16"/>
    <w:uiPriority w:val="39"/>
    <w:rsid w:val="00114FB0"/>
    <w:rPr>
      <w:rFonts w:ascii="Times New Roman" w:hAnsi="Times New Roman"/>
      <w:noProof/>
      <w:sz w:val="22"/>
      <w:szCs w:val="22"/>
      <w:lang w:eastAsia="en-US"/>
    </w:rPr>
  </w:style>
  <w:style w:type="paragraph" w:customStyle="1" w:styleId="affffff2">
    <w:name w:val="_Подпись таблицы"/>
    <w:basedOn w:val="afffff2"/>
    <w:next w:val="afffff2"/>
    <w:link w:val="affffff3"/>
    <w:qFormat/>
    <w:rsid w:val="00544BC2"/>
    <w:pPr>
      <w:keepNext/>
      <w:suppressAutoHyphens/>
      <w:ind w:firstLine="0"/>
      <w:contextualSpacing w:val="0"/>
    </w:pPr>
    <w:rPr>
      <w:rFonts w:ascii="Arial" w:eastAsiaTheme="minorHAnsi" w:hAnsi="Arial"/>
      <w:iCs/>
      <w:sz w:val="24"/>
    </w:rPr>
  </w:style>
  <w:style w:type="character" w:customStyle="1" w:styleId="affffff3">
    <w:name w:val="_Подпись таблицы Знак"/>
    <w:basedOn w:val="afffff3"/>
    <w:link w:val="affffff2"/>
    <w:rsid w:val="00544BC2"/>
    <w:rPr>
      <w:rFonts w:ascii="Arial" w:eastAsiaTheme="minorHAnsi" w:hAnsi="Arial"/>
      <w:iCs/>
      <w:sz w:val="24"/>
      <w:szCs w:val="26"/>
      <w:lang w:eastAsia="en-US"/>
    </w:rPr>
  </w:style>
  <w:style w:type="character" w:customStyle="1" w:styleId="af1">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basedOn w:val="afffff3"/>
    <w:link w:val="af0"/>
    <w:uiPriority w:val="35"/>
    <w:rsid w:val="00544BC2"/>
    <w:rPr>
      <w:rFonts w:ascii="Times New Roman" w:hAnsi="Times New Roman"/>
      <w:b/>
      <w:bCs/>
      <w:sz w:val="26"/>
      <w:szCs w:val="26"/>
      <w:lang w:eastAsia="en-US"/>
    </w:rPr>
  </w:style>
  <w:style w:type="table" w:customStyle="1" w:styleId="1f5">
    <w:name w:val="Сетка таблицы светлая1"/>
    <w:basedOn w:val="ad"/>
    <w:uiPriority w:val="40"/>
    <w:rsid w:val="00544BC2"/>
    <w:pPr>
      <w:ind w:firstLine="709"/>
      <w:jc w:val="both"/>
    </w:pPr>
    <w:rPr>
      <w:rFonts w:ascii="Arial" w:eastAsiaTheme="minorHAnsi" w:hAnsi="Arial"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Таблица простая 11"/>
    <w:basedOn w:val="ad"/>
    <w:uiPriority w:val="41"/>
    <w:rsid w:val="00544BC2"/>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d"/>
    <w:uiPriority w:val="42"/>
    <w:rsid w:val="00544BC2"/>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d"/>
    <w:uiPriority w:val="43"/>
    <w:rsid w:val="00544BC2"/>
    <w:pPr>
      <w:ind w:firstLine="709"/>
      <w:jc w:val="both"/>
    </w:pPr>
    <w:rPr>
      <w:rFonts w:ascii="Arial" w:eastAsiaTheme="minorHAnsi" w:hAnsi="Arial" w:cstheme="minorBid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544BC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basedOn w:val="afffff3"/>
    <w:uiPriority w:val="1"/>
    <w:rsid w:val="00544BC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basedOn w:val="afffff3"/>
    <w:uiPriority w:val="1"/>
    <w:rsid w:val="00544BC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544BC2"/>
    <w:pPr>
      <w:suppressAutoHyphens w:val="0"/>
      <w:spacing w:line="240" w:lineRule="auto"/>
      <w:ind w:left="113" w:firstLine="0"/>
      <w:jc w:val="center"/>
    </w:pPr>
    <w:rPr>
      <w:sz w:val="20"/>
    </w:rPr>
  </w:style>
  <w:style w:type="table" w:customStyle="1" w:styleId="TableGridReport1">
    <w:name w:val="Table Grid Report1"/>
    <w:basedOn w:val="ad"/>
    <w:next w:val="af"/>
    <w:rsid w:val="00544BC2"/>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544BC2"/>
    <w:pPr>
      <w:spacing w:after="0" w:line="260" w:lineRule="exact"/>
      <w:ind w:left="-851" w:right="-766" w:firstLine="567"/>
      <w:jc w:val="both"/>
    </w:pPr>
    <w:rPr>
      <w:rFonts w:ascii="Arial" w:hAnsi="Arial"/>
      <w:iCs/>
      <w:sz w:val="26"/>
      <w:szCs w:val="26"/>
    </w:rPr>
  </w:style>
  <w:style w:type="table" w:customStyle="1" w:styleId="TableGridReport11">
    <w:name w:val="Table Grid Report11"/>
    <w:basedOn w:val="ad"/>
    <w:next w:val="af"/>
    <w:rsid w:val="001F4B13"/>
    <w:rPr>
      <w:rFonts w:ascii="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FF3B8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8">
    <w:name w:val="xl178"/>
    <w:basedOn w:val="ab"/>
    <w:rsid w:val="00FF3B8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msonormal0">
    <w:name w:val="msonormal"/>
    <w:basedOn w:val="ab"/>
    <w:rsid w:val="008316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c"/>
    <w:uiPriority w:val="99"/>
    <w:semiHidden/>
    <w:unhideWhenUsed/>
    <w:rsid w:val="000B3958"/>
    <w:rPr>
      <w:color w:val="605E5C"/>
      <w:shd w:val="clear" w:color="auto" w:fill="E1DFDD"/>
    </w:rPr>
  </w:style>
  <w:style w:type="paragraph" w:customStyle="1" w:styleId="docdata">
    <w:name w:val="docdata"/>
    <w:aliases w:val="docy,v5,74249,bqiaagaaeyqcaaagiaiaaanwiqeabx4haqaaaaaaaaaaaaaaaaaaaaaaaaaaaaaaaaaaaaaaaaaaaaaaaaaaaaaaaaaaaaaaaaaaaaaaaaaaaaaaaaaaaaaaaaaaaaaaaaaaaaaaaaaaaaaaaaaaaaaaaaaaaaaaaaaaaaaaaaaaaaaaaaaaaaaaaaaaaaaaaaaaaaaaaaaaaaaaaaaaaaaaaaaaaaaaaaaaaaa"/>
    <w:basedOn w:val="ab"/>
    <w:rsid w:val="004B664E"/>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186365"/>
    <w:pPr>
      <w:spacing w:after="200" w:line="276" w:lineRule="auto"/>
    </w:pPr>
    <w:rPr>
      <w:sz w:val="22"/>
      <w:szCs w:val="22"/>
      <w:lang w:eastAsia="en-US"/>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0"/>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lang w:val="x-none"/>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4"/>
    <w:next w:val="ab"/>
    <w:link w:val="22"/>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b"/>
    <w:next w:val="ab"/>
    <w:link w:val="31"/>
    <w:autoRedefine/>
    <w:uiPriority w:val="9"/>
    <w:qFormat/>
    <w:rsid w:val="00A11150"/>
    <w:pPr>
      <w:keepNext/>
      <w:keepLines/>
      <w:widowControl w:val="0"/>
      <w:numPr>
        <w:ilvl w:val="2"/>
        <w:numId w:val="5"/>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b"/>
    <w:next w:val="ab"/>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b"/>
    <w:next w:val="ab"/>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b"/>
    <w:next w:val="ab"/>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b"/>
    <w:next w:val="ab"/>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b"/>
    <w:next w:val="ab"/>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b"/>
    <w:next w:val="ab"/>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4"/>
    <w:qFormat/>
    <w:rsid w:val="007A1DC0"/>
    <w:rPr>
      <w:rFonts w:ascii="Times New Roman" w:eastAsia="Times New Roman" w:hAnsi="Times New Roman"/>
      <w:b/>
      <w:bCs/>
      <w:caps/>
      <w:kern w:val="28"/>
      <w:sz w:val="26"/>
      <w:szCs w:val="26"/>
      <w:lang w:eastAsia="en-US"/>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1"/>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c"/>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c"/>
    <w:link w:val="6"/>
    <w:uiPriority w:val="9"/>
    <w:rsid w:val="00FC4A99"/>
    <w:rPr>
      <w:rFonts w:ascii="Times New Roman" w:eastAsia="Times New Roman" w:hAnsi="Times New Roman"/>
      <w:b/>
      <w:bCs/>
      <w:sz w:val="22"/>
      <w:szCs w:val="22"/>
    </w:rPr>
  </w:style>
  <w:style w:type="character" w:customStyle="1" w:styleId="70">
    <w:name w:val="Заголовок 7 Знак"/>
    <w:basedOn w:val="ac"/>
    <w:link w:val="7"/>
    <w:uiPriority w:val="9"/>
    <w:rsid w:val="00FC4A99"/>
    <w:rPr>
      <w:rFonts w:ascii="Times New Roman" w:eastAsia="Times New Roman" w:hAnsi="Times New Roman"/>
      <w:sz w:val="24"/>
      <w:szCs w:val="24"/>
    </w:rPr>
  </w:style>
  <w:style w:type="character" w:customStyle="1" w:styleId="80">
    <w:name w:val="Заголовок 8 Знак"/>
    <w:basedOn w:val="ac"/>
    <w:link w:val="8"/>
    <w:uiPriority w:val="9"/>
    <w:rsid w:val="00FC4A99"/>
    <w:rPr>
      <w:rFonts w:ascii="Times New Roman" w:eastAsia="Times New Roman" w:hAnsi="Times New Roman"/>
      <w:i/>
      <w:iCs/>
      <w:sz w:val="24"/>
      <w:szCs w:val="24"/>
    </w:rPr>
  </w:style>
  <w:style w:type="character" w:customStyle="1" w:styleId="90">
    <w:name w:val="Заголовок 9 Знак"/>
    <w:basedOn w:val="ac"/>
    <w:link w:val="9"/>
    <w:uiPriority w:val="9"/>
    <w:rsid w:val="00FC4A99"/>
    <w:rPr>
      <w:rFonts w:ascii="Arial" w:eastAsia="Times New Roman" w:hAnsi="Arial" w:cs="Arial"/>
      <w:sz w:val="22"/>
      <w:szCs w:val="22"/>
    </w:rPr>
  </w:style>
  <w:style w:type="character" w:customStyle="1" w:styleId="15">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b"/>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
    <w:name w:val="Table Grid"/>
    <w:aliases w:val="Table Grid Report"/>
    <w:basedOn w:val="ad"/>
    <w:uiPriority w:val="5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1"/>
    <w:uiPriority w:val="35"/>
    <w:unhideWhenUsed/>
    <w:qFormat/>
    <w:rsid w:val="00D41F08"/>
    <w:rPr>
      <w:b/>
      <w:bCs/>
      <w:sz w:val="20"/>
      <w:szCs w:val="20"/>
    </w:rPr>
  </w:style>
  <w:style w:type="paragraph" w:styleId="af2">
    <w:name w:val="Plain Text"/>
    <w:basedOn w:val="ab"/>
    <w:link w:val="af3"/>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3">
    <w:name w:val="Текст Знак"/>
    <w:link w:val="af2"/>
    <w:rsid w:val="00EB4C1C"/>
    <w:rPr>
      <w:rFonts w:ascii="Courier New" w:eastAsia="Times New Roman" w:hAnsi="Courier New" w:cs="Courier New"/>
    </w:rPr>
  </w:style>
  <w:style w:type="paragraph" w:styleId="af4">
    <w:name w:val="Normal (Web)"/>
    <w:basedOn w:val="ab"/>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5">
    <w:name w:val="Document Map"/>
    <w:basedOn w:val="ab"/>
    <w:link w:val="af6"/>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link w:val="af5"/>
    <w:semiHidden/>
    <w:rsid w:val="007E274E"/>
    <w:rPr>
      <w:rFonts w:ascii="Tahoma" w:eastAsia="Times New Roman" w:hAnsi="Tahoma" w:cs="Tahoma"/>
      <w:shd w:val="clear" w:color="auto" w:fill="000080"/>
    </w:rPr>
  </w:style>
  <w:style w:type="paragraph" w:styleId="af7">
    <w:name w:val="TOC Heading"/>
    <w:basedOn w:val="14"/>
    <w:next w:val="ab"/>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6">
    <w:name w:val="toc 1"/>
    <w:basedOn w:val="ab"/>
    <w:next w:val="ab"/>
    <w:link w:val="17"/>
    <w:autoRedefine/>
    <w:uiPriority w:val="39"/>
    <w:unhideWhenUsed/>
    <w:qFormat/>
    <w:rsid w:val="00114FB0"/>
    <w:pPr>
      <w:tabs>
        <w:tab w:val="left" w:pos="1100"/>
        <w:tab w:val="right" w:leader="dot" w:pos="9061"/>
      </w:tabs>
    </w:pPr>
    <w:rPr>
      <w:rFonts w:ascii="Times New Roman" w:hAnsi="Times New Roman"/>
      <w:noProof/>
    </w:rPr>
  </w:style>
  <w:style w:type="paragraph" w:styleId="23">
    <w:name w:val="toc 2"/>
    <w:basedOn w:val="ab"/>
    <w:next w:val="ab"/>
    <w:link w:val="24"/>
    <w:autoRedefine/>
    <w:uiPriority w:val="39"/>
    <w:unhideWhenUsed/>
    <w:qFormat/>
    <w:rsid w:val="00C54D48"/>
    <w:pPr>
      <w:tabs>
        <w:tab w:val="left" w:pos="1100"/>
        <w:tab w:val="right" w:leader="dot" w:pos="9345"/>
      </w:tabs>
      <w:spacing w:line="240" w:lineRule="auto"/>
      <w:ind w:left="220"/>
    </w:pPr>
  </w:style>
  <w:style w:type="paragraph" w:styleId="32">
    <w:name w:val="toc 3"/>
    <w:basedOn w:val="ab"/>
    <w:next w:val="ab"/>
    <w:link w:val="33"/>
    <w:autoRedefine/>
    <w:uiPriority w:val="39"/>
    <w:unhideWhenUsed/>
    <w:qFormat/>
    <w:rsid w:val="00F74EDE"/>
    <w:pPr>
      <w:ind w:left="440"/>
    </w:pPr>
  </w:style>
  <w:style w:type="character" w:styleId="af8">
    <w:name w:val="Hyperlink"/>
    <w:uiPriority w:val="99"/>
    <w:unhideWhenUsed/>
    <w:rsid w:val="00F74EDE"/>
    <w:rPr>
      <w:color w:val="0000FF"/>
      <w:u w:val="single"/>
    </w:rPr>
  </w:style>
  <w:style w:type="paragraph" w:customStyle="1" w:styleId="af9">
    <w:name w:val="заголовок таблицы"/>
    <w:basedOn w:val="ab"/>
    <w:link w:val="afa"/>
    <w:autoRedefine/>
    <w:rsid w:val="00FA5979"/>
    <w:pPr>
      <w:widowControl w:val="0"/>
      <w:tabs>
        <w:tab w:val="left" w:pos="1134"/>
      </w:tabs>
      <w:spacing w:after="0" w:line="240" w:lineRule="auto"/>
      <w:ind w:firstLine="709"/>
      <w:jc w:val="both"/>
    </w:pPr>
    <w:rPr>
      <w:rFonts w:ascii="Times New Roman" w:eastAsia="Times New Roman" w:hAnsi="Times New Roman"/>
      <w:sz w:val="24"/>
      <w:szCs w:val="24"/>
    </w:rPr>
  </w:style>
  <w:style w:type="character" w:customStyle="1" w:styleId="afa">
    <w:name w:val="заголовок таблицы Знак Знак"/>
    <w:link w:val="af9"/>
    <w:rsid w:val="00FA5979"/>
    <w:rPr>
      <w:rFonts w:ascii="Times New Roman" w:eastAsia="Times New Roman" w:hAnsi="Times New Roman"/>
      <w:sz w:val="24"/>
      <w:szCs w:val="24"/>
      <w:lang w:eastAsia="en-US"/>
    </w:rPr>
  </w:style>
  <w:style w:type="paragraph" w:customStyle="1" w:styleId="130">
    <w:name w:val="Обычный 13"/>
    <w:basedOn w:val="ab"/>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9">
    <w:name w:val="заголовок табл"/>
    <w:basedOn w:val="ab"/>
    <w:link w:val="18"/>
    <w:qFormat/>
    <w:rsid w:val="00680F5D"/>
    <w:pPr>
      <w:keepNext/>
      <w:numPr>
        <w:numId w:val="2"/>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8">
    <w:name w:val="заголовок табл Знак1"/>
    <w:link w:val="a9"/>
    <w:rsid w:val="00242387"/>
    <w:rPr>
      <w:rFonts w:ascii="Times New Roman" w:eastAsia="Times New Roman" w:hAnsi="Times New Roman"/>
      <w:b/>
      <w:bCs/>
      <w:sz w:val="24"/>
      <w:szCs w:val="24"/>
    </w:rPr>
  </w:style>
  <w:style w:type="paragraph" w:customStyle="1" w:styleId="-2">
    <w:name w:val="Текст-2"/>
    <w:basedOn w:val="ab"/>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b">
    <w:name w:val="Заголовок табл."/>
    <w:basedOn w:val="a9"/>
    <w:link w:val="afc"/>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c">
    <w:name w:val="Заголовок табл. Знак"/>
    <w:link w:val="afb"/>
    <w:rsid w:val="00680F5D"/>
    <w:rPr>
      <w:rFonts w:ascii="Times New Roman" w:eastAsia="Times New Roman" w:hAnsi="Times New Roman"/>
      <w:b/>
      <w:sz w:val="24"/>
    </w:rPr>
  </w:style>
  <w:style w:type="paragraph" w:customStyle="1" w:styleId="a5">
    <w:name w:val="Подрисуночная надпись"/>
    <w:basedOn w:val="ab"/>
    <w:link w:val="afd"/>
    <w:autoRedefine/>
    <w:rsid w:val="005622DA"/>
    <w:pPr>
      <w:numPr>
        <w:numId w:val="3"/>
      </w:numPr>
      <w:suppressLineNumbers/>
      <w:suppressAutoHyphens/>
      <w:spacing w:before="120" w:after="240" w:line="240" w:lineRule="auto"/>
      <w:jc w:val="both"/>
    </w:pPr>
    <w:rPr>
      <w:rFonts w:ascii="Times New Roman" w:eastAsia="Times New Roman" w:hAnsi="Times New Roman"/>
      <w:b/>
      <w:bCs/>
      <w:sz w:val="24"/>
      <w:szCs w:val="24"/>
      <w:lang w:val="x-none" w:eastAsia="x-none"/>
    </w:rPr>
  </w:style>
  <w:style w:type="character" w:customStyle="1" w:styleId="afd">
    <w:name w:val="Подрисуночная надпись Знак Знак"/>
    <w:link w:val="a5"/>
    <w:rsid w:val="005622DA"/>
    <w:rPr>
      <w:rFonts w:ascii="Times New Roman" w:eastAsia="Times New Roman" w:hAnsi="Times New Roman"/>
      <w:b/>
      <w:bCs/>
      <w:sz w:val="24"/>
      <w:szCs w:val="24"/>
      <w:lang w:val="x-none" w:eastAsia="x-none"/>
    </w:rPr>
  </w:style>
  <w:style w:type="paragraph" w:customStyle="1" w:styleId="afe">
    <w:name w:val="Заголовок рис."/>
    <w:basedOn w:val="a5"/>
    <w:link w:val="aff"/>
    <w:qFormat/>
    <w:rsid w:val="00680F5D"/>
    <w:pPr>
      <w:tabs>
        <w:tab w:val="left" w:pos="709"/>
        <w:tab w:val="left" w:pos="1134"/>
      </w:tabs>
      <w:suppressAutoHyphens w:val="0"/>
      <w:spacing w:before="60"/>
    </w:pPr>
    <w:rPr>
      <w:bCs w:val="0"/>
      <w:szCs w:val="20"/>
    </w:rPr>
  </w:style>
  <w:style w:type="character" w:customStyle="1" w:styleId="aff">
    <w:name w:val="Заголовок рис. Знак"/>
    <w:link w:val="afe"/>
    <w:rsid w:val="00680F5D"/>
    <w:rPr>
      <w:rFonts w:ascii="Times New Roman" w:eastAsia="Times New Roman" w:hAnsi="Times New Roman"/>
      <w:b/>
      <w:sz w:val="24"/>
      <w:lang w:val="x-none" w:eastAsia="x-none"/>
    </w:rPr>
  </w:style>
  <w:style w:type="paragraph" w:customStyle="1" w:styleId="133">
    <w:name w:val="Обычный 13 Знак3"/>
    <w:basedOn w:val="ab"/>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0">
    <w:name w:val="header"/>
    <w:basedOn w:val="ab"/>
    <w:link w:val="aff1"/>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1">
    <w:name w:val="Верхний колонтитул Знак"/>
    <w:link w:val="aff0"/>
    <w:uiPriority w:val="99"/>
    <w:rsid w:val="005809AE"/>
    <w:rPr>
      <w:rFonts w:ascii="Times New Roman" w:eastAsia="Times New Roman" w:hAnsi="Times New Roman"/>
      <w:sz w:val="24"/>
      <w:szCs w:val="24"/>
    </w:rPr>
  </w:style>
  <w:style w:type="character" w:styleId="aff2">
    <w:name w:val="page number"/>
    <w:rsid w:val="005809AE"/>
    <w:rPr>
      <w:rFonts w:ascii="Arial" w:hAnsi="Arial" w:cs="Arial"/>
      <w:sz w:val="20"/>
      <w:szCs w:val="20"/>
    </w:rPr>
  </w:style>
  <w:style w:type="paragraph" w:styleId="aff3">
    <w:name w:val="footer"/>
    <w:basedOn w:val="ab"/>
    <w:link w:val="aff4"/>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4">
    <w:name w:val="Нижний колонтитул Знак"/>
    <w:link w:val="aff3"/>
    <w:uiPriority w:val="99"/>
    <w:rsid w:val="005809AE"/>
    <w:rPr>
      <w:rFonts w:ascii="Times New Roman" w:eastAsia="Times New Roman" w:hAnsi="Times New Roman"/>
      <w:sz w:val="12"/>
      <w:szCs w:val="12"/>
    </w:rPr>
  </w:style>
  <w:style w:type="paragraph" w:styleId="42">
    <w:name w:val="toc 4"/>
    <w:basedOn w:val="ab"/>
    <w:next w:val="ab"/>
    <w:autoRedefine/>
    <w:uiPriority w:val="39"/>
    <w:unhideWhenUsed/>
    <w:rsid w:val="00AD6527"/>
    <w:pPr>
      <w:ind w:left="660"/>
    </w:pPr>
  </w:style>
  <w:style w:type="paragraph" w:customStyle="1" w:styleId="131">
    <w:name w:val="Обычный 13 Знак"/>
    <w:basedOn w:val="ab"/>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5">
    <w:name w:val="Strong"/>
    <w:uiPriority w:val="22"/>
    <w:qFormat/>
    <w:rsid w:val="00C20CA5"/>
    <w:rPr>
      <w:b/>
      <w:bCs/>
    </w:rPr>
  </w:style>
  <w:style w:type="paragraph" w:styleId="aff6">
    <w:name w:val="Balloon Text"/>
    <w:basedOn w:val="ab"/>
    <w:link w:val="aff7"/>
    <w:uiPriority w:val="99"/>
    <w:semiHidden/>
    <w:unhideWhenUsed/>
    <w:rsid w:val="009C2764"/>
    <w:pPr>
      <w:spacing w:after="0" w:line="240" w:lineRule="auto"/>
    </w:pPr>
    <w:rPr>
      <w:rFonts w:ascii="Tahoma" w:hAnsi="Tahoma" w:cs="Tahoma"/>
      <w:sz w:val="16"/>
      <w:szCs w:val="16"/>
    </w:rPr>
  </w:style>
  <w:style w:type="character" w:customStyle="1" w:styleId="aff7">
    <w:name w:val="Текст выноски Знак"/>
    <w:link w:val="aff6"/>
    <w:uiPriority w:val="99"/>
    <w:semiHidden/>
    <w:rsid w:val="009C2764"/>
    <w:rPr>
      <w:rFonts w:ascii="Tahoma" w:hAnsi="Tahoma" w:cs="Tahoma"/>
      <w:sz w:val="16"/>
      <w:szCs w:val="16"/>
      <w:lang w:eastAsia="en-US"/>
    </w:rPr>
  </w:style>
  <w:style w:type="paragraph" w:styleId="aff8">
    <w:name w:val="List Paragraph"/>
    <w:aliases w:val="Введение,СТ"/>
    <w:basedOn w:val="ab"/>
    <w:link w:val="aff9"/>
    <w:uiPriority w:val="34"/>
    <w:qFormat/>
    <w:rsid w:val="00684AEE"/>
    <w:pPr>
      <w:ind w:left="720"/>
      <w:contextualSpacing/>
    </w:pPr>
  </w:style>
  <w:style w:type="character" w:styleId="affa">
    <w:name w:val="FollowedHyperlink"/>
    <w:uiPriority w:val="99"/>
    <w:semiHidden/>
    <w:unhideWhenUsed/>
    <w:rsid w:val="00A33476"/>
    <w:rPr>
      <w:color w:val="800080"/>
      <w:u w:val="single"/>
    </w:rPr>
  </w:style>
  <w:style w:type="paragraph" w:customStyle="1" w:styleId="xl65">
    <w:name w:val="xl65"/>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b"/>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b"/>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b"/>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b"/>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b"/>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b"/>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b"/>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b"/>
    <w:rsid w:val="00F30B12"/>
    <w:pPr>
      <w:keepNext/>
      <w:numPr>
        <w:numId w:val="4"/>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b">
    <w:name w:val="endnote text"/>
    <w:basedOn w:val="ab"/>
    <w:link w:val="affc"/>
    <w:uiPriority w:val="99"/>
    <w:semiHidden/>
    <w:unhideWhenUsed/>
    <w:rsid w:val="00F811CB"/>
    <w:pPr>
      <w:spacing w:after="0" w:line="240" w:lineRule="auto"/>
    </w:pPr>
    <w:rPr>
      <w:sz w:val="20"/>
      <w:szCs w:val="20"/>
    </w:rPr>
  </w:style>
  <w:style w:type="character" w:customStyle="1" w:styleId="affc">
    <w:name w:val="Текст концевой сноски Знак"/>
    <w:link w:val="affb"/>
    <w:uiPriority w:val="99"/>
    <w:semiHidden/>
    <w:rsid w:val="00F811CB"/>
    <w:rPr>
      <w:lang w:eastAsia="en-US"/>
    </w:rPr>
  </w:style>
  <w:style w:type="character" w:styleId="affd">
    <w:name w:val="endnote reference"/>
    <w:uiPriority w:val="99"/>
    <w:semiHidden/>
    <w:unhideWhenUsed/>
    <w:rsid w:val="00F811CB"/>
    <w:rPr>
      <w:vertAlign w:val="superscript"/>
    </w:rPr>
  </w:style>
  <w:style w:type="paragraph" w:styleId="51">
    <w:name w:val="toc 5"/>
    <w:basedOn w:val="ab"/>
    <w:next w:val="ab"/>
    <w:autoRedefine/>
    <w:uiPriority w:val="39"/>
    <w:unhideWhenUsed/>
    <w:rsid w:val="00C54D48"/>
    <w:pPr>
      <w:spacing w:after="100"/>
      <w:ind w:left="880"/>
    </w:pPr>
    <w:rPr>
      <w:rFonts w:eastAsia="Times New Roman"/>
      <w:lang w:eastAsia="ru-RU"/>
    </w:rPr>
  </w:style>
  <w:style w:type="paragraph" w:styleId="61">
    <w:name w:val="toc 6"/>
    <w:basedOn w:val="ab"/>
    <w:next w:val="ab"/>
    <w:autoRedefine/>
    <w:uiPriority w:val="39"/>
    <w:unhideWhenUsed/>
    <w:rsid w:val="00C54D48"/>
    <w:pPr>
      <w:spacing w:after="100"/>
      <w:ind w:left="1100"/>
    </w:pPr>
    <w:rPr>
      <w:rFonts w:eastAsia="Times New Roman"/>
      <w:lang w:eastAsia="ru-RU"/>
    </w:rPr>
  </w:style>
  <w:style w:type="paragraph" w:styleId="71">
    <w:name w:val="toc 7"/>
    <w:basedOn w:val="ab"/>
    <w:next w:val="ab"/>
    <w:autoRedefine/>
    <w:uiPriority w:val="39"/>
    <w:unhideWhenUsed/>
    <w:rsid w:val="00C54D48"/>
    <w:pPr>
      <w:spacing w:after="100"/>
      <w:ind w:left="1320"/>
    </w:pPr>
    <w:rPr>
      <w:rFonts w:eastAsia="Times New Roman"/>
      <w:lang w:eastAsia="ru-RU"/>
    </w:rPr>
  </w:style>
  <w:style w:type="paragraph" w:styleId="81">
    <w:name w:val="toc 8"/>
    <w:basedOn w:val="ab"/>
    <w:next w:val="ab"/>
    <w:autoRedefine/>
    <w:uiPriority w:val="39"/>
    <w:unhideWhenUsed/>
    <w:rsid w:val="00C54D48"/>
    <w:pPr>
      <w:spacing w:after="100"/>
      <w:ind w:left="1540"/>
    </w:pPr>
    <w:rPr>
      <w:rFonts w:eastAsia="Times New Roman"/>
      <w:lang w:eastAsia="ru-RU"/>
    </w:rPr>
  </w:style>
  <w:style w:type="paragraph" w:styleId="91">
    <w:name w:val="toc 9"/>
    <w:basedOn w:val="ab"/>
    <w:next w:val="ab"/>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c"/>
    <w:rsid w:val="00EA0DE7"/>
  </w:style>
  <w:style w:type="paragraph" w:customStyle="1" w:styleId="txt1">
    <w:name w:val="txt1"/>
    <w:basedOn w:val="ab"/>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e">
    <w:name w:val="Title"/>
    <w:aliases w:val="Заголовок1"/>
    <w:basedOn w:val="ab"/>
    <w:link w:val="afff"/>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
    <w:name w:val="Название Знак"/>
    <w:aliases w:val="Заголовок1 Знак"/>
    <w:link w:val="affe"/>
    <w:uiPriority w:val="10"/>
    <w:rsid w:val="00B32FED"/>
    <w:rPr>
      <w:rFonts w:ascii="Times New Roman" w:eastAsia="Times New Roman" w:hAnsi="Times New Roman"/>
      <w:b/>
      <w:bCs/>
      <w:sz w:val="28"/>
      <w:szCs w:val="28"/>
    </w:rPr>
  </w:style>
  <w:style w:type="paragraph" w:customStyle="1" w:styleId="19">
    <w:name w:val="1. Заголовок"/>
    <w:basedOn w:val="14"/>
    <w:link w:val="1a"/>
    <w:qFormat/>
    <w:rsid w:val="00B32FED"/>
    <w:pPr>
      <w:keepLines/>
      <w:suppressLineNumbers/>
      <w:tabs>
        <w:tab w:val="num" w:pos="643"/>
      </w:tabs>
      <w:spacing w:before="120" w:after="120"/>
      <w:ind w:left="643" w:hanging="360"/>
      <w:jc w:val="left"/>
    </w:pPr>
    <w:rPr>
      <w:bCs w:val="0"/>
      <w:sz w:val="28"/>
      <w:szCs w:val="20"/>
      <w:lang w:eastAsia="x-none"/>
    </w:rPr>
  </w:style>
  <w:style w:type="character" w:customStyle="1" w:styleId="1a">
    <w:name w:val="1. Заголовок Знак"/>
    <w:link w:val="19"/>
    <w:rsid w:val="00B32FED"/>
    <w:rPr>
      <w:rFonts w:ascii="Times New Roman" w:eastAsia="Times New Roman" w:hAnsi="Times New Roman"/>
      <w:b/>
      <w:caps/>
      <w:kern w:val="28"/>
      <w:sz w:val="28"/>
    </w:rPr>
  </w:style>
  <w:style w:type="character" w:customStyle="1" w:styleId="afff0">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qFormat/>
    <w:rsid w:val="009D4B48"/>
    <w:pPr>
      <w:keepNext/>
      <w:keepLines/>
      <w:numPr>
        <w:numId w:val="6"/>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1">
    <w:name w:val="отчетный"/>
    <w:basedOn w:val="ab"/>
    <w:link w:val="afff2"/>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f2">
    <w:name w:val="отчетный Знак"/>
    <w:link w:val="afff1"/>
    <w:rsid w:val="009D4B48"/>
    <w:rPr>
      <w:rFonts w:ascii="Times New Roman CYR" w:eastAsia="Times New Roman" w:hAnsi="Times New Roman CYR"/>
      <w:sz w:val="26"/>
      <w:szCs w:val="26"/>
    </w:rPr>
  </w:style>
  <w:style w:type="paragraph" w:customStyle="1" w:styleId="afff3">
    <w:name w:val="ТЕКСТ"/>
    <w:basedOn w:val="ab"/>
    <w:link w:val="afff4"/>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lang w:val="x-none" w:eastAsia="x-none"/>
    </w:rPr>
  </w:style>
  <w:style w:type="character" w:customStyle="1" w:styleId="afff4">
    <w:name w:val="ТЕКСТ Знак"/>
    <w:link w:val="afff3"/>
    <w:rsid w:val="0001511A"/>
    <w:rPr>
      <w:rFonts w:ascii="Times New Roman" w:eastAsia="Times New Roman" w:hAnsi="Times New Roman"/>
      <w:sz w:val="26"/>
    </w:rPr>
  </w:style>
  <w:style w:type="paragraph" w:customStyle="1" w:styleId="10">
    <w:name w:val="Рис.1. Подрисуночная надпись"/>
    <w:basedOn w:val="ab"/>
    <w:autoRedefine/>
    <w:rsid w:val="00146A7B"/>
    <w:pPr>
      <w:keepNext/>
      <w:numPr>
        <w:numId w:val="7"/>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5">
    <w:name w:val="No Spacing"/>
    <w:uiPriority w:val="1"/>
    <w:qFormat/>
    <w:rsid w:val="00133A54"/>
    <w:rPr>
      <w:sz w:val="22"/>
      <w:szCs w:val="22"/>
      <w:lang w:eastAsia="en-US"/>
    </w:rPr>
  </w:style>
  <w:style w:type="paragraph" w:styleId="a">
    <w:name w:val="List Number"/>
    <w:basedOn w:val="ab"/>
    <w:unhideWhenUsed/>
    <w:rsid w:val="005F4C10"/>
    <w:pPr>
      <w:numPr>
        <w:numId w:val="10"/>
      </w:numPr>
      <w:contextualSpacing/>
    </w:pPr>
  </w:style>
  <w:style w:type="character" w:styleId="afff6">
    <w:name w:val="Placeholder Text"/>
    <w:basedOn w:val="ac"/>
    <w:uiPriority w:val="99"/>
    <w:semiHidden/>
    <w:rsid w:val="007471A4"/>
    <w:rPr>
      <w:color w:val="808080"/>
    </w:rPr>
  </w:style>
  <w:style w:type="paragraph" w:customStyle="1" w:styleId="13">
    <w:name w:val="Стиль Рис.1. Подрисуночная надпись + полужирный"/>
    <w:basedOn w:val="ab"/>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f3"/>
    <w:link w:val="-11"/>
    <w:rsid w:val="00A62BC2"/>
    <w:pPr>
      <w:keepNext w:val="0"/>
    </w:pPr>
  </w:style>
  <w:style w:type="character" w:customStyle="1" w:styleId="-11">
    <w:name w:val="Текст-1 Знак1"/>
    <w:basedOn w:val="afff4"/>
    <w:link w:val="-10"/>
    <w:locked/>
    <w:rsid w:val="00A62BC2"/>
    <w:rPr>
      <w:rFonts w:ascii="Times New Roman" w:eastAsia="Times New Roman" w:hAnsi="Times New Roman"/>
      <w:sz w:val="26"/>
      <w:lang w:val="x-none" w:eastAsia="x-none"/>
    </w:rPr>
  </w:style>
  <w:style w:type="paragraph" w:customStyle="1" w:styleId="a8">
    <w:name w:val="ТАБЛ."/>
    <w:basedOn w:val="-10"/>
    <w:next w:val="-10"/>
    <w:link w:val="afff7"/>
    <w:rsid w:val="00A62BC2"/>
    <w:pPr>
      <w:numPr>
        <w:numId w:val="12"/>
      </w:numPr>
      <w:jc w:val="left"/>
    </w:pPr>
    <w:rPr>
      <w:b/>
      <w:lang w:val="ru-RU" w:eastAsia="ru-RU"/>
    </w:rPr>
  </w:style>
  <w:style w:type="character" w:customStyle="1" w:styleId="afff7">
    <w:name w:val="ТАБЛ. Знак"/>
    <w:link w:val="a8"/>
    <w:locked/>
    <w:rsid w:val="00A62BC2"/>
    <w:rPr>
      <w:rFonts w:ascii="Times New Roman" w:eastAsia="Times New Roman" w:hAnsi="Times New Roman"/>
      <w:b/>
      <w:sz w:val="26"/>
    </w:rPr>
  </w:style>
  <w:style w:type="paragraph" w:customStyle="1" w:styleId="12-">
    <w:name w:val="ТАБ 12-Заг."/>
    <w:basedOn w:val="ab"/>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2">
    <w:name w:val="Рис."/>
    <w:basedOn w:val="a8"/>
    <w:next w:val="-10"/>
    <w:link w:val="afff8"/>
    <w:qFormat/>
    <w:rsid w:val="00A62BC2"/>
    <w:pPr>
      <w:numPr>
        <w:numId w:val="13"/>
      </w:numPr>
      <w:spacing w:before="0" w:after="0" w:line="240" w:lineRule="auto"/>
    </w:pPr>
  </w:style>
  <w:style w:type="character" w:customStyle="1" w:styleId="afff8">
    <w:name w:val="Рис. Знак"/>
    <w:link w:val="a2"/>
    <w:locked/>
    <w:rsid w:val="00A62BC2"/>
    <w:rPr>
      <w:rFonts w:ascii="Times New Roman" w:eastAsia="Times New Roman" w:hAnsi="Times New Roman"/>
      <w:b/>
      <w:sz w:val="26"/>
    </w:rPr>
  </w:style>
  <w:style w:type="paragraph" w:customStyle="1" w:styleId="afff9">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a">
    <w:name w:val="annotation reference"/>
    <w:basedOn w:val="ac"/>
    <w:uiPriority w:val="99"/>
    <w:semiHidden/>
    <w:unhideWhenUsed/>
    <w:rsid w:val="00E25CCD"/>
    <w:rPr>
      <w:sz w:val="16"/>
      <w:szCs w:val="16"/>
    </w:rPr>
  </w:style>
  <w:style w:type="paragraph" w:styleId="afffb">
    <w:name w:val="annotation text"/>
    <w:basedOn w:val="ab"/>
    <w:link w:val="afffc"/>
    <w:uiPriority w:val="99"/>
    <w:unhideWhenUsed/>
    <w:rsid w:val="00E25CCD"/>
    <w:pPr>
      <w:spacing w:line="240" w:lineRule="auto"/>
    </w:pPr>
    <w:rPr>
      <w:sz w:val="20"/>
      <w:szCs w:val="20"/>
    </w:rPr>
  </w:style>
  <w:style w:type="character" w:customStyle="1" w:styleId="afffc">
    <w:name w:val="Текст примечания Знак"/>
    <w:basedOn w:val="ac"/>
    <w:link w:val="afffb"/>
    <w:uiPriority w:val="99"/>
    <w:rsid w:val="00E25CCD"/>
    <w:rPr>
      <w:lang w:eastAsia="en-US"/>
    </w:rPr>
  </w:style>
  <w:style w:type="paragraph" w:styleId="afffd">
    <w:name w:val="annotation subject"/>
    <w:basedOn w:val="afffb"/>
    <w:next w:val="afffb"/>
    <w:link w:val="afffe"/>
    <w:uiPriority w:val="99"/>
    <w:semiHidden/>
    <w:unhideWhenUsed/>
    <w:rsid w:val="00E25CCD"/>
    <w:rPr>
      <w:b/>
      <w:bCs/>
    </w:rPr>
  </w:style>
  <w:style w:type="character" w:customStyle="1" w:styleId="afffe">
    <w:name w:val="Тема примечания Знак"/>
    <w:basedOn w:val="afffc"/>
    <w:link w:val="afffd"/>
    <w:uiPriority w:val="99"/>
    <w:semiHidden/>
    <w:rsid w:val="00E25CCD"/>
    <w:rPr>
      <w:b/>
      <w:bCs/>
      <w:lang w:eastAsia="en-US"/>
    </w:rPr>
  </w:style>
  <w:style w:type="paragraph" w:styleId="a0">
    <w:name w:val="List Bullet"/>
    <w:basedOn w:val="ab"/>
    <w:link w:val="affff"/>
    <w:uiPriority w:val="99"/>
    <w:unhideWhenUsed/>
    <w:rsid w:val="00FC4A99"/>
    <w:pPr>
      <w:numPr>
        <w:numId w:val="15"/>
      </w:numPr>
      <w:contextualSpacing/>
    </w:pPr>
  </w:style>
  <w:style w:type="character" w:customStyle="1" w:styleId="affff">
    <w:name w:val="Маркированный список Знак"/>
    <w:basedOn w:val="ac"/>
    <w:link w:val="a0"/>
    <w:uiPriority w:val="99"/>
    <w:locked/>
    <w:rsid w:val="00FC4A99"/>
    <w:rPr>
      <w:sz w:val="22"/>
      <w:szCs w:val="22"/>
      <w:lang w:eastAsia="en-US"/>
    </w:rPr>
  </w:style>
  <w:style w:type="paragraph" w:styleId="affff0">
    <w:name w:val="footnote text"/>
    <w:basedOn w:val="ab"/>
    <w:link w:val="affff1"/>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1">
    <w:name w:val="Текст сноски Знак"/>
    <w:basedOn w:val="ac"/>
    <w:link w:val="affff0"/>
    <w:semiHidden/>
    <w:rsid w:val="00FC4A99"/>
    <w:rPr>
      <w:rFonts w:asciiTheme="minorHAnsi" w:eastAsiaTheme="minorHAnsi" w:hAnsiTheme="minorHAnsi" w:cstheme="minorBidi"/>
      <w:lang w:eastAsia="en-US"/>
    </w:rPr>
  </w:style>
  <w:style w:type="character" w:styleId="affff2">
    <w:name w:val="footnote reference"/>
    <w:basedOn w:val="ac"/>
    <w:uiPriority w:val="99"/>
    <w:semiHidden/>
    <w:unhideWhenUsed/>
    <w:rsid w:val="00FC4A99"/>
    <w:rPr>
      <w:vertAlign w:val="superscript"/>
    </w:rPr>
  </w:style>
  <w:style w:type="paragraph" w:customStyle="1" w:styleId="1b">
    <w:name w:val="Текст1"/>
    <w:basedOn w:val="ab"/>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b"/>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3">
    <w:name w:val="Body Text Indent"/>
    <w:basedOn w:val="ab"/>
    <w:link w:val="affff4"/>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4">
    <w:name w:val="Основной текст с отступом Знак"/>
    <w:basedOn w:val="ac"/>
    <w:link w:val="affff3"/>
    <w:rsid w:val="00FC4A99"/>
    <w:rPr>
      <w:rFonts w:ascii="Times New Roman" w:eastAsia="Times New Roman" w:hAnsi="Times New Roman"/>
      <w:sz w:val="24"/>
      <w:szCs w:val="24"/>
    </w:rPr>
  </w:style>
  <w:style w:type="character" w:customStyle="1" w:styleId="25">
    <w:name w:val="Основной текст с отступом 2 Знак"/>
    <w:basedOn w:val="ac"/>
    <w:link w:val="26"/>
    <w:semiHidden/>
    <w:rsid w:val="00FC4A99"/>
    <w:rPr>
      <w:rFonts w:asciiTheme="minorHAnsi" w:eastAsiaTheme="minorHAnsi" w:hAnsiTheme="minorHAnsi" w:cstheme="minorBidi"/>
      <w:sz w:val="22"/>
      <w:szCs w:val="22"/>
      <w:lang w:eastAsia="en-US"/>
    </w:rPr>
  </w:style>
  <w:style w:type="paragraph" w:styleId="26">
    <w:name w:val="Body Text Indent 2"/>
    <w:basedOn w:val="ab"/>
    <w:link w:val="25"/>
    <w:semiHidden/>
    <w:unhideWhenUsed/>
    <w:rsid w:val="00FC4A99"/>
    <w:pPr>
      <w:spacing w:after="120" w:line="480" w:lineRule="auto"/>
      <w:ind w:left="283"/>
    </w:pPr>
    <w:rPr>
      <w:rFonts w:asciiTheme="minorHAnsi" w:eastAsiaTheme="minorHAnsi" w:hAnsiTheme="minorHAnsi" w:cstheme="minorBidi"/>
    </w:rPr>
  </w:style>
  <w:style w:type="character" w:customStyle="1" w:styleId="43">
    <w:name w:val="заголовок 4 Знак"/>
    <w:rsid w:val="00FC4A99"/>
    <w:rPr>
      <w:rFonts w:ascii="Arial" w:hAnsi="Arial"/>
      <w:i/>
      <w:sz w:val="24"/>
      <w:szCs w:val="24"/>
      <w:lang w:val="ru-RU" w:eastAsia="ru-RU" w:bidi="ar-SA"/>
    </w:rPr>
  </w:style>
  <w:style w:type="paragraph" w:customStyle="1" w:styleId="affff5">
    <w:name w:val="основной"/>
    <w:basedOn w:val="ab"/>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6">
    <w:name w:val="Emphasis"/>
    <w:basedOn w:val="ac"/>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c">
    <w:name w:val="Для таблицы (приложения 1)"/>
    <w:basedOn w:val="ab"/>
    <w:uiPriority w:val="99"/>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7">
    <w:name w:val="List"/>
    <w:basedOn w:val="ab"/>
    <w:uiPriority w:val="99"/>
    <w:semiHidden/>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8">
    <w:name w:val="Revision"/>
    <w:hidden/>
    <w:uiPriority w:val="99"/>
    <w:semiHidden/>
    <w:rsid w:val="004C2034"/>
    <w:rPr>
      <w:sz w:val="22"/>
      <w:szCs w:val="22"/>
      <w:lang w:eastAsia="en-US"/>
    </w:rPr>
  </w:style>
  <w:style w:type="numbering" w:customStyle="1" w:styleId="1d">
    <w:name w:val="Нет списка1"/>
    <w:next w:val="ae"/>
    <w:uiPriority w:val="99"/>
    <w:semiHidden/>
    <w:unhideWhenUsed/>
    <w:rsid w:val="000C479F"/>
  </w:style>
  <w:style w:type="table" w:customStyle="1" w:styleId="1e">
    <w:name w:val="Сетка таблицы1"/>
    <w:basedOn w:val="ad"/>
    <w:next w:val="af"/>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line number"/>
    <w:basedOn w:val="ac"/>
    <w:uiPriority w:val="99"/>
    <w:semiHidden/>
    <w:unhideWhenUsed/>
    <w:rsid w:val="000C479F"/>
  </w:style>
  <w:style w:type="paragraph" w:customStyle="1" w:styleId="xl63">
    <w:name w:val="xl63"/>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a">
    <w:name w:val="_таблица"/>
    <w:basedOn w:val="ab"/>
    <w:link w:val="affffa"/>
    <w:qFormat/>
    <w:rsid w:val="00B914D7"/>
    <w:pPr>
      <w:keepNext/>
      <w:keepLines/>
      <w:numPr>
        <w:numId w:val="17"/>
      </w:numPr>
      <w:autoSpaceDE w:val="0"/>
      <w:autoSpaceDN w:val="0"/>
      <w:adjustRightInd w:val="0"/>
      <w:spacing w:after="0" w:line="360" w:lineRule="auto"/>
      <w:jc w:val="right"/>
    </w:pPr>
    <w:rPr>
      <w:rFonts w:ascii="Times New Roman" w:hAnsi="Times New Roman"/>
      <w:b/>
      <w:sz w:val="26"/>
      <w:szCs w:val="26"/>
    </w:rPr>
  </w:style>
  <w:style w:type="character" w:customStyle="1" w:styleId="affffa">
    <w:name w:val="_таблица Знак"/>
    <w:link w:val="aa"/>
    <w:rsid w:val="00B914D7"/>
    <w:rPr>
      <w:rFonts w:ascii="Times New Roman" w:hAnsi="Times New Roman"/>
      <w:b/>
      <w:sz w:val="26"/>
      <w:szCs w:val="26"/>
      <w:lang w:eastAsia="en-US"/>
    </w:rPr>
  </w:style>
  <w:style w:type="character" w:customStyle="1" w:styleId="aff9">
    <w:name w:val="Абзац списка Знак"/>
    <w:aliases w:val="Введение Знак,СТ Знак"/>
    <w:basedOn w:val="ac"/>
    <w:link w:val="aff8"/>
    <w:uiPriority w:val="34"/>
    <w:rsid w:val="00B914D7"/>
    <w:rPr>
      <w:sz w:val="22"/>
      <w:szCs w:val="22"/>
      <w:lang w:eastAsia="en-US"/>
    </w:rPr>
  </w:style>
  <w:style w:type="paragraph" w:customStyle="1" w:styleId="affffb">
    <w:name w:val="_прилож_"/>
    <w:basedOn w:val="21"/>
    <w:link w:val="affffc"/>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c">
    <w:name w:val="_прилож_ Знак"/>
    <w:link w:val="affffb"/>
    <w:rsid w:val="000414F6"/>
    <w:rPr>
      <w:rFonts w:ascii="Times New Roman" w:eastAsia="Times New Roman" w:hAnsi="Times New Roman"/>
      <w:b/>
      <w:bCs/>
      <w:iCs/>
      <w:color w:val="000000"/>
      <w:sz w:val="48"/>
      <w:szCs w:val="28"/>
      <w:lang w:val="x-none" w:eastAsia="en-US"/>
    </w:rPr>
  </w:style>
  <w:style w:type="character" w:customStyle="1" w:styleId="affffd">
    <w:name w:val="_рисунок Знак"/>
    <w:link w:val="a4"/>
    <w:locked/>
    <w:rsid w:val="00C10AE4"/>
    <w:rPr>
      <w:rFonts w:ascii="Times New Roman" w:hAnsi="Times New Roman"/>
      <w:b/>
      <w:sz w:val="24"/>
      <w:szCs w:val="24"/>
      <w:lang w:eastAsia="en-US"/>
    </w:rPr>
  </w:style>
  <w:style w:type="paragraph" w:customStyle="1" w:styleId="a4">
    <w:name w:val="_рисунок"/>
    <w:basedOn w:val="ab"/>
    <w:link w:val="affffd"/>
    <w:qFormat/>
    <w:rsid w:val="00C10AE4"/>
    <w:pPr>
      <w:numPr>
        <w:numId w:val="18"/>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b"/>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b"/>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b"/>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b"/>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e">
    <w:name w:val="Body Text"/>
    <w:basedOn w:val="ab"/>
    <w:link w:val="afffff"/>
    <w:semiHidden/>
    <w:unhideWhenUsed/>
    <w:rsid w:val="008707DB"/>
    <w:pPr>
      <w:spacing w:after="120"/>
    </w:pPr>
  </w:style>
  <w:style w:type="character" w:customStyle="1" w:styleId="afffff">
    <w:name w:val="Основной текст Знак"/>
    <w:basedOn w:val="ac"/>
    <w:link w:val="affffe"/>
    <w:semiHidden/>
    <w:rsid w:val="008707DB"/>
    <w:rPr>
      <w:sz w:val="22"/>
      <w:szCs w:val="22"/>
      <w:lang w:eastAsia="en-US"/>
    </w:rPr>
  </w:style>
  <w:style w:type="numbering" w:customStyle="1" w:styleId="27">
    <w:name w:val="Нет списка2"/>
    <w:next w:val="ae"/>
    <w:uiPriority w:val="99"/>
    <w:semiHidden/>
    <w:unhideWhenUsed/>
    <w:rsid w:val="00F428A5"/>
  </w:style>
  <w:style w:type="paragraph" w:styleId="34">
    <w:name w:val="Body Text 3"/>
    <w:basedOn w:val="ab"/>
    <w:link w:val="35"/>
    <w:semiHidden/>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c"/>
    <w:link w:val="34"/>
    <w:semiHidden/>
    <w:rsid w:val="00F428A5"/>
    <w:rPr>
      <w:rFonts w:ascii="Times New Roman" w:hAnsi="Times New Roman"/>
      <w:color w:val="000000"/>
      <w:sz w:val="16"/>
      <w:szCs w:val="16"/>
      <w:lang w:eastAsia="en-US"/>
    </w:rPr>
  </w:style>
  <w:style w:type="paragraph" w:styleId="36">
    <w:name w:val="Body Text Indent 3"/>
    <w:basedOn w:val="ab"/>
    <w:link w:val="37"/>
    <w:semiHidden/>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c"/>
    <w:link w:val="36"/>
    <w:semiHidden/>
    <w:rsid w:val="00F428A5"/>
    <w:rPr>
      <w:rFonts w:ascii="Times New Roman" w:hAnsi="Times New Roman"/>
      <w:color w:val="000000"/>
      <w:sz w:val="16"/>
      <w:szCs w:val="16"/>
      <w:lang w:eastAsia="en-US"/>
    </w:rPr>
  </w:style>
  <w:style w:type="paragraph" w:customStyle="1" w:styleId="1f">
    <w:name w:val="1"/>
    <w:basedOn w:val="21"/>
    <w:link w:val="1f0"/>
    <w:rsid w:val="00F428A5"/>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0">
    <w:name w:val="1 Знак"/>
    <w:link w:val="1f"/>
    <w:locked/>
    <w:rsid w:val="00F428A5"/>
    <w:rPr>
      <w:rFonts w:ascii="Times New Roman" w:eastAsia="Times New Roman" w:hAnsi="Times New Roman"/>
      <w:color w:val="000000"/>
      <w:sz w:val="26"/>
      <w:szCs w:val="26"/>
      <w:lang w:eastAsia="en-US"/>
    </w:rPr>
  </w:style>
  <w:style w:type="paragraph" w:customStyle="1" w:styleId="1f1">
    <w:name w:val="Абзац списка1"/>
    <w:basedOn w:val="ab"/>
    <w:rsid w:val="00F428A5"/>
    <w:pPr>
      <w:ind w:left="720"/>
    </w:pPr>
  </w:style>
  <w:style w:type="character" w:customStyle="1" w:styleId="afffff0">
    <w:name w:val="заголовок табл Знак"/>
    <w:locked/>
    <w:rsid w:val="00F428A5"/>
    <w:rPr>
      <w:rFonts w:ascii="Times New Roman" w:hAnsi="Times New Roman"/>
      <w:b/>
      <w:sz w:val="24"/>
    </w:rPr>
  </w:style>
  <w:style w:type="paragraph" w:customStyle="1" w:styleId="28">
    <w:name w:val="Абзац списка2"/>
    <w:basedOn w:val="ab"/>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1"/>
    <w:qFormat/>
    <w:rsid w:val="00F428A5"/>
    <w:pPr>
      <w:widowControl/>
      <w:numPr>
        <w:ilvl w:val="0"/>
        <w:numId w:val="20"/>
      </w:numPr>
      <w:suppressAutoHyphens w:val="0"/>
      <w:spacing w:before="200" w:after="0"/>
      <w:jc w:val="center"/>
    </w:pPr>
    <w:rPr>
      <w:sz w:val="48"/>
      <w:szCs w:val="22"/>
    </w:rPr>
  </w:style>
  <w:style w:type="character" w:customStyle="1" w:styleId="afffff1">
    <w:name w:val="_прилож Знак"/>
    <w:link w:val="a7"/>
    <w:rsid w:val="00F428A5"/>
    <w:rPr>
      <w:rFonts w:ascii="Times New Roman" w:eastAsia="Times New Roman" w:hAnsi="Times New Roman"/>
      <w:b/>
      <w:bCs/>
      <w:sz w:val="48"/>
      <w:szCs w:val="22"/>
      <w:lang w:eastAsia="en-US"/>
    </w:rPr>
  </w:style>
  <w:style w:type="paragraph" w:customStyle="1" w:styleId="afffff2">
    <w:name w:val="_Обычный"/>
    <w:basedOn w:val="aff8"/>
    <w:link w:val="afffff3"/>
    <w:qFormat/>
    <w:rsid w:val="00F428A5"/>
    <w:pPr>
      <w:spacing w:after="0" w:line="360" w:lineRule="auto"/>
      <w:ind w:left="0" w:firstLine="567"/>
      <w:jc w:val="both"/>
    </w:pPr>
    <w:rPr>
      <w:rFonts w:ascii="Times New Roman" w:hAnsi="Times New Roman"/>
      <w:sz w:val="26"/>
      <w:szCs w:val="26"/>
    </w:rPr>
  </w:style>
  <w:style w:type="character" w:customStyle="1" w:styleId="afffff3">
    <w:name w:val="_Обычный Знак"/>
    <w:link w:val="afffff2"/>
    <w:rsid w:val="00F428A5"/>
    <w:rPr>
      <w:rFonts w:ascii="Times New Roman" w:hAnsi="Times New Roman"/>
      <w:sz w:val="26"/>
      <w:szCs w:val="26"/>
      <w:lang w:eastAsia="en-US"/>
    </w:rPr>
  </w:style>
  <w:style w:type="paragraph" w:customStyle="1" w:styleId="afffff4">
    <w:name w:val="_Выделение"/>
    <w:basedOn w:val="aff8"/>
    <w:link w:val="afffff5"/>
    <w:qFormat/>
    <w:rsid w:val="00F428A5"/>
    <w:pPr>
      <w:keepNext/>
      <w:spacing w:after="0" w:line="360" w:lineRule="auto"/>
      <w:ind w:left="0" w:firstLine="567"/>
      <w:jc w:val="both"/>
    </w:pPr>
    <w:rPr>
      <w:rFonts w:ascii="Times New Roman" w:hAnsi="Times New Roman"/>
      <w:b/>
      <w:sz w:val="26"/>
      <w:szCs w:val="26"/>
    </w:rPr>
  </w:style>
  <w:style w:type="character" w:customStyle="1" w:styleId="afffff5">
    <w:name w:val="_Выделение Знак"/>
    <w:link w:val="afffff4"/>
    <w:rsid w:val="00F428A5"/>
    <w:rPr>
      <w:rFonts w:ascii="Times New Roman" w:hAnsi="Times New Roman"/>
      <w:b/>
      <w:sz w:val="26"/>
      <w:szCs w:val="26"/>
      <w:lang w:eastAsia="en-US"/>
    </w:rPr>
  </w:style>
  <w:style w:type="paragraph" w:customStyle="1" w:styleId="a1">
    <w:name w:val="_Рисунок"/>
    <w:basedOn w:val="aff8"/>
    <w:link w:val="afffff6"/>
    <w:qFormat/>
    <w:rsid w:val="00F428A5"/>
    <w:pPr>
      <w:numPr>
        <w:numId w:val="21"/>
      </w:numPr>
      <w:spacing w:after="240" w:line="240" w:lineRule="auto"/>
      <w:jc w:val="center"/>
    </w:pPr>
    <w:rPr>
      <w:rFonts w:ascii="Times New Roman" w:hAnsi="Times New Roman"/>
      <w:b/>
      <w:sz w:val="26"/>
      <w:szCs w:val="26"/>
    </w:rPr>
  </w:style>
  <w:style w:type="character" w:customStyle="1" w:styleId="afffff6">
    <w:name w:val="_Рисунок Знак"/>
    <w:link w:val="a1"/>
    <w:rsid w:val="00F428A5"/>
    <w:rPr>
      <w:rFonts w:ascii="Times New Roman" w:hAnsi="Times New Roman"/>
      <w:b/>
      <w:sz w:val="26"/>
      <w:szCs w:val="26"/>
      <w:lang w:eastAsia="en-US"/>
    </w:rPr>
  </w:style>
  <w:style w:type="paragraph" w:customStyle="1" w:styleId="12">
    <w:name w:val="Стиль1_ГЛАВА"/>
    <w:basedOn w:val="14"/>
    <w:link w:val="1f2"/>
    <w:qFormat/>
    <w:rsid w:val="006153CE"/>
    <w:pPr>
      <w:keepNext w:val="0"/>
      <w:pageBreakBefore/>
      <w:numPr>
        <w:numId w:val="16"/>
      </w:numPr>
      <w:tabs>
        <w:tab w:val="clear" w:pos="9356"/>
        <w:tab w:val="left" w:pos="1560"/>
      </w:tabs>
      <w:spacing w:before="120" w:after="240"/>
      <w:jc w:val="left"/>
    </w:pPr>
    <w:rPr>
      <w:sz w:val="28"/>
      <w:szCs w:val="28"/>
    </w:rPr>
  </w:style>
  <w:style w:type="paragraph" w:customStyle="1" w:styleId="20">
    <w:name w:val="Стиль2_Часть"/>
    <w:basedOn w:val="21"/>
    <w:link w:val="29"/>
    <w:qFormat/>
    <w:rsid w:val="006153CE"/>
    <w:pPr>
      <w:keepNext w:val="0"/>
      <w:numPr>
        <w:numId w:val="19"/>
      </w:numPr>
      <w:suppressLineNumbers w:val="0"/>
      <w:tabs>
        <w:tab w:val="clear" w:pos="9356"/>
      </w:tabs>
      <w:spacing w:before="120" w:after="240"/>
      <w:jc w:val="left"/>
    </w:pPr>
    <w:rPr>
      <w:sz w:val="24"/>
    </w:rPr>
  </w:style>
  <w:style w:type="character" w:customStyle="1" w:styleId="1f2">
    <w:name w:val="Стиль1_ГЛАВА Знак"/>
    <w:basedOn w:val="110"/>
    <w:link w:val="12"/>
    <w:rsid w:val="006153CE"/>
    <w:rPr>
      <w:rFonts w:ascii="Times New Roman" w:eastAsia="Times New Roman" w:hAnsi="Times New Roman"/>
      <w:b/>
      <w:bCs/>
      <w:caps/>
      <w:kern w:val="28"/>
      <w:sz w:val="28"/>
      <w:szCs w:val="28"/>
      <w:lang w:val="x-none" w:eastAsia="en-US"/>
    </w:rPr>
  </w:style>
  <w:style w:type="paragraph" w:customStyle="1" w:styleId="30">
    <w:name w:val="Стиль3_Подпункты"/>
    <w:basedOn w:val="21"/>
    <w:link w:val="38"/>
    <w:qFormat/>
    <w:rsid w:val="006153CE"/>
    <w:pPr>
      <w:keepNext w:val="0"/>
      <w:numPr>
        <w:ilvl w:val="2"/>
        <w:numId w:val="19"/>
      </w:numPr>
      <w:suppressLineNumbers w:val="0"/>
      <w:tabs>
        <w:tab w:val="clear" w:pos="9356"/>
      </w:tabs>
      <w:spacing w:before="120" w:after="240"/>
      <w:jc w:val="left"/>
    </w:pPr>
    <w:rPr>
      <w:sz w:val="24"/>
    </w:rPr>
  </w:style>
  <w:style w:type="character" w:customStyle="1" w:styleId="29">
    <w:name w:val="Стиль2_Часть Знак"/>
    <w:basedOn w:val="22"/>
    <w:link w:val="20"/>
    <w:rsid w:val="006153CE"/>
    <w:rPr>
      <w:rFonts w:ascii="Times New Roman" w:eastAsia="Times New Roman" w:hAnsi="Times New Roman"/>
      <w:b/>
      <w:bCs/>
      <w:kern w:val="28"/>
      <w:sz w:val="24"/>
      <w:szCs w:val="26"/>
      <w:lang w:val="x-none" w:eastAsia="en-US"/>
    </w:rPr>
  </w:style>
  <w:style w:type="character" w:customStyle="1" w:styleId="38">
    <w:name w:val="Стиль3_Подпункты Знак"/>
    <w:basedOn w:val="22"/>
    <w:link w:val="30"/>
    <w:rsid w:val="006153CE"/>
    <w:rPr>
      <w:rFonts w:ascii="Times New Roman" w:eastAsia="Times New Roman" w:hAnsi="Times New Roman"/>
      <w:b/>
      <w:bCs/>
      <w:kern w:val="28"/>
      <w:sz w:val="24"/>
      <w:szCs w:val="26"/>
      <w:lang w:val="x-none" w:eastAsia="en-US"/>
    </w:rPr>
  </w:style>
  <w:style w:type="paragraph" w:customStyle="1" w:styleId="Style150">
    <w:name w:val="Style150"/>
    <w:basedOn w:val="ab"/>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b"/>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b"/>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c"/>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c"/>
    <w:rsid w:val="00D60EC5"/>
    <w:rPr>
      <w:rFonts w:ascii="Arial" w:eastAsia="Arial" w:hAnsi="Arial" w:cs="Arial"/>
      <w:b w:val="0"/>
      <w:bCs w:val="0"/>
      <w:i/>
      <w:iCs/>
      <w:smallCaps w:val="0"/>
      <w:spacing w:val="-10"/>
      <w:sz w:val="18"/>
      <w:szCs w:val="18"/>
    </w:rPr>
  </w:style>
  <w:style w:type="character" w:customStyle="1" w:styleId="CharStyle63">
    <w:name w:val="CharStyle63"/>
    <w:basedOn w:val="ac"/>
    <w:rsid w:val="00D60EC5"/>
    <w:rPr>
      <w:rFonts w:ascii="Georgia" w:eastAsia="Georgia" w:hAnsi="Georgia" w:cs="Georgia"/>
      <w:b w:val="0"/>
      <w:bCs w:val="0"/>
      <w:i w:val="0"/>
      <w:iCs w:val="0"/>
      <w:smallCaps w:val="0"/>
      <w:sz w:val="20"/>
      <w:szCs w:val="20"/>
    </w:rPr>
  </w:style>
  <w:style w:type="character" w:customStyle="1" w:styleId="CharStyle113">
    <w:name w:val="CharStyle113"/>
    <w:basedOn w:val="ac"/>
    <w:rsid w:val="00D60EC5"/>
    <w:rPr>
      <w:rFonts w:ascii="Arial" w:eastAsia="Arial" w:hAnsi="Arial" w:cs="Arial"/>
      <w:b/>
      <w:bCs/>
      <w:i w:val="0"/>
      <w:iCs w:val="0"/>
      <w:smallCaps w:val="0"/>
      <w:sz w:val="20"/>
      <w:szCs w:val="20"/>
    </w:rPr>
  </w:style>
  <w:style w:type="paragraph" w:customStyle="1" w:styleId="Style148">
    <w:name w:val="Style148"/>
    <w:basedOn w:val="ab"/>
    <w:rsid w:val="00D60EC5"/>
    <w:pPr>
      <w:spacing w:after="0" w:line="240" w:lineRule="auto"/>
    </w:pPr>
    <w:rPr>
      <w:rFonts w:ascii="Arial" w:eastAsia="Arial" w:hAnsi="Arial" w:cs="Arial"/>
      <w:sz w:val="20"/>
      <w:szCs w:val="20"/>
      <w:lang w:eastAsia="ru-RU"/>
    </w:rPr>
  </w:style>
  <w:style w:type="paragraph" w:customStyle="1" w:styleId="Style299">
    <w:name w:val="Style299"/>
    <w:basedOn w:val="ab"/>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c"/>
    <w:uiPriority w:val="99"/>
    <w:rsid w:val="00E87ABE"/>
    <w:rPr>
      <w:rFonts w:ascii="Arial" w:hAnsi="Arial" w:cs="Arial" w:hint="default"/>
      <w:sz w:val="22"/>
      <w:szCs w:val="22"/>
    </w:rPr>
  </w:style>
  <w:style w:type="paragraph" w:customStyle="1" w:styleId="Style8">
    <w:name w:val="Style8"/>
    <w:basedOn w:val="ab"/>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b"/>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b"/>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722D22"/>
    <w:rPr>
      <w:rFonts w:ascii="Arial" w:hAnsi="Arial" w:cs="Arial"/>
      <w:sz w:val="18"/>
      <w:szCs w:val="18"/>
    </w:rPr>
  </w:style>
  <w:style w:type="paragraph" w:customStyle="1" w:styleId="xl120">
    <w:name w:val="xl120"/>
    <w:basedOn w:val="ab"/>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b"/>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b"/>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b"/>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b"/>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b"/>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b"/>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b"/>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b"/>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b"/>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b"/>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b"/>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b"/>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b"/>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b"/>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b"/>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b"/>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b"/>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b"/>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b"/>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tyle4">
    <w:name w:val="Style4"/>
    <w:basedOn w:val="ab"/>
    <w:uiPriority w:val="99"/>
    <w:rsid w:val="001D2A41"/>
    <w:pPr>
      <w:widowControl w:val="0"/>
      <w:autoSpaceDE w:val="0"/>
      <w:autoSpaceDN w:val="0"/>
      <w:adjustRightInd w:val="0"/>
      <w:spacing w:after="0" w:line="106" w:lineRule="exact"/>
      <w:ind w:firstLine="67"/>
    </w:pPr>
    <w:rPr>
      <w:rFonts w:ascii="Times New Roman" w:eastAsiaTheme="minorEastAsia" w:hAnsi="Times New Roman"/>
      <w:sz w:val="24"/>
      <w:szCs w:val="24"/>
      <w:lang w:eastAsia="ru-RU"/>
    </w:rPr>
  </w:style>
  <w:style w:type="paragraph" w:customStyle="1" w:styleId="Style5">
    <w:name w:val="Style5"/>
    <w:basedOn w:val="ab"/>
    <w:uiPriority w:val="99"/>
    <w:rsid w:val="001D2A4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6">
    <w:name w:val="Style6"/>
    <w:basedOn w:val="ab"/>
    <w:uiPriority w:val="99"/>
    <w:rsid w:val="001D2A41"/>
    <w:pPr>
      <w:widowControl w:val="0"/>
      <w:autoSpaceDE w:val="0"/>
      <w:autoSpaceDN w:val="0"/>
      <w:adjustRightInd w:val="0"/>
      <w:spacing w:after="0" w:line="192" w:lineRule="exact"/>
    </w:pPr>
    <w:rPr>
      <w:rFonts w:ascii="Times New Roman" w:eastAsiaTheme="minorEastAsia" w:hAnsi="Times New Roman"/>
      <w:sz w:val="24"/>
      <w:szCs w:val="24"/>
      <w:lang w:eastAsia="ru-RU"/>
    </w:rPr>
  </w:style>
  <w:style w:type="paragraph" w:customStyle="1" w:styleId="Style7">
    <w:name w:val="Style7"/>
    <w:basedOn w:val="ab"/>
    <w:uiPriority w:val="99"/>
    <w:rsid w:val="001D2A41"/>
    <w:pPr>
      <w:widowControl w:val="0"/>
      <w:autoSpaceDE w:val="0"/>
      <w:autoSpaceDN w:val="0"/>
      <w:adjustRightInd w:val="0"/>
      <w:spacing w:after="0" w:line="184" w:lineRule="exact"/>
      <w:ind w:firstLine="82"/>
    </w:pPr>
    <w:rPr>
      <w:rFonts w:ascii="Times New Roman" w:eastAsiaTheme="minorEastAsia" w:hAnsi="Times New Roman"/>
      <w:sz w:val="24"/>
      <w:szCs w:val="24"/>
      <w:lang w:eastAsia="ru-RU"/>
    </w:rPr>
  </w:style>
  <w:style w:type="character" w:customStyle="1" w:styleId="FontStyle12">
    <w:name w:val="Font Style12"/>
    <w:basedOn w:val="ac"/>
    <w:uiPriority w:val="99"/>
    <w:rsid w:val="001D2A41"/>
    <w:rPr>
      <w:rFonts w:ascii="Times New Roman" w:hAnsi="Times New Roman" w:cs="Times New Roman"/>
      <w:sz w:val="16"/>
      <w:szCs w:val="16"/>
    </w:rPr>
  </w:style>
  <w:style w:type="table" w:customStyle="1" w:styleId="TableNormal">
    <w:name w:val="Table Normal"/>
    <w:uiPriority w:val="2"/>
    <w:semiHidden/>
    <w:unhideWhenUsed/>
    <w:qFormat/>
    <w:rsid w:val="001E544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1E5440"/>
    <w:pPr>
      <w:widowControl w:val="0"/>
      <w:spacing w:after="0" w:line="240" w:lineRule="auto"/>
    </w:pPr>
    <w:rPr>
      <w:rFonts w:asciiTheme="minorHAnsi" w:eastAsiaTheme="minorHAnsi" w:hAnsiTheme="minorHAnsi" w:cstheme="minorBidi"/>
      <w:lang w:val="en-US"/>
    </w:rPr>
  </w:style>
  <w:style w:type="character" w:customStyle="1" w:styleId="FontStyle11">
    <w:name w:val="Font Style11"/>
    <w:basedOn w:val="ac"/>
    <w:uiPriority w:val="99"/>
    <w:rsid w:val="0070366D"/>
    <w:rPr>
      <w:rFonts w:ascii="Times New Roman" w:hAnsi="Times New Roman" w:cs="Times New Roman"/>
      <w:b/>
      <w:bCs/>
      <w:spacing w:val="-10"/>
      <w:sz w:val="18"/>
      <w:szCs w:val="18"/>
    </w:rPr>
  </w:style>
  <w:style w:type="character" w:customStyle="1" w:styleId="FontStyle14">
    <w:name w:val="Font Style14"/>
    <w:basedOn w:val="ac"/>
    <w:uiPriority w:val="99"/>
    <w:rsid w:val="0070366D"/>
    <w:rPr>
      <w:rFonts w:ascii="Times New Roman" w:hAnsi="Times New Roman" w:cs="Times New Roman"/>
      <w:sz w:val="18"/>
      <w:szCs w:val="18"/>
    </w:rPr>
  </w:style>
  <w:style w:type="paragraph" w:customStyle="1" w:styleId="Style2">
    <w:name w:val="Style2"/>
    <w:basedOn w:val="ab"/>
    <w:uiPriority w:val="99"/>
    <w:rsid w:val="001B6F9B"/>
    <w:pPr>
      <w:widowControl w:val="0"/>
      <w:autoSpaceDE w:val="0"/>
      <w:autoSpaceDN w:val="0"/>
      <w:adjustRightInd w:val="0"/>
      <w:spacing w:after="0" w:line="238" w:lineRule="exact"/>
      <w:jc w:val="center"/>
    </w:pPr>
    <w:rPr>
      <w:rFonts w:ascii="Times New Roman" w:eastAsiaTheme="minorEastAsia" w:hAnsi="Times New Roman"/>
      <w:sz w:val="24"/>
      <w:szCs w:val="24"/>
      <w:lang w:eastAsia="ru-RU"/>
    </w:rPr>
  </w:style>
  <w:style w:type="paragraph" w:customStyle="1" w:styleId="Style3">
    <w:name w:val="Style3"/>
    <w:basedOn w:val="ab"/>
    <w:uiPriority w:val="99"/>
    <w:rsid w:val="00115082"/>
    <w:pPr>
      <w:widowControl w:val="0"/>
      <w:autoSpaceDE w:val="0"/>
      <w:autoSpaceDN w:val="0"/>
      <w:adjustRightInd w:val="0"/>
      <w:spacing w:after="0" w:line="214" w:lineRule="exact"/>
      <w:jc w:val="both"/>
    </w:pPr>
    <w:rPr>
      <w:rFonts w:ascii="Times New Roman" w:eastAsiaTheme="minorEastAsia" w:hAnsi="Times New Roman"/>
      <w:sz w:val="24"/>
      <w:szCs w:val="24"/>
      <w:lang w:eastAsia="ru-RU"/>
    </w:rPr>
  </w:style>
  <w:style w:type="character" w:customStyle="1" w:styleId="FontStyle16">
    <w:name w:val="Font Style16"/>
    <w:basedOn w:val="ac"/>
    <w:uiPriority w:val="99"/>
    <w:rsid w:val="00115082"/>
    <w:rPr>
      <w:rFonts w:ascii="Garamond" w:hAnsi="Garamond" w:cs="Garamond"/>
      <w:sz w:val="22"/>
      <w:szCs w:val="22"/>
    </w:rPr>
  </w:style>
  <w:style w:type="paragraph" w:styleId="2a">
    <w:name w:val="Body Text 2"/>
    <w:basedOn w:val="ab"/>
    <w:link w:val="2b"/>
    <w:semiHidden/>
    <w:unhideWhenUsed/>
    <w:rsid w:val="00787695"/>
    <w:pPr>
      <w:spacing w:after="120" w:line="480" w:lineRule="auto"/>
    </w:pPr>
  </w:style>
  <w:style w:type="character" w:customStyle="1" w:styleId="2b">
    <w:name w:val="Основной текст 2 Знак"/>
    <w:basedOn w:val="ac"/>
    <w:link w:val="2a"/>
    <w:semiHidden/>
    <w:rsid w:val="00787695"/>
    <w:rPr>
      <w:sz w:val="22"/>
      <w:szCs w:val="22"/>
      <w:lang w:eastAsia="en-US"/>
    </w:rPr>
  </w:style>
  <w:style w:type="paragraph" w:customStyle="1" w:styleId="1f3">
    <w:name w:val="таблица 1"/>
    <w:basedOn w:val="ab"/>
    <w:rsid w:val="00787695"/>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780035"/>
    <w:pPr>
      <w:widowControl w:val="0"/>
      <w:autoSpaceDE w:val="0"/>
      <w:autoSpaceDN w:val="0"/>
      <w:adjustRightInd w:val="0"/>
    </w:pPr>
    <w:rPr>
      <w:rFonts w:ascii="Arial" w:eastAsia="Times New Roman" w:hAnsi="Arial" w:cs="Arial"/>
    </w:rPr>
  </w:style>
  <w:style w:type="paragraph" w:customStyle="1" w:styleId="afffff7">
    <w:name w:val="мой текст"/>
    <w:basedOn w:val="ab"/>
    <w:link w:val="afffff8"/>
    <w:uiPriority w:val="99"/>
    <w:qFormat/>
    <w:rsid w:val="00EE6D78"/>
    <w:pPr>
      <w:spacing w:after="0" w:line="360" w:lineRule="auto"/>
      <w:ind w:firstLine="709"/>
      <w:jc w:val="both"/>
    </w:pPr>
    <w:rPr>
      <w:rFonts w:ascii="Arial" w:eastAsia="Times New Roman" w:hAnsi="Arial" w:cs="Arial"/>
      <w:sz w:val="24"/>
      <w:lang w:eastAsia="ar-SA"/>
    </w:rPr>
  </w:style>
  <w:style w:type="character" w:customStyle="1" w:styleId="afffff8">
    <w:name w:val="мой текст Знак"/>
    <w:basedOn w:val="ac"/>
    <w:link w:val="afffff7"/>
    <w:uiPriority w:val="99"/>
    <w:rsid w:val="00EE6D78"/>
    <w:rPr>
      <w:rFonts w:ascii="Arial" w:eastAsia="Times New Roman" w:hAnsi="Arial" w:cs="Arial"/>
      <w:sz w:val="24"/>
      <w:szCs w:val="22"/>
      <w:lang w:eastAsia="ar-SA"/>
    </w:rPr>
  </w:style>
  <w:style w:type="table" w:customStyle="1" w:styleId="TableGrid">
    <w:name w:val="TableGrid"/>
    <w:rsid w:val="00DA33E1"/>
    <w:rPr>
      <w:rFonts w:asciiTheme="minorHAnsi" w:eastAsiaTheme="minorEastAsia" w:hAnsiTheme="minorHAnsi"/>
      <w:sz w:val="22"/>
      <w:szCs w:val="22"/>
    </w:rPr>
    <w:tblPr>
      <w:tblCellMar>
        <w:top w:w="0" w:type="dxa"/>
        <w:left w:w="0" w:type="dxa"/>
        <w:bottom w:w="0" w:type="dxa"/>
        <w:right w:w="0" w:type="dxa"/>
      </w:tblCellMar>
    </w:tblPr>
  </w:style>
  <w:style w:type="paragraph" w:customStyle="1" w:styleId="1">
    <w:name w:val="_1."/>
    <w:basedOn w:val="14"/>
    <w:next w:val="afffff2"/>
    <w:link w:val="1f4"/>
    <w:qFormat/>
    <w:rsid w:val="00645092"/>
    <w:pPr>
      <w:keepLines/>
      <w:pageBreakBefore/>
      <w:numPr>
        <w:numId w:val="32"/>
      </w:numPr>
      <w:tabs>
        <w:tab w:val="clear" w:pos="9356"/>
      </w:tabs>
      <w:spacing w:after="240" w:line="360" w:lineRule="auto"/>
      <w:jc w:val="both"/>
    </w:pPr>
    <w:rPr>
      <w:rFonts w:ascii="Arial" w:eastAsiaTheme="majorEastAsia" w:hAnsi="Arial"/>
      <w:iCs/>
      <w:caps w:val="0"/>
      <w:snapToGrid w:val="0"/>
      <w:kern w:val="0"/>
      <w:sz w:val="28"/>
      <w:lang w:val="ru-RU"/>
    </w:rPr>
  </w:style>
  <w:style w:type="paragraph" w:customStyle="1" w:styleId="11">
    <w:name w:val="_1.1."/>
    <w:basedOn w:val="111"/>
    <w:next w:val="afffff2"/>
    <w:link w:val="112"/>
    <w:qFormat/>
    <w:rsid w:val="00645092"/>
    <w:pPr>
      <w:numPr>
        <w:ilvl w:val="1"/>
      </w:numPr>
      <w:tabs>
        <w:tab w:val="num" w:pos="360"/>
      </w:tabs>
    </w:pPr>
    <w:rPr>
      <w:b/>
    </w:rPr>
  </w:style>
  <w:style w:type="paragraph" w:customStyle="1" w:styleId="111">
    <w:name w:val="_1.1.1."/>
    <w:basedOn w:val="3"/>
    <w:next w:val="afffff2"/>
    <w:link w:val="1110"/>
    <w:qFormat/>
    <w:rsid w:val="00645092"/>
    <w:pPr>
      <w:widowControl/>
      <w:numPr>
        <w:numId w:val="32"/>
      </w:numPr>
      <w:spacing w:before="0" w:line="360" w:lineRule="auto"/>
    </w:pPr>
    <w:rPr>
      <w:rFonts w:ascii="Arial" w:eastAsiaTheme="majorEastAsia" w:hAnsi="Arial"/>
      <w:b w:val="0"/>
      <w:iCs/>
      <w:szCs w:val="26"/>
    </w:rPr>
  </w:style>
  <w:style w:type="character" w:customStyle="1" w:styleId="1110">
    <w:name w:val="_1.1.1. Знак"/>
    <w:basedOn w:val="ac"/>
    <w:link w:val="111"/>
    <w:rsid w:val="00645092"/>
    <w:rPr>
      <w:rFonts w:ascii="Arial" w:eastAsiaTheme="majorEastAsia" w:hAnsi="Arial"/>
      <w:bCs/>
      <w:iCs/>
      <w:sz w:val="24"/>
      <w:szCs w:val="26"/>
      <w:lang w:eastAsia="en-US"/>
    </w:rPr>
  </w:style>
  <w:style w:type="paragraph" w:customStyle="1" w:styleId="1111">
    <w:name w:val="_1.1.1.1."/>
    <w:basedOn w:val="11"/>
    <w:next w:val="afffff2"/>
    <w:link w:val="11110"/>
    <w:qFormat/>
    <w:rsid w:val="00645092"/>
    <w:pPr>
      <w:numPr>
        <w:ilvl w:val="3"/>
      </w:numPr>
      <w:tabs>
        <w:tab w:val="clear" w:pos="567"/>
        <w:tab w:val="num" w:pos="360"/>
      </w:tabs>
    </w:pPr>
    <w:rPr>
      <w:b w:val="0"/>
      <w:i/>
    </w:rPr>
  </w:style>
  <w:style w:type="character" w:customStyle="1" w:styleId="120">
    <w:name w:val="_Выделение красным_12пт"/>
    <w:basedOn w:val="afffff3"/>
    <w:uiPriority w:val="1"/>
    <w:rsid w:val="003F5DBD"/>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2"/>
    <w:link w:val="afffff9"/>
    <w:qFormat/>
    <w:rsid w:val="0060689A"/>
    <w:pPr>
      <w:numPr>
        <w:numId w:val="33"/>
      </w:numPr>
      <w:tabs>
        <w:tab w:val="left" w:pos="284"/>
      </w:tabs>
      <w:suppressAutoHyphens/>
      <w:contextualSpacing w:val="0"/>
    </w:pPr>
    <w:rPr>
      <w:rFonts w:ascii="Arial" w:eastAsiaTheme="minorHAnsi" w:hAnsi="Arial"/>
      <w:iCs/>
      <w:sz w:val="24"/>
    </w:rPr>
  </w:style>
  <w:style w:type="character" w:customStyle="1" w:styleId="afffff9">
    <w:name w:val="_Список маркерованный Знак"/>
    <w:basedOn w:val="afffff3"/>
    <w:link w:val="a3"/>
    <w:rsid w:val="0060689A"/>
    <w:rPr>
      <w:rFonts w:ascii="Arial" w:eastAsiaTheme="minorHAnsi" w:hAnsi="Arial"/>
      <w:iCs/>
      <w:sz w:val="24"/>
      <w:szCs w:val="26"/>
      <w:lang w:eastAsia="en-US"/>
    </w:rPr>
  </w:style>
  <w:style w:type="character" w:customStyle="1" w:styleId="112">
    <w:name w:val="_1.1. Знак"/>
    <w:basedOn w:val="ac"/>
    <w:link w:val="11"/>
    <w:rsid w:val="00535C5D"/>
    <w:rPr>
      <w:rFonts w:ascii="Arial" w:eastAsiaTheme="majorEastAsia" w:hAnsi="Arial"/>
      <w:b/>
      <w:bCs/>
      <w:iCs/>
      <w:sz w:val="24"/>
      <w:szCs w:val="26"/>
      <w:lang w:eastAsia="en-US"/>
    </w:rPr>
  </w:style>
  <w:style w:type="character" w:customStyle="1" w:styleId="1f4">
    <w:name w:val="_1. Знак"/>
    <w:basedOn w:val="ac"/>
    <w:link w:val="1"/>
    <w:rsid w:val="00544BC2"/>
    <w:rPr>
      <w:rFonts w:ascii="Arial" w:eastAsiaTheme="majorEastAsia" w:hAnsi="Arial"/>
      <w:b/>
      <w:bCs/>
      <w:iCs/>
      <w:snapToGrid w:val="0"/>
      <w:sz w:val="28"/>
      <w:szCs w:val="26"/>
      <w:lang w:eastAsia="en-US"/>
    </w:rPr>
  </w:style>
  <w:style w:type="character" w:customStyle="1" w:styleId="11110">
    <w:name w:val="_1.1.1.1. Знак"/>
    <w:basedOn w:val="ac"/>
    <w:link w:val="1111"/>
    <w:rsid w:val="00544BC2"/>
    <w:rPr>
      <w:rFonts w:ascii="Arial" w:eastAsiaTheme="majorEastAsia" w:hAnsi="Arial"/>
      <w:bCs/>
      <w:i/>
      <w:iCs/>
      <w:sz w:val="24"/>
      <w:szCs w:val="26"/>
      <w:lang w:eastAsia="en-US"/>
    </w:rPr>
  </w:style>
  <w:style w:type="paragraph" w:customStyle="1" w:styleId="afffffa">
    <w:name w:val="_Верхний колонтитул"/>
    <w:qFormat/>
    <w:rsid w:val="00544BC2"/>
    <w:pPr>
      <w:tabs>
        <w:tab w:val="center" w:pos="4677"/>
        <w:tab w:val="right" w:pos="9355"/>
      </w:tabs>
      <w:jc w:val="center"/>
    </w:pPr>
    <w:rPr>
      <w:rFonts w:ascii="Arial" w:eastAsiaTheme="minorHAnsi" w:hAnsi="Arial" w:cstheme="minorBidi"/>
      <w:i/>
      <w:noProof/>
      <w:szCs w:val="24"/>
    </w:rPr>
  </w:style>
  <w:style w:type="paragraph" w:customStyle="1" w:styleId="afffffb">
    <w:name w:val="_Нижний колонтитул"/>
    <w:basedOn w:val="afffffa"/>
    <w:qFormat/>
    <w:rsid w:val="00544BC2"/>
    <w:rPr>
      <w:i w:val="0"/>
      <w:sz w:val="22"/>
    </w:rPr>
  </w:style>
  <w:style w:type="paragraph" w:customStyle="1" w:styleId="afffffc">
    <w:name w:val="_Оглавление"/>
    <w:basedOn w:val="ab"/>
    <w:next w:val="afffff2"/>
    <w:rsid w:val="00544BC2"/>
    <w:pPr>
      <w:tabs>
        <w:tab w:val="left" w:pos="709"/>
        <w:tab w:val="right" w:leader="dot" w:pos="9498"/>
      </w:tabs>
      <w:spacing w:after="0" w:line="360" w:lineRule="auto"/>
      <w:ind w:right="567"/>
      <w:jc w:val="both"/>
    </w:pPr>
    <w:rPr>
      <w:rFonts w:ascii="Arial" w:eastAsiaTheme="minorHAnsi" w:hAnsi="Arial"/>
      <w:iCs/>
      <w:noProof/>
      <w:sz w:val="24"/>
      <w:szCs w:val="26"/>
    </w:rPr>
  </w:style>
  <w:style w:type="paragraph" w:customStyle="1" w:styleId="afffffd">
    <w:name w:val="_Рисунок и его подпись"/>
    <w:basedOn w:val="afffff2"/>
    <w:next w:val="afffff2"/>
    <w:link w:val="afffffe"/>
    <w:qFormat/>
    <w:rsid w:val="00544BC2"/>
    <w:pPr>
      <w:suppressAutoHyphens/>
      <w:spacing w:line="276" w:lineRule="auto"/>
      <w:ind w:firstLine="0"/>
      <w:contextualSpacing w:val="0"/>
      <w:jc w:val="center"/>
    </w:pPr>
    <w:rPr>
      <w:rFonts w:ascii="Arial" w:eastAsiaTheme="minorHAnsi" w:hAnsi="Arial"/>
      <w:iCs/>
      <w:sz w:val="24"/>
    </w:rPr>
  </w:style>
  <w:style w:type="character" w:customStyle="1" w:styleId="afffffe">
    <w:name w:val="_Рисунок и его подпись Знак"/>
    <w:basedOn w:val="afffff3"/>
    <w:link w:val="afffffd"/>
    <w:rsid w:val="00544BC2"/>
    <w:rPr>
      <w:rFonts w:ascii="Arial" w:eastAsiaTheme="minorHAnsi" w:hAnsi="Arial"/>
      <w:iCs/>
      <w:sz w:val="24"/>
      <w:szCs w:val="26"/>
      <w:lang w:eastAsia="en-US"/>
    </w:rPr>
  </w:style>
  <w:style w:type="paragraph" w:customStyle="1" w:styleId="affffff">
    <w:name w:val="_Подразделение"/>
    <w:basedOn w:val="afffff2"/>
    <w:next w:val="afffff2"/>
    <w:link w:val="affffff0"/>
    <w:qFormat/>
    <w:rsid w:val="00544BC2"/>
    <w:pPr>
      <w:keepNext/>
      <w:keepLines/>
      <w:suppressAutoHyphens/>
      <w:ind w:firstLine="709"/>
      <w:contextualSpacing w:val="0"/>
    </w:pPr>
    <w:rPr>
      <w:rFonts w:ascii="Arial" w:eastAsiaTheme="minorHAnsi" w:hAnsi="Arial"/>
      <w:b/>
      <w:iCs/>
      <w:sz w:val="24"/>
    </w:rPr>
  </w:style>
  <w:style w:type="character" w:customStyle="1" w:styleId="affffff0">
    <w:name w:val="_Подразделение Знак"/>
    <w:basedOn w:val="afffff3"/>
    <w:link w:val="affffff"/>
    <w:rsid w:val="00544BC2"/>
    <w:rPr>
      <w:rFonts w:ascii="Arial" w:eastAsiaTheme="minorHAnsi" w:hAnsi="Arial"/>
      <w:b/>
      <w:iCs/>
      <w:sz w:val="24"/>
      <w:szCs w:val="26"/>
      <w:lang w:eastAsia="en-US"/>
    </w:rPr>
  </w:style>
  <w:style w:type="character" w:customStyle="1" w:styleId="100">
    <w:name w:val="_Выделение красным_10пт"/>
    <w:basedOn w:val="afffff3"/>
    <w:uiPriority w:val="1"/>
    <w:rsid w:val="00544BC2"/>
    <w:rPr>
      <w:rFonts w:ascii="Arial" w:hAnsi="Arial" w:cs="Times New Roman"/>
      <w:iCs/>
      <w:color w:val="FF0000"/>
      <w:sz w:val="20"/>
      <w:szCs w:val="26"/>
      <w:u w:val="none"/>
      <w:lang w:eastAsia="en-US"/>
    </w:rPr>
  </w:style>
  <w:style w:type="paragraph" w:customStyle="1" w:styleId="a6">
    <w:name w:val="_Список нумерованный"/>
    <w:basedOn w:val="afffff2"/>
    <w:link w:val="affffff1"/>
    <w:qFormat/>
    <w:rsid w:val="00544BC2"/>
    <w:pPr>
      <w:numPr>
        <w:numId w:val="37"/>
      </w:numPr>
      <w:tabs>
        <w:tab w:val="left" w:pos="284"/>
      </w:tabs>
      <w:suppressAutoHyphens/>
      <w:contextualSpacing w:val="0"/>
    </w:pPr>
    <w:rPr>
      <w:rFonts w:ascii="Arial" w:eastAsiaTheme="minorHAnsi" w:hAnsi="Arial"/>
      <w:sz w:val="24"/>
    </w:rPr>
  </w:style>
  <w:style w:type="character" w:customStyle="1" w:styleId="affffff1">
    <w:name w:val="_Список нумерованный Знак"/>
    <w:basedOn w:val="ac"/>
    <w:link w:val="a6"/>
    <w:rsid w:val="00544BC2"/>
    <w:rPr>
      <w:rFonts w:ascii="Arial" w:eastAsiaTheme="minorHAnsi" w:hAnsi="Arial"/>
      <w:sz w:val="24"/>
      <w:szCs w:val="26"/>
      <w:lang w:eastAsia="en-US"/>
    </w:rPr>
  </w:style>
  <w:style w:type="paragraph" w:customStyle="1" w:styleId="0">
    <w:name w:val="_0."/>
    <w:next w:val="afffff2"/>
    <w:qFormat/>
    <w:rsid w:val="00544BC2"/>
    <w:pPr>
      <w:suppressAutoHyphens/>
      <w:spacing w:before="100" w:after="100" w:line="276" w:lineRule="auto"/>
      <w:jc w:val="center"/>
    </w:pPr>
    <w:rPr>
      <w:rFonts w:ascii="Arial" w:eastAsiaTheme="minorHAnsi" w:hAnsi="Arial"/>
      <w:b/>
      <w:iCs/>
      <w:sz w:val="28"/>
      <w:szCs w:val="26"/>
      <w:lang w:eastAsia="en-US"/>
    </w:rPr>
  </w:style>
  <w:style w:type="paragraph" w:customStyle="1" w:styleId="101">
    <w:name w:val="_Обычный_табл_10пт"/>
    <w:basedOn w:val="afffff2"/>
    <w:link w:val="102"/>
    <w:rsid w:val="00544BC2"/>
    <w:pPr>
      <w:spacing w:line="276" w:lineRule="auto"/>
      <w:ind w:firstLine="0"/>
      <w:contextualSpacing w:val="0"/>
      <w:jc w:val="left"/>
    </w:pPr>
    <w:rPr>
      <w:rFonts w:ascii="Arial" w:eastAsiaTheme="minorHAnsi" w:hAnsi="Arial"/>
      <w:iCs/>
    </w:rPr>
  </w:style>
  <w:style w:type="character" w:customStyle="1" w:styleId="102">
    <w:name w:val="_Обычный_табл_10пт Знак"/>
    <w:basedOn w:val="afffff3"/>
    <w:link w:val="101"/>
    <w:rsid w:val="00544BC2"/>
    <w:rPr>
      <w:rFonts w:ascii="Arial" w:eastAsiaTheme="minorHAnsi" w:hAnsi="Arial"/>
      <w:iCs/>
      <w:sz w:val="26"/>
      <w:szCs w:val="26"/>
      <w:lang w:eastAsia="en-US"/>
    </w:rPr>
  </w:style>
  <w:style w:type="paragraph" w:customStyle="1" w:styleId="121">
    <w:name w:val="_Обычный_табл_12пт"/>
    <w:basedOn w:val="afffff2"/>
    <w:link w:val="122"/>
    <w:rsid w:val="00544BC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544BC2"/>
  </w:style>
  <w:style w:type="character" w:customStyle="1" w:styleId="104">
    <w:name w:val="_Обычный_табл_10пт_по центу Знак"/>
    <w:basedOn w:val="102"/>
    <w:link w:val="103"/>
    <w:rsid w:val="00544BC2"/>
    <w:rPr>
      <w:rFonts w:ascii="Arial" w:eastAsiaTheme="minorHAnsi" w:hAnsi="Arial"/>
      <w:iCs/>
      <w:sz w:val="26"/>
      <w:szCs w:val="26"/>
      <w:lang w:eastAsia="en-US"/>
    </w:rPr>
  </w:style>
  <w:style w:type="character" w:customStyle="1" w:styleId="122">
    <w:name w:val="_Обычный_табл_12пт Знак"/>
    <w:basedOn w:val="afffff3"/>
    <w:link w:val="121"/>
    <w:rsid w:val="00544BC2"/>
    <w:rPr>
      <w:rFonts w:ascii="Arial" w:eastAsia="Times New Roman" w:hAnsi="Arial" w:cs="Arial"/>
      <w:iCs/>
      <w:sz w:val="24"/>
      <w:szCs w:val="26"/>
      <w:lang w:eastAsia="en-US"/>
    </w:rPr>
  </w:style>
  <w:style w:type="paragraph" w:customStyle="1" w:styleId="123">
    <w:name w:val="_Обычный_табл_12пт_по центу"/>
    <w:basedOn w:val="121"/>
    <w:link w:val="124"/>
    <w:qFormat/>
    <w:rsid w:val="00544BC2"/>
    <w:pPr>
      <w:jc w:val="center"/>
    </w:pPr>
  </w:style>
  <w:style w:type="character" w:customStyle="1" w:styleId="124">
    <w:name w:val="_Обычный_табл_12пт_по центу Знак"/>
    <w:basedOn w:val="122"/>
    <w:link w:val="123"/>
    <w:rsid w:val="00544BC2"/>
    <w:rPr>
      <w:rFonts w:ascii="Arial" w:eastAsia="Times New Roman" w:hAnsi="Arial" w:cs="Arial"/>
      <w:iCs/>
      <w:sz w:val="24"/>
      <w:szCs w:val="26"/>
      <w:lang w:eastAsia="en-US"/>
    </w:rPr>
  </w:style>
  <w:style w:type="character" w:customStyle="1" w:styleId="24">
    <w:name w:val="Оглавление 2 Знак"/>
    <w:basedOn w:val="afffff3"/>
    <w:link w:val="23"/>
    <w:uiPriority w:val="39"/>
    <w:rsid w:val="00544BC2"/>
    <w:rPr>
      <w:rFonts w:ascii="Times New Roman" w:hAnsi="Times New Roman"/>
      <w:sz w:val="22"/>
      <w:szCs w:val="22"/>
      <w:lang w:eastAsia="en-US"/>
    </w:rPr>
  </w:style>
  <w:style w:type="character" w:customStyle="1" w:styleId="33">
    <w:name w:val="Оглавление 3 Знак"/>
    <w:basedOn w:val="afffff3"/>
    <w:link w:val="32"/>
    <w:uiPriority w:val="39"/>
    <w:rsid w:val="00544BC2"/>
    <w:rPr>
      <w:rFonts w:ascii="Times New Roman" w:hAnsi="Times New Roman"/>
      <w:sz w:val="22"/>
      <w:szCs w:val="22"/>
      <w:lang w:eastAsia="en-US"/>
    </w:rPr>
  </w:style>
  <w:style w:type="character" w:customStyle="1" w:styleId="17">
    <w:name w:val="Оглавление 1 Знак"/>
    <w:basedOn w:val="afffff3"/>
    <w:link w:val="16"/>
    <w:uiPriority w:val="39"/>
    <w:rsid w:val="00114FB0"/>
    <w:rPr>
      <w:rFonts w:ascii="Times New Roman" w:hAnsi="Times New Roman"/>
      <w:noProof/>
      <w:sz w:val="22"/>
      <w:szCs w:val="22"/>
      <w:lang w:eastAsia="en-US"/>
    </w:rPr>
  </w:style>
  <w:style w:type="paragraph" w:customStyle="1" w:styleId="affffff2">
    <w:name w:val="_Подпись таблицы"/>
    <w:basedOn w:val="afffff2"/>
    <w:next w:val="afffff2"/>
    <w:link w:val="affffff3"/>
    <w:qFormat/>
    <w:rsid w:val="00544BC2"/>
    <w:pPr>
      <w:keepNext/>
      <w:suppressAutoHyphens/>
      <w:ind w:firstLine="0"/>
      <w:contextualSpacing w:val="0"/>
    </w:pPr>
    <w:rPr>
      <w:rFonts w:ascii="Arial" w:eastAsiaTheme="minorHAnsi" w:hAnsi="Arial"/>
      <w:iCs/>
      <w:sz w:val="24"/>
    </w:rPr>
  </w:style>
  <w:style w:type="character" w:customStyle="1" w:styleId="affffff3">
    <w:name w:val="_Подпись таблицы Знак"/>
    <w:basedOn w:val="afffff3"/>
    <w:link w:val="affffff2"/>
    <w:rsid w:val="00544BC2"/>
    <w:rPr>
      <w:rFonts w:ascii="Arial" w:eastAsiaTheme="minorHAnsi" w:hAnsi="Arial"/>
      <w:iCs/>
      <w:sz w:val="24"/>
      <w:szCs w:val="26"/>
      <w:lang w:eastAsia="en-US"/>
    </w:rPr>
  </w:style>
  <w:style w:type="character" w:customStyle="1" w:styleId="af1">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basedOn w:val="afffff3"/>
    <w:link w:val="af0"/>
    <w:uiPriority w:val="35"/>
    <w:rsid w:val="00544BC2"/>
    <w:rPr>
      <w:rFonts w:ascii="Times New Roman" w:hAnsi="Times New Roman"/>
      <w:b/>
      <w:bCs/>
      <w:sz w:val="26"/>
      <w:szCs w:val="26"/>
      <w:lang w:eastAsia="en-US"/>
    </w:rPr>
  </w:style>
  <w:style w:type="table" w:customStyle="1" w:styleId="1f5">
    <w:name w:val="Сетка таблицы светлая1"/>
    <w:basedOn w:val="ad"/>
    <w:uiPriority w:val="40"/>
    <w:rsid w:val="00544BC2"/>
    <w:pPr>
      <w:ind w:firstLine="709"/>
      <w:jc w:val="both"/>
    </w:pPr>
    <w:rPr>
      <w:rFonts w:ascii="Arial" w:eastAsiaTheme="minorHAnsi" w:hAnsi="Arial"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Таблица простая 11"/>
    <w:basedOn w:val="ad"/>
    <w:uiPriority w:val="41"/>
    <w:rsid w:val="00544BC2"/>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d"/>
    <w:uiPriority w:val="42"/>
    <w:rsid w:val="00544BC2"/>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d"/>
    <w:uiPriority w:val="43"/>
    <w:rsid w:val="00544BC2"/>
    <w:pPr>
      <w:ind w:firstLine="709"/>
      <w:jc w:val="both"/>
    </w:pPr>
    <w:rPr>
      <w:rFonts w:ascii="Arial" w:eastAsiaTheme="minorHAnsi" w:hAnsi="Arial" w:cstheme="minorBid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544BC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basedOn w:val="afffff3"/>
    <w:uiPriority w:val="1"/>
    <w:rsid w:val="00544BC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basedOn w:val="afffff3"/>
    <w:uiPriority w:val="1"/>
    <w:rsid w:val="00544BC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544BC2"/>
    <w:pPr>
      <w:suppressAutoHyphens w:val="0"/>
      <w:spacing w:line="240" w:lineRule="auto"/>
      <w:ind w:left="113" w:firstLine="0"/>
      <w:jc w:val="center"/>
    </w:pPr>
    <w:rPr>
      <w:sz w:val="20"/>
    </w:rPr>
  </w:style>
  <w:style w:type="table" w:customStyle="1" w:styleId="TableGridReport1">
    <w:name w:val="Table Grid Report1"/>
    <w:basedOn w:val="ad"/>
    <w:next w:val="af"/>
    <w:rsid w:val="00544BC2"/>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544BC2"/>
    <w:pPr>
      <w:spacing w:after="0" w:line="260" w:lineRule="exact"/>
      <w:ind w:left="-851" w:right="-766" w:firstLine="567"/>
      <w:jc w:val="both"/>
    </w:pPr>
    <w:rPr>
      <w:rFonts w:ascii="Arial" w:hAnsi="Arial"/>
      <w:iCs/>
      <w:sz w:val="26"/>
      <w:szCs w:val="26"/>
    </w:rPr>
  </w:style>
  <w:style w:type="table" w:customStyle="1" w:styleId="TableGridReport11">
    <w:name w:val="Table Grid Report11"/>
    <w:basedOn w:val="ad"/>
    <w:next w:val="af"/>
    <w:rsid w:val="001F4B13"/>
    <w:rPr>
      <w:rFonts w:ascii="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FF3B8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8">
    <w:name w:val="xl178"/>
    <w:basedOn w:val="ab"/>
    <w:rsid w:val="00FF3B8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msonormal0">
    <w:name w:val="msonormal"/>
    <w:basedOn w:val="ab"/>
    <w:rsid w:val="008316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c"/>
    <w:uiPriority w:val="99"/>
    <w:semiHidden/>
    <w:unhideWhenUsed/>
    <w:rsid w:val="000B3958"/>
    <w:rPr>
      <w:color w:val="605E5C"/>
      <w:shd w:val="clear" w:color="auto" w:fill="E1DFDD"/>
    </w:rPr>
  </w:style>
  <w:style w:type="paragraph" w:customStyle="1" w:styleId="docdata">
    <w:name w:val="docdata"/>
    <w:aliases w:val="docy,v5,74249,bqiaagaaeyqcaaagiaiaaanwiqeabx4haqaaaaaaaaaaaaaaaaaaaaaaaaaaaaaaaaaaaaaaaaaaaaaaaaaaaaaaaaaaaaaaaaaaaaaaaaaaaaaaaaaaaaaaaaaaaaaaaaaaaaaaaaaaaaaaaaaaaaaaaaaaaaaaaaaaaaaaaaaaaaaaaaaaaaaaaaaaaaaaaaaaaaaaaaaaaaaaaaaaaaaaaaaaaaaaaaaaaaa"/>
    <w:basedOn w:val="ab"/>
    <w:rsid w:val="004B664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5716936">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15812516">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3025132">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2584986">
      <w:bodyDiv w:val="1"/>
      <w:marLeft w:val="0"/>
      <w:marRight w:val="0"/>
      <w:marTop w:val="0"/>
      <w:marBottom w:val="0"/>
      <w:divBdr>
        <w:top w:val="none" w:sz="0" w:space="0" w:color="auto"/>
        <w:left w:val="none" w:sz="0" w:space="0" w:color="auto"/>
        <w:bottom w:val="none" w:sz="0" w:space="0" w:color="auto"/>
        <w:right w:val="none" w:sz="0" w:space="0" w:color="auto"/>
      </w:divBdr>
    </w:div>
    <w:div w:id="32654791">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6396446">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41709128">
      <w:bodyDiv w:val="1"/>
      <w:marLeft w:val="0"/>
      <w:marRight w:val="0"/>
      <w:marTop w:val="0"/>
      <w:marBottom w:val="0"/>
      <w:divBdr>
        <w:top w:val="none" w:sz="0" w:space="0" w:color="auto"/>
        <w:left w:val="none" w:sz="0" w:space="0" w:color="auto"/>
        <w:bottom w:val="none" w:sz="0" w:space="0" w:color="auto"/>
        <w:right w:val="none" w:sz="0" w:space="0" w:color="auto"/>
      </w:divBdr>
    </w:div>
    <w:div w:id="45954334">
      <w:bodyDiv w:val="1"/>
      <w:marLeft w:val="0"/>
      <w:marRight w:val="0"/>
      <w:marTop w:val="0"/>
      <w:marBottom w:val="0"/>
      <w:divBdr>
        <w:top w:val="none" w:sz="0" w:space="0" w:color="auto"/>
        <w:left w:val="none" w:sz="0" w:space="0" w:color="auto"/>
        <w:bottom w:val="none" w:sz="0" w:space="0" w:color="auto"/>
        <w:right w:val="none" w:sz="0" w:space="0" w:color="auto"/>
      </w:divBdr>
    </w:div>
    <w:div w:id="49810735">
      <w:bodyDiv w:val="1"/>
      <w:marLeft w:val="0"/>
      <w:marRight w:val="0"/>
      <w:marTop w:val="0"/>
      <w:marBottom w:val="0"/>
      <w:divBdr>
        <w:top w:val="none" w:sz="0" w:space="0" w:color="auto"/>
        <w:left w:val="none" w:sz="0" w:space="0" w:color="auto"/>
        <w:bottom w:val="none" w:sz="0" w:space="0" w:color="auto"/>
        <w:right w:val="none" w:sz="0" w:space="0" w:color="auto"/>
      </w:divBdr>
    </w:div>
    <w:div w:id="5127760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70389803">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92823368">
      <w:bodyDiv w:val="1"/>
      <w:marLeft w:val="0"/>
      <w:marRight w:val="0"/>
      <w:marTop w:val="0"/>
      <w:marBottom w:val="0"/>
      <w:divBdr>
        <w:top w:val="none" w:sz="0" w:space="0" w:color="auto"/>
        <w:left w:val="none" w:sz="0" w:space="0" w:color="auto"/>
        <w:bottom w:val="none" w:sz="0" w:space="0" w:color="auto"/>
        <w:right w:val="none" w:sz="0" w:space="0" w:color="auto"/>
      </w:divBdr>
    </w:div>
    <w:div w:id="98336645">
      <w:bodyDiv w:val="1"/>
      <w:marLeft w:val="0"/>
      <w:marRight w:val="0"/>
      <w:marTop w:val="0"/>
      <w:marBottom w:val="0"/>
      <w:divBdr>
        <w:top w:val="none" w:sz="0" w:space="0" w:color="auto"/>
        <w:left w:val="none" w:sz="0" w:space="0" w:color="auto"/>
        <w:bottom w:val="none" w:sz="0" w:space="0" w:color="auto"/>
        <w:right w:val="none" w:sz="0" w:space="0" w:color="auto"/>
      </w:divBdr>
    </w:div>
    <w:div w:id="105462665">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735075">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25244836">
      <w:bodyDiv w:val="1"/>
      <w:marLeft w:val="0"/>
      <w:marRight w:val="0"/>
      <w:marTop w:val="0"/>
      <w:marBottom w:val="0"/>
      <w:divBdr>
        <w:top w:val="none" w:sz="0" w:space="0" w:color="auto"/>
        <w:left w:val="none" w:sz="0" w:space="0" w:color="auto"/>
        <w:bottom w:val="none" w:sz="0" w:space="0" w:color="auto"/>
        <w:right w:val="none" w:sz="0" w:space="0" w:color="auto"/>
      </w:divBdr>
    </w:div>
    <w:div w:id="127820705">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2716878">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1774641">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49636354">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68833551">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3425907">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680381">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35626085">
      <w:bodyDiv w:val="1"/>
      <w:marLeft w:val="0"/>
      <w:marRight w:val="0"/>
      <w:marTop w:val="0"/>
      <w:marBottom w:val="0"/>
      <w:divBdr>
        <w:top w:val="none" w:sz="0" w:space="0" w:color="auto"/>
        <w:left w:val="none" w:sz="0" w:space="0" w:color="auto"/>
        <w:bottom w:val="none" w:sz="0" w:space="0" w:color="auto"/>
        <w:right w:val="none" w:sz="0" w:space="0" w:color="auto"/>
      </w:divBdr>
    </w:div>
    <w:div w:id="235670491">
      <w:bodyDiv w:val="1"/>
      <w:marLeft w:val="0"/>
      <w:marRight w:val="0"/>
      <w:marTop w:val="0"/>
      <w:marBottom w:val="0"/>
      <w:divBdr>
        <w:top w:val="none" w:sz="0" w:space="0" w:color="auto"/>
        <w:left w:val="none" w:sz="0" w:space="0" w:color="auto"/>
        <w:bottom w:val="none" w:sz="0" w:space="0" w:color="auto"/>
        <w:right w:val="none" w:sz="0" w:space="0" w:color="auto"/>
      </w:divBdr>
    </w:div>
    <w:div w:id="273750734">
      <w:bodyDiv w:val="1"/>
      <w:marLeft w:val="0"/>
      <w:marRight w:val="0"/>
      <w:marTop w:val="0"/>
      <w:marBottom w:val="0"/>
      <w:divBdr>
        <w:top w:val="none" w:sz="0" w:space="0" w:color="auto"/>
        <w:left w:val="none" w:sz="0" w:space="0" w:color="auto"/>
        <w:bottom w:val="none" w:sz="0" w:space="0" w:color="auto"/>
        <w:right w:val="none" w:sz="0" w:space="0" w:color="auto"/>
      </w:divBdr>
    </w:div>
    <w:div w:id="27722658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09409945">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19161251">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2145272">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38389923">
      <w:bodyDiv w:val="1"/>
      <w:marLeft w:val="0"/>
      <w:marRight w:val="0"/>
      <w:marTop w:val="0"/>
      <w:marBottom w:val="0"/>
      <w:divBdr>
        <w:top w:val="none" w:sz="0" w:space="0" w:color="auto"/>
        <w:left w:val="none" w:sz="0" w:space="0" w:color="auto"/>
        <w:bottom w:val="none" w:sz="0" w:space="0" w:color="auto"/>
        <w:right w:val="none" w:sz="0" w:space="0" w:color="auto"/>
      </w:divBdr>
    </w:div>
    <w:div w:id="339115341">
      <w:bodyDiv w:val="1"/>
      <w:marLeft w:val="0"/>
      <w:marRight w:val="0"/>
      <w:marTop w:val="0"/>
      <w:marBottom w:val="0"/>
      <w:divBdr>
        <w:top w:val="none" w:sz="0" w:space="0" w:color="auto"/>
        <w:left w:val="none" w:sz="0" w:space="0" w:color="auto"/>
        <w:bottom w:val="none" w:sz="0" w:space="0" w:color="auto"/>
        <w:right w:val="none" w:sz="0" w:space="0" w:color="auto"/>
      </w:divBdr>
    </w:div>
    <w:div w:id="339504476">
      <w:bodyDiv w:val="1"/>
      <w:marLeft w:val="0"/>
      <w:marRight w:val="0"/>
      <w:marTop w:val="0"/>
      <w:marBottom w:val="0"/>
      <w:divBdr>
        <w:top w:val="none" w:sz="0" w:space="0" w:color="auto"/>
        <w:left w:val="none" w:sz="0" w:space="0" w:color="auto"/>
        <w:bottom w:val="none" w:sz="0" w:space="0" w:color="auto"/>
        <w:right w:val="none" w:sz="0" w:space="0" w:color="auto"/>
      </w:divBdr>
    </w:div>
    <w:div w:id="341779839">
      <w:bodyDiv w:val="1"/>
      <w:marLeft w:val="0"/>
      <w:marRight w:val="0"/>
      <w:marTop w:val="0"/>
      <w:marBottom w:val="0"/>
      <w:divBdr>
        <w:top w:val="none" w:sz="0" w:space="0" w:color="auto"/>
        <w:left w:val="none" w:sz="0" w:space="0" w:color="auto"/>
        <w:bottom w:val="none" w:sz="0" w:space="0" w:color="auto"/>
        <w:right w:val="none" w:sz="0" w:space="0" w:color="auto"/>
      </w:divBdr>
    </w:div>
    <w:div w:id="348528917">
      <w:bodyDiv w:val="1"/>
      <w:marLeft w:val="0"/>
      <w:marRight w:val="0"/>
      <w:marTop w:val="0"/>
      <w:marBottom w:val="0"/>
      <w:divBdr>
        <w:top w:val="none" w:sz="0" w:space="0" w:color="auto"/>
        <w:left w:val="none" w:sz="0" w:space="0" w:color="auto"/>
        <w:bottom w:val="none" w:sz="0" w:space="0" w:color="auto"/>
        <w:right w:val="none" w:sz="0" w:space="0" w:color="auto"/>
      </w:divBdr>
    </w:div>
    <w:div w:id="355036136">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2368234">
      <w:bodyDiv w:val="1"/>
      <w:marLeft w:val="0"/>
      <w:marRight w:val="0"/>
      <w:marTop w:val="0"/>
      <w:marBottom w:val="0"/>
      <w:divBdr>
        <w:top w:val="none" w:sz="0" w:space="0" w:color="auto"/>
        <w:left w:val="none" w:sz="0" w:space="0" w:color="auto"/>
        <w:bottom w:val="none" w:sz="0" w:space="0" w:color="auto"/>
        <w:right w:val="none" w:sz="0" w:space="0" w:color="auto"/>
      </w:divBdr>
    </w:div>
    <w:div w:id="363487266">
      <w:bodyDiv w:val="1"/>
      <w:marLeft w:val="0"/>
      <w:marRight w:val="0"/>
      <w:marTop w:val="0"/>
      <w:marBottom w:val="0"/>
      <w:divBdr>
        <w:top w:val="none" w:sz="0" w:space="0" w:color="auto"/>
        <w:left w:val="none" w:sz="0" w:space="0" w:color="auto"/>
        <w:bottom w:val="none" w:sz="0" w:space="0" w:color="auto"/>
        <w:right w:val="none" w:sz="0" w:space="0" w:color="auto"/>
      </w:divBdr>
    </w:div>
    <w:div w:id="367264166">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394164630">
      <w:bodyDiv w:val="1"/>
      <w:marLeft w:val="0"/>
      <w:marRight w:val="0"/>
      <w:marTop w:val="0"/>
      <w:marBottom w:val="0"/>
      <w:divBdr>
        <w:top w:val="none" w:sz="0" w:space="0" w:color="auto"/>
        <w:left w:val="none" w:sz="0" w:space="0" w:color="auto"/>
        <w:bottom w:val="none" w:sz="0" w:space="0" w:color="auto"/>
        <w:right w:val="none" w:sz="0" w:space="0" w:color="auto"/>
      </w:divBdr>
    </w:div>
    <w:div w:id="400949759">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4516595">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091703">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46659451">
      <w:bodyDiv w:val="1"/>
      <w:marLeft w:val="0"/>
      <w:marRight w:val="0"/>
      <w:marTop w:val="0"/>
      <w:marBottom w:val="0"/>
      <w:divBdr>
        <w:top w:val="none" w:sz="0" w:space="0" w:color="auto"/>
        <w:left w:val="none" w:sz="0" w:space="0" w:color="auto"/>
        <w:bottom w:val="none" w:sz="0" w:space="0" w:color="auto"/>
        <w:right w:val="none" w:sz="0" w:space="0" w:color="auto"/>
      </w:divBdr>
    </w:div>
    <w:div w:id="447774154">
      <w:bodyDiv w:val="1"/>
      <w:marLeft w:val="0"/>
      <w:marRight w:val="0"/>
      <w:marTop w:val="0"/>
      <w:marBottom w:val="0"/>
      <w:divBdr>
        <w:top w:val="none" w:sz="0" w:space="0" w:color="auto"/>
        <w:left w:val="none" w:sz="0" w:space="0" w:color="auto"/>
        <w:bottom w:val="none" w:sz="0" w:space="0" w:color="auto"/>
        <w:right w:val="none" w:sz="0" w:space="0" w:color="auto"/>
      </w:divBdr>
    </w:div>
    <w:div w:id="461268463">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7362817">
      <w:bodyDiv w:val="1"/>
      <w:marLeft w:val="0"/>
      <w:marRight w:val="0"/>
      <w:marTop w:val="0"/>
      <w:marBottom w:val="0"/>
      <w:divBdr>
        <w:top w:val="none" w:sz="0" w:space="0" w:color="auto"/>
        <w:left w:val="none" w:sz="0" w:space="0" w:color="auto"/>
        <w:bottom w:val="none" w:sz="0" w:space="0" w:color="auto"/>
        <w:right w:val="none" w:sz="0" w:space="0" w:color="auto"/>
      </w:divBdr>
    </w:div>
    <w:div w:id="468086278">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2697764">
      <w:bodyDiv w:val="1"/>
      <w:marLeft w:val="0"/>
      <w:marRight w:val="0"/>
      <w:marTop w:val="0"/>
      <w:marBottom w:val="0"/>
      <w:divBdr>
        <w:top w:val="none" w:sz="0" w:space="0" w:color="auto"/>
        <w:left w:val="none" w:sz="0" w:space="0" w:color="auto"/>
        <w:bottom w:val="none" w:sz="0" w:space="0" w:color="auto"/>
        <w:right w:val="none" w:sz="0" w:space="0" w:color="auto"/>
      </w:divBdr>
    </w:div>
    <w:div w:id="485174242">
      <w:bodyDiv w:val="1"/>
      <w:marLeft w:val="0"/>
      <w:marRight w:val="0"/>
      <w:marTop w:val="0"/>
      <w:marBottom w:val="0"/>
      <w:divBdr>
        <w:top w:val="none" w:sz="0" w:space="0" w:color="auto"/>
        <w:left w:val="none" w:sz="0" w:space="0" w:color="auto"/>
        <w:bottom w:val="none" w:sz="0" w:space="0" w:color="auto"/>
        <w:right w:val="none" w:sz="0" w:space="0" w:color="auto"/>
      </w:divBdr>
    </w:div>
    <w:div w:id="487331358">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1333661">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497503215">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61601981">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64997086">
      <w:bodyDiv w:val="1"/>
      <w:marLeft w:val="0"/>
      <w:marRight w:val="0"/>
      <w:marTop w:val="0"/>
      <w:marBottom w:val="0"/>
      <w:divBdr>
        <w:top w:val="none" w:sz="0" w:space="0" w:color="auto"/>
        <w:left w:val="none" w:sz="0" w:space="0" w:color="auto"/>
        <w:bottom w:val="none" w:sz="0" w:space="0" w:color="auto"/>
        <w:right w:val="none" w:sz="0" w:space="0" w:color="auto"/>
      </w:divBdr>
    </w:div>
    <w:div w:id="566572854">
      <w:bodyDiv w:val="1"/>
      <w:marLeft w:val="0"/>
      <w:marRight w:val="0"/>
      <w:marTop w:val="0"/>
      <w:marBottom w:val="0"/>
      <w:divBdr>
        <w:top w:val="none" w:sz="0" w:space="0" w:color="auto"/>
        <w:left w:val="none" w:sz="0" w:space="0" w:color="auto"/>
        <w:bottom w:val="none" w:sz="0" w:space="0" w:color="auto"/>
        <w:right w:val="none" w:sz="0" w:space="0" w:color="auto"/>
      </w:divBdr>
    </w:div>
    <w:div w:id="574702141">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3760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7540952">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1451416">
      <w:bodyDiv w:val="1"/>
      <w:marLeft w:val="0"/>
      <w:marRight w:val="0"/>
      <w:marTop w:val="0"/>
      <w:marBottom w:val="0"/>
      <w:divBdr>
        <w:top w:val="none" w:sz="0" w:space="0" w:color="auto"/>
        <w:left w:val="none" w:sz="0" w:space="0" w:color="auto"/>
        <w:bottom w:val="none" w:sz="0" w:space="0" w:color="auto"/>
        <w:right w:val="none" w:sz="0" w:space="0" w:color="auto"/>
      </w:divBdr>
    </w:div>
    <w:div w:id="602810966">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11548959">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4070159">
      <w:bodyDiv w:val="1"/>
      <w:marLeft w:val="0"/>
      <w:marRight w:val="0"/>
      <w:marTop w:val="0"/>
      <w:marBottom w:val="0"/>
      <w:divBdr>
        <w:top w:val="none" w:sz="0" w:space="0" w:color="auto"/>
        <w:left w:val="none" w:sz="0" w:space="0" w:color="auto"/>
        <w:bottom w:val="none" w:sz="0" w:space="0" w:color="auto"/>
        <w:right w:val="none" w:sz="0" w:space="0" w:color="auto"/>
      </w:divBdr>
    </w:div>
    <w:div w:id="634716912">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348564">
      <w:bodyDiv w:val="1"/>
      <w:marLeft w:val="0"/>
      <w:marRight w:val="0"/>
      <w:marTop w:val="0"/>
      <w:marBottom w:val="0"/>
      <w:divBdr>
        <w:top w:val="none" w:sz="0" w:space="0" w:color="auto"/>
        <w:left w:val="none" w:sz="0" w:space="0" w:color="auto"/>
        <w:bottom w:val="none" w:sz="0" w:space="0" w:color="auto"/>
        <w:right w:val="none" w:sz="0" w:space="0" w:color="auto"/>
      </w:divBdr>
    </w:div>
    <w:div w:id="657458947">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70790967">
      <w:bodyDiv w:val="1"/>
      <w:marLeft w:val="0"/>
      <w:marRight w:val="0"/>
      <w:marTop w:val="0"/>
      <w:marBottom w:val="0"/>
      <w:divBdr>
        <w:top w:val="none" w:sz="0" w:space="0" w:color="auto"/>
        <w:left w:val="none" w:sz="0" w:space="0" w:color="auto"/>
        <w:bottom w:val="none" w:sz="0" w:space="0" w:color="auto"/>
        <w:right w:val="none" w:sz="0" w:space="0" w:color="auto"/>
      </w:divBdr>
    </w:div>
    <w:div w:id="679744876">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688413460">
      <w:bodyDiv w:val="1"/>
      <w:marLeft w:val="0"/>
      <w:marRight w:val="0"/>
      <w:marTop w:val="0"/>
      <w:marBottom w:val="0"/>
      <w:divBdr>
        <w:top w:val="none" w:sz="0" w:space="0" w:color="auto"/>
        <w:left w:val="none" w:sz="0" w:space="0" w:color="auto"/>
        <w:bottom w:val="none" w:sz="0" w:space="0" w:color="auto"/>
        <w:right w:val="none" w:sz="0" w:space="0" w:color="auto"/>
      </w:divBdr>
    </w:div>
    <w:div w:id="701323605">
      <w:bodyDiv w:val="1"/>
      <w:marLeft w:val="0"/>
      <w:marRight w:val="0"/>
      <w:marTop w:val="0"/>
      <w:marBottom w:val="0"/>
      <w:divBdr>
        <w:top w:val="none" w:sz="0" w:space="0" w:color="auto"/>
        <w:left w:val="none" w:sz="0" w:space="0" w:color="auto"/>
        <w:bottom w:val="none" w:sz="0" w:space="0" w:color="auto"/>
        <w:right w:val="none" w:sz="0" w:space="0" w:color="auto"/>
      </w:divBdr>
    </w:div>
    <w:div w:id="702024044">
      <w:bodyDiv w:val="1"/>
      <w:marLeft w:val="0"/>
      <w:marRight w:val="0"/>
      <w:marTop w:val="0"/>
      <w:marBottom w:val="0"/>
      <w:divBdr>
        <w:top w:val="none" w:sz="0" w:space="0" w:color="auto"/>
        <w:left w:val="none" w:sz="0" w:space="0" w:color="auto"/>
        <w:bottom w:val="none" w:sz="0" w:space="0" w:color="auto"/>
        <w:right w:val="none" w:sz="0" w:space="0" w:color="auto"/>
      </w:divBdr>
    </w:div>
    <w:div w:id="714281924">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1417315">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060497">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2067007">
      <w:bodyDiv w:val="1"/>
      <w:marLeft w:val="0"/>
      <w:marRight w:val="0"/>
      <w:marTop w:val="0"/>
      <w:marBottom w:val="0"/>
      <w:divBdr>
        <w:top w:val="none" w:sz="0" w:space="0" w:color="auto"/>
        <w:left w:val="none" w:sz="0" w:space="0" w:color="auto"/>
        <w:bottom w:val="none" w:sz="0" w:space="0" w:color="auto"/>
        <w:right w:val="none" w:sz="0" w:space="0" w:color="auto"/>
      </w:divBdr>
    </w:div>
    <w:div w:id="76356975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3405008">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3043156">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04739762">
      <w:bodyDiv w:val="1"/>
      <w:marLeft w:val="0"/>
      <w:marRight w:val="0"/>
      <w:marTop w:val="0"/>
      <w:marBottom w:val="0"/>
      <w:divBdr>
        <w:top w:val="none" w:sz="0" w:space="0" w:color="auto"/>
        <w:left w:val="none" w:sz="0" w:space="0" w:color="auto"/>
        <w:bottom w:val="none" w:sz="0" w:space="0" w:color="auto"/>
        <w:right w:val="none" w:sz="0" w:space="0" w:color="auto"/>
      </w:divBdr>
    </w:div>
    <w:div w:id="814682449">
      <w:bodyDiv w:val="1"/>
      <w:marLeft w:val="0"/>
      <w:marRight w:val="0"/>
      <w:marTop w:val="0"/>
      <w:marBottom w:val="0"/>
      <w:divBdr>
        <w:top w:val="none" w:sz="0" w:space="0" w:color="auto"/>
        <w:left w:val="none" w:sz="0" w:space="0" w:color="auto"/>
        <w:bottom w:val="none" w:sz="0" w:space="0" w:color="auto"/>
        <w:right w:val="none" w:sz="0" w:space="0" w:color="auto"/>
      </w:divBdr>
    </w:div>
    <w:div w:id="820148333">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25510565">
      <w:bodyDiv w:val="1"/>
      <w:marLeft w:val="0"/>
      <w:marRight w:val="0"/>
      <w:marTop w:val="0"/>
      <w:marBottom w:val="0"/>
      <w:divBdr>
        <w:top w:val="none" w:sz="0" w:space="0" w:color="auto"/>
        <w:left w:val="none" w:sz="0" w:space="0" w:color="auto"/>
        <w:bottom w:val="none" w:sz="0" w:space="0" w:color="auto"/>
        <w:right w:val="none" w:sz="0" w:space="0" w:color="auto"/>
      </w:divBdr>
    </w:div>
    <w:div w:id="825904327">
      <w:bodyDiv w:val="1"/>
      <w:marLeft w:val="0"/>
      <w:marRight w:val="0"/>
      <w:marTop w:val="0"/>
      <w:marBottom w:val="0"/>
      <w:divBdr>
        <w:top w:val="none" w:sz="0" w:space="0" w:color="auto"/>
        <w:left w:val="none" w:sz="0" w:space="0" w:color="auto"/>
        <w:bottom w:val="none" w:sz="0" w:space="0" w:color="auto"/>
        <w:right w:val="none" w:sz="0" w:space="0" w:color="auto"/>
      </w:divBdr>
    </w:div>
    <w:div w:id="826359201">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39272305">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2814342">
      <w:bodyDiv w:val="1"/>
      <w:marLeft w:val="0"/>
      <w:marRight w:val="0"/>
      <w:marTop w:val="0"/>
      <w:marBottom w:val="0"/>
      <w:divBdr>
        <w:top w:val="none" w:sz="0" w:space="0" w:color="auto"/>
        <w:left w:val="none" w:sz="0" w:space="0" w:color="auto"/>
        <w:bottom w:val="none" w:sz="0" w:space="0" w:color="auto"/>
        <w:right w:val="none" w:sz="0" w:space="0" w:color="auto"/>
      </w:divBdr>
    </w:div>
    <w:div w:id="84313323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2957622">
      <w:bodyDiv w:val="1"/>
      <w:marLeft w:val="0"/>
      <w:marRight w:val="0"/>
      <w:marTop w:val="0"/>
      <w:marBottom w:val="0"/>
      <w:divBdr>
        <w:top w:val="none" w:sz="0" w:space="0" w:color="auto"/>
        <w:left w:val="none" w:sz="0" w:space="0" w:color="auto"/>
        <w:bottom w:val="none" w:sz="0" w:space="0" w:color="auto"/>
        <w:right w:val="none" w:sz="0" w:space="0" w:color="auto"/>
      </w:divBdr>
    </w:div>
    <w:div w:id="858812639">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68877989">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3807752">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1230838">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2249066">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7569245">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84579171">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0892427">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10376705">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21589073">
      <w:bodyDiv w:val="1"/>
      <w:marLeft w:val="0"/>
      <w:marRight w:val="0"/>
      <w:marTop w:val="0"/>
      <w:marBottom w:val="0"/>
      <w:divBdr>
        <w:top w:val="none" w:sz="0" w:space="0" w:color="auto"/>
        <w:left w:val="none" w:sz="0" w:space="0" w:color="auto"/>
        <w:bottom w:val="none" w:sz="0" w:space="0" w:color="auto"/>
        <w:right w:val="none" w:sz="0" w:space="0" w:color="auto"/>
      </w:divBdr>
    </w:div>
    <w:div w:id="1044518913">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2268354">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59673488">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4164298">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2819280">
      <w:bodyDiv w:val="1"/>
      <w:marLeft w:val="0"/>
      <w:marRight w:val="0"/>
      <w:marTop w:val="0"/>
      <w:marBottom w:val="0"/>
      <w:divBdr>
        <w:top w:val="none" w:sz="0" w:space="0" w:color="auto"/>
        <w:left w:val="none" w:sz="0" w:space="0" w:color="auto"/>
        <w:bottom w:val="none" w:sz="0" w:space="0" w:color="auto"/>
        <w:right w:val="none" w:sz="0" w:space="0" w:color="auto"/>
      </w:divBdr>
    </w:div>
    <w:div w:id="1098258584">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099719939">
      <w:bodyDiv w:val="1"/>
      <w:marLeft w:val="0"/>
      <w:marRight w:val="0"/>
      <w:marTop w:val="0"/>
      <w:marBottom w:val="0"/>
      <w:divBdr>
        <w:top w:val="none" w:sz="0" w:space="0" w:color="auto"/>
        <w:left w:val="none" w:sz="0" w:space="0" w:color="auto"/>
        <w:bottom w:val="none" w:sz="0" w:space="0" w:color="auto"/>
        <w:right w:val="none" w:sz="0" w:space="0" w:color="auto"/>
      </w:divBdr>
    </w:div>
    <w:div w:id="1100878548">
      <w:bodyDiv w:val="1"/>
      <w:marLeft w:val="0"/>
      <w:marRight w:val="0"/>
      <w:marTop w:val="0"/>
      <w:marBottom w:val="0"/>
      <w:divBdr>
        <w:top w:val="none" w:sz="0" w:space="0" w:color="auto"/>
        <w:left w:val="none" w:sz="0" w:space="0" w:color="auto"/>
        <w:bottom w:val="none" w:sz="0" w:space="0" w:color="auto"/>
        <w:right w:val="none" w:sz="0" w:space="0" w:color="auto"/>
      </w:divBdr>
    </w:div>
    <w:div w:id="1106148951">
      <w:bodyDiv w:val="1"/>
      <w:marLeft w:val="0"/>
      <w:marRight w:val="0"/>
      <w:marTop w:val="0"/>
      <w:marBottom w:val="0"/>
      <w:divBdr>
        <w:top w:val="none" w:sz="0" w:space="0" w:color="auto"/>
        <w:left w:val="none" w:sz="0" w:space="0" w:color="auto"/>
        <w:bottom w:val="none" w:sz="0" w:space="0" w:color="auto"/>
        <w:right w:val="none" w:sz="0" w:space="0" w:color="auto"/>
      </w:divBdr>
    </w:div>
    <w:div w:id="1109928469">
      <w:bodyDiv w:val="1"/>
      <w:marLeft w:val="0"/>
      <w:marRight w:val="0"/>
      <w:marTop w:val="0"/>
      <w:marBottom w:val="0"/>
      <w:divBdr>
        <w:top w:val="none" w:sz="0" w:space="0" w:color="auto"/>
        <w:left w:val="none" w:sz="0" w:space="0" w:color="auto"/>
        <w:bottom w:val="none" w:sz="0" w:space="0" w:color="auto"/>
        <w:right w:val="none" w:sz="0" w:space="0" w:color="auto"/>
      </w:divBdr>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14715973">
      <w:bodyDiv w:val="1"/>
      <w:marLeft w:val="0"/>
      <w:marRight w:val="0"/>
      <w:marTop w:val="0"/>
      <w:marBottom w:val="0"/>
      <w:divBdr>
        <w:top w:val="none" w:sz="0" w:space="0" w:color="auto"/>
        <w:left w:val="none" w:sz="0" w:space="0" w:color="auto"/>
        <w:bottom w:val="none" w:sz="0" w:space="0" w:color="auto"/>
        <w:right w:val="none" w:sz="0" w:space="0" w:color="auto"/>
      </w:divBdr>
    </w:div>
    <w:div w:id="1121264990">
      <w:bodyDiv w:val="1"/>
      <w:marLeft w:val="0"/>
      <w:marRight w:val="0"/>
      <w:marTop w:val="0"/>
      <w:marBottom w:val="0"/>
      <w:divBdr>
        <w:top w:val="none" w:sz="0" w:space="0" w:color="auto"/>
        <w:left w:val="none" w:sz="0" w:space="0" w:color="auto"/>
        <w:bottom w:val="none" w:sz="0" w:space="0" w:color="auto"/>
        <w:right w:val="none" w:sz="0" w:space="0" w:color="auto"/>
      </w:divBdr>
    </w:div>
    <w:div w:id="1123111221">
      <w:bodyDiv w:val="1"/>
      <w:marLeft w:val="0"/>
      <w:marRight w:val="0"/>
      <w:marTop w:val="0"/>
      <w:marBottom w:val="0"/>
      <w:divBdr>
        <w:top w:val="none" w:sz="0" w:space="0" w:color="auto"/>
        <w:left w:val="none" w:sz="0" w:space="0" w:color="auto"/>
        <w:bottom w:val="none" w:sz="0" w:space="0" w:color="auto"/>
        <w:right w:val="none" w:sz="0" w:space="0" w:color="auto"/>
      </w:divBdr>
    </w:div>
    <w:div w:id="1125738426">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0880943">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3620807">
      <w:bodyDiv w:val="1"/>
      <w:marLeft w:val="0"/>
      <w:marRight w:val="0"/>
      <w:marTop w:val="0"/>
      <w:marBottom w:val="0"/>
      <w:divBdr>
        <w:top w:val="none" w:sz="0" w:space="0" w:color="auto"/>
        <w:left w:val="none" w:sz="0" w:space="0" w:color="auto"/>
        <w:bottom w:val="none" w:sz="0" w:space="0" w:color="auto"/>
        <w:right w:val="none" w:sz="0" w:space="0" w:color="auto"/>
      </w:divBdr>
    </w:div>
    <w:div w:id="1145196099">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57265825">
      <w:bodyDiv w:val="1"/>
      <w:marLeft w:val="0"/>
      <w:marRight w:val="0"/>
      <w:marTop w:val="0"/>
      <w:marBottom w:val="0"/>
      <w:divBdr>
        <w:top w:val="none" w:sz="0" w:space="0" w:color="auto"/>
        <w:left w:val="none" w:sz="0" w:space="0" w:color="auto"/>
        <w:bottom w:val="none" w:sz="0" w:space="0" w:color="auto"/>
        <w:right w:val="none" w:sz="0" w:space="0" w:color="auto"/>
      </w:divBdr>
    </w:div>
    <w:div w:id="1167672525">
      <w:bodyDiv w:val="1"/>
      <w:marLeft w:val="0"/>
      <w:marRight w:val="0"/>
      <w:marTop w:val="0"/>
      <w:marBottom w:val="0"/>
      <w:divBdr>
        <w:top w:val="none" w:sz="0" w:space="0" w:color="auto"/>
        <w:left w:val="none" w:sz="0" w:space="0" w:color="auto"/>
        <w:bottom w:val="none" w:sz="0" w:space="0" w:color="auto"/>
        <w:right w:val="none" w:sz="0" w:space="0" w:color="auto"/>
      </w:divBdr>
    </w:div>
    <w:div w:id="1169826191">
      <w:bodyDiv w:val="1"/>
      <w:marLeft w:val="0"/>
      <w:marRight w:val="0"/>
      <w:marTop w:val="0"/>
      <w:marBottom w:val="0"/>
      <w:divBdr>
        <w:top w:val="none" w:sz="0" w:space="0" w:color="auto"/>
        <w:left w:val="none" w:sz="0" w:space="0" w:color="auto"/>
        <w:bottom w:val="none" w:sz="0" w:space="0" w:color="auto"/>
        <w:right w:val="none" w:sz="0" w:space="0" w:color="auto"/>
      </w:divBdr>
    </w:div>
    <w:div w:id="1182934415">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8178170">
      <w:bodyDiv w:val="1"/>
      <w:marLeft w:val="0"/>
      <w:marRight w:val="0"/>
      <w:marTop w:val="0"/>
      <w:marBottom w:val="0"/>
      <w:divBdr>
        <w:top w:val="none" w:sz="0" w:space="0" w:color="auto"/>
        <w:left w:val="none" w:sz="0" w:space="0" w:color="auto"/>
        <w:bottom w:val="none" w:sz="0" w:space="0" w:color="auto"/>
        <w:right w:val="none" w:sz="0" w:space="0" w:color="auto"/>
      </w:divBdr>
    </w:div>
    <w:div w:id="1189491358">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196502818">
      <w:bodyDiv w:val="1"/>
      <w:marLeft w:val="0"/>
      <w:marRight w:val="0"/>
      <w:marTop w:val="0"/>
      <w:marBottom w:val="0"/>
      <w:divBdr>
        <w:top w:val="none" w:sz="0" w:space="0" w:color="auto"/>
        <w:left w:val="none" w:sz="0" w:space="0" w:color="auto"/>
        <w:bottom w:val="none" w:sz="0" w:space="0" w:color="auto"/>
        <w:right w:val="none" w:sz="0" w:space="0" w:color="auto"/>
      </w:divBdr>
    </w:div>
    <w:div w:id="1199975703">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3074164">
      <w:bodyDiv w:val="1"/>
      <w:marLeft w:val="0"/>
      <w:marRight w:val="0"/>
      <w:marTop w:val="0"/>
      <w:marBottom w:val="0"/>
      <w:divBdr>
        <w:top w:val="none" w:sz="0" w:space="0" w:color="auto"/>
        <w:left w:val="none" w:sz="0" w:space="0" w:color="auto"/>
        <w:bottom w:val="none" w:sz="0" w:space="0" w:color="auto"/>
        <w:right w:val="none" w:sz="0" w:space="0" w:color="auto"/>
      </w:divBdr>
    </w:div>
    <w:div w:id="1214542676">
      <w:bodyDiv w:val="1"/>
      <w:marLeft w:val="0"/>
      <w:marRight w:val="0"/>
      <w:marTop w:val="0"/>
      <w:marBottom w:val="0"/>
      <w:divBdr>
        <w:top w:val="none" w:sz="0" w:space="0" w:color="auto"/>
        <w:left w:val="none" w:sz="0" w:space="0" w:color="auto"/>
        <w:bottom w:val="none" w:sz="0" w:space="0" w:color="auto"/>
        <w:right w:val="none" w:sz="0" w:space="0" w:color="auto"/>
      </w:divBdr>
    </w:div>
    <w:div w:id="1215770275">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0189070">
      <w:bodyDiv w:val="1"/>
      <w:marLeft w:val="0"/>
      <w:marRight w:val="0"/>
      <w:marTop w:val="0"/>
      <w:marBottom w:val="0"/>
      <w:divBdr>
        <w:top w:val="none" w:sz="0" w:space="0" w:color="auto"/>
        <w:left w:val="none" w:sz="0" w:space="0" w:color="auto"/>
        <w:bottom w:val="none" w:sz="0" w:space="0" w:color="auto"/>
        <w:right w:val="none" w:sz="0" w:space="0" w:color="auto"/>
      </w:divBdr>
    </w:div>
    <w:div w:id="1230532497">
      <w:bodyDiv w:val="1"/>
      <w:marLeft w:val="0"/>
      <w:marRight w:val="0"/>
      <w:marTop w:val="0"/>
      <w:marBottom w:val="0"/>
      <w:divBdr>
        <w:top w:val="none" w:sz="0" w:space="0" w:color="auto"/>
        <w:left w:val="none" w:sz="0" w:space="0" w:color="auto"/>
        <w:bottom w:val="none" w:sz="0" w:space="0" w:color="auto"/>
        <w:right w:val="none" w:sz="0" w:space="0" w:color="auto"/>
      </w:divBdr>
    </w:div>
    <w:div w:id="1232690293">
      <w:bodyDiv w:val="1"/>
      <w:marLeft w:val="0"/>
      <w:marRight w:val="0"/>
      <w:marTop w:val="0"/>
      <w:marBottom w:val="0"/>
      <w:divBdr>
        <w:top w:val="none" w:sz="0" w:space="0" w:color="auto"/>
        <w:left w:val="none" w:sz="0" w:space="0" w:color="auto"/>
        <w:bottom w:val="none" w:sz="0" w:space="0" w:color="auto"/>
        <w:right w:val="none" w:sz="0" w:space="0" w:color="auto"/>
      </w:divBdr>
    </w:div>
    <w:div w:id="123335090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38520724">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2739637">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4583596">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59366444">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283078629">
      <w:bodyDiv w:val="1"/>
      <w:marLeft w:val="0"/>
      <w:marRight w:val="0"/>
      <w:marTop w:val="0"/>
      <w:marBottom w:val="0"/>
      <w:divBdr>
        <w:top w:val="none" w:sz="0" w:space="0" w:color="auto"/>
        <w:left w:val="none" w:sz="0" w:space="0" w:color="auto"/>
        <w:bottom w:val="none" w:sz="0" w:space="0" w:color="auto"/>
        <w:right w:val="none" w:sz="0" w:space="0" w:color="auto"/>
      </w:divBdr>
    </w:div>
    <w:div w:id="1287782663">
      <w:bodyDiv w:val="1"/>
      <w:marLeft w:val="0"/>
      <w:marRight w:val="0"/>
      <w:marTop w:val="0"/>
      <w:marBottom w:val="0"/>
      <w:divBdr>
        <w:top w:val="none" w:sz="0" w:space="0" w:color="auto"/>
        <w:left w:val="none" w:sz="0" w:space="0" w:color="auto"/>
        <w:bottom w:val="none" w:sz="0" w:space="0" w:color="auto"/>
        <w:right w:val="none" w:sz="0" w:space="0" w:color="auto"/>
      </w:divBdr>
    </w:div>
    <w:div w:id="1289974508">
      <w:bodyDiv w:val="1"/>
      <w:marLeft w:val="0"/>
      <w:marRight w:val="0"/>
      <w:marTop w:val="0"/>
      <w:marBottom w:val="0"/>
      <w:divBdr>
        <w:top w:val="none" w:sz="0" w:space="0" w:color="auto"/>
        <w:left w:val="none" w:sz="0" w:space="0" w:color="auto"/>
        <w:bottom w:val="none" w:sz="0" w:space="0" w:color="auto"/>
        <w:right w:val="none" w:sz="0" w:space="0" w:color="auto"/>
      </w:divBdr>
    </w:div>
    <w:div w:id="1290936209">
      <w:bodyDiv w:val="1"/>
      <w:marLeft w:val="0"/>
      <w:marRight w:val="0"/>
      <w:marTop w:val="0"/>
      <w:marBottom w:val="0"/>
      <w:divBdr>
        <w:top w:val="none" w:sz="0" w:space="0" w:color="auto"/>
        <w:left w:val="none" w:sz="0" w:space="0" w:color="auto"/>
        <w:bottom w:val="none" w:sz="0" w:space="0" w:color="auto"/>
        <w:right w:val="none" w:sz="0" w:space="0" w:color="auto"/>
      </w:divBdr>
    </w:div>
    <w:div w:id="1290939868">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15331568">
      <w:bodyDiv w:val="1"/>
      <w:marLeft w:val="0"/>
      <w:marRight w:val="0"/>
      <w:marTop w:val="0"/>
      <w:marBottom w:val="0"/>
      <w:divBdr>
        <w:top w:val="none" w:sz="0" w:space="0" w:color="auto"/>
        <w:left w:val="none" w:sz="0" w:space="0" w:color="auto"/>
        <w:bottom w:val="none" w:sz="0" w:space="0" w:color="auto"/>
        <w:right w:val="none" w:sz="0" w:space="0" w:color="auto"/>
      </w:divBdr>
    </w:div>
    <w:div w:id="1318919313">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22805805">
      <w:bodyDiv w:val="1"/>
      <w:marLeft w:val="0"/>
      <w:marRight w:val="0"/>
      <w:marTop w:val="0"/>
      <w:marBottom w:val="0"/>
      <w:divBdr>
        <w:top w:val="none" w:sz="0" w:space="0" w:color="auto"/>
        <w:left w:val="none" w:sz="0" w:space="0" w:color="auto"/>
        <w:bottom w:val="none" w:sz="0" w:space="0" w:color="auto"/>
        <w:right w:val="none" w:sz="0" w:space="0" w:color="auto"/>
      </w:divBdr>
    </w:div>
    <w:div w:id="1324164172">
      <w:bodyDiv w:val="1"/>
      <w:marLeft w:val="0"/>
      <w:marRight w:val="0"/>
      <w:marTop w:val="0"/>
      <w:marBottom w:val="0"/>
      <w:divBdr>
        <w:top w:val="none" w:sz="0" w:space="0" w:color="auto"/>
        <w:left w:val="none" w:sz="0" w:space="0" w:color="auto"/>
        <w:bottom w:val="none" w:sz="0" w:space="0" w:color="auto"/>
        <w:right w:val="none" w:sz="0" w:space="0" w:color="auto"/>
      </w:divBdr>
    </w:div>
    <w:div w:id="1330401864">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4920763">
      <w:bodyDiv w:val="1"/>
      <w:marLeft w:val="0"/>
      <w:marRight w:val="0"/>
      <w:marTop w:val="0"/>
      <w:marBottom w:val="0"/>
      <w:divBdr>
        <w:top w:val="none" w:sz="0" w:space="0" w:color="auto"/>
        <w:left w:val="none" w:sz="0" w:space="0" w:color="auto"/>
        <w:bottom w:val="none" w:sz="0" w:space="0" w:color="auto"/>
        <w:right w:val="none" w:sz="0" w:space="0" w:color="auto"/>
      </w:divBdr>
    </w:div>
    <w:div w:id="1336302755">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54570036">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75274263">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83484555">
      <w:bodyDiv w:val="1"/>
      <w:marLeft w:val="0"/>
      <w:marRight w:val="0"/>
      <w:marTop w:val="0"/>
      <w:marBottom w:val="0"/>
      <w:divBdr>
        <w:top w:val="none" w:sz="0" w:space="0" w:color="auto"/>
        <w:left w:val="none" w:sz="0" w:space="0" w:color="auto"/>
        <w:bottom w:val="none" w:sz="0" w:space="0" w:color="auto"/>
        <w:right w:val="none" w:sz="0" w:space="0" w:color="auto"/>
      </w:divBdr>
    </w:div>
    <w:div w:id="1389189586">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5182184">
      <w:bodyDiv w:val="1"/>
      <w:marLeft w:val="0"/>
      <w:marRight w:val="0"/>
      <w:marTop w:val="0"/>
      <w:marBottom w:val="0"/>
      <w:divBdr>
        <w:top w:val="none" w:sz="0" w:space="0" w:color="auto"/>
        <w:left w:val="none" w:sz="0" w:space="0" w:color="auto"/>
        <w:bottom w:val="none" w:sz="0" w:space="0" w:color="auto"/>
        <w:right w:val="none" w:sz="0" w:space="0" w:color="auto"/>
      </w:divBdr>
    </w:div>
    <w:div w:id="1406489618">
      <w:bodyDiv w:val="1"/>
      <w:marLeft w:val="0"/>
      <w:marRight w:val="0"/>
      <w:marTop w:val="0"/>
      <w:marBottom w:val="0"/>
      <w:divBdr>
        <w:top w:val="none" w:sz="0" w:space="0" w:color="auto"/>
        <w:left w:val="none" w:sz="0" w:space="0" w:color="auto"/>
        <w:bottom w:val="none" w:sz="0" w:space="0" w:color="auto"/>
        <w:right w:val="none" w:sz="0" w:space="0" w:color="auto"/>
      </w:divBdr>
    </w:div>
    <w:div w:id="1406804162">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14744218">
      <w:bodyDiv w:val="1"/>
      <w:marLeft w:val="0"/>
      <w:marRight w:val="0"/>
      <w:marTop w:val="0"/>
      <w:marBottom w:val="0"/>
      <w:divBdr>
        <w:top w:val="none" w:sz="0" w:space="0" w:color="auto"/>
        <w:left w:val="none" w:sz="0" w:space="0" w:color="auto"/>
        <w:bottom w:val="none" w:sz="0" w:space="0" w:color="auto"/>
        <w:right w:val="none" w:sz="0" w:space="0" w:color="auto"/>
      </w:divBdr>
    </w:div>
    <w:div w:id="1418283762">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20785845">
      <w:bodyDiv w:val="1"/>
      <w:marLeft w:val="0"/>
      <w:marRight w:val="0"/>
      <w:marTop w:val="0"/>
      <w:marBottom w:val="0"/>
      <w:divBdr>
        <w:top w:val="none" w:sz="0" w:space="0" w:color="auto"/>
        <w:left w:val="none" w:sz="0" w:space="0" w:color="auto"/>
        <w:bottom w:val="none" w:sz="0" w:space="0" w:color="auto"/>
        <w:right w:val="none" w:sz="0" w:space="0" w:color="auto"/>
      </w:divBdr>
    </w:div>
    <w:div w:id="1429039669">
      <w:bodyDiv w:val="1"/>
      <w:marLeft w:val="0"/>
      <w:marRight w:val="0"/>
      <w:marTop w:val="0"/>
      <w:marBottom w:val="0"/>
      <w:divBdr>
        <w:top w:val="none" w:sz="0" w:space="0" w:color="auto"/>
        <w:left w:val="none" w:sz="0" w:space="0" w:color="auto"/>
        <w:bottom w:val="none" w:sz="0" w:space="0" w:color="auto"/>
        <w:right w:val="none" w:sz="0" w:space="0" w:color="auto"/>
      </w:divBdr>
    </w:div>
    <w:div w:id="1447120933">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0277605">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42825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624107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0855391">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1535495">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48782426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9716535">
      <w:bodyDiv w:val="1"/>
      <w:marLeft w:val="0"/>
      <w:marRight w:val="0"/>
      <w:marTop w:val="0"/>
      <w:marBottom w:val="0"/>
      <w:divBdr>
        <w:top w:val="none" w:sz="0" w:space="0" w:color="auto"/>
        <w:left w:val="none" w:sz="0" w:space="0" w:color="auto"/>
        <w:bottom w:val="none" w:sz="0" w:space="0" w:color="auto"/>
        <w:right w:val="none" w:sz="0" w:space="0" w:color="auto"/>
      </w:divBdr>
    </w:div>
    <w:div w:id="1515419024">
      <w:bodyDiv w:val="1"/>
      <w:marLeft w:val="0"/>
      <w:marRight w:val="0"/>
      <w:marTop w:val="0"/>
      <w:marBottom w:val="0"/>
      <w:divBdr>
        <w:top w:val="none" w:sz="0" w:space="0" w:color="auto"/>
        <w:left w:val="none" w:sz="0" w:space="0" w:color="auto"/>
        <w:bottom w:val="none" w:sz="0" w:space="0" w:color="auto"/>
        <w:right w:val="none" w:sz="0" w:space="0" w:color="auto"/>
      </w:divBdr>
    </w:div>
    <w:div w:id="151653047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36229845">
      <w:bodyDiv w:val="1"/>
      <w:marLeft w:val="0"/>
      <w:marRight w:val="0"/>
      <w:marTop w:val="0"/>
      <w:marBottom w:val="0"/>
      <w:divBdr>
        <w:top w:val="none" w:sz="0" w:space="0" w:color="auto"/>
        <w:left w:val="none" w:sz="0" w:space="0" w:color="auto"/>
        <w:bottom w:val="none" w:sz="0" w:space="0" w:color="auto"/>
        <w:right w:val="none" w:sz="0" w:space="0" w:color="auto"/>
      </w:divBdr>
    </w:div>
    <w:div w:id="1541818377">
      <w:bodyDiv w:val="1"/>
      <w:marLeft w:val="0"/>
      <w:marRight w:val="0"/>
      <w:marTop w:val="0"/>
      <w:marBottom w:val="0"/>
      <w:divBdr>
        <w:top w:val="none" w:sz="0" w:space="0" w:color="auto"/>
        <w:left w:val="none" w:sz="0" w:space="0" w:color="auto"/>
        <w:bottom w:val="none" w:sz="0" w:space="0" w:color="auto"/>
        <w:right w:val="none" w:sz="0" w:space="0" w:color="auto"/>
      </w:divBdr>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56818577">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69995104">
      <w:bodyDiv w:val="1"/>
      <w:marLeft w:val="0"/>
      <w:marRight w:val="0"/>
      <w:marTop w:val="0"/>
      <w:marBottom w:val="0"/>
      <w:divBdr>
        <w:top w:val="none" w:sz="0" w:space="0" w:color="auto"/>
        <w:left w:val="none" w:sz="0" w:space="0" w:color="auto"/>
        <w:bottom w:val="none" w:sz="0" w:space="0" w:color="auto"/>
        <w:right w:val="none" w:sz="0" w:space="0" w:color="auto"/>
      </w:divBdr>
    </w:div>
    <w:div w:id="157485382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594239900">
      <w:bodyDiv w:val="1"/>
      <w:marLeft w:val="0"/>
      <w:marRight w:val="0"/>
      <w:marTop w:val="0"/>
      <w:marBottom w:val="0"/>
      <w:divBdr>
        <w:top w:val="none" w:sz="0" w:space="0" w:color="auto"/>
        <w:left w:val="none" w:sz="0" w:space="0" w:color="auto"/>
        <w:bottom w:val="none" w:sz="0" w:space="0" w:color="auto"/>
        <w:right w:val="none" w:sz="0" w:space="0" w:color="auto"/>
      </w:divBdr>
    </w:div>
    <w:div w:id="159477821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5748818">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0473888">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063111">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6976803">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697081226">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236462">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19014596">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37776272">
      <w:bodyDiv w:val="1"/>
      <w:marLeft w:val="0"/>
      <w:marRight w:val="0"/>
      <w:marTop w:val="0"/>
      <w:marBottom w:val="0"/>
      <w:divBdr>
        <w:top w:val="none" w:sz="0" w:space="0" w:color="auto"/>
        <w:left w:val="none" w:sz="0" w:space="0" w:color="auto"/>
        <w:bottom w:val="none" w:sz="0" w:space="0" w:color="auto"/>
        <w:right w:val="none" w:sz="0" w:space="0" w:color="auto"/>
      </w:divBdr>
    </w:div>
    <w:div w:id="1742602732">
      <w:bodyDiv w:val="1"/>
      <w:marLeft w:val="0"/>
      <w:marRight w:val="0"/>
      <w:marTop w:val="0"/>
      <w:marBottom w:val="0"/>
      <w:divBdr>
        <w:top w:val="none" w:sz="0" w:space="0" w:color="auto"/>
        <w:left w:val="none" w:sz="0" w:space="0" w:color="auto"/>
        <w:bottom w:val="none" w:sz="0" w:space="0" w:color="auto"/>
        <w:right w:val="none" w:sz="0" w:space="0" w:color="auto"/>
      </w:divBdr>
    </w:div>
    <w:div w:id="1748842069">
      <w:bodyDiv w:val="1"/>
      <w:marLeft w:val="0"/>
      <w:marRight w:val="0"/>
      <w:marTop w:val="0"/>
      <w:marBottom w:val="0"/>
      <w:divBdr>
        <w:top w:val="none" w:sz="0" w:space="0" w:color="auto"/>
        <w:left w:val="none" w:sz="0" w:space="0" w:color="auto"/>
        <w:bottom w:val="none" w:sz="0" w:space="0" w:color="auto"/>
        <w:right w:val="none" w:sz="0" w:space="0" w:color="auto"/>
      </w:divBdr>
    </w:div>
    <w:div w:id="1752002506">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82871502">
      <w:bodyDiv w:val="1"/>
      <w:marLeft w:val="0"/>
      <w:marRight w:val="0"/>
      <w:marTop w:val="0"/>
      <w:marBottom w:val="0"/>
      <w:divBdr>
        <w:top w:val="none" w:sz="0" w:space="0" w:color="auto"/>
        <w:left w:val="none" w:sz="0" w:space="0" w:color="auto"/>
        <w:bottom w:val="none" w:sz="0" w:space="0" w:color="auto"/>
        <w:right w:val="none" w:sz="0" w:space="0" w:color="auto"/>
      </w:divBdr>
    </w:div>
    <w:div w:id="1788618920">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03189983">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27241011">
      <w:bodyDiv w:val="1"/>
      <w:marLeft w:val="0"/>
      <w:marRight w:val="0"/>
      <w:marTop w:val="0"/>
      <w:marBottom w:val="0"/>
      <w:divBdr>
        <w:top w:val="none" w:sz="0" w:space="0" w:color="auto"/>
        <w:left w:val="none" w:sz="0" w:space="0" w:color="auto"/>
        <w:bottom w:val="none" w:sz="0" w:space="0" w:color="auto"/>
        <w:right w:val="none" w:sz="0" w:space="0" w:color="auto"/>
      </w:divBdr>
    </w:div>
    <w:div w:id="1832214590">
      <w:bodyDiv w:val="1"/>
      <w:marLeft w:val="0"/>
      <w:marRight w:val="0"/>
      <w:marTop w:val="0"/>
      <w:marBottom w:val="0"/>
      <w:divBdr>
        <w:top w:val="none" w:sz="0" w:space="0" w:color="auto"/>
        <w:left w:val="none" w:sz="0" w:space="0" w:color="auto"/>
        <w:bottom w:val="none" w:sz="0" w:space="0" w:color="auto"/>
        <w:right w:val="none" w:sz="0" w:space="0" w:color="auto"/>
      </w:divBdr>
    </w:div>
    <w:div w:id="1842575976">
      <w:bodyDiv w:val="1"/>
      <w:marLeft w:val="0"/>
      <w:marRight w:val="0"/>
      <w:marTop w:val="0"/>
      <w:marBottom w:val="0"/>
      <w:divBdr>
        <w:top w:val="none" w:sz="0" w:space="0" w:color="auto"/>
        <w:left w:val="none" w:sz="0" w:space="0" w:color="auto"/>
        <w:bottom w:val="none" w:sz="0" w:space="0" w:color="auto"/>
        <w:right w:val="none" w:sz="0" w:space="0" w:color="auto"/>
      </w:divBdr>
    </w:div>
    <w:div w:id="1871332987">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77279375">
      <w:bodyDiv w:val="1"/>
      <w:marLeft w:val="0"/>
      <w:marRight w:val="0"/>
      <w:marTop w:val="0"/>
      <w:marBottom w:val="0"/>
      <w:divBdr>
        <w:top w:val="none" w:sz="0" w:space="0" w:color="auto"/>
        <w:left w:val="none" w:sz="0" w:space="0" w:color="auto"/>
        <w:bottom w:val="none" w:sz="0" w:space="0" w:color="auto"/>
        <w:right w:val="none" w:sz="0" w:space="0" w:color="auto"/>
      </w:divBdr>
    </w:div>
    <w:div w:id="1892494555">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1357410">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18056770">
      <w:bodyDiv w:val="1"/>
      <w:marLeft w:val="0"/>
      <w:marRight w:val="0"/>
      <w:marTop w:val="0"/>
      <w:marBottom w:val="0"/>
      <w:divBdr>
        <w:top w:val="none" w:sz="0" w:space="0" w:color="auto"/>
        <w:left w:val="none" w:sz="0" w:space="0" w:color="auto"/>
        <w:bottom w:val="none" w:sz="0" w:space="0" w:color="auto"/>
        <w:right w:val="none" w:sz="0" w:space="0" w:color="auto"/>
      </w:divBdr>
    </w:div>
    <w:div w:id="1918783733">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0893295">
      <w:bodyDiv w:val="1"/>
      <w:marLeft w:val="0"/>
      <w:marRight w:val="0"/>
      <w:marTop w:val="0"/>
      <w:marBottom w:val="0"/>
      <w:divBdr>
        <w:top w:val="none" w:sz="0" w:space="0" w:color="auto"/>
        <w:left w:val="none" w:sz="0" w:space="0" w:color="auto"/>
        <w:bottom w:val="none" w:sz="0" w:space="0" w:color="auto"/>
        <w:right w:val="none" w:sz="0" w:space="0" w:color="auto"/>
      </w:divBdr>
    </w:div>
    <w:div w:id="1937784239">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47537123">
      <w:bodyDiv w:val="1"/>
      <w:marLeft w:val="0"/>
      <w:marRight w:val="0"/>
      <w:marTop w:val="0"/>
      <w:marBottom w:val="0"/>
      <w:divBdr>
        <w:top w:val="none" w:sz="0" w:space="0" w:color="auto"/>
        <w:left w:val="none" w:sz="0" w:space="0" w:color="auto"/>
        <w:bottom w:val="none" w:sz="0" w:space="0" w:color="auto"/>
        <w:right w:val="none" w:sz="0" w:space="0" w:color="auto"/>
      </w:divBdr>
    </w:div>
    <w:div w:id="1965498208">
      <w:bodyDiv w:val="1"/>
      <w:marLeft w:val="0"/>
      <w:marRight w:val="0"/>
      <w:marTop w:val="0"/>
      <w:marBottom w:val="0"/>
      <w:divBdr>
        <w:top w:val="none" w:sz="0" w:space="0" w:color="auto"/>
        <w:left w:val="none" w:sz="0" w:space="0" w:color="auto"/>
        <w:bottom w:val="none" w:sz="0" w:space="0" w:color="auto"/>
        <w:right w:val="none" w:sz="0" w:space="0" w:color="auto"/>
      </w:divBdr>
    </w:div>
    <w:div w:id="1969778413">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0598350">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02461972">
      <w:bodyDiv w:val="1"/>
      <w:marLeft w:val="0"/>
      <w:marRight w:val="0"/>
      <w:marTop w:val="0"/>
      <w:marBottom w:val="0"/>
      <w:divBdr>
        <w:top w:val="none" w:sz="0" w:space="0" w:color="auto"/>
        <w:left w:val="none" w:sz="0" w:space="0" w:color="auto"/>
        <w:bottom w:val="none" w:sz="0" w:space="0" w:color="auto"/>
        <w:right w:val="none" w:sz="0" w:space="0" w:color="auto"/>
      </w:divBdr>
    </w:div>
    <w:div w:id="2004890909">
      <w:bodyDiv w:val="1"/>
      <w:marLeft w:val="0"/>
      <w:marRight w:val="0"/>
      <w:marTop w:val="0"/>
      <w:marBottom w:val="0"/>
      <w:divBdr>
        <w:top w:val="none" w:sz="0" w:space="0" w:color="auto"/>
        <w:left w:val="none" w:sz="0" w:space="0" w:color="auto"/>
        <w:bottom w:val="none" w:sz="0" w:space="0" w:color="auto"/>
        <w:right w:val="none" w:sz="0" w:space="0" w:color="auto"/>
      </w:divBdr>
    </w:div>
    <w:div w:id="2006929444">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1450056">
      <w:bodyDiv w:val="1"/>
      <w:marLeft w:val="0"/>
      <w:marRight w:val="0"/>
      <w:marTop w:val="0"/>
      <w:marBottom w:val="0"/>
      <w:divBdr>
        <w:top w:val="none" w:sz="0" w:space="0" w:color="auto"/>
        <w:left w:val="none" w:sz="0" w:space="0" w:color="auto"/>
        <w:bottom w:val="none" w:sz="0" w:space="0" w:color="auto"/>
        <w:right w:val="none" w:sz="0" w:space="0" w:color="auto"/>
      </w:divBdr>
    </w:div>
    <w:div w:id="2015110957">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2878">
      <w:bodyDiv w:val="1"/>
      <w:marLeft w:val="0"/>
      <w:marRight w:val="0"/>
      <w:marTop w:val="0"/>
      <w:marBottom w:val="0"/>
      <w:divBdr>
        <w:top w:val="none" w:sz="0" w:space="0" w:color="auto"/>
        <w:left w:val="none" w:sz="0" w:space="0" w:color="auto"/>
        <w:bottom w:val="none" w:sz="0" w:space="0" w:color="auto"/>
        <w:right w:val="none" w:sz="0" w:space="0" w:color="auto"/>
      </w:divBdr>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5693415">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466146">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7267567">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30315372">
      <w:bodyDiv w:val="1"/>
      <w:marLeft w:val="0"/>
      <w:marRight w:val="0"/>
      <w:marTop w:val="0"/>
      <w:marBottom w:val="0"/>
      <w:divBdr>
        <w:top w:val="none" w:sz="0" w:space="0" w:color="auto"/>
        <w:left w:val="none" w:sz="0" w:space="0" w:color="auto"/>
        <w:bottom w:val="none" w:sz="0" w:space="0" w:color="auto"/>
        <w:right w:val="none" w:sz="0" w:space="0" w:color="auto"/>
      </w:divBdr>
    </w:div>
    <w:div w:id="2136636154">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gi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7D613B-1564-416F-9DC6-DE401AF4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31848</Words>
  <Characters>181534</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212957</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Gazizov</dc:creator>
  <cp:lastModifiedBy>Услугина Елена Алексеевна</cp:lastModifiedBy>
  <cp:revision>4</cp:revision>
  <cp:lastPrinted>2023-05-11T06:31:00Z</cp:lastPrinted>
  <dcterms:created xsi:type="dcterms:W3CDTF">2024-07-22T05:17:00Z</dcterms:created>
  <dcterms:modified xsi:type="dcterms:W3CDTF">2024-07-22T05:47:00Z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